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军用标准电子文本（GJB 438B-2009、GJB 9432-2018、GJB 9764-2020）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☑其他：军用标准电子文本（扫描PDF及校读Markdown）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共3项，为个人提供的完整电子副本/扫描件，PDF合计约19.2MB，另附校读Markdown：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GJB 438B-2009《军用软件开发文档通用要求》：98页扫描件，7.5MB；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GJB 9432-2018《军用可编程逻辑器件软件开发通用要求》：11页完整副本（封面、前言、正文、附录A、封底已视觉核对），4.2MB；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GJB 9764-2020《军用可编程逻辑器件软件文档编制规范》：46页扫描件，7.5MB。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三项均登记SHA-256与页数；来源机构和正式受控状态待授权标准化角色确认。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