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06267">
      <w:pPr>
        <w:jc w:val="center"/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</w:pPr>
      <w:r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  <w:t>公开数据导入审批表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2"/>
        <w:gridCol w:w="7390"/>
      </w:tblGrid>
      <w:tr w14:paraId="70065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1132" w:type="dxa"/>
            <w:vAlign w:val="center"/>
          </w:tcPr>
          <w:p w14:paraId="36EED961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数据名称</w:t>
            </w:r>
          </w:p>
        </w:tc>
        <w:tc>
          <w:tcPr>
            <w:tcW w:w="7390" w:type="dxa"/>
            <w:vAlign w:val="center"/>
          </w:tcPr>
          <w:p w14:paraId="1BC8E9E3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军用标准电子文本（GJB 438B-2009、GJB 9432-2018、GJB 9764-2020）</w:t>
            </w:r>
          </w:p>
        </w:tc>
      </w:tr>
      <w:tr w14:paraId="34074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1132" w:type="dxa"/>
            <w:vMerge w:val="restart"/>
            <w:vAlign w:val="center"/>
          </w:tcPr>
          <w:p w14:paraId="144D8FD0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数据来源</w:t>
            </w:r>
          </w:p>
        </w:tc>
        <w:tc>
          <w:tcPr>
            <w:tcW w:w="7390" w:type="dxa"/>
            <w:vAlign w:val="center"/>
          </w:tcPr>
          <w:p w14:paraId="50AEABA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□自主汇聚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汇聚方式：</w:t>
            </w:r>
            <w:r>
              <w:rPr>
                <w:rFonts w:hint="eastAsia"/>
                <w:vertAlign w:val="baseline"/>
                <w:lang w:eastAsia="zh-CN"/>
              </w:rPr>
              <w:t>□内网公开内容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vertAlign w:val="baseline"/>
                <w:lang w:eastAsia="zh-CN"/>
              </w:rPr>
              <w:t>□外网收集</w:t>
            </w:r>
          </w:p>
        </w:tc>
      </w:tr>
      <w:tr w14:paraId="61DBF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132" w:type="dxa"/>
            <w:vMerge w:val="continue"/>
            <w:vAlign w:val="center"/>
          </w:tcPr>
          <w:p w14:paraId="54DC1BC9"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7390" w:type="dxa"/>
            <w:vAlign w:val="center"/>
          </w:tcPr>
          <w:p w14:paraId="3D8E27E2">
            <w:pPr>
              <w:jc w:val="both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☑外部提交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是否提供数据公开证明：</w:t>
            </w:r>
            <w:r>
              <w:rPr>
                <w:rFonts w:hint="eastAsia"/>
                <w:vertAlign w:val="baseline"/>
                <w:lang w:eastAsia="zh-CN"/>
              </w:rPr>
              <w:t>□是（见附件）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vertAlign w:val="baseline"/>
                <w:lang w:eastAsia="zh-CN"/>
              </w:rPr>
              <w:t>☑否（个人提供的完整扫描/电子副本）</w:t>
            </w:r>
          </w:p>
        </w:tc>
      </w:tr>
      <w:tr w14:paraId="24F81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132" w:type="dxa"/>
            <w:vAlign w:val="center"/>
          </w:tcPr>
          <w:p w14:paraId="5A02E800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数据类型</w:t>
            </w:r>
          </w:p>
        </w:tc>
        <w:tc>
          <w:tcPr>
            <w:tcW w:w="7390" w:type="dxa"/>
            <w:vAlign w:val="center"/>
          </w:tcPr>
          <w:p w14:paraId="462B9B38">
            <w:pPr>
              <w:jc w:val="both"/>
              <w:rPr>
                <w:rFonts w:hint="default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□期刊论文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□书籍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□专利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□知识条目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□科技报告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☑其他：军用标准电子文本（扫描PDF及校读Markdown）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</w:t>
            </w:r>
          </w:p>
        </w:tc>
      </w:tr>
      <w:tr w14:paraId="14D20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</w:trPr>
        <w:tc>
          <w:tcPr>
            <w:tcW w:w="1132" w:type="dxa"/>
            <w:vAlign w:val="center"/>
          </w:tcPr>
          <w:p w14:paraId="30B3D50A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数据内容</w:t>
            </w:r>
          </w:p>
        </w:tc>
        <w:tc>
          <w:tcPr>
            <w:tcW w:w="7390" w:type="dxa"/>
            <w:vAlign w:val="center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共3项，为个人提供的完整电子副本/扫描件，PDF合计约19.2MB，另附校读Markdown：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1. GJB 438B-2009《军用软件开发文档通用要求》：98页扫描件，7.5MB；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2. GJB 9432-2018《军用可编程逻辑器件软件开发通用要求》：11页完整副本（封面、前言、正文、附录A、封底已视觉核对），4.2MB；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3. GJB 9764-2020《军用可编程逻辑器件软件文档编制规范》：46页扫描件，7.5MB。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三项均登记SHA-256与页数；来源机构和正式受控状态待授权标准化角色确认。</w:t>
            </w:r>
          </w:p>
        </w:tc>
      </w:tr>
      <w:tr w14:paraId="2A4D3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4" w:hRule="atLeast"/>
        </w:trPr>
        <w:tc>
          <w:tcPr>
            <w:tcW w:w="1132" w:type="dxa"/>
            <w:vAlign w:val="center"/>
          </w:tcPr>
          <w:p w14:paraId="4145CA98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数据用途</w:t>
            </w:r>
          </w:p>
        </w:tc>
        <w:tc>
          <w:tcPr>
            <w:tcW w:w="7390" w:type="dxa"/>
            <w:vAlign w:val="center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作为可编程逻辑器件软件开发、文档编制要求的候选对照参考（GJB 9764-2020文档体系、GJB 438B-2009文档格式、GJB 9432-2018开发要求）。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仅用于内部研发，不作为正式受控标准副本，不对外分发。</w:t>
            </w:r>
          </w:p>
        </w:tc>
      </w:tr>
      <w:tr w14:paraId="14BB0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7" w:hRule="atLeast"/>
        </w:trPr>
        <w:tc>
          <w:tcPr>
            <w:tcW w:w="1132" w:type="dxa"/>
            <w:vAlign w:val="center"/>
          </w:tcPr>
          <w:p w14:paraId="075838B5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申请人</w:t>
            </w:r>
          </w:p>
          <w:p w14:paraId="3767DE65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</w:t>
            </w:r>
          </w:p>
        </w:tc>
        <w:tc>
          <w:tcPr>
            <w:tcW w:w="7390" w:type="dxa"/>
          </w:tcPr>
          <w:p w14:paraId="631C0BA0">
            <w:pPr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7DC60827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鉴于工作需要，本人需进行数据☑导入□导出操作，现郑重承诺如下：</w:t>
            </w:r>
          </w:p>
          <w:p w14:paraId="654A72E2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导入数据与上述数据内容一致；</w:t>
            </w:r>
          </w:p>
          <w:p w14:paraId="75A859D0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导入数据确保不包含任何国家秘密、公司商业秘密及其他敏感信息，可以在互联网环境进行传递、处理和发布；</w:t>
            </w:r>
          </w:p>
          <w:p w14:paraId="175E604C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导入数据仅用于上述明确用途，不会超范围使用、复制或向任何第三方泄露；</w:t>
            </w:r>
          </w:p>
          <w:p w14:paraId="3203420E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如因本人违反承诺导致数据泄露或造成公司损失，资源承担相应的法律责任及单位内部处分。</w:t>
            </w:r>
          </w:p>
          <w:p w14:paraId="7FF9E378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申请人：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 xml:space="preserve">      </w:t>
            </w:r>
          </w:p>
          <w:p w14:paraId="769D3B91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</w:t>
            </w:r>
          </w:p>
          <w:p w14:paraId="1880F2AD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  <w:tr w14:paraId="6FD51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4" w:hRule="atLeast"/>
        </w:trPr>
        <w:tc>
          <w:tcPr>
            <w:tcW w:w="1132" w:type="dxa"/>
            <w:vAlign w:val="center"/>
          </w:tcPr>
          <w:p w14:paraId="40D77A6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砺智攻坚队审查意见</w:t>
            </w:r>
          </w:p>
        </w:tc>
        <w:tc>
          <w:tcPr>
            <w:tcW w:w="7390" w:type="dxa"/>
            <w:vAlign w:val="center"/>
          </w:tcPr>
          <w:p w14:paraId="35D67994">
            <w:pPr>
              <w:wordWrap/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70B1CD70">
            <w:pPr>
              <w:wordWrap w:val="0"/>
              <w:jc w:val="right"/>
              <w:rPr>
                <w:rFonts w:hint="eastAsia"/>
                <w:vertAlign w:val="baseline"/>
                <w:lang w:eastAsia="zh-CN"/>
              </w:rPr>
            </w:pPr>
          </w:p>
          <w:p w14:paraId="3B4C8EDA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  <w:p w14:paraId="23F13310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</w:t>
            </w:r>
          </w:p>
          <w:p w14:paraId="6CDF7A87">
            <w:pPr>
              <w:wordWrap w:val="0"/>
              <w:jc w:val="righ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  <w:tr w14:paraId="60956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7" w:hRule="atLeast"/>
        </w:trPr>
        <w:tc>
          <w:tcPr>
            <w:tcW w:w="1132" w:type="dxa"/>
            <w:vAlign w:val="center"/>
          </w:tcPr>
          <w:p w14:paraId="6FA19719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智能所</w:t>
            </w:r>
          </w:p>
          <w:p w14:paraId="0B5DCA3F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审查意见</w:t>
            </w:r>
          </w:p>
        </w:tc>
        <w:tc>
          <w:tcPr>
            <w:tcW w:w="7390" w:type="dxa"/>
            <w:vAlign w:val="center"/>
          </w:tcPr>
          <w:p w14:paraId="190B7ED6">
            <w:pPr>
              <w:wordWrap/>
              <w:jc w:val="left"/>
              <w:rPr>
                <w:rFonts w:hint="eastAsia"/>
                <w:highlight w:val="yellow"/>
                <w:vertAlign w:val="baseline"/>
                <w:lang w:eastAsia="zh-CN"/>
              </w:rPr>
            </w:pPr>
          </w:p>
          <w:p w14:paraId="6A77EAA8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  <w:p w14:paraId="594BDF34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</w:t>
            </w:r>
          </w:p>
          <w:p w14:paraId="410200C8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</w:tbl>
    <w:p w14:paraId="3033BE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00007A87" w:usb1="80000000" w:usb2="00000008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中宋">
    <w:altName w:val="汉仪中宋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Wingdings 2">
    <w:altName w:val="国标宋体-超大字符集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国标宋体-超大字符集">
    <w:panose1 w:val="03000509000000000000"/>
    <w:charset w:val="86"/>
    <w:family w:val="auto"/>
    <w:pitch w:val="default"/>
    <w:sig w:usb0="00000001" w:usb1="08000000" w:usb2="00000000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83BC3B"/>
    <w:multiLevelType w:val="singleLevel"/>
    <w:tmpl w:val="A183BC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00752C"/>
    <w:rsid w:val="03673F8C"/>
    <w:rsid w:val="05862FFE"/>
    <w:rsid w:val="4200752C"/>
    <w:rsid w:val="482C6678"/>
    <w:rsid w:val="555D30E3"/>
    <w:rsid w:val="7BFB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2026-04-22T16:57:00Z</dcterms:created>
  <dc:creator>gengkd</dc:creator>
  <cp:lastModifiedBy>TX</cp:lastModifiedBy>
  <dcterms:modified xsi:type="dcterms:W3CDTF">2026-09-17T17:36:05Z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67342FA4F3A54C378214D7F5B4B51AC8</vt:lpwstr>
  </property>
</Properties>
</file>