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Тема 2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yckk7ay4x9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Теоретична частина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Часовий ряд — це послідовність значень економічного показника, спостережуваних через певні проміжки часу.</w:t>
        <w:br w:type="textWrapping"/>
        <w:t xml:space="preserve"> Для косметичних брендів це можуть бути: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місячні прибутки;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обсяги продажів;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витрати на маркетинг;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показники утримання клієнтів.</w:t>
        <w:br w:type="textWrapping"/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етапи аналізу часових рядів: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Дослідження структури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виявлення тренду та сезонності.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Моделювання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побудова математичних моделей (ARIMA, SARIMA, регресійні).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оцінка майбутніх значень показника.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Взаємозв’язки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дослідження кореляцій між різними процесами.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Згладжування та фільтрація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усунення шумів для кращого аналізу трендів.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fp7pbnup9a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Приклади задач відповідно до проєкту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Дослідження структури часового ряду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Аналіз тренду прибутковості бренду косметики протягом 24 місяців.</w:t>
        <w:br w:type="textWrapping"/>
        <w:t xml:space="preserve"> Виявлено закономірне зростання та сезонні піки продажів під час святкових періодів.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Побудова математичної моделі економічного процесу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опису динаміки продажів побудовано ARIMA(1,1,1)-модель, яка враховує тренд і шумові коливання.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Прогнозування майбутнього розвитку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допомогою побудованої моделі прогнозовано прибуток на 6 місяців уперед.</w:t>
        <w:br w:type="textWrapping"/>
        <w:t xml:space="preserve"> Отримано стабільне зростання — на 7–10% кожного кварталу.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Дослідження причинно-наслідкових зв’язків</w:t>
        <w:br w:type="textWrapping"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Проведено аналіз взаємної кореляції між рекламними витратами та продажами.</w:t>
        <w:br w:type="textWrapping"/>
        <w:t xml:space="preserve"> Виявлено сильну позитивну залежність (r ≈ 0.85), що свідчить про ефективність маркетингових інвестицій.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Перетворення часового ряду методами згладжування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видалення випадкових шумів застосовано ковзне середнє та фільтр Савітського–Голея, що дозволило виділити основну тенденцію росту прибутковості бренду.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n79p86x3fe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Використане програмне забезпечення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Мова програмування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Python 3.13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бібліотеки: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обробка даних;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візуалізація часових рядів;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statsmodels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ARIMA-моделювання;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scipy.signal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згладжування сигналів.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nh59vvnir5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Основні результати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часовий ряд продажів косметики за 24 місяці.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Виявлено тренд і сезонну компоненту.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ARIMA-модель та здійснено прогноз на 6 місяців.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Проведено кореляційний аналіз між маркетинговими витратами та продажами.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Виконано згладжування часового ряду для виділення основного тренду.</w:t>
        <w:br w:type="textWrapping"/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Графічні результати: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Динаміка продажів косметики (часовий ряд).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Декомпозиція на тренд, сезонність і шум.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Прогноз майбутніх продажів.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Залежність між маркетинговими витратами та прибутком.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Згладжений ряд продажів.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wt8liv7r92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Висновки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роботи: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опрацьовано методи аналізу часових рядів для бізнес-показників косметичних брендів;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аналітичну модель на основі ARIMA;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прогноз динаміки прибутковості;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підтверджено наявність сильного впливу маркетингових витрат на продажі;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фільтраційні методи для підвищення точності аналізу.</w:t>
        <w:br w:type="textWrapping"/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результати дозволяють ефективно оцінювати бізнес-моделі косметичних брендів і прогнозувати їх розвиток у коротко- та середньостроковій перспективі.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1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05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6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