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制衣代工记录系统PRD（用户友好型）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一、文档概述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本文档为制衣代工记录系统的产品需求文档，明确系统核心功能、交互逻辑、用户操作流程及基础约束，确保开发方（Claude）能精准理解需求，开发出</w:t>
      </w:r>
      <w:r>
        <w:rPr>
          <w:rFonts w:eastAsia="等线" w:ascii="Arial" w:cs="Arial" w:hAnsi="Arial"/>
          <w:i w:val="true"/>
          <w:sz w:val="22"/>
        </w:rPr>
        <w:t>用户友好、操作简单、适配代工厂日常流程</w:t>
      </w:r>
      <w:r>
        <w:rPr>
          <w:rFonts w:eastAsia="等线" w:ascii="Arial" w:cs="Arial" w:hAnsi="Arial"/>
          <w:sz w:val="22"/>
        </w:rPr>
        <w:t>的单体记录系统，用于记录从总包方拿料、车间加工、送回总包方、质检反馈、返工处理的全流程信息，无需复杂操作，工人/管理人员可快速上手。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核心背景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需求方为小型制衣代工厂，日常核心流程为：从总包方领取衣物原料 → 工厂内工人缝制 → 剪线头 → 打包 → 送回总包方 → 总包方质检 → 质检通过完成流程/质检不通过退回工厂返工 → 返工后重新送回质检。目前缺乏系统记录，需通过单体系统实现全流程信息可追溯、可查询，操作简单，适配工厂员工（非专业IT人员）使用。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目标用户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一线操作员工（负责领取原料、记录加工进度、打包、送回、接收返工件）；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管理人员（负责查看全流程记录、统计加工量、跟踪质检及返工情况）；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核心诉求：操作步骤少、界面简洁、无复杂术语、录入高效，支持快速查询和记录修改。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系统定位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单体式本地记录系统（无需联网，本地存储，避免网络依赖），轻量、简洁、易操作，专注于制衣代工全流程的信息记录、查询、统计，不添加多余功能，优先保障用户使用便捷性。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二、核心需求（用户视角，优先友好性）</w:t>
      </w:r>
      <w:bookmarkEnd w:id="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2.1 核心原则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操作极简：每个功能最多2步操作即可完成，避免多级跳转；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界面清晰：分区明确，术语通俗（如“拿衣服”而非“原料领取”），字体适中，按钮醒目；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容错性强：支持录入错误修改、删除，操作失误有提示，不轻易丢失数据；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高效录入：常用信息可选择（而非手动输入），如总包方、工人姓名、衣物款式等，减少打字量；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 快速查询：支持多条件简单查询，无需复杂筛选步骤。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2.2 核心业务流程需求（对应工厂日常流程）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流程闭环：拿料记录 → 加工进度记录（缝制、剪线头、打包） → 送回记录 → 质检结果记录 → 返工记录（如需） → 重新送回记录 → 流程完成。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每个环节需记录关键信息，且支持随时补充、修改，所有记录可追溯。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2.3 非功能需求</w:t>
      </w:r>
      <w:bookmarkEnd w:id="8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易用性：无需培训，员工看界面即可操作，操作反馈及时（如“记录成功”“修改成功”提示）；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稳定性：本地存储，数据不丢失，支持手动备份（一键备份，操作简单）；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兼容性：适配普通办公电脑（Windows系统），无需特殊配置；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响应速度：点击按钮、切换页面立即响应，无延迟。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三、详细功能需求（分模块，用户友好优先）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模块1：基础设置（一次性配置，后续无需频繁操作）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核心作用：提前录入常用信息，减少后续录入工作量，降低操作难度。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1.1 总包方信息设置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操作：点击“添加总包方”，录入总包方名称（必填）、联系人（可选）、联系方式（可选）；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支持：修改、删除已添加的总包方，默认显示已添加的总包方列表，后续选择即可，无需手动输入。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1.2 工人信息设置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操作：点击“添加工人”，录入工人姓名（必填）、负责工序（可选，如缝制、剪线头、打包）；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支持：修改、删除已添加的工人，后续记录加工进度时，直接选择工人姓名即可。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1.3 衣物款式设置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操作：点击“添加款式”，录入款式名称（如T恤、裤子、外套，必填）、规格（可选，如M/L/XL）；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支持：修改、删除已添加的款式，后续拿料、加工时直接选择，无需手动输入。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1.4 备份设置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操作：点击“一键备份”，选择备份路径（默认桌面，可修改），完成数据备份；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提示：备份成功后弹出明确提示，备份文件命名格式：制衣记录_日期（如制衣记录_20260401）。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模块2：拿料记录（核心入口，操作最简单）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核心作用：记录从总包方领取衣物原料的信息，作为流程起点。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2.1 录入拿料信息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操作步骤：点击“新增拿料记录” → 选择总包方（下拉选择，无需打字） → 选择衣物款式（下拉选择） → 录入拿料数量（数字输入，支持键盘输入） → 选择拿料日期（日历选择，默认当天） → 录入备注（可选，如“加急件”） → 点击“保存”，完成记录；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友好设计：所有必填项标注“*”，输入错误（如数量输入文字）时，弹出简单提示（如“请输入数字”），保存后弹出“记录成功”提示。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2.2 拿料记录查询/修改/删除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查询：页面默认显示所有拿料记录（按日期倒序，最新在前），支持按“总包方”“款式”“日期”筛选（下拉选择，无需手动输入）；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修改/删除：每条记录后有“修改”“删除”按钮，点击修改可编辑所有信息，点击删除弹出确认提示（“确定要删除这条记录吗？”），避免误删。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模块3：加工进度记录（核心模块，贴合车间操作）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核心作用：记录衣物从拿料后，缝制、剪线头、打包的全加工过程，可分步骤记录，也可一次性完成。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3.1 关联拿料记录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操作：点击“新增加工记录” → 下拉选择“关联拿料记录”（显示所有未完成加工的拿料记录，标注总包方、款式、数量），无需重新录入基础信息；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友好设计：拿料记录标注“未加工”“加工中”“已打包”状态，方便快速选择。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3.2 分步骤记录加工进度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缝制记录：选择负责缝制的工人（下拉选择） → 录入缝制完成数量（默认等于拿料数量，可修改） → 选择缝制完成日期（默认当天）；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剪线头记录：选择负责剪线头的工人（下拉选择） → 录入剪线头完成数量（默认等于缝制数量，可修改） → 选择完成日期；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打包记录：选择负责打包的工人（下拉选择） → 录入打包完成数量（默认等于剪线头数量，可修改） → 选择打包完成日期；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友好设计：支持“分步保存”（每完成一个工序保存一次）和“一次性保存”（三个工序一起录入保存），步骤清晰，按钮醒目（如“保存缝制记录”“保存全部”）；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状态同步：完成对应工序后，记录状态自动更新（如完成缝制→“加工中”，完成打包→“已打包”）。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3.3 加工记录查询/修改/删除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查询：默认显示所有加工记录，按加工状态（未加工、加工中、已打包）分类，支持按“款式”“工人”“日期”筛选；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修改/删除：支持修改各工序的工人、数量、日期，删除需确认，删除后关联的拿料记录状态恢复为“未加工”。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模块4：送回记录（衔接加工与质检）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核心作用：记录已打包的衣物送回总包方的信息，关联加工记录，便于后续跟踪质检结果。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4.1 录入送回信息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操作步骤：点击“新增送回记录” → 下拉选择“关联加工记录”（仅显示“已打包”状态的加工记录） → 录入送回数量（默认等于打包数量，可修改） → 选择送回日期（日历选择，默认当天） → 录入送回人（下拉选择工人） → 备注（可选，如“当日送达”） → 点击“保存”；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友好设计：关联后自动带出总包方、款式信息，无需重复录入，保存后弹出“送回记录成功”提示。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4.2 送回记录查询/修改/删除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查询：默认显示所有送回记录，按送回日期倒序，支持按“总包方”“款式”“送回人”筛选；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修改/删除：可修改送回数量、日期、送回人，删除需确认，删除后关联的加工记录状态恢复为“已打包”。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模块5：质检与返工记录（闭环流程）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核心作用：记录总包方质检结果，针对不合格产品，记录返工信息，形成流程闭环。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5.1 质检结果记录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操作步骤：点击“新增质检记录” → 下拉选择“关联送回记录”（仅显示未录入质检结果的送回记录） → 选择质检结果（下拉选择：合格、不合格） → 若合格：录入质检日期，点击“保存”，流程完成；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若不合格：录入质检日期 → 录入不合格数量 → 录入不合格原因（下拉选择：缝制不合格、线头未剪干净、打包破损、其他，可手动补充） → 点击“保存”，自动生成“待返工”记录；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友好设计：质检结果标注醒目（合格→绿色，不合格→红色），不合格原因提供常用选项，减少手动输入。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5.2 返工记录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操作步骤：点击“返工记录” → 显示所有“待返工”记录（关联不合格质检记录，标注总包方、款式、不合格数量、原因） → 点击“处理返工” → 选择负责返工的工人 → 录入返工完成数量 → 选择返工完成日期 → 点击“保存”，返工完成；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返工后：保存后，记录状态变为“返工完成”，可直接点击“重新送回”，关联生成新的送回记录（无需重新录入基础信息），进入新一轮质检流程；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友好设计：待返工记录优先显示，标注返工截止时间（可选，管理人员可设置），返工完成后自动同步状态。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5.3 质检与返工记录查询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查询：按质检结果（合格、不合格）、返工状态（待返工、已返工）分类显示，支持按“总包方”“款式”“日期”筛选；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详情查看：点击每条记录，可查看完整信息（关联的拿料、加工、送回记录），实现全流程追溯。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模块6：统计与查询（管理人员常用，简化操作）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核心作用：快速统计加工量、质检合格率、返工率，方便管理人员掌握工厂生产情况，无需手动计算。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6.1 核心统计（自动计算，无需手动操作）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加工统计：按时间段（默认当月，可选择日期范围）统计各款式加工数量、各工人加工数量；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质检统计：按时间段统计质检合格率（合格数量/总质检数量）、不合格原因分布（如缝制不合格占比）；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返工统计：按时间段统计返工数量、返工率，各款式返工情况；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友好设计：统计结果以简单表格/图表显示（无需复杂图表，清晰易懂），支持“导出统计结果”（一键导出为Excel，默认桌面）。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6.2 全局快速查询（统一入口，简化操作）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操作：页面顶部设置“快速查询”框，输入关键词（总包方名称、款式、工人姓名），点击“查询”，显示所有关联的拿料、加工、送回、质检、返工记录；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友好设计：查询无门槛，无需选择查询类型，输入关键词即可匹配所有相关记录，查询结果标亮关键词。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四、交互设计要求（重点：用户友好）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4.1 界面布局</w:t>
      </w:r>
      <w:bookmarkEnd w:id="17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整体布局：左侧为功能导航栏（基础设置、拿料记录、加工进度、送回记录、质检返工、统计查询），右侧为当前功能操作区，导航栏按钮醒目，点击后立即切换，无延迟；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操作区：每个功能模块的录入表单简洁，标签清晰，按钮大小适中、位置统一（如“保存”“新增”按钮均在表单底部右侧），避免用户寻找；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字体与颜色：字体清晰（字号≥14px），颜色对比明显（如背景为白色，文字为黑色，按钮为蓝色），避免刺眼颜色，长时间操作不疲劳。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4.2 操作交互</w:t>
      </w:r>
      <w:bookmarkEnd w:id="18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下拉选择：所有需要选择的内容（总包方、工人、款式等）均采用下拉框，默认显示常用选项，减少打字；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日历选择：日期录入采用日历弹窗，点击日期即可选择，默认显示当天，无需手动输入年月日；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提示反馈：所有操作（保存、修改、删除、备份）均有明确提示，成功提示为绿色，错误提示为红色，提示语简洁（如“保存成功”“请输入数量”）；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误操作防护：删除、修改关键记录时，弹出确认提示，避免误操作；录入错误时，实时提示，不允许提交错误信息；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状态可视化：所有记录均标注清晰状态（如拿料记录“未加工”“已加工”，质检记录“合格”“不合格”），状态颜色区分，一目了然。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4.3 易用性细节</w:t>
      </w:r>
      <w:bookmarkEnd w:id="19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常用功能置顶：“新增拿料记录”“新增加工记录”“快速查询”等常用功能，在对应模块顶部置顶，方便快速点击；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自动填充：关联记录时，自动填充已录入的基础信息（如关联拿料记录后，自动带出总包方、款式、数量），无需重复录入；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无专业术语：所有功能、标签均采用工厂日常用语，如“拿衣服”“剪线头”“送回去”，不使用“原料领取”“工序加工”等专业术语；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简化步骤：所有核心操作（如新增拿料、加工、质检）均不超过2步，无需多级跳转，一次操作即可完成。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五、数据需求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5.1 数据存储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本地存储：所有数据存储在本地电脑（默认路径：C盘\制衣记录系统，可在基础设置中修改），无需联网，避免网络波动影响使用；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数据备份：支持一键备份，备份文件为可恢复格式，删除数据后可通过备份文件恢复，防止数据丢失；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数据字段：所有录入的信息均需保存，包括基础设置信息、各环节记录信息，字段不可缺失（必填项必须录入，可选项目可留空）。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5.2 数据关联</w:t>
      </w:r>
      <w:bookmarkEnd w:id="22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拿料记录 ↔ 加工记录：加工记录必须关联拿料记录，一个拿料记录可对应多个加工记录（如分批次加工）；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加工记录 ↔ 送回记录：送回记录必须关联“已打包”状态的加工记录，一个加工记录可对应多个送回记录（如分批次送回）；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送回记录 ↔ 质检记录：质检记录必须关联送回记录，一个送回记录对应一个质检记录；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质检记录 ↔ 返工记录：不合格的质检记录对应一个返工记录，返工记录完成后可关联新的送回记录。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六、约束与限制</w:t>
      </w:r>
      <w:bookmarkEnd w:id="23"/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用户操作约束：不支持多用户同时操作（工厂为小型规模，单用户操作即可），避免数据冲突；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数据约束：必填项（如拿料数量、总包方、款式）未录入时，无法提交记录，弹出提示；数量必须为正整数，日期不可选择未来日期（除返工计划日期外）；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功能约束：不添加权限管理、复杂统计、联网同步等多余功能，专注核心记录功能，保证系统轻量、易用；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兼容性约束：仅适配Windows系统（Windows 10及以上），无需适配Mac、手机等设备。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七、验收标准（确保符合用户友好及功能需求）</w:t>
      </w:r>
      <w:bookmarkEnd w:id="24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易用性：非专业IT人员，查看界面后可在5分钟内完成核心操作（新增拿料、加工、质检记录），无需培训；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功能完整性：所有核心模块（基础设置、拿料、加工、送回、质检、返工、统计）均实现，流程闭环，无功能缺失；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稳定性：连续操作1小时无卡顿、无崩溃，数据录入后不丢失，备份、恢复功能正常；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交互友好：所有操作均有提示，误操作可撤销，界面清晰，按钮醒目，无复杂操作步骤；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可追溯性：任意一条记录（如质检不合格记录），可快速关联到对应的拿料、加工、送回记录，实现全流程追溯。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八、补充说明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系统名称：简化为“制衣代工记录系统”，界面顶部显示系统名称，简洁明了；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异常处理：若出现数据异常（如关联记录丢失），弹出提示“数据异常，请重启系统”，重启后自动恢复（基于本地备份）；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后续可扩展：若后续需要增加功能（如工人考勤、产量统计），可预留简单扩展接口，但当前版本优先保障核心功能和易用性；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开发优先级：先实现核心流程（拿料→加工→送回→质检→返工），再实现基础设置、统计查询，最后优化交互细节，确保用户友好性优先。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九、技术栈要求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合本系统“单体本地、轻量易用、适配Windows、开发高效”的核心定位，技术栈选用简洁易实现、兼容性强、无需复杂配置的组合，适配开发方（Claude）快速编码，同时保障系统稳定性和易用性，具体要求如下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9.1 前端技术栈（界面交互，优先简洁易用）</w:t>
      </w:r>
      <w:bookmarkEnd w:id="27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核心框架：选用轻量前端框架，如Vue.js（2.x版本，无需复杂配置，上手快，适配小型单体系统），或Electron（可选，可打包为Windows桌面应用，无需依赖浏览器，更贴合工厂员工操作习惯）；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界面组件：使用简单UI组件库（如Element UI、Ant Design Vue），无需自定义复杂组件，优先选用现成的下拉框、日历、按钮、表格等组件，保证界面统一、操作流畅，同时减少开发工作量；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样式开发：采用CSS3/LESS，保证界面简洁、响应快速，适配不同分辨率的普通办公电脑，无需适配移动端；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交互实现：使用原生JavaScript或框架自带API，实现按钮点击、表单提交、提示反馈等交互，确保响应无延迟，操作流畅。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9.2 后端技术栈（本地数据处理，轻量无依赖）</w:t>
      </w:r>
      <w:bookmarkEnd w:id="28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核心语言：选用Python（简洁易编码，生态完善，适配本地数据处理），或Node.js（与前端框架兼容性好，开发高效），二选一即可；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数据存储：采用本地轻量数据库，优先选用SQLite（无需安装独立数据库服务，本地文件存储，适配单体系统，支持数据备份、恢复，操作简单）；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数据处理：无需复杂的后端服务架构，仅实现本地数据的增、删、改、查，以及简单的统计计算（如合格率、返工率），确保数据处理速度快，无卡顿；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备份功能：通过后端代码实现本地文件备份，支持指定备份路径，生成可恢复的备份文件，无需依赖第三方工具。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9.3 打包与部署（适配Windows，简单易操作）</w:t>
      </w:r>
      <w:bookmarkEnd w:id="29"/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打包工具：若前端使用Electron，可通过Electron Packager打包为Windows可执行文件（.exe），员工双击即可打开使用，无需安装复杂依赖；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部署要求：无需服务器部署，打包后直接拷贝到工厂办公电脑即可使用，支持Windows 10及以上系统，无需额外配置环境；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兼容性：确保打包后的应用适配32位、64位Windows系统，避免出现系统不兼容问题，安装、启动速度快。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9.4 开发约束（适配快速编码，降低开发难度）</w:t>
      </w:r>
      <w:bookmarkEnd w:id="30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避免使用复杂技术架构，无需前后端分离（可采用前后端一体化开发，如Python+Flask+HTML/CSS/JS，或Electron+本地数据库），减少开发和调试成本；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优先选用成熟、易调试的技术和组件，避免使用小众、难维护的技术，确保开发效率，同时便于后续简单维护；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代码简洁易懂，注释清晰，便于开发方快速编码和后续修改、扩展。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807320">
    <w:lvl>
      <w:numFmt w:val="bullet"/>
      <w:suff w:val="tab"/>
      <w:lvlText w:val="•"/>
      <w:rPr>
        <w:color w:val="3370ff"/>
      </w:rPr>
    </w:lvl>
  </w:abstractNum>
  <w:abstractNum w:abstractNumId="14807321">
    <w:lvl>
      <w:numFmt w:val="bullet"/>
      <w:suff w:val="tab"/>
      <w:lvlText w:val="•"/>
      <w:rPr>
        <w:color w:val="3370ff"/>
      </w:rPr>
    </w:lvl>
  </w:abstractNum>
  <w:abstractNum w:abstractNumId="14807322">
    <w:lvl>
      <w:numFmt w:val="bullet"/>
      <w:suff w:val="tab"/>
      <w:lvlText w:val="•"/>
      <w:rPr>
        <w:color w:val="3370ff"/>
      </w:rPr>
    </w:lvl>
  </w:abstractNum>
  <w:abstractNum w:abstractNumId="14807323">
    <w:lvl>
      <w:numFmt w:val="bullet"/>
      <w:suff w:val="tab"/>
      <w:lvlText w:val="•"/>
      <w:rPr>
        <w:color w:val="3370ff"/>
      </w:rPr>
    </w:lvl>
  </w:abstractNum>
  <w:abstractNum w:abstractNumId="14807324">
    <w:lvl>
      <w:numFmt w:val="bullet"/>
      <w:suff w:val="tab"/>
      <w:lvlText w:val="•"/>
      <w:rPr>
        <w:color w:val="3370ff"/>
      </w:rPr>
    </w:lvl>
  </w:abstractNum>
  <w:abstractNum w:abstractNumId="14807325">
    <w:lvl>
      <w:numFmt w:val="bullet"/>
      <w:suff w:val="tab"/>
      <w:lvlText w:val="•"/>
      <w:rPr>
        <w:color w:val="3370ff"/>
      </w:rPr>
    </w:lvl>
  </w:abstractNum>
  <w:abstractNum w:abstractNumId="14807326">
    <w:lvl>
      <w:numFmt w:val="bullet"/>
      <w:suff w:val="tab"/>
      <w:lvlText w:val="•"/>
      <w:rPr>
        <w:color w:val="3370ff"/>
      </w:rPr>
    </w:lvl>
  </w:abstractNum>
  <w:abstractNum w:abstractNumId="14807327">
    <w:lvl>
      <w:numFmt w:val="bullet"/>
      <w:suff w:val="tab"/>
      <w:lvlText w:val="•"/>
      <w:rPr>
        <w:color w:val="3370ff"/>
      </w:rPr>
    </w:lvl>
  </w:abstractNum>
  <w:abstractNum w:abstractNumId="14807328">
    <w:lvl>
      <w:numFmt w:val="bullet"/>
      <w:suff w:val="tab"/>
      <w:lvlText w:val="•"/>
      <w:rPr>
        <w:color w:val="3370ff"/>
      </w:rPr>
    </w:lvl>
  </w:abstractNum>
  <w:abstractNum w:abstractNumId="14807329">
    <w:lvl>
      <w:numFmt w:val="bullet"/>
      <w:suff w:val="tab"/>
      <w:lvlText w:val="•"/>
      <w:rPr>
        <w:color w:val="3370ff"/>
      </w:rPr>
    </w:lvl>
  </w:abstractNum>
  <w:abstractNum w:abstractNumId="14807330">
    <w:lvl>
      <w:numFmt w:val="bullet"/>
      <w:suff w:val="tab"/>
      <w:lvlText w:val="•"/>
      <w:rPr>
        <w:color w:val="3370ff"/>
      </w:rPr>
    </w:lvl>
  </w:abstractNum>
  <w:abstractNum w:abstractNumId="14807331">
    <w:lvl>
      <w:numFmt w:val="bullet"/>
      <w:suff w:val="tab"/>
      <w:lvlText w:val="•"/>
      <w:rPr>
        <w:color w:val="3370ff"/>
      </w:rPr>
    </w:lvl>
  </w:abstractNum>
  <w:abstractNum w:abstractNumId="14807332">
    <w:lvl>
      <w:numFmt w:val="bullet"/>
      <w:suff w:val="tab"/>
      <w:lvlText w:val="•"/>
      <w:rPr>
        <w:color w:val="3370ff"/>
      </w:rPr>
    </w:lvl>
  </w:abstractNum>
  <w:abstractNum w:abstractNumId="14807333">
    <w:lvl>
      <w:numFmt w:val="bullet"/>
      <w:suff w:val="tab"/>
      <w:lvlText w:val="•"/>
      <w:rPr>
        <w:color w:val="3370ff"/>
      </w:rPr>
    </w:lvl>
  </w:abstractNum>
  <w:abstractNum w:abstractNumId="14807334">
    <w:lvl>
      <w:numFmt w:val="bullet"/>
      <w:suff w:val="tab"/>
      <w:lvlText w:val="•"/>
      <w:rPr>
        <w:color w:val="3370ff"/>
      </w:rPr>
    </w:lvl>
  </w:abstractNum>
  <w:abstractNum w:abstractNumId="14807335">
    <w:lvl>
      <w:numFmt w:val="bullet"/>
      <w:suff w:val="tab"/>
      <w:lvlText w:val="•"/>
      <w:rPr>
        <w:color w:val="3370ff"/>
      </w:rPr>
    </w:lvl>
  </w:abstractNum>
  <w:abstractNum w:abstractNumId="14807336">
    <w:lvl>
      <w:numFmt w:val="bullet"/>
      <w:suff w:val="tab"/>
      <w:lvlText w:val="•"/>
      <w:rPr>
        <w:color w:val="3370ff"/>
      </w:rPr>
    </w:lvl>
  </w:abstractNum>
  <w:abstractNum w:abstractNumId="14807337">
    <w:lvl>
      <w:numFmt w:val="bullet"/>
      <w:suff w:val="tab"/>
      <w:lvlText w:val="•"/>
      <w:rPr>
        <w:color w:val="3370ff"/>
      </w:rPr>
    </w:lvl>
  </w:abstractNum>
  <w:abstractNum w:abstractNumId="14807338">
    <w:lvl>
      <w:numFmt w:val="bullet"/>
      <w:suff w:val="tab"/>
      <w:lvlText w:val="•"/>
      <w:rPr>
        <w:color w:val="3370ff"/>
      </w:rPr>
    </w:lvl>
  </w:abstractNum>
  <w:abstractNum w:abstractNumId="14807339">
    <w:lvl>
      <w:numFmt w:val="bullet"/>
      <w:suff w:val="tab"/>
      <w:lvlText w:val="•"/>
      <w:rPr>
        <w:color w:val="3370ff"/>
      </w:rPr>
    </w:lvl>
  </w:abstractNum>
  <w:abstractNum w:abstractNumId="14807340">
    <w:lvl>
      <w:numFmt w:val="bullet"/>
      <w:suff w:val="tab"/>
      <w:lvlText w:val="•"/>
      <w:rPr>
        <w:color w:val="3370ff"/>
      </w:rPr>
    </w:lvl>
  </w:abstractNum>
  <w:abstractNum w:abstractNumId="14807341">
    <w:lvl>
      <w:numFmt w:val="bullet"/>
      <w:suff w:val="tab"/>
      <w:lvlText w:val="•"/>
      <w:rPr>
        <w:color w:val="3370ff"/>
      </w:rPr>
    </w:lvl>
  </w:abstractNum>
  <w:abstractNum w:abstractNumId="14807342">
    <w:lvl>
      <w:numFmt w:val="bullet"/>
      <w:suff w:val="tab"/>
      <w:lvlText w:val="•"/>
      <w:rPr>
        <w:color w:val="3370ff"/>
      </w:rPr>
    </w:lvl>
  </w:abstractNum>
  <w:abstractNum w:abstractNumId="14807343">
    <w:lvl>
      <w:numFmt w:val="bullet"/>
      <w:suff w:val="tab"/>
      <w:lvlText w:val="•"/>
      <w:rPr>
        <w:color w:val="3370ff"/>
      </w:rPr>
    </w:lvl>
  </w:abstractNum>
  <w:abstractNum w:abstractNumId="14807344">
    <w:lvl>
      <w:numFmt w:val="bullet"/>
      <w:suff w:val="tab"/>
      <w:lvlText w:val="•"/>
      <w:rPr>
        <w:color w:val="3370ff"/>
      </w:rPr>
    </w:lvl>
  </w:abstractNum>
  <w:abstractNum w:abstractNumId="14807345">
    <w:lvl>
      <w:numFmt w:val="bullet"/>
      <w:suff w:val="tab"/>
      <w:lvlText w:val="•"/>
      <w:rPr>
        <w:color w:val="3370ff"/>
      </w:rPr>
    </w:lvl>
  </w:abstractNum>
  <w:abstractNum w:abstractNumId="14807346">
    <w:lvl>
      <w:numFmt w:val="bullet"/>
      <w:suff w:val="tab"/>
      <w:lvlText w:val="•"/>
      <w:rPr>
        <w:color w:val="3370ff"/>
      </w:rPr>
    </w:lvl>
  </w:abstractNum>
  <w:abstractNum w:abstractNumId="14807347">
    <w:lvl>
      <w:numFmt w:val="bullet"/>
      <w:suff w:val="tab"/>
      <w:lvlText w:val="•"/>
      <w:rPr>
        <w:color w:val="3370ff"/>
      </w:rPr>
    </w:lvl>
  </w:abstractNum>
  <w:abstractNum w:abstractNumId="14807348">
    <w:lvl>
      <w:numFmt w:val="bullet"/>
      <w:suff w:val="tab"/>
      <w:lvlText w:val="•"/>
      <w:rPr>
        <w:color w:val="3370ff"/>
      </w:rPr>
    </w:lvl>
  </w:abstractNum>
  <w:abstractNum w:abstractNumId="14807349">
    <w:lvl>
      <w:numFmt w:val="bullet"/>
      <w:suff w:val="tab"/>
      <w:lvlText w:val="•"/>
      <w:rPr>
        <w:color w:val="3370ff"/>
      </w:rPr>
    </w:lvl>
  </w:abstractNum>
  <w:abstractNum w:abstractNumId="14807350">
    <w:lvl>
      <w:numFmt w:val="bullet"/>
      <w:suff w:val="tab"/>
      <w:lvlText w:val="•"/>
      <w:rPr>
        <w:color w:val="3370ff"/>
      </w:rPr>
    </w:lvl>
  </w:abstractNum>
  <w:abstractNum w:abstractNumId="14807351">
    <w:lvl>
      <w:numFmt w:val="bullet"/>
      <w:suff w:val="tab"/>
      <w:lvlText w:val="•"/>
      <w:rPr>
        <w:color w:val="3370ff"/>
      </w:rPr>
    </w:lvl>
  </w:abstractNum>
  <w:abstractNum w:abstractNumId="14807352">
    <w:lvl>
      <w:numFmt w:val="bullet"/>
      <w:suff w:val="tab"/>
      <w:lvlText w:val="•"/>
      <w:rPr>
        <w:color w:val="3370ff"/>
      </w:rPr>
    </w:lvl>
  </w:abstractNum>
  <w:abstractNum w:abstractNumId="14807353">
    <w:lvl>
      <w:numFmt w:val="bullet"/>
      <w:suff w:val="tab"/>
      <w:lvlText w:val="•"/>
      <w:rPr>
        <w:color w:val="3370ff"/>
      </w:rPr>
    </w:lvl>
  </w:abstractNum>
  <w:abstractNum w:abstractNumId="14807354">
    <w:lvl>
      <w:numFmt w:val="bullet"/>
      <w:suff w:val="tab"/>
      <w:lvlText w:val="•"/>
      <w:rPr>
        <w:color w:val="3370ff"/>
      </w:rPr>
    </w:lvl>
  </w:abstractNum>
  <w:abstractNum w:abstractNumId="14807355">
    <w:lvl>
      <w:numFmt w:val="bullet"/>
      <w:suff w:val="tab"/>
      <w:lvlText w:val="•"/>
      <w:rPr>
        <w:color w:val="3370ff"/>
      </w:rPr>
    </w:lvl>
  </w:abstractNum>
  <w:abstractNum w:abstractNumId="14807356">
    <w:lvl>
      <w:numFmt w:val="bullet"/>
      <w:suff w:val="tab"/>
      <w:lvlText w:val="•"/>
      <w:rPr>
        <w:color w:val="3370ff"/>
      </w:rPr>
    </w:lvl>
  </w:abstractNum>
  <w:abstractNum w:abstractNumId="14807357">
    <w:lvl>
      <w:numFmt w:val="bullet"/>
      <w:suff w:val="tab"/>
      <w:lvlText w:val="•"/>
      <w:rPr>
        <w:color w:val="3370ff"/>
      </w:rPr>
    </w:lvl>
  </w:abstractNum>
  <w:abstractNum w:abstractNumId="14807358">
    <w:lvl>
      <w:numFmt w:val="bullet"/>
      <w:suff w:val="tab"/>
      <w:lvlText w:val="•"/>
      <w:rPr>
        <w:color w:val="3370ff"/>
      </w:rPr>
    </w:lvl>
  </w:abstractNum>
  <w:abstractNum w:abstractNumId="14807359">
    <w:lvl>
      <w:numFmt w:val="bullet"/>
      <w:suff w:val="tab"/>
      <w:lvlText w:val="•"/>
      <w:rPr>
        <w:color w:val="3370ff"/>
      </w:rPr>
    </w:lvl>
  </w:abstractNum>
  <w:abstractNum w:abstractNumId="14807360">
    <w:lvl>
      <w:numFmt w:val="bullet"/>
      <w:suff w:val="tab"/>
      <w:lvlText w:val="•"/>
      <w:rPr>
        <w:color w:val="3370ff"/>
      </w:rPr>
    </w:lvl>
  </w:abstractNum>
  <w:abstractNum w:abstractNumId="14807361">
    <w:lvl>
      <w:numFmt w:val="bullet"/>
      <w:suff w:val="tab"/>
      <w:lvlText w:val="•"/>
      <w:rPr>
        <w:color w:val="3370ff"/>
      </w:rPr>
    </w:lvl>
  </w:abstractNum>
  <w:abstractNum w:abstractNumId="14807362">
    <w:lvl>
      <w:numFmt w:val="bullet"/>
      <w:suff w:val="tab"/>
      <w:lvlText w:val="•"/>
      <w:rPr>
        <w:color w:val="3370ff"/>
      </w:rPr>
    </w:lvl>
  </w:abstractNum>
  <w:abstractNum w:abstractNumId="14807363">
    <w:lvl>
      <w:numFmt w:val="bullet"/>
      <w:suff w:val="tab"/>
      <w:lvlText w:val="•"/>
      <w:rPr>
        <w:color w:val="3370ff"/>
      </w:rPr>
    </w:lvl>
  </w:abstractNum>
  <w:abstractNum w:abstractNumId="14807364">
    <w:lvl>
      <w:numFmt w:val="bullet"/>
      <w:suff w:val="tab"/>
      <w:lvlText w:val="•"/>
      <w:rPr>
        <w:color w:val="3370ff"/>
      </w:rPr>
    </w:lvl>
  </w:abstractNum>
  <w:abstractNum w:abstractNumId="14807365">
    <w:lvl>
      <w:numFmt w:val="bullet"/>
      <w:suff w:val="tab"/>
      <w:lvlText w:val="•"/>
      <w:rPr>
        <w:color w:val="3370ff"/>
      </w:rPr>
    </w:lvl>
  </w:abstractNum>
  <w:abstractNum w:abstractNumId="14807366">
    <w:lvl>
      <w:numFmt w:val="bullet"/>
      <w:suff w:val="tab"/>
      <w:lvlText w:val="•"/>
      <w:rPr>
        <w:color w:val="3370ff"/>
      </w:rPr>
    </w:lvl>
  </w:abstractNum>
  <w:abstractNum w:abstractNumId="14807367">
    <w:lvl>
      <w:numFmt w:val="bullet"/>
      <w:suff w:val="tab"/>
      <w:lvlText w:val="•"/>
      <w:rPr>
        <w:color w:val="3370ff"/>
      </w:rPr>
    </w:lvl>
  </w:abstractNum>
  <w:abstractNum w:abstractNumId="14807368">
    <w:lvl>
      <w:numFmt w:val="bullet"/>
      <w:suff w:val="tab"/>
      <w:lvlText w:val="•"/>
      <w:rPr>
        <w:color w:val="3370ff"/>
      </w:rPr>
    </w:lvl>
  </w:abstractNum>
  <w:abstractNum w:abstractNumId="14807369">
    <w:lvl>
      <w:numFmt w:val="bullet"/>
      <w:suff w:val="tab"/>
      <w:lvlText w:val="•"/>
      <w:rPr>
        <w:color w:val="3370ff"/>
      </w:rPr>
    </w:lvl>
  </w:abstractNum>
  <w:abstractNum w:abstractNumId="14807370">
    <w:lvl>
      <w:numFmt w:val="bullet"/>
      <w:suff w:val="tab"/>
      <w:lvlText w:val="•"/>
      <w:rPr>
        <w:color w:val="3370ff"/>
      </w:rPr>
    </w:lvl>
  </w:abstractNum>
  <w:abstractNum w:abstractNumId="14807371">
    <w:lvl>
      <w:numFmt w:val="bullet"/>
      <w:suff w:val="tab"/>
      <w:lvlText w:val="•"/>
      <w:rPr>
        <w:color w:val="3370ff"/>
      </w:rPr>
    </w:lvl>
  </w:abstractNum>
  <w:abstractNum w:abstractNumId="14807372">
    <w:lvl>
      <w:numFmt w:val="bullet"/>
      <w:suff w:val="tab"/>
      <w:lvlText w:val="•"/>
      <w:rPr>
        <w:color w:val="3370ff"/>
      </w:rPr>
    </w:lvl>
  </w:abstractNum>
  <w:abstractNum w:abstractNumId="14807373">
    <w:lvl>
      <w:numFmt w:val="bullet"/>
      <w:suff w:val="tab"/>
      <w:lvlText w:val="•"/>
      <w:rPr>
        <w:color w:val="3370ff"/>
      </w:rPr>
    </w:lvl>
  </w:abstractNum>
  <w:abstractNum w:abstractNumId="14807374">
    <w:lvl>
      <w:numFmt w:val="bullet"/>
      <w:suff w:val="tab"/>
      <w:lvlText w:val="•"/>
      <w:rPr>
        <w:color w:val="3370ff"/>
      </w:rPr>
    </w:lvl>
  </w:abstractNum>
  <w:abstractNum w:abstractNumId="14807375">
    <w:lvl>
      <w:numFmt w:val="bullet"/>
      <w:suff w:val="tab"/>
      <w:lvlText w:val="•"/>
      <w:rPr>
        <w:color w:val="3370ff"/>
      </w:rPr>
    </w:lvl>
  </w:abstractNum>
  <w:abstractNum w:abstractNumId="14807376">
    <w:lvl>
      <w:numFmt w:val="bullet"/>
      <w:suff w:val="tab"/>
      <w:lvlText w:val="•"/>
      <w:rPr>
        <w:color w:val="3370ff"/>
      </w:rPr>
    </w:lvl>
  </w:abstractNum>
  <w:abstractNum w:abstractNumId="14807377">
    <w:lvl>
      <w:numFmt w:val="bullet"/>
      <w:suff w:val="tab"/>
      <w:lvlText w:val="•"/>
      <w:rPr>
        <w:color w:val="3370ff"/>
      </w:rPr>
    </w:lvl>
  </w:abstractNum>
  <w:abstractNum w:abstractNumId="14807378">
    <w:lvl>
      <w:numFmt w:val="bullet"/>
      <w:suff w:val="tab"/>
      <w:lvlText w:val="•"/>
      <w:rPr>
        <w:color w:val="3370ff"/>
      </w:rPr>
    </w:lvl>
  </w:abstractNum>
  <w:abstractNum w:abstractNumId="14807379">
    <w:lvl>
      <w:numFmt w:val="bullet"/>
      <w:suff w:val="tab"/>
      <w:lvlText w:val="•"/>
      <w:rPr>
        <w:color w:val="3370ff"/>
      </w:rPr>
    </w:lvl>
  </w:abstractNum>
  <w:abstractNum w:abstractNumId="14807380">
    <w:lvl>
      <w:numFmt w:val="bullet"/>
      <w:suff w:val="tab"/>
      <w:lvlText w:val="•"/>
      <w:rPr>
        <w:color w:val="3370ff"/>
      </w:rPr>
    </w:lvl>
  </w:abstractNum>
  <w:abstractNum w:abstractNumId="14807381">
    <w:lvl>
      <w:numFmt w:val="bullet"/>
      <w:suff w:val="tab"/>
      <w:lvlText w:val="•"/>
      <w:rPr>
        <w:color w:val="3370ff"/>
      </w:rPr>
    </w:lvl>
  </w:abstractNum>
  <w:abstractNum w:abstractNumId="14807382">
    <w:lvl>
      <w:numFmt w:val="bullet"/>
      <w:suff w:val="tab"/>
      <w:lvlText w:val="•"/>
      <w:rPr>
        <w:color w:val="3370ff"/>
      </w:rPr>
    </w:lvl>
  </w:abstractNum>
  <w:abstractNum w:abstractNumId="14807383">
    <w:lvl>
      <w:numFmt w:val="bullet"/>
      <w:suff w:val="tab"/>
      <w:lvlText w:val="•"/>
      <w:rPr>
        <w:color w:val="3370ff"/>
      </w:rPr>
    </w:lvl>
  </w:abstractNum>
  <w:abstractNum w:abstractNumId="14807384">
    <w:lvl>
      <w:numFmt w:val="bullet"/>
      <w:suff w:val="tab"/>
      <w:lvlText w:val="•"/>
      <w:rPr>
        <w:color w:val="3370ff"/>
      </w:rPr>
    </w:lvl>
  </w:abstractNum>
  <w:abstractNum w:abstractNumId="14807385">
    <w:lvl>
      <w:numFmt w:val="bullet"/>
      <w:suff w:val="tab"/>
      <w:lvlText w:val="•"/>
      <w:rPr>
        <w:color w:val="3370ff"/>
      </w:rPr>
    </w:lvl>
  </w:abstractNum>
  <w:abstractNum w:abstractNumId="14807386">
    <w:lvl>
      <w:numFmt w:val="bullet"/>
      <w:suff w:val="tab"/>
      <w:lvlText w:val="•"/>
      <w:rPr>
        <w:color w:val="3370ff"/>
      </w:rPr>
    </w:lvl>
  </w:abstractNum>
  <w:abstractNum w:abstractNumId="14807387">
    <w:lvl>
      <w:numFmt w:val="bullet"/>
      <w:suff w:val="tab"/>
      <w:lvlText w:val="•"/>
      <w:rPr>
        <w:color w:val="3370ff"/>
      </w:rPr>
    </w:lvl>
  </w:abstractNum>
  <w:abstractNum w:abstractNumId="14807388">
    <w:lvl>
      <w:numFmt w:val="bullet"/>
      <w:suff w:val="tab"/>
      <w:lvlText w:val="•"/>
      <w:rPr>
        <w:color w:val="3370ff"/>
      </w:rPr>
    </w:lvl>
  </w:abstractNum>
  <w:abstractNum w:abstractNumId="14807389">
    <w:lvl>
      <w:numFmt w:val="bullet"/>
      <w:suff w:val="tab"/>
      <w:lvlText w:val="•"/>
      <w:rPr>
        <w:color w:val="3370ff"/>
      </w:rPr>
    </w:lvl>
  </w:abstractNum>
  <w:abstractNum w:abstractNumId="14807390">
    <w:lvl>
      <w:numFmt w:val="bullet"/>
      <w:suff w:val="tab"/>
      <w:lvlText w:val="•"/>
      <w:rPr>
        <w:color w:val="3370ff"/>
      </w:rPr>
    </w:lvl>
  </w:abstractNum>
  <w:abstractNum w:abstractNumId="14807391">
    <w:lvl>
      <w:numFmt w:val="bullet"/>
      <w:suff w:val="tab"/>
      <w:lvlText w:val="•"/>
      <w:rPr>
        <w:color w:val="3370ff"/>
      </w:rPr>
    </w:lvl>
  </w:abstractNum>
  <w:abstractNum w:abstractNumId="14807392">
    <w:lvl>
      <w:numFmt w:val="bullet"/>
      <w:suff w:val="tab"/>
      <w:lvlText w:val="•"/>
      <w:rPr>
        <w:color w:val="3370ff"/>
      </w:rPr>
    </w:lvl>
  </w:abstractNum>
  <w:abstractNum w:abstractNumId="14807393">
    <w:lvl>
      <w:numFmt w:val="bullet"/>
      <w:suff w:val="tab"/>
      <w:lvlText w:val="•"/>
      <w:rPr>
        <w:color w:val="3370ff"/>
      </w:rPr>
    </w:lvl>
  </w:abstractNum>
  <w:abstractNum w:abstractNumId="14807394">
    <w:lvl>
      <w:numFmt w:val="bullet"/>
      <w:suff w:val="tab"/>
      <w:lvlText w:val="•"/>
      <w:rPr>
        <w:color w:val="3370ff"/>
      </w:rPr>
    </w:lvl>
  </w:abstractNum>
  <w:abstractNum w:abstractNumId="14807395">
    <w:lvl>
      <w:numFmt w:val="bullet"/>
      <w:suff w:val="tab"/>
      <w:lvlText w:val="•"/>
      <w:rPr>
        <w:color w:val="3370ff"/>
      </w:rPr>
    </w:lvl>
  </w:abstractNum>
  <w:abstractNum w:abstractNumId="14807396">
    <w:lvl>
      <w:numFmt w:val="bullet"/>
      <w:suff w:val="tab"/>
      <w:lvlText w:val="•"/>
      <w:rPr>
        <w:color w:val="3370ff"/>
      </w:rPr>
    </w:lvl>
  </w:abstractNum>
  <w:abstractNum w:abstractNumId="14807397">
    <w:lvl>
      <w:numFmt w:val="bullet"/>
      <w:suff w:val="tab"/>
      <w:lvlText w:val="•"/>
      <w:rPr>
        <w:color w:val="3370ff"/>
      </w:rPr>
    </w:lvl>
  </w:abstractNum>
  <w:abstractNum w:abstractNumId="14807398">
    <w:lvl>
      <w:numFmt w:val="bullet"/>
      <w:suff w:val="tab"/>
      <w:lvlText w:val="•"/>
      <w:rPr>
        <w:color w:val="3370ff"/>
      </w:rPr>
    </w:lvl>
  </w:abstractNum>
  <w:abstractNum w:abstractNumId="14807399">
    <w:lvl>
      <w:numFmt w:val="bullet"/>
      <w:suff w:val="tab"/>
      <w:lvlText w:val="•"/>
      <w:rPr>
        <w:color w:val="3370ff"/>
      </w:rPr>
    </w:lvl>
  </w:abstractNum>
  <w:abstractNum w:abstractNumId="14807400">
    <w:lvl>
      <w:numFmt w:val="bullet"/>
      <w:suff w:val="tab"/>
      <w:lvlText w:val="•"/>
      <w:rPr>
        <w:color w:val="3370ff"/>
      </w:rPr>
    </w:lvl>
  </w:abstractNum>
  <w:abstractNum w:abstractNumId="14807401">
    <w:lvl>
      <w:numFmt w:val="bullet"/>
      <w:suff w:val="tab"/>
      <w:lvlText w:val="•"/>
      <w:rPr>
        <w:color w:val="3370ff"/>
      </w:rPr>
    </w:lvl>
  </w:abstractNum>
  <w:abstractNum w:abstractNumId="14807402">
    <w:lvl>
      <w:numFmt w:val="bullet"/>
      <w:suff w:val="tab"/>
      <w:lvlText w:val="•"/>
      <w:rPr>
        <w:color w:val="3370ff"/>
      </w:rPr>
    </w:lvl>
  </w:abstractNum>
  <w:abstractNum w:abstractNumId="14807403">
    <w:lvl>
      <w:numFmt w:val="bullet"/>
      <w:suff w:val="tab"/>
      <w:lvlText w:val="•"/>
      <w:rPr>
        <w:color w:val="3370ff"/>
      </w:rPr>
    </w:lvl>
  </w:abstractNum>
  <w:abstractNum w:abstractNumId="14807404">
    <w:lvl>
      <w:numFmt w:val="bullet"/>
      <w:suff w:val="tab"/>
      <w:lvlText w:val="•"/>
      <w:rPr>
        <w:color w:val="3370ff"/>
      </w:rPr>
    </w:lvl>
  </w:abstractNum>
  <w:abstractNum w:abstractNumId="14807405">
    <w:lvl>
      <w:numFmt w:val="bullet"/>
      <w:suff w:val="tab"/>
      <w:lvlText w:val="•"/>
      <w:rPr>
        <w:color w:val="3370ff"/>
      </w:rPr>
    </w:lvl>
  </w:abstractNum>
  <w:abstractNum w:abstractNumId="14807406">
    <w:lvl>
      <w:numFmt w:val="bullet"/>
      <w:suff w:val="tab"/>
      <w:lvlText w:val="•"/>
      <w:rPr>
        <w:color w:val="3370ff"/>
      </w:rPr>
    </w:lvl>
  </w:abstractNum>
  <w:abstractNum w:abstractNumId="14807407">
    <w:lvl>
      <w:numFmt w:val="bullet"/>
      <w:suff w:val="tab"/>
      <w:lvlText w:val="•"/>
      <w:rPr>
        <w:color w:val="3370ff"/>
      </w:rPr>
    </w:lvl>
  </w:abstractNum>
  <w:abstractNum w:abstractNumId="14807408">
    <w:lvl>
      <w:numFmt w:val="bullet"/>
      <w:suff w:val="tab"/>
      <w:lvlText w:val="•"/>
      <w:rPr>
        <w:color w:val="3370ff"/>
      </w:rPr>
    </w:lvl>
  </w:abstractNum>
  <w:abstractNum w:abstractNumId="14807409">
    <w:lvl>
      <w:numFmt w:val="bullet"/>
      <w:suff w:val="tab"/>
      <w:lvlText w:val="•"/>
      <w:rPr>
        <w:color w:val="3370ff"/>
      </w:rPr>
    </w:lvl>
  </w:abstractNum>
  <w:abstractNum w:abstractNumId="14807410">
    <w:lvl>
      <w:numFmt w:val="bullet"/>
      <w:suff w:val="tab"/>
      <w:lvlText w:val="•"/>
      <w:rPr>
        <w:color w:val="3370ff"/>
      </w:rPr>
    </w:lvl>
  </w:abstractNum>
  <w:num w:numId="1">
    <w:abstractNumId w:val="14807320"/>
  </w:num>
  <w:num w:numId="2">
    <w:abstractNumId w:val="14807321"/>
  </w:num>
  <w:num w:numId="3">
    <w:abstractNumId w:val="14807322"/>
  </w:num>
  <w:num w:numId="4">
    <w:abstractNumId w:val="14807323"/>
  </w:num>
  <w:num w:numId="5">
    <w:abstractNumId w:val="14807324"/>
  </w:num>
  <w:num w:numId="6">
    <w:abstractNumId w:val="14807325"/>
  </w:num>
  <w:num w:numId="7">
    <w:abstractNumId w:val="14807326"/>
  </w:num>
  <w:num w:numId="8">
    <w:abstractNumId w:val="14807327"/>
  </w:num>
  <w:num w:numId="9">
    <w:abstractNumId w:val="14807328"/>
  </w:num>
  <w:num w:numId="10">
    <w:abstractNumId w:val="14807329"/>
  </w:num>
  <w:num w:numId="11">
    <w:abstractNumId w:val="14807330"/>
  </w:num>
  <w:num w:numId="12">
    <w:abstractNumId w:val="14807331"/>
  </w:num>
  <w:num w:numId="13">
    <w:abstractNumId w:val="14807332"/>
  </w:num>
  <w:num w:numId="14">
    <w:abstractNumId w:val="14807333"/>
  </w:num>
  <w:num w:numId="15">
    <w:abstractNumId w:val="14807334"/>
  </w:num>
  <w:num w:numId="16">
    <w:abstractNumId w:val="14807335"/>
  </w:num>
  <w:num w:numId="17">
    <w:abstractNumId w:val="14807336"/>
  </w:num>
  <w:num w:numId="18">
    <w:abstractNumId w:val="14807337"/>
  </w:num>
  <w:num w:numId="19">
    <w:abstractNumId w:val="14807338"/>
  </w:num>
  <w:num w:numId="20">
    <w:abstractNumId w:val="14807339"/>
  </w:num>
  <w:num w:numId="21">
    <w:abstractNumId w:val="14807340"/>
  </w:num>
  <w:num w:numId="22">
    <w:abstractNumId w:val="14807341"/>
  </w:num>
  <w:num w:numId="23">
    <w:abstractNumId w:val="14807342"/>
  </w:num>
  <w:num w:numId="24">
    <w:abstractNumId w:val="14807343"/>
  </w:num>
  <w:num w:numId="25">
    <w:abstractNumId w:val="14807344"/>
  </w:num>
  <w:num w:numId="26">
    <w:abstractNumId w:val="14807345"/>
  </w:num>
  <w:num w:numId="27">
    <w:abstractNumId w:val="14807346"/>
  </w:num>
  <w:num w:numId="28">
    <w:abstractNumId w:val="14807347"/>
  </w:num>
  <w:num w:numId="29">
    <w:abstractNumId w:val="14807348"/>
  </w:num>
  <w:num w:numId="30">
    <w:abstractNumId w:val="14807349"/>
  </w:num>
  <w:num w:numId="31">
    <w:abstractNumId w:val="14807350"/>
  </w:num>
  <w:num w:numId="32">
    <w:abstractNumId w:val="14807351"/>
  </w:num>
  <w:num w:numId="33">
    <w:abstractNumId w:val="14807352"/>
  </w:num>
  <w:num w:numId="34">
    <w:abstractNumId w:val="14807353"/>
  </w:num>
  <w:num w:numId="35">
    <w:abstractNumId w:val="14807354"/>
  </w:num>
  <w:num w:numId="36">
    <w:abstractNumId w:val="14807355"/>
  </w:num>
  <w:num w:numId="37">
    <w:abstractNumId w:val="14807356"/>
  </w:num>
  <w:num w:numId="38">
    <w:abstractNumId w:val="14807357"/>
  </w:num>
  <w:num w:numId="39">
    <w:abstractNumId w:val="14807358"/>
  </w:num>
  <w:num w:numId="40">
    <w:abstractNumId w:val="14807359"/>
  </w:num>
  <w:num w:numId="41">
    <w:abstractNumId w:val="14807360"/>
  </w:num>
  <w:num w:numId="42">
    <w:abstractNumId w:val="14807361"/>
  </w:num>
  <w:num w:numId="43">
    <w:abstractNumId w:val="14807362"/>
  </w:num>
  <w:num w:numId="44">
    <w:abstractNumId w:val="14807363"/>
  </w:num>
  <w:num w:numId="45">
    <w:abstractNumId w:val="14807364"/>
  </w:num>
  <w:num w:numId="46">
    <w:abstractNumId w:val="14807365"/>
  </w:num>
  <w:num w:numId="47">
    <w:abstractNumId w:val="14807366"/>
  </w:num>
  <w:num w:numId="48">
    <w:abstractNumId w:val="14807367"/>
  </w:num>
  <w:num w:numId="49">
    <w:abstractNumId w:val="14807368"/>
  </w:num>
  <w:num w:numId="50">
    <w:abstractNumId w:val="14807369"/>
  </w:num>
  <w:num w:numId="51">
    <w:abstractNumId w:val="14807370"/>
  </w:num>
  <w:num w:numId="52">
    <w:abstractNumId w:val="14807371"/>
  </w:num>
  <w:num w:numId="53">
    <w:abstractNumId w:val="14807372"/>
  </w:num>
  <w:num w:numId="54">
    <w:abstractNumId w:val="14807373"/>
  </w:num>
  <w:num w:numId="55">
    <w:abstractNumId w:val="14807374"/>
  </w:num>
  <w:num w:numId="56">
    <w:abstractNumId w:val="14807375"/>
  </w:num>
  <w:num w:numId="57">
    <w:abstractNumId w:val="14807376"/>
  </w:num>
  <w:num w:numId="58">
    <w:abstractNumId w:val="14807377"/>
  </w:num>
  <w:num w:numId="59">
    <w:abstractNumId w:val="14807378"/>
  </w:num>
  <w:num w:numId="60">
    <w:abstractNumId w:val="14807379"/>
  </w:num>
  <w:num w:numId="61">
    <w:abstractNumId w:val="14807380"/>
  </w:num>
  <w:num w:numId="62">
    <w:abstractNumId w:val="14807381"/>
  </w:num>
  <w:num w:numId="63">
    <w:abstractNumId w:val="14807382"/>
  </w:num>
  <w:num w:numId="64">
    <w:abstractNumId w:val="14807383"/>
  </w:num>
  <w:num w:numId="65">
    <w:abstractNumId w:val="14807384"/>
  </w:num>
  <w:num w:numId="66">
    <w:abstractNumId w:val="14807385"/>
  </w:num>
  <w:num w:numId="67">
    <w:abstractNumId w:val="14807386"/>
  </w:num>
  <w:num w:numId="68">
    <w:abstractNumId w:val="14807387"/>
  </w:num>
  <w:num w:numId="69">
    <w:abstractNumId w:val="14807388"/>
  </w:num>
  <w:num w:numId="70">
    <w:abstractNumId w:val="14807389"/>
  </w:num>
  <w:num w:numId="71">
    <w:abstractNumId w:val="14807390"/>
  </w:num>
  <w:num w:numId="72">
    <w:abstractNumId w:val="14807391"/>
  </w:num>
  <w:num w:numId="73">
    <w:abstractNumId w:val="14807392"/>
  </w:num>
  <w:num w:numId="74">
    <w:abstractNumId w:val="14807393"/>
  </w:num>
  <w:num w:numId="75">
    <w:abstractNumId w:val="14807394"/>
  </w:num>
  <w:num w:numId="76">
    <w:abstractNumId w:val="14807395"/>
  </w:num>
  <w:num w:numId="77">
    <w:abstractNumId w:val="14807396"/>
  </w:num>
  <w:num w:numId="78">
    <w:abstractNumId w:val="14807397"/>
  </w:num>
  <w:num w:numId="79">
    <w:abstractNumId w:val="14807398"/>
  </w:num>
  <w:num w:numId="80">
    <w:abstractNumId w:val="14807399"/>
  </w:num>
  <w:num w:numId="81">
    <w:abstractNumId w:val="14807400"/>
  </w:num>
  <w:num w:numId="82">
    <w:abstractNumId w:val="14807401"/>
  </w:num>
  <w:num w:numId="83">
    <w:abstractNumId w:val="14807402"/>
  </w:num>
  <w:num w:numId="84">
    <w:abstractNumId w:val="14807403"/>
  </w:num>
  <w:num w:numId="85">
    <w:abstractNumId w:val="14807404"/>
  </w:num>
  <w:num w:numId="86">
    <w:abstractNumId w:val="14807405"/>
  </w:num>
  <w:num w:numId="87">
    <w:abstractNumId w:val="14807406"/>
  </w:num>
  <w:num w:numId="88">
    <w:abstractNumId w:val="14807407"/>
  </w:num>
  <w:num w:numId="89">
    <w:abstractNumId w:val="14807408"/>
  </w:num>
  <w:num w:numId="90">
    <w:abstractNumId w:val="14807409"/>
  </w:num>
  <w:num w:numId="91">
    <w:abstractNumId w:val="148074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2026-04-01T03:51:16Z</dcterms:created>
  <dc:creator>Apache POI</dc:creator>
</cp:coreProperties>
</file>