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1445" w14:textId="29B16E81" w:rsidR="00500D43" w:rsidRDefault="00500D43" w:rsidP="00A75F6A">
      <w:pPr>
        <w:pStyle w:val="ac"/>
      </w:pPr>
      <w:r w:rsidRPr="00500D43">
        <w:rPr>
          <w:rFonts w:hint="eastAsia"/>
        </w:rPr>
        <w:t>安全教育在航运领域的应用：</w:t>
      </w:r>
      <w:proofErr w:type="gramStart"/>
      <w:r w:rsidRPr="00500D43">
        <w:rPr>
          <w:rFonts w:hint="eastAsia"/>
        </w:rPr>
        <w:t>基于</w:t>
      </w:r>
      <w:r w:rsidRPr="00500D43">
        <w:t>"</w:t>
      </w:r>
      <w:proofErr w:type="gramEnd"/>
      <w:r w:rsidRPr="00500D43">
        <w:t>长赐号"、"桑吉"与"银河号"事件的分析</w:t>
      </w:r>
    </w:p>
    <w:p w14:paraId="7DA5E776" w14:textId="3813BB12" w:rsidR="005A417C" w:rsidRPr="00A75F6A" w:rsidRDefault="005A417C" w:rsidP="00A75F6A">
      <w:pPr>
        <w:ind w:firstLineChars="0" w:firstLine="0"/>
        <w:jc w:val="center"/>
        <w:rPr>
          <w:sz w:val="24"/>
          <w:szCs w:val="24"/>
        </w:rPr>
      </w:pPr>
      <w:r w:rsidRPr="00A75F6A">
        <w:rPr>
          <w:rFonts w:hint="eastAsia"/>
          <w:sz w:val="24"/>
          <w:szCs w:val="24"/>
        </w:rPr>
        <w:t>专业班级：轮机工程专业2</w:t>
      </w:r>
      <w:r w:rsidRPr="00A75F6A">
        <w:rPr>
          <w:sz w:val="24"/>
          <w:szCs w:val="24"/>
        </w:rPr>
        <w:t>021</w:t>
      </w:r>
      <w:r w:rsidRPr="00A75F6A">
        <w:rPr>
          <w:rFonts w:hint="eastAsia"/>
          <w:sz w:val="24"/>
          <w:szCs w:val="24"/>
        </w:rPr>
        <w:t>级</w:t>
      </w:r>
      <w:r w:rsidR="00F24767" w:rsidRPr="00A75F6A">
        <w:rPr>
          <w:sz w:val="24"/>
          <w:szCs w:val="24"/>
        </w:rPr>
        <w:t>7</w:t>
      </w:r>
      <w:r w:rsidRPr="00A75F6A">
        <w:rPr>
          <w:rFonts w:hint="eastAsia"/>
          <w:sz w:val="24"/>
          <w:szCs w:val="24"/>
        </w:rPr>
        <w:t xml:space="preserve">班 </w:t>
      </w:r>
      <w:r w:rsidRPr="00A75F6A">
        <w:rPr>
          <w:sz w:val="24"/>
          <w:szCs w:val="24"/>
        </w:rPr>
        <w:t xml:space="preserve"> </w:t>
      </w:r>
      <w:r w:rsidRPr="00A75F6A">
        <w:rPr>
          <w:rFonts w:hint="eastAsia"/>
          <w:sz w:val="24"/>
          <w:szCs w:val="24"/>
        </w:rPr>
        <w:t>姓名：</w:t>
      </w:r>
      <w:r w:rsidR="00500D43" w:rsidRPr="00A75F6A">
        <w:rPr>
          <w:rFonts w:hint="eastAsia"/>
          <w:sz w:val="24"/>
          <w:szCs w:val="24"/>
        </w:rPr>
        <w:t>王浩然</w:t>
      </w:r>
      <w:r w:rsidRPr="00A75F6A">
        <w:rPr>
          <w:rFonts w:hint="eastAsia"/>
          <w:sz w:val="24"/>
          <w:szCs w:val="24"/>
        </w:rPr>
        <w:t xml:space="preserve"> </w:t>
      </w:r>
      <w:r w:rsidRPr="00A75F6A">
        <w:rPr>
          <w:sz w:val="24"/>
          <w:szCs w:val="24"/>
        </w:rPr>
        <w:t xml:space="preserve">  </w:t>
      </w:r>
      <w:r w:rsidRPr="00A75F6A">
        <w:rPr>
          <w:rFonts w:hint="eastAsia"/>
          <w:sz w:val="24"/>
          <w:szCs w:val="24"/>
        </w:rPr>
        <w:t>学号：</w:t>
      </w:r>
      <w:r w:rsidR="00500D43" w:rsidRPr="00A75F6A">
        <w:rPr>
          <w:sz w:val="24"/>
          <w:szCs w:val="24"/>
        </w:rPr>
        <w:t>2220210281</w:t>
      </w:r>
    </w:p>
    <w:p w14:paraId="2660DFBA" w14:textId="72467015" w:rsidR="005A417C" w:rsidRPr="00793E83" w:rsidRDefault="005A417C" w:rsidP="00793E83">
      <w:pPr>
        <w:pStyle w:val="1"/>
      </w:pPr>
      <w:r w:rsidRPr="00793E83">
        <w:rPr>
          <w:rFonts w:hint="eastAsia"/>
        </w:rPr>
        <w:t>1</w:t>
      </w:r>
      <w:r w:rsidRPr="00793E83">
        <w:t xml:space="preserve"> </w:t>
      </w:r>
      <w:r w:rsidR="00500D43" w:rsidRPr="00793E83">
        <w:rPr>
          <w:rFonts w:hint="eastAsia"/>
        </w:rPr>
        <w:t>引言</w:t>
      </w:r>
    </w:p>
    <w:p w14:paraId="1D757810" w14:textId="54375424" w:rsidR="004B0955" w:rsidRPr="00793E83" w:rsidRDefault="004B0955" w:rsidP="00793E83">
      <w:pPr>
        <w:pStyle w:val="2"/>
      </w:pPr>
      <w:r w:rsidRPr="00793E83">
        <w:t>1</w:t>
      </w:r>
      <w:r w:rsidRPr="00793E83">
        <w:t>.1</w:t>
      </w:r>
      <w:r w:rsidRPr="00793E83">
        <w:rPr>
          <w:rFonts w:hint="eastAsia"/>
        </w:rPr>
        <w:t>对国家安全教育的理解和重要性的阐述</w:t>
      </w:r>
    </w:p>
    <w:p w14:paraId="690E77D7" w14:textId="692DCF45" w:rsidR="00500D43" w:rsidRPr="00793E83" w:rsidRDefault="00500D43" w:rsidP="00793E83">
      <w:r w:rsidRPr="00793E83">
        <w:rPr>
          <w:rFonts w:hint="eastAsia"/>
        </w:rPr>
        <w:t>在我们的日常生活中，航运业起着无比重要的作用，而对于一个国家而言，航运业的安全更是直接关系到国家安全。由此，我们可以看出，航运业不仅仅是推动国际贸易的一种手段，更是一个国家主权的重要组成部分。而我们作为轮机工程专业的学生，更应该深入理解并关注这一领域的国家安全问题。</w:t>
      </w:r>
    </w:p>
    <w:p w14:paraId="25407C58" w14:textId="26743DA8" w:rsidR="004B0955" w:rsidRDefault="004B0955" w:rsidP="00793E83">
      <w:pPr>
        <w:pStyle w:val="2"/>
      </w:pPr>
      <w:r>
        <w:t>1</w:t>
      </w:r>
      <w:r w:rsidRPr="009474CB">
        <w:t>.</w:t>
      </w:r>
      <w:r>
        <w:t>2</w:t>
      </w:r>
      <w:r w:rsidRPr="004B0955">
        <w:rPr>
          <w:rFonts w:hint="eastAsia"/>
        </w:rPr>
        <w:t>轮机工程专业在航运业中的角色及其与国家安全的关系</w:t>
      </w:r>
    </w:p>
    <w:p w14:paraId="1EE7EA9B" w14:textId="654F10B2" w:rsidR="00500D43" w:rsidRDefault="00500D43" w:rsidP="00793E83">
      <w:r w:rsidRPr="00500D43">
        <w:rPr>
          <w:rFonts w:hint="eastAsia"/>
        </w:rPr>
        <w:t>国家安全教育，是培养公民的国家安全意识、提高国家安全能力的重要途径。在我们这个世界性问题日益增多、全球安全形势日益严峻的时代，国家安全教育的重要性不言而喻。作为轮机工程专业的学生，我们在学习专业知识的同时，也需要理解和掌握与国家安全相关的知识。这不仅有助于我们更好地服务社会，提高个人素质，也有助于我们在面临复杂挑战时，能够做出正确的判断，采取适当的措施，保障自身和国家的安全。</w:t>
      </w:r>
    </w:p>
    <w:p w14:paraId="0EBC89BC" w14:textId="2648A69E" w:rsidR="00793E83" w:rsidRPr="00793E83" w:rsidRDefault="004B0955" w:rsidP="00793E83">
      <w:pPr>
        <w:pStyle w:val="2"/>
        <w:rPr>
          <w:rFonts w:hint="eastAsia"/>
        </w:rPr>
      </w:pPr>
      <w:r w:rsidRPr="00793E83">
        <w:t>1.</w:t>
      </w:r>
      <w:r w:rsidRPr="00793E83">
        <w:t>3</w:t>
      </w:r>
      <w:r w:rsidRPr="00793E83">
        <w:rPr>
          <w:rFonts w:hint="eastAsia"/>
        </w:rPr>
        <w:t>提出本文将通过</w:t>
      </w:r>
      <w:r w:rsidRPr="00793E83">
        <w:t>"长赐号"、"桑吉"和"银河号"事件来分析航运领域的国家安全挑战</w:t>
      </w:r>
      <w:r w:rsidR="00793E83">
        <w:rPr>
          <w:rFonts w:hint="eastAsia"/>
        </w:rPr>
        <w:t>及对策</w:t>
      </w:r>
    </w:p>
    <w:p w14:paraId="5F52B746" w14:textId="1B5FB4F3" w:rsidR="00500D43" w:rsidRPr="00500D43" w:rsidRDefault="00500D43" w:rsidP="00793E83">
      <w:r w:rsidRPr="00500D43">
        <w:rPr>
          <w:rFonts w:hint="eastAsia"/>
        </w:rPr>
        <w:t>本文旨在通过</w:t>
      </w:r>
      <w:r w:rsidRPr="00500D43">
        <w:t>"长赐号"、"桑吉"和"银河号"这三个具有代表性的航运事件，来探讨航运业中的国家安全问题，分析事件背后的深层原因，并提出针对性的解决方案。这些事件均揭示了航运业中存在的安全隐患，以及这些隐患可能对国家安全产生的威胁。通过学习和分析这些事件，我们能够更深入地理解国家安全的内涵，提高我们应对安全挑战的能力。</w:t>
      </w:r>
    </w:p>
    <w:p w14:paraId="5F6B05FD" w14:textId="41AD84C0" w:rsidR="00500D43" w:rsidRPr="00500D43" w:rsidRDefault="00500D43" w:rsidP="00793E83">
      <w:r w:rsidRPr="00500D43">
        <w:rPr>
          <w:rFonts w:hint="eastAsia"/>
        </w:rPr>
        <w:t>同时，我们将结合轮机工程专业的知识，从技术和管理的角度对这些问题进行分析，提出可能的解决方案。我们期望，通过这种方式，能够更好地理解航运业与国家安全的关系，为我们在未来的工作和学习中提供有价值的参考。</w:t>
      </w:r>
    </w:p>
    <w:p w14:paraId="06FC36D1" w14:textId="67A1BB03" w:rsidR="005A417C" w:rsidRPr="00793E83" w:rsidRDefault="005A417C" w:rsidP="00793E83">
      <w:pPr>
        <w:pStyle w:val="1"/>
      </w:pPr>
      <w:r>
        <w:t>2</w:t>
      </w:r>
      <w:r w:rsidRPr="00A8210E">
        <w:t xml:space="preserve"> </w:t>
      </w:r>
      <w:r w:rsidR="00500D43" w:rsidRPr="00500D43">
        <w:rPr>
          <w:rFonts w:hint="eastAsia"/>
        </w:rPr>
        <w:t>航运的重要性和国家安全</w:t>
      </w:r>
    </w:p>
    <w:p w14:paraId="0CAA9F27" w14:textId="672A30EA" w:rsidR="004B0955" w:rsidRPr="004B0955" w:rsidRDefault="004B0955" w:rsidP="00793E83">
      <w:pPr>
        <w:pStyle w:val="2"/>
        <w:rPr>
          <w:rFonts w:hint="eastAsia"/>
        </w:rPr>
      </w:pPr>
      <w:r>
        <w:t>2.1</w:t>
      </w:r>
      <w:r w:rsidRPr="004B0955">
        <w:rPr>
          <w:rFonts w:hint="eastAsia"/>
        </w:rPr>
        <w:t>航运业对全球和国家经济的重要性，以及在地缘政治中的作用</w:t>
      </w:r>
    </w:p>
    <w:p w14:paraId="677F99AB" w14:textId="77777777" w:rsidR="00500D43" w:rsidRDefault="00500D43" w:rsidP="00793E83">
      <w:r w:rsidRPr="00500D43">
        <w:rPr>
          <w:rFonts w:hint="eastAsia"/>
        </w:rPr>
        <w:t>航运业在全球和国家经济中的重要性不言而喻。在全球化的今天，航运业不仅推动了国际贸易的发展，也极大地促进了各国经济的交流与合作。它是连接各国经济的重要纽带，为</w:t>
      </w:r>
      <w:r w:rsidRPr="00500D43">
        <w:rPr>
          <w:rFonts w:hint="eastAsia"/>
        </w:rPr>
        <w:lastRenderedPageBreak/>
        <w:t>全球经济的增长提供了强大的动力。</w:t>
      </w:r>
    </w:p>
    <w:p w14:paraId="116D5FA4" w14:textId="13DFCA17" w:rsidR="004B0955" w:rsidRPr="004B0955" w:rsidRDefault="004B0955" w:rsidP="00793E83">
      <w:pPr>
        <w:pStyle w:val="2"/>
        <w:rPr>
          <w:rFonts w:hint="eastAsia"/>
        </w:rPr>
      </w:pPr>
      <w:r>
        <w:t>2.</w:t>
      </w:r>
      <w:r>
        <w:t>2</w:t>
      </w:r>
      <w:r w:rsidRPr="004B0955">
        <w:rPr>
          <w:rFonts w:hint="eastAsia"/>
        </w:rPr>
        <w:t>通过</w:t>
      </w:r>
      <w:r w:rsidRPr="004B0955">
        <w:t>"长赐号"事件分析航运安全对国家安全的影响</w:t>
      </w:r>
    </w:p>
    <w:p w14:paraId="4F7BE00D" w14:textId="77777777" w:rsidR="00500D43" w:rsidRPr="00500D43" w:rsidRDefault="00500D43" w:rsidP="00793E83">
      <w:r w:rsidRPr="00500D43">
        <w:rPr>
          <w:rFonts w:hint="eastAsia"/>
        </w:rPr>
        <w:t>然而，航运业的发展并非总是平稳的。其中，航运安全问题是对航运业乃至全球经济发展构成重大威胁的因素之一。例如，</w:t>
      </w:r>
      <w:r w:rsidRPr="00500D43">
        <w:t>"长赐号"事件就是一次典型的航运安全事故。在这次事件中，一艘名为"长赐号"的巨型集装箱船在苏伊士运河上搁浅，导致这条全球主要贸易通道被</w:t>
      </w:r>
      <w:proofErr w:type="gramStart"/>
      <w:r w:rsidRPr="00500D43">
        <w:t>堵塞近</w:t>
      </w:r>
      <w:proofErr w:type="gramEnd"/>
      <w:r w:rsidRPr="00500D43">
        <w:t>一周。此次堵塞导致了全球贸易中断，影响了数以百万计的货物运输，从而对全球供应</w:t>
      </w:r>
      <w:proofErr w:type="gramStart"/>
      <w:r w:rsidRPr="00500D43">
        <w:t>链造成</w:t>
      </w:r>
      <w:proofErr w:type="gramEnd"/>
      <w:r w:rsidRPr="00500D43">
        <w:t>重大冲击。</w:t>
      </w:r>
    </w:p>
    <w:p w14:paraId="1FF45066" w14:textId="77777777" w:rsidR="00500D43" w:rsidRPr="00500D43" w:rsidRDefault="00500D43" w:rsidP="00793E83">
      <w:r w:rsidRPr="00500D43">
        <w:rPr>
          <w:rFonts w:hint="eastAsia"/>
        </w:rPr>
        <w:t>这次事件深刻地揭示了航运安全问题对全球贸易和经济的影响，也让我们意识到国家安全与航运安全的密切联系。首先，苏伊士运河作为全球重要的贸易通道，对全球经济的稳定发展起着关键作用。任何对这条通道的潜在威胁，无论是自然灾害还是人为事故，都会对全球贸易和经济产生重大影响，进而威胁到各国的经济安全。其次，该事件也揭示了在航运安全管理和应急响应方面存在的不足。如何避免类似的事故，提高航运安全，成为了航运业及各国政府需要重点关注和解决的问题。</w:t>
      </w:r>
    </w:p>
    <w:p w14:paraId="43C435FD" w14:textId="77777777" w:rsidR="00500D43" w:rsidRPr="00500D43" w:rsidRDefault="00500D43" w:rsidP="00793E83">
      <w:r w:rsidRPr="00500D43">
        <w:rPr>
          <w:rFonts w:hint="eastAsia"/>
        </w:rPr>
        <w:t>在这个过程中，轮机工程的作用不可忽视。良好的轮机工程可以提升船舶的航行性能，增强船舶的应对各种海况的能力，从而降低事故发生的概率。对于</w:t>
      </w:r>
      <w:r w:rsidRPr="00500D43">
        <w:t>"长赐号"这样的巨型船舶来说，轮机工程的重要性更是不言而喻。如果能够通过提高轮机工程的水平，提升船舶的航行性能，或许就可以避免"长赐号"这样的事故。</w:t>
      </w:r>
    </w:p>
    <w:p w14:paraId="404CE70E" w14:textId="77777777" w:rsidR="00500D43" w:rsidRDefault="00500D43" w:rsidP="00793E83">
      <w:r w:rsidRPr="00500D43">
        <w:rPr>
          <w:rFonts w:hint="eastAsia"/>
        </w:rPr>
        <w:t>总的来说，航运业的安全对全球经济的稳定和发展，乃至于国家安全都具有重要的影响。因此，我们必须充分重视航运安全问题，提高我们在轮机工程等领域的专业水平，以此来提升航运安全，保障全球经济的稳定发展，维护国家安全。</w:t>
      </w:r>
    </w:p>
    <w:p w14:paraId="374D9EBC" w14:textId="40AF4F1C" w:rsidR="005A417C" w:rsidRDefault="005A417C" w:rsidP="00793E83">
      <w:pPr>
        <w:pStyle w:val="1"/>
      </w:pPr>
      <w:r>
        <w:t>3</w:t>
      </w:r>
      <w:r w:rsidRPr="00A8210E">
        <w:t xml:space="preserve"> </w:t>
      </w:r>
      <w:r w:rsidR="00500D43" w:rsidRPr="00500D43">
        <w:rPr>
          <w:rFonts w:hint="eastAsia"/>
        </w:rPr>
        <w:t>船舶轮机工程与环境安全</w:t>
      </w:r>
    </w:p>
    <w:p w14:paraId="15A030E2" w14:textId="6DF59C3E" w:rsidR="004B0955" w:rsidRPr="004B0955" w:rsidRDefault="004B0955" w:rsidP="00793E83">
      <w:pPr>
        <w:pStyle w:val="2"/>
        <w:rPr>
          <w:rFonts w:hint="eastAsia"/>
        </w:rPr>
      </w:pPr>
      <w:r>
        <w:t>3.1</w:t>
      </w:r>
      <w:r w:rsidR="00F24767">
        <w:rPr>
          <w:rFonts w:hint="eastAsia"/>
        </w:rPr>
        <w:t>环境安全对国家安全的影响</w:t>
      </w:r>
    </w:p>
    <w:p w14:paraId="1E7C2689" w14:textId="77777777" w:rsidR="00500D43" w:rsidRDefault="00500D43" w:rsidP="00793E83">
      <w:r w:rsidRPr="00500D43">
        <w:rPr>
          <w:rFonts w:hint="eastAsia"/>
        </w:rPr>
        <w:t>在探讨航运领域的国家安全问题时，我们必须要关注的一个重要因素就是环境安全。环境安全不仅直接关系到人类的生存与发展，也是影响一个国家长远利益和安全的关键因素。在航运业中，环境安全问题主要体现在船舶污染和船舶事故引发的环境灾难等方面。</w:t>
      </w:r>
    </w:p>
    <w:p w14:paraId="2BB71808" w14:textId="5B29052A" w:rsidR="004B0955" w:rsidRPr="004B0955" w:rsidRDefault="004B0955" w:rsidP="00793E83">
      <w:pPr>
        <w:pStyle w:val="2"/>
        <w:rPr>
          <w:rFonts w:hint="eastAsia"/>
        </w:rPr>
      </w:pPr>
      <w:r>
        <w:t>3.</w:t>
      </w:r>
      <w:r>
        <w:t>2</w:t>
      </w:r>
      <w:r w:rsidRPr="004B0955">
        <w:rPr>
          <w:rFonts w:hint="eastAsia"/>
        </w:rPr>
        <w:t>以</w:t>
      </w:r>
      <w:r w:rsidRPr="004B0955">
        <w:t>"桑吉"事件为例，分析环境安全的</w:t>
      </w:r>
      <w:r w:rsidR="00F24767">
        <w:rPr>
          <w:rFonts w:hint="eastAsia"/>
        </w:rPr>
        <w:t>影响</w:t>
      </w:r>
    </w:p>
    <w:p w14:paraId="5904C9F1" w14:textId="77777777" w:rsidR="00500D43" w:rsidRPr="00500D43" w:rsidRDefault="00500D43" w:rsidP="00793E83">
      <w:r w:rsidRPr="00500D43">
        <w:rPr>
          <w:rFonts w:hint="eastAsia"/>
        </w:rPr>
        <w:t>这里，我们以</w:t>
      </w:r>
      <w:r w:rsidRPr="00500D43">
        <w:t>"桑吉"轮事件为例进行讨论。"桑吉"轮是一艘化学品运输船，于2012年在比利时和荷兰的边界附近发生爆炸，造成人员伤亡，且大量化学物质泄漏，对环境造成了严重破坏。这次事件清楚地表明，船舶事故可以很快地转变成为环境灾难，对人类生活环境</w:t>
      </w:r>
      <w:r w:rsidRPr="00500D43">
        <w:lastRenderedPageBreak/>
        <w:t>构成严重威胁。</w:t>
      </w:r>
    </w:p>
    <w:p w14:paraId="26F26044" w14:textId="77777777" w:rsidR="00500D43" w:rsidRPr="00500D43" w:rsidRDefault="00500D43" w:rsidP="00793E83">
      <w:r w:rsidRPr="00500D43">
        <w:rPr>
          <w:rFonts w:hint="eastAsia"/>
        </w:rPr>
        <w:t>在这种情况下，轮机工程的重要性再次被突显出来。轮机工程是船舶工程的重要组成部分，涉及到船舶的动力系统、控制系统和安全系统等多个方面。优良的轮机工程可以保证船舶的正常运行，避免机械故障导致的船舶事故，从而减少对环境的破坏。此外，轮机工程还可以通过改进船舶的能源利用方式，降低船舶的排放，从而减少船舶对环境的负面影响。</w:t>
      </w:r>
    </w:p>
    <w:p w14:paraId="00EDA1E8" w14:textId="77777777" w:rsidR="00500D43" w:rsidRPr="00500D43" w:rsidRDefault="00500D43" w:rsidP="00793E83">
      <w:r w:rsidRPr="00500D43">
        <w:rPr>
          <w:rFonts w:hint="eastAsia"/>
        </w:rPr>
        <w:t>然而，</w:t>
      </w:r>
      <w:r w:rsidRPr="00500D43">
        <w:t>"桑吉"轮事件也让我们看到了轮机工程在实践中的局限性。在这次事件中，即使"桑吉"轮的轮机工程没有出现重大问题，但是由于船舶所载化学品的特性，一旦发生事故，其对环境的破坏也是不可避免的。这说明，单纯依靠轮机工程是无法完全避免船舶事故对环境的破坏的，我们还需要从更宏观的角度出发，比如完善航运管理制度，严格船舶安全检查，提高船员的安全意识等，以全方位地保障航运的环境安全。</w:t>
      </w:r>
    </w:p>
    <w:p w14:paraId="6377568D" w14:textId="364838DB" w:rsidR="00500D43" w:rsidRDefault="00500D43" w:rsidP="00793E83">
      <w:r w:rsidRPr="00500D43">
        <w:rPr>
          <w:rFonts w:hint="eastAsia"/>
        </w:rPr>
        <w:t>在未来，我们需要更深入地理解轮机工程和环境安全的关系，通过学习和实践，不断提升我们在这一领域的专业水平，以此来更好地保障航运的环境安全，维护国家安全。</w:t>
      </w:r>
      <w:r>
        <w:rPr>
          <w:rFonts w:hint="eastAsia"/>
        </w:rPr>
        <w:t>4</w:t>
      </w:r>
    </w:p>
    <w:p w14:paraId="6F1C4F5A" w14:textId="0BBA0041" w:rsidR="00500D43" w:rsidRDefault="00500D43" w:rsidP="00793E83">
      <w:pPr>
        <w:pStyle w:val="1"/>
      </w:pPr>
      <w:r>
        <w:t>4</w:t>
      </w:r>
      <w:r w:rsidRPr="00A8210E">
        <w:t xml:space="preserve"> </w:t>
      </w:r>
      <w:r w:rsidRPr="00500D43">
        <w:rPr>
          <w:rFonts w:hint="eastAsia"/>
        </w:rPr>
        <w:t>航运与信息安全</w:t>
      </w:r>
    </w:p>
    <w:p w14:paraId="6C90337C" w14:textId="4D740EE7" w:rsidR="004B0955" w:rsidRPr="004B0955" w:rsidRDefault="004B0955" w:rsidP="00793E83">
      <w:pPr>
        <w:pStyle w:val="2"/>
        <w:rPr>
          <w:rFonts w:hint="eastAsia"/>
        </w:rPr>
      </w:pPr>
      <w:r>
        <w:t>4.1</w:t>
      </w:r>
      <w:r w:rsidR="00F24767">
        <w:rPr>
          <w:rFonts w:hint="eastAsia"/>
        </w:rPr>
        <w:t>信息安全是国家安全的分支</w:t>
      </w:r>
    </w:p>
    <w:p w14:paraId="76AF033E" w14:textId="77777777" w:rsidR="00500D43" w:rsidRDefault="00500D43" w:rsidP="00793E83">
      <w:r w:rsidRPr="00500D43">
        <w:rPr>
          <w:rFonts w:hint="eastAsia"/>
        </w:rPr>
        <w:t>在信息技术日益发达的今天，信息安全问题已经成为影响国家安全的重要因素之一。航运业作为全球经济的重要支柱，其信息安全问题自然也引起了我们的关注。航运业的信息安全主要涉及到船舶导航系统的安全、航运数据的保护、港口管理系统的安全等多个方面。</w:t>
      </w:r>
    </w:p>
    <w:p w14:paraId="34C279E8" w14:textId="618E95E1" w:rsidR="004B0955" w:rsidRPr="004B0955" w:rsidRDefault="004B0955" w:rsidP="00793E83">
      <w:pPr>
        <w:pStyle w:val="2"/>
        <w:rPr>
          <w:rFonts w:hint="eastAsia"/>
        </w:rPr>
      </w:pPr>
      <w:r>
        <w:t>4.</w:t>
      </w:r>
      <w:r>
        <w:t>2</w:t>
      </w:r>
      <w:r w:rsidRPr="004B0955">
        <w:rPr>
          <w:rFonts w:hint="eastAsia"/>
        </w:rPr>
        <w:t>通过</w:t>
      </w:r>
      <w:r w:rsidRPr="004B0955">
        <w:t>"银河号"事件，</w:t>
      </w:r>
      <w:r w:rsidR="00AA44F5">
        <w:rPr>
          <w:rFonts w:hint="eastAsia"/>
        </w:rPr>
        <w:t>具体思考信息安全的重要性</w:t>
      </w:r>
    </w:p>
    <w:p w14:paraId="5EC79D64" w14:textId="77777777" w:rsidR="00500D43" w:rsidRPr="00500D43" w:rsidRDefault="00500D43" w:rsidP="00793E83">
      <w:r w:rsidRPr="00500D43">
        <w:rPr>
          <w:rFonts w:hint="eastAsia"/>
        </w:rPr>
        <w:t>对于航运业来说，信息安全问题并非遥不可及。</w:t>
      </w:r>
      <w:r w:rsidRPr="00500D43">
        <w:t>"银河号"事件就是一个例证。“银河号”（</w:t>
      </w:r>
      <w:proofErr w:type="spellStart"/>
      <w:r w:rsidRPr="00500D43">
        <w:t>Yinhe</w:t>
      </w:r>
      <w:proofErr w:type="spellEnd"/>
      <w:r w:rsidRPr="00500D43">
        <w:t>）是一艘中国远洋运输总公司广州远洋运输公司所属中东航线上的一艘集装箱班轮，美国在银河号事件中局部关闭了银河号所在海区的GPS导航服务来迫使银河号停驶，这也为中国发展独立自主的‘北斗’卫星导航系统埋下了伏笔。</w:t>
      </w:r>
    </w:p>
    <w:p w14:paraId="60AC0370" w14:textId="2BFC18FE" w:rsidR="00500D43" w:rsidRPr="00500D43" w:rsidRDefault="00500D43" w:rsidP="00793E83">
      <w:r w:rsidRPr="00500D43">
        <w:rPr>
          <w:rFonts w:hint="eastAsia"/>
        </w:rPr>
        <w:t>这次事件让我们看到，信息安全问题已经深入到航运业的各个领域，对航运业构成了实质性的威胁。在这种情况下，我们不仅需要关注船舶的物理安全，也需要重视航运数据的保护，防止类似的信息攻击。</w:t>
      </w:r>
    </w:p>
    <w:p w14:paraId="7D86BE17" w14:textId="5113DB32" w:rsidR="00500D43" w:rsidRPr="00500D43" w:rsidRDefault="00500D43" w:rsidP="00793E83">
      <w:r w:rsidRPr="00500D43">
        <w:rPr>
          <w:rFonts w:hint="eastAsia"/>
        </w:rPr>
        <w:t>作为轮机工程专业的学生，我们需要理解，航运业的信息安全并不仅仅是一个技术问题，更是一个涉及到法律、经济、管理等多个领域的复杂问题。因此，我们需要具备全面的知识和技能，才能有效地应对信息安全问题。这包括了对轮机工程的深入理解，对信息安全的基础知识的掌握，以及对相关法律和政策的了解等。</w:t>
      </w:r>
    </w:p>
    <w:p w14:paraId="5A77EE86" w14:textId="77777777" w:rsidR="00500D43" w:rsidRDefault="00500D43" w:rsidP="00793E83">
      <w:r w:rsidRPr="00500D43">
        <w:rPr>
          <w:rFonts w:hint="eastAsia"/>
        </w:rPr>
        <w:lastRenderedPageBreak/>
        <w:t>在未来，随着技术的进步，航运业的信息安全问题可能会变得更为复杂。而我们作为轮机工程专业的学生，必须积极应对，通过不断学习和提高，为保护航运业的信息安全，维护国家安全贡献我们的力量。</w:t>
      </w:r>
    </w:p>
    <w:p w14:paraId="5BB9CA77" w14:textId="3CBDEFC7" w:rsidR="00500D43" w:rsidRDefault="00500D43" w:rsidP="00793E83">
      <w:pPr>
        <w:pStyle w:val="1"/>
      </w:pPr>
      <w:r>
        <w:t>5</w:t>
      </w:r>
      <w:r w:rsidRPr="00A8210E">
        <w:t xml:space="preserve"> </w:t>
      </w:r>
      <w:r w:rsidRPr="00500D43">
        <w:rPr>
          <w:rFonts w:hint="eastAsia"/>
        </w:rPr>
        <w:t>总结与展望</w:t>
      </w:r>
    </w:p>
    <w:p w14:paraId="764C840A" w14:textId="77777777" w:rsidR="00500D43" w:rsidRPr="00500D43" w:rsidRDefault="00500D43" w:rsidP="00793E83">
      <w:r w:rsidRPr="00500D43">
        <w:rPr>
          <w:rFonts w:hint="eastAsia"/>
        </w:rPr>
        <w:t>回顾我们对于</w:t>
      </w:r>
      <w:r w:rsidRPr="00500D43">
        <w:t>"长赐号"事件、"桑吉"轮事件和"银河号"事件的分析，我们可以看到航运安全是一个涵盖经济、环境和信息等多个领域的复杂问题，对国家安全的影响也是全方位的。同时，轮机工程作为航运业的重要组成部分，其在航运安全中的角色也不可忽视。</w:t>
      </w:r>
    </w:p>
    <w:p w14:paraId="7328BB2C" w14:textId="77777777" w:rsidR="00500D43" w:rsidRPr="00500D43" w:rsidRDefault="00500D43" w:rsidP="00793E83">
      <w:r w:rsidRPr="00500D43">
        <w:rPr>
          <w:rFonts w:hint="eastAsia"/>
        </w:rPr>
        <w:t>首先，通过</w:t>
      </w:r>
      <w:r w:rsidRPr="00500D43">
        <w:t>"长赐号"事件，我们认识到了航运安全对全球贸易和经济的重要影响，同时也看到了轮机工程在航运安全中的作用。在未来，我们需要通过提升轮机工程的专业水平，提高船舶的航行性能，以此来提升航运安全，保障全球经济的稳定发展。</w:t>
      </w:r>
    </w:p>
    <w:p w14:paraId="5953AAA2" w14:textId="77777777" w:rsidR="00500D43" w:rsidRPr="00500D43" w:rsidRDefault="00500D43" w:rsidP="00793E83">
      <w:r w:rsidRPr="00500D43">
        <w:rPr>
          <w:rFonts w:hint="eastAsia"/>
        </w:rPr>
        <w:t>其次，</w:t>
      </w:r>
      <w:r w:rsidRPr="00500D43">
        <w:t>"桑吉"轮事件让我们看到了船舶事故对环境的破坏力，让我们认识到环境安全在航运安全中的重要性。因此，我们需要在提升轮机工程的专业水平的同时，也要关注航运业的环境影响，努力降低船舶对环境的破坏。</w:t>
      </w:r>
    </w:p>
    <w:p w14:paraId="3C36BCB1" w14:textId="77777777" w:rsidR="00500D43" w:rsidRPr="00500D43" w:rsidRDefault="00500D43" w:rsidP="00793E83">
      <w:r w:rsidRPr="00500D43">
        <w:rPr>
          <w:rFonts w:hint="eastAsia"/>
        </w:rPr>
        <w:t>最后，</w:t>
      </w:r>
      <w:r w:rsidRPr="00500D43">
        <w:t>"银河号"事件让我们认识到了信息安全在航运安全中的重要性。随着信息技术的发展，信息安全问题将越来越突出。在这个过程中，我们需要具备全面的知识和技能，包括轮机工程、信息安全等，才能有效地应对这个挑战。</w:t>
      </w:r>
    </w:p>
    <w:p w14:paraId="7C831CB9" w14:textId="77777777" w:rsidR="00500D43" w:rsidRDefault="00500D43" w:rsidP="00793E83">
      <w:r w:rsidRPr="00500D43">
        <w:rPr>
          <w:rFonts w:hint="eastAsia"/>
        </w:rPr>
        <w:t>综上所述，航运安全是一个复杂且重要的问题，关系到国家安全的多个方面。我们作为轮机工程专业的学生，有责任和义务去理解和研究这个问题，通过我们的学习和实践，为提升航运安全，保障国家安全贡献我们的一份力量。同时，我们也需要认识到，只有通过不断的学习和进步，我们才能有效地应对航运安全这个挑战，为我们的国家和社会创造更加美好的未来。</w:t>
      </w:r>
    </w:p>
    <w:p w14:paraId="5F7F9CCD" w14:textId="77777777" w:rsidR="00A75F6A" w:rsidRDefault="00A75F6A" w:rsidP="00A75F6A">
      <w:pPr>
        <w:ind w:firstLineChars="0" w:firstLine="0"/>
      </w:pPr>
    </w:p>
    <w:p w14:paraId="2317BF84" w14:textId="77777777" w:rsidR="00A75F6A" w:rsidRPr="00A75F6A" w:rsidRDefault="00A75F6A" w:rsidP="00A75F6A">
      <w:pPr>
        <w:ind w:firstLineChars="0" w:firstLine="0"/>
        <w:rPr>
          <w:rFonts w:hint="eastAsia"/>
        </w:rPr>
      </w:pPr>
    </w:p>
    <w:p w14:paraId="093A464C" w14:textId="4CF1E9E8" w:rsidR="00A70478" w:rsidRDefault="009D4ABC" w:rsidP="00793E83">
      <w:r>
        <w:rPr>
          <w:rFonts w:hint="eastAsia"/>
        </w:rPr>
        <w:t>参考文献</w:t>
      </w:r>
    </w:p>
    <w:p w14:paraId="67F87F63" w14:textId="77777777" w:rsidR="00500D43" w:rsidRDefault="00500D43" w:rsidP="00A75F6A">
      <w:pPr>
        <w:pStyle w:val="a"/>
        <w:ind w:leftChars="200" w:left="420" w:firstLine="420"/>
        <w:jc w:val="left"/>
      </w:pPr>
      <w:r w:rsidRPr="00500D43">
        <w:t>郑丹</w:t>
      </w:r>
      <w:r w:rsidRPr="00500D43">
        <w:t>.“</w:t>
      </w:r>
      <w:r w:rsidRPr="00500D43">
        <w:t>桑吉</w:t>
      </w:r>
      <w:r w:rsidRPr="00500D43">
        <w:t>”</w:t>
      </w:r>
      <w:r w:rsidRPr="00500D43">
        <w:t>警示录</w:t>
      </w:r>
      <w:r w:rsidRPr="00500D43">
        <w:t>[J].</w:t>
      </w:r>
      <w:r w:rsidRPr="00500D43">
        <w:t>中国石油石化</w:t>
      </w:r>
      <w:r w:rsidRPr="00500D43">
        <w:t>,2018,No.386(03):27-33.</w:t>
      </w:r>
    </w:p>
    <w:p w14:paraId="2EAC3031" w14:textId="1C4E8DF4" w:rsidR="00500D43" w:rsidRDefault="00500D43" w:rsidP="00A75F6A">
      <w:pPr>
        <w:pStyle w:val="a"/>
        <w:ind w:leftChars="200" w:left="420" w:firstLine="420"/>
        <w:jc w:val="left"/>
      </w:pPr>
      <w:proofErr w:type="gramStart"/>
      <w:r w:rsidRPr="00500D43">
        <w:t>朱吉双</w:t>
      </w:r>
      <w:proofErr w:type="gramEnd"/>
      <w:r w:rsidRPr="00500D43">
        <w:t>,</w:t>
      </w:r>
      <w:r w:rsidRPr="00500D43">
        <w:t>邱伟维</w:t>
      </w:r>
      <w:r w:rsidRPr="00500D43">
        <w:t>.“</w:t>
      </w:r>
      <w:r w:rsidRPr="00500D43">
        <w:t>长赐号</w:t>
      </w:r>
      <w:r w:rsidRPr="00500D43">
        <w:t>”</w:t>
      </w:r>
      <w:r w:rsidRPr="00500D43">
        <w:t>超大型集装箱船搁浅事故影响</w:t>
      </w:r>
      <w:r w:rsidRPr="00500D43">
        <w:tab/>
      </w:r>
      <w:r w:rsidRPr="00500D43">
        <w:t>及对我国海运业发展的启示</w:t>
      </w:r>
      <w:r w:rsidRPr="00500D43">
        <w:t>[J].</w:t>
      </w:r>
      <w:r w:rsidRPr="00500D43">
        <w:t>综合运输</w:t>
      </w:r>
      <w:r w:rsidRPr="00500D43">
        <w:t>,2021,43(04):95-100.</w:t>
      </w:r>
    </w:p>
    <w:p w14:paraId="6B2B5033" w14:textId="77777777" w:rsidR="00707BD5" w:rsidRDefault="00500D43" w:rsidP="00A75F6A">
      <w:pPr>
        <w:pStyle w:val="a"/>
        <w:ind w:leftChars="200" w:left="420" w:firstLine="420"/>
        <w:jc w:val="left"/>
      </w:pPr>
      <w:r w:rsidRPr="00500D43">
        <w:t>张珊珊</w:t>
      </w:r>
      <w:r w:rsidRPr="00500D43">
        <w:t xml:space="preserve">. </w:t>
      </w:r>
      <w:r w:rsidRPr="00500D43">
        <w:t>银河号事件与中美关系</w:t>
      </w:r>
      <w:r w:rsidRPr="00500D43">
        <w:t>[D].</w:t>
      </w:r>
      <w:r w:rsidRPr="00500D43">
        <w:t>南京大学</w:t>
      </w:r>
      <w:r w:rsidRPr="00500D43">
        <w:t>,2017.</w:t>
      </w:r>
    </w:p>
    <w:p w14:paraId="4CA6ED6F" w14:textId="5D7EF935" w:rsidR="0091550B" w:rsidRPr="0001400A" w:rsidRDefault="00707BD5" w:rsidP="00A75F6A">
      <w:pPr>
        <w:pStyle w:val="a"/>
        <w:ind w:leftChars="200" w:left="420" w:firstLine="420"/>
        <w:jc w:val="left"/>
      </w:pPr>
      <w:r w:rsidRPr="00707BD5">
        <w:t>王倩</w:t>
      </w:r>
      <w:r w:rsidRPr="00707BD5">
        <w:t xml:space="preserve">. </w:t>
      </w:r>
      <w:r w:rsidRPr="00707BD5">
        <w:t>维护国家安全</w:t>
      </w:r>
      <w:r w:rsidRPr="00707BD5">
        <w:t xml:space="preserve"> </w:t>
      </w:r>
      <w:r w:rsidRPr="00707BD5">
        <w:t>船舶工业须有更多担当</w:t>
      </w:r>
      <w:r w:rsidRPr="00707BD5">
        <w:t xml:space="preserve">[N]. </w:t>
      </w:r>
      <w:r w:rsidRPr="00707BD5">
        <w:t>中国船舶报</w:t>
      </w:r>
      <w:r w:rsidRPr="00707BD5">
        <w:t>,2014-05-23(001).</w:t>
      </w:r>
    </w:p>
    <w:sectPr w:rsidR="0091550B" w:rsidRPr="00014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9C9B" w14:textId="77777777" w:rsidR="005620DC" w:rsidRDefault="005620DC" w:rsidP="00793E83">
      <w:r>
        <w:separator/>
      </w:r>
    </w:p>
  </w:endnote>
  <w:endnote w:type="continuationSeparator" w:id="0">
    <w:p w14:paraId="04CA2FB6" w14:textId="77777777" w:rsidR="005620DC" w:rsidRDefault="005620DC" w:rsidP="0079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CD02" w14:textId="77777777" w:rsidR="005620DC" w:rsidRDefault="005620DC" w:rsidP="00793E83">
      <w:r>
        <w:separator/>
      </w:r>
    </w:p>
  </w:footnote>
  <w:footnote w:type="continuationSeparator" w:id="0">
    <w:p w14:paraId="3E5E7E05" w14:textId="77777777" w:rsidR="005620DC" w:rsidRDefault="005620DC" w:rsidP="00793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1C10"/>
    <w:multiLevelType w:val="hybridMultilevel"/>
    <w:tmpl w:val="652CBA50"/>
    <w:lvl w:ilvl="0" w:tplc="FD7646DC">
      <w:start w:val="1"/>
      <w:numFmt w:val="decimal"/>
      <w:pStyle w:val="a"/>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2931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78"/>
    <w:rsid w:val="00293DD8"/>
    <w:rsid w:val="004B0955"/>
    <w:rsid w:val="00500D43"/>
    <w:rsid w:val="005620DC"/>
    <w:rsid w:val="005A417C"/>
    <w:rsid w:val="006866D4"/>
    <w:rsid w:val="00707BD5"/>
    <w:rsid w:val="00740914"/>
    <w:rsid w:val="00743C29"/>
    <w:rsid w:val="00793E83"/>
    <w:rsid w:val="007C2724"/>
    <w:rsid w:val="0091550B"/>
    <w:rsid w:val="009B335F"/>
    <w:rsid w:val="009D4ABC"/>
    <w:rsid w:val="00A70478"/>
    <w:rsid w:val="00A75F6A"/>
    <w:rsid w:val="00AA44F5"/>
    <w:rsid w:val="00AD7652"/>
    <w:rsid w:val="00BE0CD6"/>
    <w:rsid w:val="00CD3F40"/>
    <w:rsid w:val="00F2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481AE"/>
  <w15:chartTrackingRefBased/>
  <w15:docId w15:val="{2359E8C5-6178-4224-BAFF-C3C1178C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93E83"/>
    <w:pPr>
      <w:widowControl w:val="0"/>
      <w:spacing w:line="360" w:lineRule="auto"/>
      <w:ind w:firstLineChars="200" w:firstLine="420"/>
      <w:jc w:val="both"/>
    </w:pPr>
    <w:rPr>
      <w:rFonts w:ascii="宋体" w:eastAsia="宋体" w:hAnsi="宋体"/>
      <w:szCs w:val="21"/>
    </w:rPr>
  </w:style>
  <w:style w:type="paragraph" w:styleId="1">
    <w:name w:val="heading 1"/>
    <w:basedOn w:val="a0"/>
    <w:next w:val="a0"/>
    <w:link w:val="10"/>
    <w:uiPriority w:val="9"/>
    <w:qFormat/>
    <w:rsid w:val="00793E83"/>
    <w:pPr>
      <w:spacing w:line="480" w:lineRule="auto"/>
      <w:ind w:firstLineChars="0" w:firstLine="0"/>
      <w:outlineLvl w:val="0"/>
    </w:pPr>
    <w:rPr>
      <w:b/>
      <w:sz w:val="24"/>
      <w:szCs w:val="24"/>
    </w:rPr>
  </w:style>
  <w:style w:type="paragraph" w:styleId="2">
    <w:name w:val="heading 2"/>
    <w:basedOn w:val="a0"/>
    <w:next w:val="a0"/>
    <w:link w:val="20"/>
    <w:uiPriority w:val="9"/>
    <w:unhideWhenUsed/>
    <w:qFormat/>
    <w:rsid w:val="00793E83"/>
    <w:pPr>
      <w:ind w:firstLineChars="0" w:firstLine="0"/>
      <w:jc w:val="left"/>
      <w:outlineLvl w:val="1"/>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A41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417C"/>
    <w:rPr>
      <w:sz w:val="18"/>
      <w:szCs w:val="18"/>
    </w:rPr>
  </w:style>
  <w:style w:type="paragraph" w:styleId="a6">
    <w:name w:val="footer"/>
    <w:basedOn w:val="a0"/>
    <w:link w:val="a7"/>
    <w:uiPriority w:val="99"/>
    <w:unhideWhenUsed/>
    <w:rsid w:val="005A417C"/>
    <w:pPr>
      <w:tabs>
        <w:tab w:val="center" w:pos="4153"/>
        <w:tab w:val="right" w:pos="8306"/>
      </w:tabs>
      <w:snapToGrid w:val="0"/>
      <w:jc w:val="left"/>
    </w:pPr>
    <w:rPr>
      <w:sz w:val="18"/>
      <w:szCs w:val="18"/>
    </w:rPr>
  </w:style>
  <w:style w:type="character" w:customStyle="1" w:styleId="a7">
    <w:name w:val="页脚 字符"/>
    <w:basedOn w:val="a1"/>
    <w:link w:val="a6"/>
    <w:uiPriority w:val="99"/>
    <w:rsid w:val="005A417C"/>
    <w:rPr>
      <w:sz w:val="18"/>
      <w:szCs w:val="18"/>
    </w:rPr>
  </w:style>
  <w:style w:type="paragraph" w:customStyle="1" w:styleId="a">
    <w:name w:val="参考文献"/>
    <w:basedOn w:val="a0"/>
    <w:link w:val="a8"/>
    <w:qFormat/>
    <w:rsid w:val="009D4ABC"/>
    <w:pPr>
      <w:numPr>
        <w:numId w:val="1"/>
      </w:numPr>
      <w:spacing w:line="300" w:lineRule="auto"/>
    </w:pPr>
    <w:rPr>
      <w:rFonts w:ascii="Times New Roman" w:hAnsi="Times New Roman" w:cs="Times New Roman"/>
      <w:szCs w:val="24"/>
    </w:rPr>
  </w:style>
  <w:style w:type="character" w:customStyle="1" w:styleId="a8">
    <w:name w:val="参考文献 字符"/>
    <w:basedOn w:val="a1"/>
    <w:link w:val="a"/>
    <w:rsid w:val="009D4ABC"/>
    <w:rPr>
      <w:rFonts w:ascii="Times New Roman" w:eastAsia="宋体" w:hAnsi="Times New Roman" w:cs="Times New Roman"/>
      <w:szCs w:val="24"/>
    </w:rPr>
  </w:style>
  <w:style w:type="character" w:styleId="a9">
    <w:name w:val="Hyperlink"/>
    <w:basedOn w:val="a1"/>
    <w:uiPriority w:val="99"/>
    <w:unhideWhenUsed/>
    <w:rsid w:val="0091550B"/>
    <w:rPr>
      <w:color w:val="0563C1" w:themeColor="hyperlink"/>
      <w:u w:val="single"/>
    </w:rPr>
  </w:style>
  <w:style w:type="character" w:styleId="aa">
    <w:name w:val="Unresolved Mention"/>
    <w:basedOn w:val="a1"/>
    <w:uiPriority w:val="99"/>
    <w:semiHidden/>
    <w:unhideWhenUsed/>
    <w:rsid w:val="0091550B"/>
    <w:rPr>
      <w:color w:val="605E5C"/>
      <w:shd w:val="clear" w:color="auto" w:fill="E1DFDD"/>
    </w:rPr>
  </w:style>
  <w:style w:type="character" w:styleId="ab">
    <w:name w:val="FollowedHyperlink"/>
    <w:basedOn w:val="a1"/>
    <w:uiPriority w:val="99"/>
    <w:semiHidden/>
    <w:unhideWhenUsed/>
    <w:rsid w:val="00500D43"/>
    <w:rPr>
      <w:color w:val="954F72" w:themeColor="followedHyperlink"/>
      <w:u w:val="single"/>
    </w:rPr>
  </w:style>
  <w:style w:type="character" w:customStyle="1" w:styleId="10">
    <w:name w:val="标题 1 字符"/>
    <w:basedOn w:val="a1"/>
    <w:link w:val="1"/>
    <w:uiPriority w:val="9"/>
    <w:rsid w:val="00793E83"/>
    <w:rPr>
      <w:rFonts w:ascii="宋体" w:eastAsia="宋体" w:hAnsi="宋体"/>
      <w:b/>
      <w:sz w:val="24"/>
      <w:szCs w:val="24"/>
    </w:rPr>
  </w:style>
  <w:style w:type="character" w:customStyle="1" w:styleId="20">
    <w:name w:val="标题 2 字符"/>
    <w:basedOn w:val="a1"/>
    <w:link w:val="2"/>
    <w:uiPriority w:val="9"/>
    <w:rsid w:val="00793E83"/>
    <w:rPr>
      <w:rFonts w:ascii="宋体" w:eastAsia="宋体" w:hAnsi="宋体"/>
      <w:b/>
      <w:szCs w:val="21"/>
    </w:rPr>
  </w:style>
  <w:style w:type="paragraph" w:styleId="ac">
    <w:name w:val="Title"/>
    <w:basedOn w:val="a0"/>
    <w:next w:val="a0"/>
    <w:link w:val="ad"/>
    <w:uiPriority w:val="10"/>
    <w:qFormat/>
    <w:rsid w:val="00793E83"/>
    <w:pPr>
      <w:ind w:firstLine="562"/>
      <w:jc w:val="center"/>
    </w:pPr>
    <w:rPr>
      <w:b/>
      <w:sz w:val="28"/>
      <w:szCs w:val="28"/>
    </w:rPr>
  </w:style>
  <w:style w:type="character" w:customStyle="1" w:styleId="ad">
    <w:name w:val="标题 字符"/>
    <w:basedOn w:val="a1"/>
    <w:link w:val="ac"/>
    <w:uiPriority w:val="10"/>
    <w:rsid w:val="00793E83"/>
    <w:rPr>
      <w:rFonts w:ascii="宋体" w:eastAsia="宋体" w:hAnsi="宋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85">
      <w:bodyDiv w:val="1"/>
      <w:marLeft w:val="0"/>
      <w:marRight w:val="0"/>
      <w:marTop w:val="0"/>
      <w:marBottom w:val="0"/>
      <w:divBdr>
        <w:top w:val="none" w:sz="0" w:space="0" w:color="auto"/>
        <w:left w:val="none" w:sz="0" w:space="0" w:color="auto"/>
        <w:bottom w:val="none" w:sz="0" w:space="0" w:color="auto"/>
        <w:right w:val="none" w:sz="0" w:space="0" w:color="auto"/>
      </w:divBdr>
    </w:div>
    <w:div w:id="150101175">
      <w:bodyDiv w:val="1"/>
      <w:marLeft w:val="0"/>
      <w:marRight w:val="0"/>
      <w:marTop w:val="0"/>
      <w:marBottom w:val="0"/>
      <w:divBdr>
        <w:top w:val="none" w:sz="0" w:space="0" w:color="auto"/>
        <w:left w:val="none" w:sz="0" w:space="0" w:color="auto"/>
        <w:bottom w:val="none" w:sz="0" w:space="0" w:color="auto"/>
        <w:right w:val="none" w:sz="0" w:space="0" w:color="auto"/>
      </w:divBdr>
    </w:div>
    <w:div w:id="1155224163">
      <w:bodyDiv w:val="1"/>
      <w:marLeft w:val="0"/>
      <w:marRight w:val="0"/>
      <w:marTop w:val="0"/>
      <w:marBottom w:val="0"/>
      <w:divBdr>
        <w:top w:val="none" w:sz="0" w:space="0" w:color="auto"/>
        <w:left w:val="none" w:sz="0" w:space="0" w:color="auto"/>
        <w:bottom w:val="none" w:sz="0" w:space="0" w:color="auto"/>
        <w:right w:val="none" w:sz="0" w:space="0" w:color="auto"/>
      </w:divBdr>
    </w:div>
    <w:div w:id="142904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0376-1A11-4AD2-A931-FB266D98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冯伟</dc:creator>
  <cp:keywords/>
  <dc:description/>
  <cp:lastModifiedBy>王 HR</cp:lastModifiedBy>
  <cp:revision>7</cp:revision>
  <dcterms:created xsi:type="dcterms:W3CDTF">2023-06-27T14:15:00Z</dcterms:created>
  <dcterms:modified xsi:type="dcterms:W3CDTF">2023-06-27T14:54:00Z</dcterms:modified>
</cp:coreProperties>
</file>