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                </w:t>
      </w:r>
      <w:r>
        <w:rPr>
          <w:rStyle w:val="11"/>
          <w:rFonts w:hint="eastAsia"/>
          <w:lang w:val="en-US" w:eastAsia="zh-CN"/>
        </w:rPr>
        <w:t>JS实现2048小游戏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 知识导入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JQuery</w:t>
      </w:r>
      <w:r>
        <w:rPr>
          <w:rFonts w:hint="eastAsia" w:ascii="Arial" w:hAnsi="Arial" w:eastAsia="宋体" w:cs="Arial"/>
          <w:b/>
          <w:bCs/>
          <w:i w:val="0"/>
          <w:caps w:val="0"/>
          <w:color w:val="44546A" w:themeColor="text2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2"/>
            </w14:solidFill>
          </w14:textFill>
        </w:rPr>
        <w:t>：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是一个快速、简洁的JavaScript框架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优化HTML文档操作、事件处理、动画设计和Ajax交互。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更快、更好、更容易的写出页面特效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简化对元素的操作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right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default" w:ascii="Verdana" w:hAnsi="Verdana" w:eastAsia="Verdana" w:cs="Verdan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CF8"/>
          <w14:textFill>
            <w14:solidFill>
              <w14:schemeClr w14:val="tx1"/>
            </w14:solidFill>
          </w14:textFill>
        </w:rPr>
        <w:t>html()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返回或设置被选元素的内容 (inner HTML)。如果该方法未设置参数，则返回被选元素的当前内容。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right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olor w:val="000000"/>
          <w:spacing w:val="0"/>
          <w:sz w:val="21"/>
          <w:szCs w:val="21"/>
          <w:shd w:val="clear" w:fill="FDFCF8"/>
          <w:lang w:val="en-US" w:eastAsia="zh-CN"/>
        </w:rPr>
        <w:t>2 e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q():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会用集合中的一个元素构造一个新的 jQuery 对象。所使用的 index 参数标示集合中元素的位置。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(用于遍历集合)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right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auto"/>
          <w:spacing w:val="0"/>
          <w:sz w:val="21"/>
          <w:szCs w:val="21"/>
          <w:shd w:val="clear" w:fill="FDFCF8"/>
          <w:lang w:val="en-US" w:eastAsia="zh-CN"/>
        </w:rPr>
        <w:t>3 keydown（）：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当按钮被按下时，发生 keydown 事件。当发生 keydown 事件时运行的函数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/>
          <w:bCs/>
          <w:i w:val="0"/>
          <w:color w:val="000000"/>
          <w:spacing w:val="0"/>
          <w:sz w:val="32"/>
          <w:szCs w:val="32"/>
          <w:shd w:val="clear" w:fill="FDFCF8"/>
          <w:lang w:val="en-US" w:eastAsia="zh-CN"/>
        </w:rPr>
        <w:t>B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2"/>
          <w:szCs w:val="32"/>
          <w:shd w:val="clear" w:fill="FDFCF8"/>
          <w:lang w:val="en-US" w:eastAsia="zh-CN"/>
        </w:rPr>
        <w:t>ootstrap：</w:t>
      </w:r>
      <w:r>
        <w:rPr>
          <w:rFonts w:hint="eastAsia" w:ascii="Verdana" w:hAnsi="Verdana" w:eastAsia="宋体" w:cs="Verdan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对HTML、CSS和JAVASCRIPT进行了封装的前端框架。</w:t>
      </w:r>
      <w:r>
        <w:rPr>
          <w:rFonts w:ascii="Open Sans" w:hAnsi="Open Sans" w:eastAsia="Open Sans" w:cs="Open Sans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它使用了最新的浏览器技术，给你的 Web 开发提供了时尚的版式，表单，buttons，表格，网格系统等等。</w:t>
      </w:r>
      <w:r>
        <w:rPr>
          <w:rFonts w:hint="eastAsia" w:ascii="Open Sans" w:hAnsi="Open Sans" w:eastAsia="宋体" w:cs="Open Sans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eastAsia="宋体" w:cs="Open Sans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模板</w:t>
      </w:r>
      <w:r>
        <w:rPr>
          <w:rFonts w:hint="eastAsia" w:ascii="Open Sans" w:hAnsi="Open Sans" w:eastAsia="宋体" w:cs="Open Sans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模态框（Modal）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是覆盖在父窗体上的子窗体。通常，目的是显示来自一个单独的源的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内容，可以在不离开父窗体的情况下有一些互动。子窗体可提供信息、交互等。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使用模态窗口，需要有某种触发器。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22"/>
          <w:szCs w:val="22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属性：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aria-hidden="true"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 用于保持模态窗口不可见，直到触发器被触发为止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22"/>
          <w:szCs w:val="22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样式：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&lt;div class="modal-header"&gt;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modal-header 是为模态窗口的头部定义样式的类。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22"/>
          <w:szCs w:val="22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333333"/>
          <w:spacing w:val="0"/>
          <w:sz w:val="22"/>
          <w:szCs w:val="22"/>
          <w:u w:val="none"/>
          <w:shd w:val="clear" w:fill="FFFFFF"/>
          <w:lang w:val="en-US" w:eastAsia="zh-CN"/>
        </w:rPr>
        <w:t>c</w:t>
      </w: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lass="close"</w:t>
      </w:r>
      <w:r>
        <w:rPr>
          <w:rFonts w:hint="eastAsia" w:ascii="Helvetica" w:hAnsi="Helvetica" w:eastAsia="宋体" w:cs="Helvetica"/>
          <w:b/>
          <w:bCs w:val="0"/>
          <w:i w:val="0"/>
          <w:caps w:val="0"/>
          <w:color w:val="333333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close是一个 CSS class，用于为模态窗口的关闭按钮设置样式。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class="modal-body"</w:t>
      </w:r>
      <w:r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Bootstrap CSS 的一个 CSS class，用于为模态窗口的主体设置样式。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class="modal-footer"</w:t>
      </w:r>
      <w:r>
        <w:rPr>
          <w:rFonts w:hint="eastAsia" w:ascii="Helvetica" w:hAnsi="Helvetica" w:eastAsia="宋体" w:cs="Helvetica"/>
          <w:b/>
          <w:bCs w:val="0"/>
          <w:i w:val="0"/>
          <w:caps w:val="0"/>
          <w:color w:val="333333"/>
          <w:spacing w:val="0"/>
          <w:sz w:val="22"/>
          <w:szCs w:val="22"/>
          <w:u w:val="none"/>
          <w:shd w:val="clear" w:fill="FFFFFF"/>
          <w:lang w:eastAsia="zh-CN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Bootstrap CSS 的一个 CSS class，用于为模态窗口的底部设置样式。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方法：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可以通过简单的一行 JavaScript 来调用带有 id="identifier" 的模态框：</w:t>
      </w:r>
    </w:p>
    <w:tbl>
      <w:tblPr>
        <w:tblStyle w:val="10"/>
        <w:tblW w:w="124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62"/>
        <w:gridCol w:w="3082"/>
        <w:gridCol w:w="5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Show: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.modal('show')</w:t>
            </w:r>
          </w:p>
        </w:tc>
        <w:tc>
          <w:tcPr>
            <w:tcW w:w="30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手动打开模态框。</w:t>
            </w:r>
          </w:p>
        </w:tc>
        <w:tc>
          <w:tcPr>
            <w:tcW w:w="57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'#identifier'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modal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'show'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Hide: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.modal('hide')</w:t>
            </w:r>
          </w:p>
        </w:tc>
        <w:tc>
          <w:tcPr>
            <w:tcW w:w="30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手动隐藏模态框。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 w:ascii="隶书" w:hAnsi="隶书" w:eastAsia="隶书" w:cs="隶书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ascii="隶书" w:hAnsi="隶书" w:eastAsia="隶书" w:cs="隶书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localStorage</w:t>
      </w:r>
      <w:r>
        <w:rPr>
          <w:rFonts w:hint="eastAsia" w:ascii="隶书" w:hAnsi="隶书" w:eastAsia="隶书" w:cs="隶书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ascii="隶书" w:hAnsi="隶书" w:eastAsia="隶书" w:cs="隶书"/>
          <w:i w:val="0"/>
          <w:caps w:val="0"/>
          <w:color w:val="000000"/>
          <w:spacing w:val="0"/>
          <w:sz w:val="24"/>
          <w:szCs w:val="24"/>
          <w:shd w:val="clear" w:fill="FFFFFF"/>
        </w:rPr>
        <w:t>在HTML5中，新加入了一个localStorage特性，这个特性主要是用来作为本地存储来使用的</w:t>
      </w:r>
      <w:r>
        <w:rPr>
          <w:rFonts w:hint="eastAsia" w:ascii="隶书" w:hAnsi="隶书" w:eastAsia="隶书" w:cs="隶书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隶书" w:hAnsi="隶书" w:eastAsia="隶书" w:cs="隶书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特点：</w:t>
      </w:r>
      <w:r>
        <w:rPr>
          <w:rFonts w:hint="default" w:ascii="隶书" w:hAnsi="隶书" w:eastAsia="隶书" w:cs="隶书"/>
          <w:i w:val="0"/>
          <w:caps w:val="0"/>
          <w:color w:val="000000"/>
          <w:spacing w:val="0"/>
          <w:sz w:val="24"/>
          <w:szCs w:val="24"/>
          <w:shd w:val="clear" w:fill="FFFFFF"/>
        </w:rPr>
        <w:t>localStorage会可以将第一次请求的数据直接存储到本地，</w:t>
      </w:r>
      <w:r>
        <w:rPr>
          <w:rFonts w:hint="eastAsia" w:ascii="隶书" w:hAnsi="隶书" w:eastAsia="隶书" w:cs="隶书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可以</w:t>
      </w:r>
      <w:r>
        <w:rPr>
          <w:rFonts w:ascii="隶书" w:hAnsi="隶书" w:eastAsia="隶书" w:cs="隶书"/>
          <w:i w:val="0"/>
          <w:caps w:val="0"/>
          <w:color w:val="000000"/>
          <w:spacing w:val="0"/>
          <w:sz w:val="24"/>
          <w:szCs w:val="24"/>
          <w:shd w:val="clear" w:fill="FFFFFF"/>
        </w:rPr>
        <w:t>解决cookie存储空间不足的问题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Arial" w:hAnsi="Arial" w:cs="Arial"/>
          <w:b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二 </w:t>
      </w:r>
      <w:r>
        <w:rPr>
          <w:rFonts w:hint="default" w:ascii="Arial" w:hAnsi="Arial" w:eastAsia="Arial" w:cs="Arial"/>
          <w:b/>
          <w:bCs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游戏实现原理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6"/>
      <w:bookmarkEnd w:id="0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(1)首先，把16宫格看成是矩阵的形式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1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66950" cy="2324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在html中给每个格子添加类名及属性，来记录每个格子的位置</w:t>
      </w:r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22145" cy="1742440"/>
            <wp:effectExtent l="0" t="0" r="190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28"/>
          <w:szCs w:val="28"/>
          <w:shd w:val="clear" w:fill="FDFCF8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注：类名</w:t>
      </w:r>
      <w:r>
        <w:rPr>
          <w:rStyle w:val="9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item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是每个格子的类名，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emptyItem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是空格子的类名，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nonEmptyItem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是非空格子的类名。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0" w:firstLineChars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游戏开始时，随机生成两个数字，2或者4，出现在矩阵中任意位置</w:t>
      </w:r>
    </w:p>
    <w:p>
      <w:pPr>
        <w:numPr>
          <w:ilvl w:val="0"/>
          <w:numId w:val="0"/>
        </w:numPr>
        <w:ind w:left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76475" cy="22764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这部分是通过类名emptyItem及nonEmptyItem来实现的。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步骤：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① 随机生成一个数字2或者4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② 获取所有空元素（类名emptyItem）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③ 随机选择一个空元素，将生成的数字填充到空元素中，并将类名emptyItem移除，添加类名nonEmptyItem，即非空元素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④ 重复①、②、③步，再随机生成一个数字填充到随机的位置。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(4)游戏的核心在于移动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移动有四个方向：上、下、左、右。实现思路如下：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03880" cy="3718560"/>
            <wp:effectExtent l="0" t="0" r="1270" b="15240"/>
            <wp:docPr id="4" name="图片 4" descr="OA6X[V@7CPV7ZTQU0ID77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A6X[V@7CPV7ZTQU0ID77O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向上移动和向下移动的思路同上。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(5)判断游戏是否结束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获取所有元素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获取所有非空元素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如果所有元素的个数 == 所有非空元素的个数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　　循环遍历所有非空元素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　　　　上面元素存在 &amp;&amp; (当前元素的内容 == 上面元素的内容)   return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　　　　下面元素存在 &amp;&amp; (当前元素的内容 == 下面元素的内容)   return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　　　　左边元素存在 &amp;&amp; (当前元素的内容 == 左边元素的内容)   return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　　　　右边元素存在 &amp;&amp; (当前元素的内容 == 右边元素的内容)   return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　 以上条件都不满足，Game Over! </w:t>
      </w:r>
    </w:p>
    <w:p>
      <w:pPr>
        <w:rPr>
          <w:rStyle w:val="11"/>
          <w:rFonts w:hint="eastAsia"/>
          <w:sz w:val="40"/>
          <w:szCs w:val="2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源代码：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"https://github.com/nnngu/js_game_2048" \t "https://blog.csdn.net/li_jia_wei/article/details/_blank"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https://github.com/nnngu/js_game_2048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tabs>
          <w:tab w:val="left" w:pos="2068"/>
        </w:tabs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8A3FA"/>
    <w:multiLevelType w:val="singleLevel"/>
    <w:tmpl w:val="3268A3FA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C579E"/>
    <w:rsid w:val="0BA74D1C"/>
    <w:rsid w:val="302027D9"/>
    <w:rsid w:val="3C017282"/>
    <w:rsid w:val="3DB90049"/>
    <w:rsid w:val="51BC579E"/>
    <w:rsid w:val="534125D0"/>
    <w:rsid w:val="64953AF8"/>
    <w:rsid w:val="6D535020"/>
    <w:rsid w:val="7E31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2018-11-26T12:02:00Z</dcterms:created>
  <dc:creator>願甜</dc:creator>
  <cp:lastModifiedBy>願甜</cp:lastModifiedBy>
  <dcterms:modified xsi:type="dcterms:W3CDTF">2018-11-27T05:24:16Z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