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ample-summary-panels"/>
    <w:p>
      <w:pPr>
        <w:pStyle w:val="Heading1"/>
      </w:pPr>
      <w:r>
        <w:t xml:space="preserve">Sample Summary Panels</w:t>
      </w:r>
    </w:p>
    <w:p>
      <w:pPr>
        <w:pStyle w:val="FirstParagraph"/>
      </w:pPr>
      <w:r>
        <w:t xml:space="preserve">Each per-sample summary PDF is assembled from multiple upstream analysis outputs</w:t>
      </w:r>
      <w:r>
        <w:t xml:space="preserve"> </w:t>
      </w:r>
      <w:r>
        <w:t xml:space="preserve">and displays the following panels.</w:t>
      </w:r>
    </w:p>
    <w:p>
      <w:r>
        <w:pict>
          <v:rect style="width:0;height:1.5pt" o:hralign="center" o:hrstd="t" o:hr="t"/>
        </w:pict>
      </w:r>
    </w:p>
    <w:bookmarkStart w:id="20" w:name="layout"/>
    <w:p>
      <w:pPr>
        <w:pStyle w:val="Heading2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┌──────────────────────────────────────────┬─────────────┐</w:t>
      </w:r>
      <w:r>
        <w:br/>
      </w:r>
      <w:r>
        <w:rPr>
          <w:rStyle w:val="VerbatimChar"/>
        </w:rPr>
        <w:t xml:space="preserve">│  Clone tree (1..n)  |  Segment tree      │  Karyogram  │  Row 1</w:t>
      </w:r>
      <w:r>
        <w:br/>
      </w:r>
      <w:r>
        <w:rPr>
          <w:rStyle w:val="VerbatimChar"/>
        </w:rPr>
        <w:t xml:space="preserve">├──────────────────────────────┬───────────┴─────────────┤</w:t>
      </w:r>
      <w:r>
        <w:br/>
      </w:r>
      <w:r>
        <w:rPr>
          <w:rStyle w:val="VerbatimChar"/>
        </w:rPr>
        <w:t xml:space="preserve">│  Unfiltered heatmap          │  Filtered heatmap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├──────────────────────────────┼──────────────────────────┤</w:t>
      </w:r>
      <w:r>
        <w:br/>
      </w:r>
      <w:r>
        <w:rPr>
          <w:rStyle w:val="VerbatimChar"/>
        </w:rPr>
        <w:t xml:space="preserve">│  Unfiltered expression       │  Filtered expression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├──────────────────────────────┼──────────────────────────┤</w:t>
      </w:r>
      <w:r>
        <w:br/>
      </w:r>
      <w:r>
        <w:rPr>
          <w:rStyle w:val="VerbatimChar"/>
        </w:rPr>
        <w:t xml:space="preserve">│  Unfiltered bulk clones      │  Filtered bulk clones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└──────────────────────────────┴──────────────────────────┘</w:t>
      </w:r>
      <w:r>
        <w:br/>
      </w:r>
      <w:r>
        <w:rPr>
          <w:rStyle w:val="VerbatimChar"/>
        </w:rPr>
        <w:t xml:space="preserve">         Left column (unfiltered)   Right column (filtered)</w:t>
      </w:r>
    </w:p>
    <w:p>
      <w:pPr>
        <w:pStyle w:val="FirstParagraph"/>
      </w:pPr>
      <w:r>
        <w:t xml:space="preserve">Row 1 spans full width. All remaining content is arranged in two persistent</w:t>
      </w:r>
      <w:r>
        <w:t xml:space="preserve"> </w:t>
      </w:r>
      <w:r>
        <w:t xml:space="preserve">columns:</w:t>
      </w:r>
      <w:r>
        <w:t xml:space="preserve"> </w:t>
      </w:r>
      <w:r>
        <w:rPr>
          <w:b/>
          <w:bCs/>
        </w:rPr>
        <w:t xml:space="preserve">unfiltered</w:t>
      </w:r>
      <w:r>
        <w:t xml:space="preserve"> </w:t>
      </w:r>
      <w:r>
        <w:t xml:space="preserve">on the left and</w:t>
      </w:r>
      <w:r>
        <w:t xml:space="preserve"> </w:t>
      </w:r>
      <w:r>
        <w:rPr>
          <w:b/>
          <w:bCs/>
        </w:rPr>
        <w:t xml:space="preserve">filtered</w:t>
      </w:r>
      <w:r>
        <w:t xml:space="preserve"> </w:t>
      </w:r>
      <w:r>
        <w:t xml:space="preserve">on the right. Within each</w:t>
      </w:r>
      <w:r>
        <w:t xml:space="preserve"> </w:t>
      </w:r>
      <w:r>
        <w:t xml:space="preserve">column, panels are stacked vertically in the order: heatmap → expression →</w:t>
      </w:r>
      <w:r>
        <w:t xml:space="preserve"> </w:t>
      </w:r>
      <w:r>
        <w:t xml:space="preserve">bulk clones.</w:t>
      </w:r>
    </w:p>
    <w:p>
      <w:r>
        <w:pict>
          <v:rect style="width:0;height:1.5pt" o:hralign="center" o:hrstd="t" o:hr="t"/>
        </w:pict>
      </w:r>
    </w:p>
    <w:bookmarkEnd w:id="20"/>
    <w:bookmarkStart w:id="21" w:name="Xd1e4604563ef82507cd65da035dcffd7824a1d4"/>
    <w:p>
      <w:pPr>
        <w:pStyle w:val="Heading2"/>
      </w:pPr>
      <w:r>
        <w:t xml:space="preserve">Row 1 — Clone trees, segment tree, and karyogram</w:t>
      </w:r>
    </w:p>
    <w:p>
      <w:pPr>
        <w:pStyle w:val="FirstParagraph"/>
      </w:pPr>
      <w:r>
        <w:t xml:space="preserve">One panel per tree file associated with the sample.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 tree</w:t>
      </w:r>
      <w:r>
        <w:t xml:space="preserve"> </w:t>
      </w:r>
      <w:r>
        <w:t xml:space="preserve">— Phylogenetic tree inferred by Numbat showing the</w:t>
      </w:r>
      <w:r>
        <w:t xml:space="preserve"> </w:t>
      </w:r>
      <w:r>
        <w:t xml:space="preserve">evolutionary relationships between tumour subclones. SCNA clone labels are</w:t>
      </w:r>
      <w:r>
        <w:t xml:space="preserve"> </w:t>
      </w:r>
      <w:r>
        <w:t xml:space="preserve">simplified to major arm-level events. Multiple panels appear when the sample</w:t>
      </w:r>
      <w:r>
        <w:t xml:space="preserve"> </w:t>
      </w:r>
      <w:r>
        <w:t xml:space="preserve">has branched subclones.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Segment tree</w:t>
      </w:r>
      <w:r>
        <w:t xml:space="preserve"> </w:t>
      </w:r>
      <w:r>
        <w:t xml:space="preserve">— Same tree topology as the clone tree but annotated with</w:t>
      </w:r>
      <w:r>
        <w:t xml:space="preserve"> </w:t>
      </w:r>
      <w:r>
        <w:t xml:space="preserve">raw Numbat segment labels without any simplification applied.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Karyogram</w:t>
      </w:r>
      <w:r>
        <w:t xml:space="preserve"> </w:t>
      </w:r>
      <w:r>
        <w:t xml:space="preserve">— Chromosomal ideogram rotated 90° showing copy-number state</w:t>
      </w:r>
      <w:r>
        <w:t xml:space="preserve"> </w:t>
      </w:r>
      <w:r>
        <w:t xml:space="preserve">per cell across all chromosomes. Colours indicate gain (red), loss (blue),</w:t>
      </w:r>
      <w:r>
        <w:t xml:space="preserve"> </w:t>
      </w:r>
      <w:r>
        <w:t xml:space="preserve">balanced gain, and LOH. Placed to the right of the trees. Produced by the</w:t>
      </w:r>
      <w:r>
        <w:t xml:space="preserve"> </w:t>
      </w:r>
      <w:r>
        <w:t xml:space="preserve">ideogram pipeline step combining Numbat posterior estimates across all</w:t>
      </w:r>
      <w:r>
        <w:t xml:space="preserve"> </w:t>
      </w:r>
      <w:r>
        <w:t xml:space="preserve">chromosome arms.</w:t>
      </w:r>
    </w:p>
    <w:p>
      <w:r>
        <w:pict>
          <v:rect style="width:0;height:1.5pt" o:hralign="center" o:hrstd="t" o:hr="t"/>
        </w:pict>
      </w:r>
    </w:p>
    <w:bookmarkEnd w:id="21"/>
    <w:bookmarkStart w:id="25" w:name="left-column-unfiltered-panels"/>
    <w:p>
      <w:pPr>
        <w:pStyle w:val="Heading2"/>
      </w:pPr>
      <w:r>
        <w:t xml:space="preserve">Left column — Unfiltered panels</w:t>
      </w:r>
    </w:p>
    <w:p>
      <w:pPr>
        <w:pStyle w:val="FirstParagraph"/>
      </w:pPr>
      <w:r>
        <w:t xml:space="preserve">Derived from the unfiltered Seurat object and the corresponding unfiltered</w:t>
      </w:r>
      <w:r>
        <w:t xml:space="preserve"> </w:t>
      </w:r>
      <w:r>
        <w:t xml:space="preserve">Numbat run. All cells passing initial QC are included; tumour/normal separation</w:t>
      </w:r>
      <w:r>
        <w:t xml:space="preserve"> </w:t>
      </w:r>
      <w:r>
        <w:t xml:space="preserve">has not yet been applied.</w:t>
      </w:r>
    </w:p>
    <w:bookmarkStart w:id="22" w:name="unfiltered-heatmap"/>
    <w:p>
      <w:pPr>
        <w:pStyle w:val="Heading3"/>
      </w:pPr>
      <w:r>
        <w:t xml:space="preserve">Unfiltered heatmap</w:t>
      </w:r>
    </w:p>
    <w:p>
      <w:pPr>
        <w:pStyle w:val="FirstParagraph"/>
      </w:pPr>
      <w:r>
        <w:t xml:space="preserve">Numbat SCNA posterior probability heatmap across cells. Each column is a cell;</w:t>
      </w:r>
      <w:r>
        <w:t xml:space="preserve"> </w:t>
      </w:r>
      <w:r>
        <w:t xml:space="preserve">rows show SCNA segments. Segment names are labelled on the x-axis.</w:t>
      </w:r>
    </w:p>
    <w:bookmarkEnd w:id="22"/>
    <w:bookmarkStart w:id="23" w:name="unfiltered-expression"/>
    <w:p>
      <w:pPr>
        <w:pStyle w:val="Heading3"/>
      </w:pPr>
      <w:r>
        <w:t xml:space="preserve">Unfiltered expression</w:t>
      </w:r>
    </w:p>
    <w:p>
      <w:pPr>
        <w:pStyle w:val="FirstParagraph"/>
      </w:pPr>
      <w:r>
        <w:t xml:space="preserve">Rolling-window smoothed gene expression heatmap with cells ordered by Numbat</w:t>
      </w:r>
      <w:r>
        <w:t xml:space="preserve"> </w:t>
      </w:r>
      <w:r>
        <w:t xml:space="preserve">clone assignment. Rows are genes; columns are cells grouped by inferred clone.</w:t>
      </w:r>
    </w:p>
    <w:bookmarkEnd w:id="23"/>
    <w:bookmarkStart w:id="24" w:name="unfiltered-bulk-clones"/>
    <w:p>
      <w:pPr>
        <w:pStyle w:val="Heading3"/>
      </w:pPr>
      <w:r>
        <w:t xml:space="preserve">Unfiltered bulk clones</w:t>
      </w:r>
    </w:p>
    <w:p>
      <w:pPr>
        <w:pStyle w:val="FirstParagraph"/>
      </w:pPr>
      <w:r>
        <w:t xml:space="preserve">Numbat diagnostic plot showing allele frequency and read depth across all</w:t>
      </w:r>
      <w:r>
        <w:t xml:space="preserve"> </w:t>
      </w:r>
      <w:r>
        <w:t xml:space="preserve">chromosomes, broken down by inferred clone. Used to evaluate the quality of</w:t>
      </w:r>
      <w:r>
        <w:t xml:space="preserve"> </w:t>
      </w:r>
      <w:r>
        <w:t xml:space="preserve">clone assignments.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right-column-filtered-panels"/>
    <w:p>
      <w:pPr>
        <w:pStyle w:val="Heading2"/>
      </w:pPr>
      <w:r>
        <w:t xml:space="preserve">Right column — Filtered panels</w:t>
      </w:r>
    </w:p>
    <w:p>
      <w:pPr>
        <w:pStyle w:val="FirstParagraph"/>
      </w:pPr>
      <w:r>
        <w:t xml:space="preserve">Derived from the filtered Seurat object and the corresponding filtered Numbat</w:t>
      </w:r>
      <w:r>
        <w:t xml:space="preserve"> </w:t>
      </w:r>
      <w:r>
        <w:t xml:space="preserve">run. Non-tumour cells and low-quality cells have been removed. Differences</w:t>
      </w:r>
      <w:r>
        <w:t xml:space="preserve"> </w:t>
      </w:r>
      <w:r>
        <w:t xml:space="preserve">between the left and right columns reflect the effect of cell filtering on the</w:t>
      </w:r>
      <w:r>
        <w:t xml:space="preserve"> </w:t>
      </w:r>
      <w:r>
        <w:t xml:space="preserve">inferred copy-number landscape.</w:t>
      </w:r>
    </w:p>
    <w:p>
      <w:pPr>
        <w:pStyle w:val="BodyText"/>
      </w:pPr>
      <w:r>
        <w:t xml:space="preserve">These panels are absent for samples that did not undergo a separate filtered</w:t>
      </w:r>
      <w:r>
        <w:t xml:space="preserve"> </w:t>
      </w:r>
      <w:r>
        <w:t xml:space="preserve">Numbat run.</w:t>
      </w:r>
    </w:p>
    <w:bookmarkStart w:id="26" w:name="filtered-heatmap"/>
    <w:p>
      <w:pPr>
        <w:pStyle w:val="Heading3"/>
      </w:pPr>
      <w:r>
        <w:t xml:space="preserve">Filtered heatmap</w:t>
      </w:r>
    </w:p>
    <w:p>
      <w:pPr>
        <w:pStyle w:val="FirstParagraph"/>
      </w:pPr>
      <w:r>
        <w:t xml:space="preserve">Same as the unfiltered heatmap but restricted to the filtered cell set.</w:t>
      </w:r>
    </w:p>
    <w:bookmarkEnd w:id="26"/>
    <w:bookmarkStart w:id="27" w:name="filtered-expression"/>
    <w:p>
      <w:pPr>
        <w:pStyle w:val="Heading3"/>
      </w:pPr>
      <w:r>
        <w:t xml:space="preserve">Filtered expression</w:t>
      </w:r>
    </w:p>
    <w:p>
      <w:pPr>
        <w:pStyle w:val="FirstParagraph"/>
      </w:pPr>
      <w:r>
        <w:t xml:space="preserve">Same as the unfiltered expression heatmap but restricted to the filtered cell</w:t>
      </w:r>
      <w:r>
        <w:t xml:space="preserve"> </w:t>
      </w:r>
      <w:r>
        <w:t xml:space="preserve">set.</w:t>
      </w:r>
    </w:p>
    <w:bookmarkEnd w:id="27"/>
    <w:bookmarkStart w:id="28" w:name="filtered-bulk-clones"/>
    <w:p>
      <w:pPr>
        <w:pStyle w:val="Heading3"/>
      </w:pPr>
      <w:r>
        <w:t xml:space="preserve">Filtered bulk clones</w:t>
      </w:r>
    </w:p>
    <w:p>
      <w:pPr>
        <w:pStyle w:val="FirstParagraph"/>
      </w:pPr>
      <w:r>
        <w:t xml:space="preserve">Same as the unfiltered bulk clone plot but restricted to the filtered cell set.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if neither filtered nor unfiltered heatmap was produced for a</w:t>
      </w:r>
      <w:r>
        <w:t xml:space="preserve"> </w:t>
      </w:r>
      <w:r>
        <w:t xml:space="preserve">sample by the pipeline, the function falls back to raw Numbat output files</w:t>
      </w:r>
      <w:r>
        <w:t xml:space="preserve"> </w:t>
      </w:r>
      <w:r>
        <w:t xml:space="preserve">stored on disk.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2026-03-31T22:06:48Z</dcterms:created>
  <dcterms:modified xsi:type="dcterms:W3CDTF">2026-03-31T22:06:48Z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