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F707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720" w:firstLineChars="20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lang w:eastAsia="zh"/>
          <w:woUserID w:val="1"/>
        </w:rPr>
      </w:pPr>
      <w:bookmarkStart w:id="0" w:name="_GoBack"/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粤工保开发需求分析说明书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（530.1版）</w:t>
      </w:r>
    </w:p>
    <w:bookmarkEnd w:id="0"/>
    <w:p w14:paraId="5E90D2C5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版本号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：V2.0（完整扩充版）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编制日期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：2026年5月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文档状态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：定稿，可交付开发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适用对象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：后端开发、前端开发、测试、架构师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文档字数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：约31,200字</w:t>
      </w:r>
    </w:p>
    <w:p w14:paraId="7F6F8E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81B5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目录</w:t>
      </w:r>
    </w:p>
    <w:p w14:paraId="603A4BE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设计目标与要解决的问题</w:t>
      </w:r>
    </w:p>
    <w:p w14:paraId="2DC7C3A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总体技术架构</w:t>
      </w:r>
    </w:p>
    <w:p w14:paraId="139573D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功能模块清单及详细字段设计（23个一级模块）</w:t>
      </w:r>
    </w:p>
    <w:p w14:paraId="09EEF9A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各端口的数据关联与交互设计（含关联矩阵）</w:t>
      </w:r>
    </w:p>
    <w:p w14:paraId="243F25C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关键业务逻辑与状态机（含代码级实现）</w:t>
      </w:r>
    </w:p>
    <w:p w14:paraId="1730EF8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外部系统对接技术规范</w:t>
      </w:r>
    </w:p>
    <w:p w14:paraId="06E7A90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核心数据表结构（完整DDL）</w:t>
      </w:r>
    </w:p>
    <w:p w14:paraId="18E97BD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API接口设计规范及详细示例</w:t>
      </w:r>
    </w:p>
    <w:p w14:paraId="3D3D7FD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非功能性技术指标</w:t>
      </w:r>
    </w:p>
    <w:p w14:paraId="48D809A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开发环境与工具链</w:t>
      </w:r>
    </w:p>
    <w:p w14:paraId="68B4523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单元测试与集成测试要点</w:t>
      </w:r>
    </w:p>
    <w:p w14:paraId="427DCB9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总结</w:t>
      </w:r>
    </w:p>
    <w:p w14:paraId="798148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EEA1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第一章 设计目标与要解决的问题</w:t>
      </w:r>
    </w:p>
    <w:p w14:paraId="7C2F1A9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1.1 设计目标</w:t>
      </w:r>
    </w:p>
    <w:p w14:paraId="59EFFE67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粤工保平台旨在通过数字化、智能化手段，实现以下三大目标：</w:t>
      </w:r>
    </w:p>
    <w:tbl>
      <w:tblPr>
        <w:tblStyle w:val="1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4"/>
        <w:gridCol w:w="3737"/>
        <w:gridCol w:w="3357"/>
      </w:tblGrid>
      <w:tr w14:paraId="37908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BD99C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目标</w:t>
            </w:r>
          </w:p>
        </w:tc>
        <w:tc>
          <w:tcPr>
            <w:tcW w:w="2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2BF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DD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对应技术抓手</w:t>
            </w:r>
          </w:p>
        </w:tc>
      </w:tr>
      <w:tr w14:paraId="2B497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8B9DC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劳务派遣全链条合规</w:t>
            </w:r>
          </w:p>
        </w:tc>
        <w:tc>
          <w:tcPr>
            <w:tcW w:w="2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E4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保证合同备案率100%、工资准时足额发放、社保依法缴纳、用工比例不超标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52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电子合同+区块链存证、考勤-工资强绑定、监管账户、用工比例自动计算</w:t>
            </w:r>
          </w:p>
        </w:tc>
      </w:tr>
      <w:tr w14:paraId="44E19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32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高危岗位“应保尽保、事故减损”</w:t>
            </w:r>
          </w:p>
        </w:tc>
        <w:tc>
          <w:tcPr>
            <w:tcW w:w="2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E2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确保特种作业持证上岗、工伤保险与安责险全覆盖，降低工伤发生率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C6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千机万码芯片+人脸识别授权、AI监控（焊光/明火/离岗）、漏保碰撞、安责险资金池</w:t>
            </w:r>
          </w:p>
        </w:tc>
      </w:tr>
      <w:tr w14:paraId="7603B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EE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统一监管与量化评价</w:t>
            </w:r>
          </w:p>
        </w:tc>
        <w:tc>
          <w:tcPr>
            <w:tcW w:w="2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7C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为省、市、县、企业四级用户提供一站式监管工具，并通过AI监测报告提供数据决策依据</w:t>
            </w:r>
          </w:p>
        </w:tc>
        <w:tc>
          <w:tcPr>
            <w:tcW w:w="19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25B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四级权限穿透、预警中心、AI监测报告（评分/排名/建议）</w:t>
            </w:r>
          </w:p>
        </w:tc>
      </w:tr>
    </w:tbl>
    <w:p w14:paraId="6A34EE5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1.2 要解决的核心问题</w:t>
      </w:r>
    </w:p>
    <w:tbl>
      <w:tblPr>
        <w:tblStyle w:val="15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6"/>
        <w:gridCol w:w="1934"/>
        <w:gridCol w:w="5649"/>
      </w:tblGrid>
      <w:tr w14:paraId="768B1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DDF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问题领域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5C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具体痛点</w:t>
            </w:r>
          </w:p>
        </w:tc>
        <w:tc>
          <w:tcPr>
            <w:tcW w:w="33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12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平台如何解决</w:t>
            </w:r>
          </w:p>
        </w:tc>
      </w:tr>
      <w:tr w14:paraId="6D39B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CD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劳务派遣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99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工资被截留、拖欠</w:t>
            </w:r>
          </w:p>
        </w:tc>
        <w:tc>
          <w:tcPr>
            <w:tcW w:w="33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735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监管账户+考勤强绑定+银行代发（att_check字段校验）</w:t>
            </w:r>
          </w:p>
        </w:tc>
      </w:tr>
      <w:tr w14:paraId="50DE4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D06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劳务派遣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D9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社保漏缴、少缴</w:t>
            </w:r>
          </w:p>
        </w:tc>
        <w:tc>
          <w:tcPr>
            <w:tcW w:w="33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A3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社保缴费监控+基数比对+漏保清单催缴</w:t>
            </w:r>
          </w:p>
        </w:tc>
      </w:tr>
      <w:tr w14:paraId="69B63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819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劳务派遣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3C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假外包真派遣</w:t>
            </w:r>
          </w:p>
        </w:tc>
        <w:tc>
          <w:tcPr>
            <w:tcW w:w="33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791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AI管理控制度评分模型（考勤/排班/奖惩/培训四维度）</w:t>
            </w:r>
          </w:p>
        </w:tc>
      </w:tr>
      <w:tr w14:paraId="359B3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E8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劳务派遣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0C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超比例用工</w:t>
            </w:r>
          </w:p>
        </w:tc>
        <w:tc>
          <w:tcPr>
            <w:tcW w:w="33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C2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用工比例实时计算（派遣人数/总人数），超10%黄警、15%红警</w:t>
            </w:r>
          </w:p>
        </w:tc>
      </w:tr>
      <w:tr w14:paraId="1DBDD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71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高危岗位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40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无证上岗</w:t>
            </w:r>
          </w:p>
        </w:tc>
        <w:tc>
          <w:tcPr>
            <w:tcW w:w="33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4D6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扫码/刷脸前调用应急部接口核验证书有效期，过期则拒绝开机</w:t>
            </w:r>
          </w:p>
        </w:tc>
      </w:tr>
      <w:tr w14:paraId="0AC75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D4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高危岗位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08F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设备违规使用</w:t>
            </w:r>
          </w:p>
        </w:tc>
        <w:tc>
          <w:tcPr>
            <w:tcW w:w="33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9D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芯片远程锁机+电子围栏越界告警+AI识别明火/离岗</w:t>
            </w:r>
          </w:p>
        </w:tc>
      </w:tr>
      <w:tr w14:paraId="17EEE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A5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高危岗位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59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工伤保险漏保</w:t>
            </w:r>
          </w:p>
        </w:tc>
        <w:tc>
          <w:tcPr>
            <w:tcW w:w="33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BB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税务个税数据与社保参保数据每月碰撞，生成漏保清单</w:t>
            </w:r>
          </w:p>
        </w:tc>
      </w:tr>
      <w:tr w14:paraId="5D313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AB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监管效率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D4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数据孤岛</w:t>
            </w:r>
          </w:p>
        </w:tc>
        <w:tc>
          <w:tcPr>
            <w:tcW w:w="33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34AB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统一企业库、人员库，对接人社、税务、应急、银行、保险</w:t>
            </w:r>
          </w:p>
        </w:tc>
      </w:tr>
      <w:tr w14:paraId="0D88D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71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监管效率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25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依赖人工抽检</w:t>
            </w:r>
          </w:p>
        </w:tc>
        <w:tc>
          <w:tcPr>
            <w:tcW w:w="33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32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全量实时预警+AI监测报告（自动评分、排名、建议）</w:t>
            </w:r>
          </w:p>
        </w:tc>
      </w:tr>
    </w:tbl>
    <w:p w14:paraId="2AE0E8C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1.3 技术设计原则</w:t>
      </w:r>
    </w:p>
    <w:p w14:paraId="49D1DA0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数据同源：所有业务模块共用 t_enterprise、t_person 主表，避免数据不一致。</w:t>
      </w:r>
    </w:p>
    <w:p w14:paraId="186331E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状态机驱动：工资批次、合同备案、预警工单等均采用有限状态机，确保流程可追溯。</w:t>
      </w:r>
    </w:p>
    <w:p w14:paraId="0AF4DC4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异步解耦：高并发打卡、预警推送使用消息队列（RocketMQ），保证系统稳定性。</w:t>
      </w:r>
    </w:p>
    <w:p w14:paraId="6C11D36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四级权限自动过滤：MyBatis拦截器自动追加 region_code 或 enterprise_id 条件。</w:t>
      </w:r>
    </w:p>
    <w:p w14:paraId="2F5FB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A774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第二章 总体技术架构</w:t>
      </w:r>
    </w:p>
    <w:p w14:paraId="20BA746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2.1 分层架构（文字描述）</w:t>
      </w:r>
    </w:p>
    <w:p w14:paraId="2E873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text</w:t>
      </w:r>
    </w:p>
    <w:p w14:paraId="4ADD2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06C68AD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接入层：PC Web (Vue3) · 小程序 · 劳务屏APP · 监管APP · 官网        │        ▼API网关 (Spring Cloud Gateway)：鉴权 · 限流 · 路由 · 日志        │        ├── 认证服务 (auth) ──┬── MySQL集群        ├── 业务服务 (20+微服务) ──┼── Redis集群        ├── 设备服务 (device) ──┼── ClickHouse        ├── 预警服务 (warning) ──┘        └── 报表服务 (report)                │                ▼        MQTT Broker (EMQX)                │                ▼        芯片设备 · AI摄像头</w:t>
      </w:r>
    </w:p>
    <w:p w14:paraId="6CD720D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2.2 微服务列表（23个服务）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1"/>
        <w:gridCol w:w="2430"/>
        <w:gridCol w:w="3330"/>
        <w:gridCol w:w="760"/>
      </w:tblGrid>
      <w:tr w14:paraId="5A07F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B1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服务名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3F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职责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78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核心表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A7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端口</w:t>
            </w:r>
          </w:p>
        </w:tc>
      </w:tr>
      <w:tr w14:paraId="14D12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53C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gateway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C8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API网关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40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785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8080</w:t>
            </w:r>
          </w:p>
        </w:tc>
      </w:tr>
      <w:tr w14:paraId="36C8A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21B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auth-service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1E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登录、JWT、粤省事对接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99C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t_user, t_role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CF8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8081</w:t>
            </w:r>
          </w:p>
        </w:tc>
      </w:tr>
      <w:tr w14:paraId="5090A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4AA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enterprise-service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FE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企业/单位管理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C3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t_enterprise, t_dispatch_company, t_employer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18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8082</w:t>
            </w:r>
          </w:p>
        </w:tc>
      </w:tr>
      <w:tr w14:paraId="6749A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03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person-service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3F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人员档案、证件、黑名单、岗位库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23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t_person, t_certificate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FD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8083</w:t>
            </w:r>
          </w:p>
        </w:tc>
      </w:tr>
      <w:tr w14:paraId="08E61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51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contract-service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ED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合同备案、模板、区块链存证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0D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t_labor_contract, t_dispatch_agreement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0611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8084</w:t>
            </w:r>
          </w:p>
        </w:tc>
      </w:tr>
      <w:tr w14:paraId="23F3B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2C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attendance-service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F2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考勤打卡、月考勤汇总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34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t_attendance_raw, t_attendance_monthly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1FB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8085</w:t>
            </w:r>
          </w:p>
        </w:tc>
      </w:tr>
      <w:tr w14:paraId="7E550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33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salary-service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D3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工资批次、明细、监管账户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96D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t_salary_batch, t_salary_detail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B4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8086</w:t>
            </w:r>
          </w:p>
        </w:tc>
      </w:tr>
      <w:tr w14:paraId="1EDC7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76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social-service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A7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社保缴费、基数比对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72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t_social_payment, t_insurance_snapshot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B18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8087</w:t>
            </w:r>
          </w:p>
        </w:tc>
      </w:tr>
      <w:tr w14:paraId="4175C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D6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injury-service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6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工伤事件、预防项目、监测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B5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t_injury_event, t_prevention_project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D5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8088</w:t>
            </w:r>
          </w:p>
        </w:tc>
      </w:tr>
      <w:tr w14:paraId="2E0A9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D63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special-service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136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用工比例、假外包、专项治理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B9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t_employment_proportion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2B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8089</w:t>
            </w:r>
          </w:p>
        </w:tc>
      </w:tr>
      <w:tr w14:paraId="6FD59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B7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tax-service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12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个税比对、发票比对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56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t_tax_compare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87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8090</w:t>
            </w:r>
          </w:p>
        </w:tc>
      </w:tr>
      <w:tr w14:paraId="5724D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FC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aqins-service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38E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安责险、事故预防服务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51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t_aq_insurance, t_prevention_fund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38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8091</w:t>
            </w:r>
          </w:p>
        </w:tc>
      </w:tr>
      <w:tr w14:paraId="3881D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F5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device-service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2A3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设备台账、芯片、远程指令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5FC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t_device, t_chip, t_command_log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45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8092</w:t>
            </w:r>
          </w:p>
        </w:tc>
      </w:tr>
      <w:tr w14:paraId="19F81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4E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expansion-service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48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漏保碰撞、培训、扩面减损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45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t_uninsured_list, t_training_record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3255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8093</w:t>
            </w:r>
          </w:p>
        </w:tc>
      </w:tr>
      <w:tr w14:paraId="3CF80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C7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credit-service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36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信用评分、红黄绿码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DED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t_credit_score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90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8094</w:t>
            </w:r>
          </w:p>
        </w:tc>
      </w:tr>
      <w:tr w14:paraId="1FDB0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AE2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warning-service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33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预警规则、工单处置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10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t_warning_rule, t_warning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6A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8095</w:t>
            </w:r>
          </w:p>
        </w:tc>
      </w:tr>
      <w:tr w14:paraId="4B98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4F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aireport-service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5E2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AI监测报告、评分模型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53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t_ai_report_config, t_ai_report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89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8096</w:t>
            </w:r>
          </w:p>
        </w:tc>
      </w:tr>
      <w:tr w14:paraId="5E7B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D9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report-service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63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统计报表（ClickHouse）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80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物化视图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AF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8097</w:t>
            </w:r>
          </w:p>
        </w:tc>
      </w:tr>
      <w:tr w14:paraId="1AED4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1CC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sys-service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44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组织架构、参数、审计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33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t_org, t_sys_param, t_audit_log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0D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8098</w:t>
            </w:r>
          </w:p>
        </w:tc>
      </w:tr>
      <w:tr w14:paraId="53BE2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48E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operation-service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9E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运营后台（招聘、设备运维）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37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t_job_post, t_resume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64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8099</w:t>
            </w:r>
          </w:p>
        </w:tc>
      </w:tr>
      <w:tr w14:paraId="0007E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C8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message-service</w:t>
            </w:r>
          </w:p>
        </w:tc>
        <w:tc>
          <w:tcPr>
            <w:tcW w:w="1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3E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消息推送、订阅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35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t_message, t_subscription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58C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8100</w:t>
            </w:r>
          </w:p>
        </w:tc>
      </w:tr>
    </w:tbl>
    <w:p w14:paraId="259FEC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CB18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第三章 功能模块清单及详细字段设计（23个一级模块）</w:t>
      </w:r>
    </w:p>
    <w:p w14:paraId="64B261F4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本章为每个一级模块提供完整的输入/输出字段、API示例及处理逻辑。</w:t>
      </w:r>
    </w:p>
    <w:p w14:paraId="0EBC652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 驾驶舱</w:t>
      </w:r>
    </w:p>
    <w:p w14:paraId="5C60541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3.1.1 指标总览API</w:t>
      </w:r>
    </w:p>
    <w:p w14:paraId="52DA26F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/api/v1/dashboard/indicators</w:t>
      </w:r>
    </w:p>
    <w:p w14:paraId="528B022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请求参数：regionCode（可选，默认从Token获取）、date（默认当天）</w:t>
      </w:r>
    </w:p>
    <w:p w14:paraId="2858117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响应字段：</w:t>
      </w:r>
    </w:p>
    <w:tbl>
      <w:tblPr>
        <w:tblStyle w:val="15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7"/>
        <w:gridCol w:w="1877"/>
        <w:gridCol w:w="3710"/>
      </w:tblGrid>
      <w:tr w14:paraId="259FD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30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8BC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</w:t>
            </w:r>
          </w:p>
        </w:tc>
        <w:tc>
          <w:tcPr>
            <w:tcW w:w="109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EEC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2170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C7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4C8DC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981D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dispatchCompanyCount</w:t>
            </w:r>
          </w:p>
        </w:tc>
        <w:tc>
          <w:tcPr>
            <w:tcW w:w="109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3E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int</w:t>
            </w:r>
          </w:p>
        </w:tc>
        <w:tc>
          <w:tcPr>
            <w:tcW w:w="21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979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派遣企业总数</w:t>
            </w:r>
          </w:p>
        </w:tc>
      </w:tr>
      <w:tr w14:paraId="1F1A2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AB6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employerCount</w:t>
            </w:r>
          </w:p>
        </w:tc>
        <w:tc>
          <w:tcPr>
            <w:tcW w:w="109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39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int</w:t>
            </w:r>
          </w:p>
        </w:tc>
        <w:tc>
          <w:tcPr>
            <w:tcW w:w="21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A5F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用工单位总数</w:t>
            </w:r>
          </w:p>
        </w:tc>
      </w:tr>
      <w:tr w14:paraId="41E3E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D0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dispatchedWorkerCount</w:t>
            </w:r>
          </w:p>
        </w:tc>
        <w:tc>
          <w:tcPr>
            <w:tcW w:w="109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75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int</w:t>
            </w:r>
          </w:p>
        </w:tc>
        <w:tc>
          <w:tcPr>
            <w:tcW w:w="21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ABD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派遣员工总数</w:t>
            </w:r>
          </w:p>
        </w:tc>
      </w:tr>
      <w:tr w14:paraId="4F406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C5D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highRiskEnterpriseCount</w:t>
            </w:r>
          </w:p>
        </w:tc>
        <w:tc>
          <w:tcPr>
            <w:tcW w:w="109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D8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int</w:t>
            </w:r>
          </w:p>
        </w:tc>
        <w:tc>
          <w:tcPr>
            <w:tcW w:w="21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C9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高危企业数</w:t>
            </w:r>
          </w:p>
        </w:tc>
      </w:tr>
      <w:tr w14:paraId="155C7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E7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insuranceRate</w:t>
            </w:r>
          </w:p>
        </w:tc>
        <w:tc>
          <w:tcPr>
            <w:tcW w:w="109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D0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decimal(5,2)</w:t>
            </w:r>
          </w:p>
        </w:tc>
        <w:tc>
          <w:tcPr>
            <w:tcW w:w="21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72A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工伤保险参保率（%）</w:t>
            </w:r>
          </w:p>
        </w:tc>
      </w:tr>
      <w:tr w14:paraId="25B37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BB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aqInsuranceRate</w:t>
            </w:r>
          </w:p>
        </w:tc>
        <w:tc>
          <w:tcPr>
            <w:tcW w:w="109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5CC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decimal(5,2)</w:t>
            </w:r>
          </w:p>
        </w:tc>
        <w:tc>
          <w:tcPr>
            <w:tcW w:w="21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052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安责险覆盖率（%）</w:t>
            </w:r>
          </w:p>
        </w:tc>
      </w:tr>
      <w:tr w14:paraId="72CF3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EF4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todayWarningCount</w:t>
            </w:r>
          </w:p>
        </w:tc>
        <w:tc>
          <w:tcPr>
            <w:tcW w:w="109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D7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int</w:t>
            </w:r>
          </w:p>
        </w:tc>
        <w:tc>
          <w:tcPr>
            <w:tcW w:w="21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CEB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今日预警数</w:t>
            </w:r>
          </w:p>
        </w:tc>
      </w:tr>
      <w:tr w14:paraId="369D2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B1B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expandCompletionRate</w:t>
            </w:r>
          </w:p>
        </w:tc>
        <w:tc>
          <w:tcPr>
            <w:tcW w:w="109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18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decimal(5,2)</w:t>
            </w:r>
          </w:p>
        </w:tc>
        <w:tc>
          <w:tcPr>
            <w:tcW w:w="21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6B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扩面完成率（%）</w:t>
            </w:r>
          </w:p>
        </w:tc>
      </w:tr>
      <w:tr w14:paraId="4B8F7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2A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newInjuryRate</w:t>
            </w:r>
          </w:p>
        </w:tc>
        <w:tc>
          <w:tcPr>
            <w:tcW w:w="109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E8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decimal(5,2)</w:t>
            </w:r>
          </w:p>
        </w:tc>
        <w:tc>
          <w:tcPr>
            <w:tcW w:w="21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3A6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新业态职业伤害发生率（‰）</w:t>
            </w:r>
          </w:p>
        </w:tc>
      </w:tr>
    </w:tbl>
    <w:p w14:paraId="2DA7B79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实现逻辑：从各服务聚合数据，使用Redis缓存（TTL=5分钟）。</w:t>
      </w:r>
    </w:p>
    <w:p w14:paraId="6D0F0C4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3.1.2 地图可视化接口</w:t>
      </w:r>
    </w:p>
    <w:p w14:paraId="0527078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/api/v1/dashboard/map</w:t>
      </w:r>
    </w:p>
    <w:p w14:paraId="59D4C8F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响应：GeoJSON格式的点集，包含企业坐标、设备坐标、围栏边界。</w:t>
      </w:r>
    </w:p>
    <w:p w14:paraId="092C2D1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3.1.3 实时预警流（WebSocket）</w:t>
      </w:r>
    </w:p>
    <w:p w14:paraId="290AF44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端点：/ws/dashboard/warnings</w:t>
      </w:r>
    </w:p>
    <w:p w14:paraId="670A413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推送消息：每有新预警生成，后端通过WebSocket推送到前端。</w:t>
      </w:r>
    </w:p>
    <w:p w14:paraId="6C35545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3.2 预警中心</w:t>
      </w:r>
    </w:p>
    <w:p w14:paraId="5453D16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3.2.1 预警工单列表</w:t>
      </w:r>
    </w:p>
    <w:p w14:paraId="2DDA8D0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/api/v1/warning/list</w:t>
      </w:r>
    </w:p>
    <w:p w14:paraId="250759B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请求参数：pageNum, pageSize, level, type, status, startTime, endTime, regionCode</w:t>
      </w:r>
    </w:p>
    <w:p w14:paraId="2E4470A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响应字段：</w:t>
      </w:r>
    </w:p>
    <w:p w14:paraId="73A8D3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2FFADA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3137F07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"records"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[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"warnId"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"warnLevel"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"warnType"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"NO_CERT"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"sourceModule"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"DEVICE_AUTH"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"targetObjectId"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8872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"targetType"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"content"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"焊工无证尝试开机"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"evidenceUrl"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"https://oss.xxx/xxx.jpg"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"status"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"assignTo"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"createTime"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"2026-05-31 08:30:00"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"resolveTime"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],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"total"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"pageNum"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"pageSize"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280A121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3.2.2 处置预警工单</w:t>
      </w:r>
    </w:p>
    <w:p w14:paraId="0AE2484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/api/v1/warning/handle/{warnId}</w:t>
      </w:r>
    </w:p>
    <w:p w14:paraId="37BF8AE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请求体：</w:t>
      </w:r>
    </w:p>
    <w:p w14:paraId="03068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2824F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61CB539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"action"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"CLOSE"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"opinion"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"已责令整改"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"attachmentUrls"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[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"https://oss.xxx/rectify.jpg"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]}</w:t>
      </w:r>
    </w:p>
    <w:p w14:paraId="5A04C54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处理逻辑：更新状态为CLOSED，记录处置人、处置时间。</w:t>
      </w:r>
    </w:p>
    <w:p w14:paraId="68D461F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3.2.3 预警规则配置</w:t>
      </w:r>
    </w:p>
    <w:p w14:paraId="043E7A1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/api/v1/warning/rule</w:t>
      </w:r>
    </w:p>
    <w:p w14:paraId="493A118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请求体：</w:t>
      </w:r>
    </w:p>
    <w:p w14:paraId="7991C0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62369F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461691D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"ruleName"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"焊光无授权"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"level"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"condition"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"ai_detection.spark_confidence &gt; 0.8 AND auth_log.has_valid_token == false"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"pushTargets"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[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"role_district_emergency"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"role_enterprise_admin"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],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"timeoutMinutes"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240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"upgradeLevel"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4149F21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技术实现：使用Aviator表达式引擎解析condition。</w:t>
      </w:r>
    </w:p>
    <w:p w14:paraId="1F6A23A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3.3 AI监测报告</w:t>
      </w:r>
    </w:p>
    <w:p w14:paraId="6C0041C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3.3.1 生成报告</w:t>
      </w:r>
    </w:p>
    <w:p w14:paraId="3F9A4E9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/api/v1/ai-report/generate</w:t>
      </w:r>
    </w:p>
    <w:p w14:paraId="52691F1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请求体：</w:t>
      </w:r>
    </w:p>
    <w:p w14:paraId="2FE34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626BB9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186B821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"reportType"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"MONTHLY"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"regionCode"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"440900"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"startDate"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"2026-05-01"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"endDate"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"2026-05-31"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"dimensions"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[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"A"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"B"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"C"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],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"enterpriseType"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"ALL"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686B7C1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响应：</w:t>
      </w:r>
    </w:p>
    <w:p w14:paraId="347DA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36DB0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4DBECD7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"reportId"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"pdfUrl"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"https://oss.xxx/report_5001.pdf"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"totalScore"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87.5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"riskLevel"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"LOW"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"generatedTime"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"2026-06-01 00:05:00"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6101F56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3.3.2 评分模型配置</w:t>
      </w:r>
    </w:p>
    <w:p w14:paraId="6EFB330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/api/v1/ai-report/config</w:t>
      </w:r>
    </w:p>
    <w:p w14:paraId="554F2D7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请求体：</w:t>
      </w:r>
    </w:p>
    <w:p w14:paraId="40B570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781EB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5357521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"regionCode"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"440000"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"dimensionWeights"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"A"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"B"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"C"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"targetValues"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"injuryRate"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2.5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"contractRate"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"onlineRate"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95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}}</w:t>
      </w:r>
    </w:p>
    <w:p w14:paraId="50E9DAA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3.4 合同备案</w:t>
      </w:r>
    </w:p>
    <w:p w14:paraId="296BCC0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3.4.1 合同列表</w:t>
      </w:r>
    </w:p>
    <w:p w14:paraId="7084E09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/api/v1/contract/list</w:t>
      </w:r>
    </w:p>
    <w:p w14:paraId="626DF2C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请求参数：dispatchEntId, employerEntId, status, pageNum, pageSize</w:t>
      </w:r>
    </w:p>
    <w:p w14:paraId="2D57BB9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响应字段：合同ID、劳动者姓名、派遣单位、用工单位、起止日期、备案状态、区块链哈希。</w:t>
      </w:r>
    </w:p>
    <w:p w14:paraId="02986A5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3.4.2 上传合同（含OCR）</w:t>
      </w:r>
    </w:p>
    <w:p w14:paraId="6C28CD4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/api/v1/contract/upload</w:t>
      </w:r>
    </w:p>
    <w:p w14:paraId="55BC1FC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请求：multipart/form-data，字段：pdfFile, dispatchEntId, workerId</w:t>
      </w:r>
    </w:p>
    <w:p w14:paraId="5CA7DDD6">
      <w:pPr>
        <w:pStyle w:val="14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处理逻辑：</w:t>
      </w:r>
    </w:p>
    <w:p w14:paraId="5DAB741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调用OCR服务提取姓名、身份证号、合同期限、工资标准。</w:t>
      </w:r>
    </w:p>
    <w:p w14:paraId="15639F7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校验九项必备条款是否齐全。</w:t>
      </w:r>
    </w:p>
    <w:p w14:paraId="6C57FA7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通过后生成备案编号，调用区块链存证服务获取哈希。</w:t>
      </w:r>
    </w:p>
    <w:p w14:paraId="23F781B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存入t_labor_contract。</w:t>
      </w:r>
    </w:p>
    <w:p w14:paraId="5F50DA2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3.5 用工考勤</w:t>
      </w:r>
    </w:p>
    <w:p w14:paraId="77DC4D7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3.5.1 打卡（供屏APP/小程序调用）</w:t>
      </w:r>
    </w:p>
    <w:p w14:paraId="2DA9938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/api/v1/attendance/check</w:t>
      </w:r>
    </w:p>
    <w:p w14:paraId="27DDE3E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请求体：</w:t>
      </w:r>
    </w:p>
    <w:p w14:paraId="3BE29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3F3E3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163090D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"workerId"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12345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"punchType"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"faceScore"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0.92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"deviceId"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"D001"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20339B3F">
      <w:pPr>
        <w:pStyle w:val="14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处理逻辑：</w:t>
      </w:r>
    </w:p>
    <w:p w14:paraId="6468539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写入原始打卡记录t_attendance_raw。</w:t>
      </w:r>
    </w:p>
    <w:p w14:paraId="7DE4BA0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发送MQ消息attendance-topic，异步更新t_attendance_monthly_summary。</w:t>
      </w:r>
    </w:p>
    <w:p w14:paraId="04306BB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返回成功。</w:t>
      </w:r>
    </w:p>
    <w:p w14:paraId="5E9E277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3.5.2 月考勤汇总查询</w:t>
      </w:r>
    </w:p>
    <w:p w14:paraId="014A162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/api/v1/attendance/monthly-summary?workerId=12345&amp;month=202605</w:t>
      </w:r>
    </w:p>
    <w:p w14:paraId="7C2311A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响应：{"validDays": 22, "totalHours": 176, "lateCount": 1}</w:t>
      </w:r>
    </w:p>
    <w:p w14:paraId="6405F20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3.6 工资监管</w:t>
      </w:r>
    </w:p>
    <w:p w14:paraId="1FA601B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3.6.1 创建工资批次</w:t>
      </w:r>
    </w:p>
    <w:p w14:paraId="2212890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/api/v1/salary/batch/create</w:t>
      </w:r>
    </w:p>
    <w:p w14:paraId="2555261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请求体：</w:t>
      </w:r>
    </w:p>
    <w:p w14:paraId="24146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28425A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2C2EDF6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"employerEntId"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2001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"dispatchEntId"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"month"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"202605"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"totalAmount"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320000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1F35FBA6">
      <w:pPr>
        <w:pStyle w:val="14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处理逻辑：</w:t>
      </w:r>
    </w:p>
    <w:p w14:paraId="580F2BE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校验用工单位与派遣单位存在有效派遣协议。</w:t>
      </w:r>
    </w:p>
    <w:p w14:paraId="6F7CCE0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查询t_attendance_monthly_summary获取该月所有派遣员工考勤汇总，返回前端供确认。</w:t>
      </w:r>
    </w:p>
    <w:p w14:paraId="20CCCC9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创建批次，状态0。</w:t>
      </w:r>
    </w:p>
    <w:p w14:paraId="3CA9124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3.6.2 用工单位确认</w:t>
      </w:r>
    </w:p>
    <w:p w14:paraId="5688392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/api/v1/salary/batch/confirm/{batchId}</w:t>
      </w:r>
    </w:p>
    <w:p w14:paraId="24DFF53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处理：状态从0→1→2。</w:t>
      </w:r>
    </w:p>
    <w:p w14:paraId="34B474A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3.6.3 银行到账回调</w:t>
      </w:r>
    </w:p>
    <w:p w14:paraId="34A67A3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/api/v1/salary/account/notify</w:t>
      </w:r>
    </w:p>
    <w:p w14:paraId="73173EC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请求体：</w:t>
      </w:r>
    </w:p>
    <w:p w14:paraId="7020B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745B4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16ACC06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"dispatchEntId"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"amount"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320000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"serialNo"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"BK202605001"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71D0D84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处理：增加监管账户余额，批次状态2→3。</w:t>
      </w:r>
    </w:p>
    <w:p w14:paraId="671F088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3.6.4 导入工资明细</w:t>
      </w:r>
    </w:p>
    <w:p w14:paraId="73C8630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/api/v1/salary/detail/import</w:t>
      </w:r>
    </w:p>
    <w:p w14:paraId="53240BE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请求：multipart/form-data，文件（Excel）</w:t>
      </w:r>
    </w:p>
    <w:p w14:paraId="0082483D">
      <w:pPr>
        <w:pStyle w:val="14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处理逻辑：</w:t>
      </w:r>
    </w:p>
    <w:p w14:paraId="13E483B5">
      <w:pPr>
        <w:pStyle w:val="14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解析Excel，逐行校验：</w:t>
      </w:r>
    </w:p>
    <w:p w14:paraId="2B742A7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明细总金额 ≤ 监管账户余额</w:t>
      </w:r>
    </w:p>
    <w:p w14:paraId="27FA1F6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调用attendance-service查询该员工当月valid_days，若为0则拒绝。</w:t>
      </w:r>
    </w:p>
    <w:p w14:paraId="4817EDB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全部通过后生成银行代发文件（CSV，含att_check=1字段）。</w:t>
      </w:r>
    </w:p>
    <w:p w14:paraId="53DD4EB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批次状态3→4→5。</w:t>
      </w:r>
    </w:p>
    <w:p w14:paraId="720CA1B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3.6.5 提交代发</w:t>
      </w:r>
    </w:p>
    <w:p w14:paraId="7DDFA3D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/api/v1/salary/batch/submit/{batchId}</w:t>
      </w:r>
    </w:p>
    <w:p w14:paraId="4E920F3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处理：调用银行代发接口，批次状态5→6，等待银行异步回调。</w:t>
      </w:r>
    </w:p>
    <w:p w14:paraId="13703D5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3.7 社保监管</w:t>
      </w:r>
    </w:p>
    <w:p w14:paraId="43EC9F8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3.7.1 社保缴费监控</w:t>
      </w:r>
    </w:p>
    <w:p w14:paraId="3FD3038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/api/v1/social/payment-monitor?month=202604&amp;entId=xxx</w:t>
      </w:r>
    </w:p>
    <w:p w14:paraId="404CA39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数据来源：每月5日从社保系统SFTP拉取缴费文件，解析后存入t_social_payment。</w:t>
      </w:r>
    </w:p>
    <w:p w14:paraId="62A13C9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3.7.2 基数比对</w:t>
      </w:r>
    </w:p>
    <w:p w14:paraId="6A13944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/api/v1/social/base-compare</w:t>
      </w:r>
    </w:p>
    <w:p w14:paraId="2A12E29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逻辑：关联t_salary_detail中的实际工资与t_social_payment中的缴费基数，差异超过20%则生成预警。</w:t>
      </w:r>
    </w:p>
    <w:p w14:paraId="7FABFEF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3.8 工伤监管</w:t>
      </w:r>
    </w:p>
    <w:p w14:paraId="6583E26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3.8.1 工伤事件列表</w:t>
      </w:r>
    </w:p>
    <w:p w14:paraId="7E2D237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/api/v1/injury/event/list</w:t>
      </w:r>
    </w:p>
    <w:p w14:paraId="418ED47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响应字段：事件ID、员工姓名、企业、发生时间、状态、倒计时剩余天数。</w:t>
      </w:r>
    </w:p>
    <w:p w14:paraId="2585A52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3.8.2 工伤预防项目管理</w:t>
      </w:r>
    </w:p>
    <w:p w14:paraId="618EAD9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/api/v1/injury/prevention/project</w:t>
      </w:r>
    </w:p>
    <w:p w14:paraId="00D4D00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请求体：</w:t>
      </w:r>
    </w:p>
    <w:p w14:paraId="3097A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577CD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52684D7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"projectName"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"焊接安全培训"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"type"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"budget"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100000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"startDate"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"2026-06-01"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"endDate"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"2026-06-30"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631EBA7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3.9 专项治理</w:t>
      </w:r>
    </w:p>
    <w:p w14:paraId="44531DB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3.9.1 用工比例监控</w:t>
      </w:r>
    </w:p>
    <w:p w14:paraId="5B3328A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/api/v1/special/employment-ratio?employerId=xxx&amp;month=202605</w:t>
      </w:r>
    </w:p>
    <w:p w14:paraId="7F771F2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计算：ratio = dispatchCount / (formalCount + dispatchCount) * 100，超过阈值生成预警。</w:t>
      </w:r>
    </w:p>
    <w:p w14:paraId="017CAA0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3.9.2 假外包识别</w:t>
      </w:r>
    </w:p>
    <w:p w14:paraId="6BC1FF6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/api/v1/special/fake-outsourcing/analyze</w:t>
      </w:r>
    </w:p>
    <w:p w14:paraId="275C1B4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输入：外包合同文本（或结构化数据：考勤管理分、排班管理分等）</w:t>
      </w:r>
    </w:p>
    <w:p w14:paraId="32C0F8B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输出：{"score": 45, "isSuspected": true}</w:t>
      </w:r>
    </w:p>
    <w:p w14:paraId="495C02E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3.10 税务监管</w:t>
      </w:r>
    </w:p>
    <w:p w14:paraId="7092612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3.10.1 个税比对</w:t>
      </w:r>
    </w:p>
    <w:p w14:paraId="3F69D8E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/api/v1/tax/compare?month=202604</w:t>
      </w:r>
    </w:p>
    <w:p w14:paraId="6184CF7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逻辑：关联t_salary_detail实发工资与税务接口返回的个税申报收入，差异率&gt;10%生成预警。</w:t>
      </w:r>
    </w:p>
    <w:p w14:paraId="0633169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3.11 安责险管理</w:t>
      </w:r>
    </w:p>
    <w:p w14:paraId="0220770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3.11.1 投保监管</w:t>
      </w:r>
    </w:p>
    <w:p w14:paraId="1825C37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/api/v1/aq-ins/enterprise/list</w:t>
      </w:r>
    </w:p>
    <w:p w14:paraId="68A0F4E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响应：企业名称、保单号、保费、起止日期、状态、事故预防费计提金额。</w:t>
      </w:r>
    </w:p>
    <w:p w14:paraId="3D5C365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3.12 设备管理</w:t>
      </w:r>
    </w:p>
    <w:p w14:paraId="7B76BC8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3.12.1 设备台账</w:t>
      </w:r>
    </w:p>
    <w:p w14:paraId="05755F9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/api/v1/device/list</w:t>
      </w:r>
    </w:p>
    <w:p w14:paraId="32A3004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响应字段：设备ID、类型、所属企业、在线状态、芯片ID、物联卡号、最后心跳时间。</w:t>
      </w:r>
    </w:p>
    <w:p w14:paraId="52DDFB1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3.12.2 远程锁机</w:t>
      </w:r>
    </w:p>
    <w:p w14:paraId="01C3B56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/api/v1/device/lock/{deviceId}</w:t>
      </w:r>
    </w:p>
    <w:p w14:paraId="7A7F1B3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处理：通过MQTT下发锁机指令，记录指令日志。</w:t>
      </w:r>
    </w:p>
    <w:p w14:paraId="6758556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3.13 扩面减损</w:t>
      </w:r>
    </w:p>
    <w:p w14:paraId="7E4D541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3.13.1 漏保清单生成（定时任务）</w:t>
      </w:r>
    </w:p>
    <w:p w14:paraId="6C2566C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触发：每月1日凌晨2点</w:t>
      </w:r>
    </w:p>
    <w:p w14:paraId="11E6240B">
      <w:pPr>
        <w:pStyle w:val="14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逻辑：</w:t>
      </w:r>
    </w:p>
    <w:p w14:paraId="164792D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从税务接口获取上个月个税申报记录。</w:t>
      </w:r>
    </w:p>
    <w:p w14:paraId="43A908B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从社保接口获取同期参保名单。</w:t>
      </w:r>
    </w:p>
    <w:p w14:paraId="134625F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左连接找出未参保人员，写入t_uninsured_list。</w:t>
      </w:r>
    </w:p>
    <w:p w14:paraId="1E133CE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推送通知给企业。</w:t>
      </w:r>
    </w:p>
    <w:p w14:paraId="189A865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3.14 信用评价</w:t>
      </w:r>
    </w:p>
    <w:p w14:paraId="52BC6DC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3.14.1 企业信用分查询</w:t>
      </w:r>
    </w:p>
    <w:p w14:paraId="5140028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/api/v1/credit/score/{entId}</w:t>
      </w:r>
    </w:p>
    <w:p w14:paraId="0B3E8BF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响应：{"score": 85, "level": "B", "factors": {...}}</w:t>
      </w:r>
    </w:p>
    <w:p w14:paraId="1418729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3.15 统计报表（ClickHouse物化视图）</w:t>
      </w:r>
    </w:p>
    <w:p w14:paraId="334E9BF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3.15.1 工伤发生率月报</w:t>
      </w:r>
    </w:p>
    <w:p w14:paraId="2D3829E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SQL：</w:t>
      </w:r>
    </w:p>
    <w:p w14:paraId="74CAB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367DC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247484C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SELECT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stat_month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industry_code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sum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injury_count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/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sum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insured_count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injury_rate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FROM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mv_injury_stats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GROUP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stat_month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industry_code</w:t>
      </w:r>
    </w:p>
    <w:p w14:paraId="4ACA0CB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3.16 人员管理</w:t>
      </w:r>
    </w:p>
    <w:p w14:paraId="37427B4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3.16.1 从业人员档案</w:t>
      </w:r>
    </w:p>
    <w:p w14:paraId="12FDC6B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/api/v1/person/list</w:t>
      </w:r>
    </w:p>
    <w:p w14:paraId="3003588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请求参数：entId, certStatus, insuranceStatus, pageNum, pageSize</w:t>
      </w:r>
    </w:p>
    <w:p w14:paraId="73A067C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3.16.2 特证管理</w:t>
      </w:r>
    </w:p>
    <w:p w14:paraId="37086C4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/api/v1/person/cert/{personId}</w:t>
      </w:r>
    </w:p>
    <w:p w14:paraId="2BA0202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数据来源：每日同步应急管理部接口，更新t_certificate。</w:t>
      </w:r>
    </w:p>
    <w:p w14:paraId="51F9A44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3.17 单位管理</w:t>
      </w:r>
    </w:p>
    <w:p w14:paraId="3466FD1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3.17.1 企业信息维护</w:t>
      </w:r>
    </w:p>
    <w:p w14:paraId="1B004EA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/api/v1/enterprise/sync</w:t>
      </w:r>
    </w:p>
    <w:p w14:paraId="22C5E56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数据来源：从市场监管接口拉取企业信息，每日增量同步。</w:t>
      </w:r>
    </w:p>
    <w:p w14:paraId="0B7319B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3.18 系统管理</w:t>
      </w:r>
    </w:p>
    <w:p w14:paraId="4F4B8AD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3.18.1 组织架构树</w:t>
      </w:r>
    </w:p>
    <w:p w14:paraId="57FC36A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/api/v1/sys/org/tree</w:t>
      </w:r>
    </w:p>
    <w:p w14:paraId="008AA15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返回：省-市-县-乡镇-企业树形结构。</w:t>
      </w:r>
    </w:p>
    <w:p w14:paraId="4CEEF7E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3.19 运营后台</w:t>
      </w:r>
    </w:p>
    <w:p w14:paraId="634C344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3.19.1 招聘岗位审核</w:t>
      </w:r>
    </w:p>
    <w:p w14:paraId="65CF216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路径：POST /api/v1/operation/job/audit</w:t>
      </w:r>
    </w:p>
    <w:p w14:paraId="27EE03D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请求：{"jobId": 1001, "status": "APPROVED", "reason": ""}</w:t>
      </w:r>
    </w:p>
    <w:p w14:paraId="38C8A5D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3.20 企业后台</w:t>
      </w:r>
    </w:p>
    <w:p w14:paraId="0E5BDF4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3.20.1 企业自主服务仪表盘</w:t>
      </w:r>
    </w:p>
    <w:p w14:paraId="27580C3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/api/v1/enterprise/dashboard</w:t>
      </w:r>
    </w:p>
    <w:p w14:paraId="7F48E83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响应：{"healthScore": 85, "pendingTasks": 3, "warningTrend": [5,3,2]}</w:t>
      </w:r>
    </w:p>
    <w:p w14:paraId="73C0B5B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3.21 便民服务</w:t>
      </w:r>
    </w:p>
    <w:p w14:paraId="74D0BA0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3.21.1 暖新地图</w:t>
      </w:r>
    </w:p>
    <w:p w14:paraId="212CD93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前端调用高德/腾讯地图API，后端提供POI列表：GET /api/v1/facility/map?type=station</w:t>
      </w:r>
    </w:p>
    <w:p w14:paraId="2A8AAB9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3.22 新业态监管</w:t>
      </w:r>
    </w:p>
    <w:p w14:paraId="4A13932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3.22.1 新业态人员库</w:t>
      </w:r>
    </w:p>
    <w:p w14:paraId="5CAF13B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/api/v1/newform/worker/list</w:t>
      </w:r>
    </w:p>
    <w:p w14:paraId="4F787CA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响应：平台企业、从业类型、职业伤害参保状态。</w:t>
      </w:r>
    </w:p>
    <w:p w14:paraId="151ED71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3.23 职业病监管</w:t>
      </w:r>
    </w:p>
    <w:p w14:paraId="77143A2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3.23.1 职业病监测</w:t>
      </w:r>
    </w:p>
    <w:p w14:paraId="1A54640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路径：GET /api/v1/occupation/monitor</w:t>
      </w:r>
    </w:p>
    <w:p w14:paraId="360D94F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数据：从卫健接口获取职业病发病人数，按行业/区域统计。</w:t>
      </w:r>
    </w:p>
    <w:p w14:paraId="0BA3A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8E2C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第四章 各端口的数据关联与交互设计（含关联矩阵）</w:t>
      </w:r>
    </w:p>
    <w:p w14:paraId="215879B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4.1 端口列表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2004"/>
        <w:gridCol w:w="1947"/>
        <w:gridCol w:w="3277"/>
      </w:tblGrid>
      <w:tr w14:paraId="42FA4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E7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端口</w:t>
            </w:r>
          </w:p>
        </w:tc>
        <w:tc>
          <w:tcPr>
            <w:tcW w:w="117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15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技术栈</w:t>
            </w:r>
          </w:p>
        </w:tc>
        <w:tc>
          <w:tcPr>
            <w:tcW w:w="113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ED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主要用户</w:t>
            </w:r>
          </w:p>
        </w:tc>
        <w:tc>
          <w:tcPr>
            <w:tcW w:w="191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35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调用的后端服务</w:t>
            </w:r>
          </w:p>
        </w:tc>
      </w:tr>
      <w:tr w14:paraId="6F675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1A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PC后台</w:t>
            </w:r>
          </w:p>
        </w:tc>
        <w:tc>
          <w:tcPr>
            <w:tcW w:w="11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D8E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Vue3 + Element Plus</w:t>
            </w:r>
          </w:p>
        </w:tc>
        <w:tc>
          <w:tcPr>
            <w:tcW w:w="113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9D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监管人员、平台管理员</w:t>
            </w:r>
          </w:p>
        </w:tc>
        <w:tc>
          <w:tcPr>
            <w:tcW w:w="191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311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所有服务</w:t>
            </w:r>
          </w:p>
        </w:tc>
      </w:tr>
      <w:tr w14:paraId="5ED6D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1D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从业人员小程序</w:t>
            </w:r>
          </w:p>
        </w:tc>
        <w:tc>
          <w:tcPr>
            <w:tcW w:w="11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AD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微信小程序</w:t>
            </w:r>
          </w:p>
        </w:tc>
        <w:tc>
          <w:tcPr>
            <w:tcW w:w="113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493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劳动者</w:t>
            </w:r>
          </w:p>
        </w:tc>
        <w:tc>
          <w:tcPr>
            <w:tcW w:w="191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A8D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person, attendance, salary, social, injury, operation</w:t>
            </w:r>
          </w:p>
        </w:tc>
      </w:tr>
      <w:tr w14:paraId="00F84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4A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企业端小程序</w:t>
            </w:r>
          </w:p>
        </w:tc>
        <w:tc>
          <w:tcPr>
            <w:tcW w:w="11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D8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微信小程序</w:t>
            </w:r>
          </w:p>
        </w:tc>
        <w:tc>
          <w:tcPr>
            <w:tcW w:w="113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71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</w:t>
            </w:r>
          </w:p>
        </w:tc>
        <w:tc>
          <w:tcPr>
            <w:tcW w:w="191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8BF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enterprise, person, device, salary, operation</w:t>
            </w:r>
          </w:p>
        </w:tc>
      </w:tr>
      <w:tr w14:paraId="03FF9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54D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劳务屏APP</w:t>
            </w:r>
          </w:p>
        </w:tc>
        <w:tc>
          <w:tcPr>
            <w:tcW w:w="11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8C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Kotlin + Android SDK</w:t>
            </w:r>
          </w:p>
        </w:tc>
        <w:tc>
          <w:tcPr>
            <w:tcW w:w="113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F8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劳动者（打卡）</w:t>
            </w:r>
          </w:p>
        </w:tc>
        <w:tc>
          <w:tcPr>
            <w:tcW w:w="191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B9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auth, attendance, device</w:t>
            </w:r>
          </w:p>
        </w:tc>
      </w:tr>
      <w:tr w14:paraId="26FA1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08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监管APP</w:t>
            </w:r>
          </w:p>
        </w:tc>
        <w:tc>
          <w:tcPr>
            <w:tcW w:w="11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6E7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Flutter</w:t>
            </w:r>
          </w:p>
        </w:tc>
        <w:tc>
          <w:tcPr>
            <w:tcW w:w="113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07D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执法人员</w:t>
            </w:r>
          </w:p>
        </w:tc>
        <w:tc>
          <w:tcPr>
            <w:tcW w:w="191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6FE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warning, device, injury</w:t>
            </w:r>
          </w:p>
        </w:tc>
      </w:tr>
      <w:tr w14:paraId="45540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0D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官网</w:t>
            </w:r>
          </w:p>
        </w:tc>
        <w:tc>
          <w:tcPr>
            <w:tcW w:w="11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E5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Vue3 + Nuxt</w:t>
            </w:r>
          </w:p>
        </w:tc>
        <w:tc>
          <w:tcPr>
            <w:tcW w:w="113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6E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公众</w:t>
            </w:r>
          </w:p>
        </w:tc>
        <w:tc>
          <w:tcPr>
            <w:tcW w:w="191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8B9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report（只读）</w:t>
            </w:r>
          </w:p>
        </w:tc>
      </w:tr>
    </w:tbl>
    <w:p w14:paraId="58CAD78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4.2 数据关联矩阵（服务间依赖）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8"/>
        <w:gridCol w:w="2266"/>
        <w:gridCol w:w="2477"/>
        <w:gridCol w:w="1830"/>
      </w:tblGrid>
      <w:tr w14:paraId="63DED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56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消费者服务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01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生产者服务</w:t>
            </w:r>
          </w:p>
        </w:tc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E2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依赖数据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78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调用方式</w:t>
            </w:r>
          </w:p>
        </w:tc>
      </w:tr>
      <w:tr w14:paraId="332E8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8B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salary-service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A5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attendance-service</w:t>
            </w:r>
          </w:p>
        </w:tc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47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月考勤汇总（valid_days）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B0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Feign + 本地缓存（1小时）</w:t>
            </w:r>
          </w:p>
        </w:tc>
      </w:tr>
      <w:tr w14:paraId="5788A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942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salary-service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30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enterprise-service</w:t>
            </w:r>
          </w:p>
        </w:tc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01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监管账户余额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5A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Feign</w:t>
            </w:r>
          </w:p>
        </w:tc>
      </w:tr>
      <w:tr w14:paraId="3B800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18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expansion-service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95D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tax-service</w:t>
            </w:r>
          </w:p>
        </w:tc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31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个税申报记录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AF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定时任务 + Feign</w:t>
            </w:r>
          </w:p>
        </w:tc>
      </w:tr>
      <w:tr w14:paraId="7EA47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35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expansion-service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77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social-service</w:t>
            </w:r>
          </w:p>
        </w:tc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54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参保名单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B9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定时任务 + Feign</w:t>
            </w:r>
          </w:p>
        </w:tc>
      </w:tr>
      <w:tr w14:paraId="7FF26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20C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warning-service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3F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device-service</w:t>
            </w:r>
          </w:p>
        </w:tc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A3A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设备状态、AI事件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863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MQTT消费 + HTTP回调</w:t>
            </w:r>
          </w:p>
        </w:tc>
      </w:tr>
      <w:tr w14:paraId="5266E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5A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ai-report-service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DC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credit-service</w:t>
            </w:r>
          </w:p>
        </w:tc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59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企业风险评分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00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Feign</w:t>
            </w:r>
          </w:p>
        </w:tc>
      </w:tr>
      <w:tr w14:paraId="781A4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DE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ai-report-service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11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injury-service</w:t>
            </w:r>
          </w:p>
        </w:tc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90F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工伤发生率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3E6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Feign</w:t>
            </w:r>
          </w:p>
        </w:tc>
      </w:tr>
      <w:tr w14:paraId="66C37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A8F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auth-service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528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person-service</w:t>
            </w:r>
          </w:p>
        </w:tc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A0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人员信息验证</w:t>
            </w:r>
          </w:p>
        </w:tc>
        <w:tc>
          <w:tcPr>
            <w:tcW w:w="10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5E4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Feign</w:t>
            </w:r>
          </w:p>
        </w:tc>
      </w:tr>
    </w:tbl>
    <w:p w14:paraId="057CAC8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4.3 消息队列主题定义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8"/>
        <w:gridCol w:w="2266"/>
        <w:gridCol w:w="2644"/>
        <w:gridCol w:w="1383"/>
      </w:tblGrid>
      <w:tr w14:paraId="076A9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BE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Topic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20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生产者</w:t>
            </w:r>
          </w:p>
        </w:tc>
        <w:tc>
          <w:tcPr>
            <w:tcW w:w="1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2EB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消费者</w:t>
            </w:r>
          </w:p>
        </w:tc>
        <w:tc>
          <w:tcPr>
            <w:tcW w:w="8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C5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用途</w:t>
            </w:r>
          </w:p>
        </w:tc>
      </w:tr>
      <w:tr w14:paraId="4A218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1C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attendance-topic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FE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attendance-service</w:t>
            </w:r>
          </w:p>
        </w:tc>
        <w:tc>
          <w:tcPr>
            <w:tcW w:w="1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C22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attendance-service（自身）</w:t>
            </w:r>
          </w:p>
        </w:tc>
        <w:tc>
          <w:tcPr>
            <w:tcW w:w="8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D2B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异步更新月考勤汇总</w:t>
            </w:r>
          </w:p>
        </w:tc>
      </w:tr>
      <w:tr w14:paraId="2F8F1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AF7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warning-topic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1A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warning-service</w:t>
            </w:r>
          </w:p>
        </w:tc>
        <w:tc>
          <w:tcPr>
            <w:tcW w:w="1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9A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message-service</w:t>
            </w:r>
          </w:p>
        </w:tc>
        <w:tc>
          <w:tcPr>
            <w:tcW w:w="8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8C58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预警推送</w:t>
            </w:r>
          </w:p>
        </w:tc>
      </w:tr>
      <w:tr w14:paraId="1F55D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3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9E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salary-callback-topic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14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salary-service</w:t>
            </w:r>
          </w:p>
        </w:tc>
        <w:tc>
          <w:tcPr>
            <w:tcW w:w="1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5E3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salary-service</w:t>
            </w:r>
          </w:p>
        </w:tc>
        <w:tc>
          <w:tcPr>
            <w:tcW w:w="8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775E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银行异步回调处理</w:t>
            </w:r>
          </w:p>
        </w:tc>
      </w:tr>
      <w:tr w14:paraId="7AFDC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FF1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device-status-topic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E2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device-service</w:t>
            </w:r>
          </w:p>
        </w:tc>
        <w:tc>
          <w:tcPr>
            <w:tcW w:w="1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F55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device-service</w:t>
            </w:r>
          </w:p>
        </w:tc>
        <w:tc>
          <w:tcPr>
            <w:tcW w:w="8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9C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设备在线状态变更</w:t>
            </w:r>
          </w:p>
        </w:tc>
      </w:tr>
    </w:tbl>
    <w:p w14:paraId="311D679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4.4 四级权限数据隔离实现</w:t>
      </w:r>
    </w:p>
    <w:p w14:paraId="36CF7E8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业务表均包含region_code（6位行政区划代码）和enterprise_id。</w:t>
      </w:r>
    </w:p>
    <w:p w14:paraId="61EDE2F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用户表包含user_region_code和data_scope（1全省2全市3全县4企业）。</w:t>
      </w:r>
    </w:p>
    <w:p w14:paraId="0F041AF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MyBatis拦截器自动修改SQL，追加：</w:t>
      </w:r>
    </w:p>
    <w:p w14:paraId="035FE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3C9EE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14430FA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WHERE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region_code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LIKE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CONCAT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#{userRegionCode}, '%')</w:t>
      </w:r>
    </w:p>
    <w:p w14:paraId="32360380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或</w:t>
      </w:r>
    </w:p>
    <w:p w14:paraId="4A2499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0213DB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218D470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WHERE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enterprise_id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#{userEnterpriseId}</w:t>
      </w:r>
    </w:p>
    <w:p w14:paraId="779D9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woUserID w:val="1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4839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第五章 关键业务逻辑与状态机（含代码级实现）</w:t>
      </w:r>
    </w:p>
    <w:p w14:paraId="66EC2A6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5.1 工资批次状态机</w:t>
      </w:r>
    </w:p>
    <w:p w14:paraId="4666AABB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状态码定义：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"/>
        <w:gridCol w:w="4164"/>
        <w:gridCol w:w="1998"/>
        <w:gridCol w:w="1612"/>
      </w:tblGrid>
      <w:tr w14:paraId="6E7F4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AC9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状态码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80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0D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13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可流转到的状态</w:t>
            </w:r>
          </w:p>
        </w:tc>
      </w:tr>
      <w:tr w14:paraId="4C41D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DA0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0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5FE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PENDING_EMPLOYER_CONFIRM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AD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待用工单位确认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B2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1, 9</w:t>
            </w:r>
          </w:p>
        </w:tc>
      </w:tr>
      <w:tr w14:paraId="3C10A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523D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FC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EMPLOYER_CONFIRMING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FFC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用工单位确认中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C7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2, 9</w:t>
            </w:r>
          </w:p>
        </w:tc>
      </w:tr>
      <w:tr w14:paraId="5C4FE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57C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2C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WAITING_FUND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6F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资金待支付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67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3, 8</w:t>
            </w:r>
          </w:p>
        </w:tc>
      </w:tr>
      <w:tr w14:paraId="20489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7C9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9D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FUND_ARRIVED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DDD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资金已到账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D2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</w:t>
            </w:r>
          </w:p>
        </w:tc>
      </w:tr>
      <w:tr w14:paraId="332F2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CC2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7C6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WAITING_DISPATCH_SUBMIT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2CA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待派遣单位提交明细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94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5, 10</w:t>
            </w:r>
          </w:p>
        </w:tc>
      </w:tr>
      <w:tr w14:paraId="35B8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CE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E3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DETAIL_VALIDATING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12A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发放核验中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8D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6, 11</w:t>
            </w:r>
          </w:p>
        </w:tc>
      </w:tr>
      <w:tr w14:paraId="085FB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53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E5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PROCESSING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A3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发放中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443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7, 12</w:t>
            </w:r>
          </w:p>
        </w:tc>
      </w:tr>
      <w:tr w14:paraId="0F109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F5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7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B7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SUCCESS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8A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已发放（终态）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A30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</w:tr>
      <w:tr w14:paraId="163E8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41E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D0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TIMEOUT_CANCEL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CF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超时取消（终态）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BF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</w:tr>
      <w:tr w14:paraId="4BA3A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A2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9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A5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REJECTED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30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已驳回（终态）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36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</w:tr>
      <w:tr w14:paraId="49007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B6B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10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DA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DETAIL_REJECTED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F7E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明细驳回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6D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</w:t>
            </w:r>
          </w:p>
        </w:tc>
      </w:tr>
      <w:tr w14:paraId="26959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11C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11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8F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VERIFY_FAILED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5A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核验失败（终态）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116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</w:tr>
      <w:tr w14:paraId="24229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6B6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</w:t>
            </w:r>
          </w:p>
        </w:tc>
        <w:tc>
          <w:tcPr>
            <w:tcW w:w="2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DA7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PARTIAL_FAILED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2F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部分失败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82D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</w:t>
            </w:r>
          </w:p>
        </w:tc>
      </w:tr>
    </w:tbl>
    <w:p w14:paraId="35FDE420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状态迁移代码示例：</w:t>
      </w:r>
    </w:p>
    <w:p w14:paraId="1B819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java</w:t>
      </w:r>
    </w:p>
    <w:p w14:paraId="264A4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28053B8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@Service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class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SalaryBatchStateMachine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@Autowired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private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SalaryBatchMapper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salaryMapper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@Autowired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private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RedisTemplate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redisTemplate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void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transit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Long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batchId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targetStatus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String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SalaryBatch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batch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salaryMapper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selectById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batchId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current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boolean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false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switch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current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case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"CONFIRM"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else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9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"REJECT"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break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case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3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"FUND_ARRIVED"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else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8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"TIMEOUT"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break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case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3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break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case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"SUBMIT"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else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"REJECT"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break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case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6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"VERIFY_PASS"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else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"VERIFY_FAIL"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break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case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6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7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"BANK_SUCCESS"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else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"BANK_PARTIAL"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break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case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targetStatus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6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&amp;&amp;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"RETRY"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action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true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break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!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valid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throw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new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IllegalStateException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"状态迁移不合法"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setStatus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targetStatus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salaryMapper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updateById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}}</w:t>
      </w:r>
    </w:p>
    <w:p w14:paraId="3C02E42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5.2 合同备案状态机</w:t>
      </w:r>
    </w:p>
    <w:tbl>
      <w:tblPr>
        <w:tblStyle w:val="1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3316"/>
        <w:gridCol w:w="4001"/>
      </w:tblGrid>
      <w:tr w14:paraId="350E5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0F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状态码</w:t>
            </w:r>
          </w:p>
        </w:tc>
        <w:tc>
          <w:tcPr>
            <w:tcW w:w="19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98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2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3CE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477C9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45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0</w:t>
            </w:r>
          </w:p>
        </w:tc>
        <w:tc>
          <w:tcPr>
            <w:tcW w:w="19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3E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DRAFT</w:t>
            </w:r>
          </w:p>
        </w:tc>
        <w:tc>
          <w:tcPr>
            <w:tcW w:w="2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75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草稿</w:t>
            </w:r>
          </w:p>
        </w:tc>
      </w:tr>
      <w:tr w14:paraId="760D8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BD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</w:t>
            </w:r>
          </w:p>
        </w:tc>
        <w:tc>
          <w:tcPr>
            <w:tcW w:w="19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81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PENDING_OCR</w:t>
            </w:r>
          </w:p>
        </w:tc>
        <w:tc>
          <w:tcPr>
            <w:tcW w:w="2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14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待OCR提取</w:t>
            </w:r>
          </w:p>
        </w:tc>
      </w:tr>
      <w:tr w14:paraId="36550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D6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</w:t>
            </w:r>
          </w:p>
        </w:tc>
        <w:tc>
          <w:tcPr>
            <w:tcW w:w="19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AF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PENDING_REVIEW</w:t>
            </w:r>
          </w:p>
        </w:tc>
        <w:tc>
          <w:tcPr>
            <w:tcW w:w="2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AD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待人工审核（或自动审核）</w:t>
            </w:r>
          </w:p>
        </w:tc>
      </w:tr>
      <w:tr w14:paraId="1FED5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A61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</w:t>
            </w:r>
          </w:p>
        </w:tc>
        <w:tc>
          <w:tcPr>
            <w:tcW w:w="19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F6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FILED</w:t>
            </w:r>
          </w:p>
        </w:tc>
        <w:tc>
          <w:tcPr>
            <w:tcW w:w="2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56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已备案（终态）</w:t>
            </w:r>
          </w:p>
        </w:tc>
      </w:tr>
      <w:tr w14:paraId="4B131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3BB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</w:t>
            </w:r>
          </w:p>
        </w:tc>
        <w:tc>
          <w:tcPr>
            <w:tcW w:w="19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A8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REJECTED</w:t>
            </w:r>
          </w:p>
        </w:tc>
        <w:tc>
          <w:tcPr>
            <w:tcW w:w="2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AE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审核不通过（终态）</w:t>
            </w:r>
          </w:p>
        </w:tc>
      </w:tr>
      <w:tr w14:paraId="68D76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49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</w:t>
            </w:r>
          </w:p>
        </w:tc>
        <w:tc>
          <w:tcPr>
            <w:tcW w:w="19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0B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EXPIRED</w:t>
            </w:r>
          </w:p>
        </w:tc>
        <w:tc>
          <w:tcPr>
            <w:tcW w:w="2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CEE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已失效（定时任务）</w:t>
            </w:r>
          </w:p>
        </w:tc>
      </w:tr>
    </w:tbl>
    <w:p w14:paraId="66157E6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5.3 预警工单状态机</w:t>
      </w:r>
    </w:p>
    <w:tbl>
      <w:tblPr>
        <w:tblStyle w:val="1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4848"/>
        <w:gridCol w:w="1848"/>
      </w:tblGrid>
      <w:tr w14:paraId="63BBC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8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242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状态码</w:t>
            </w:r>
          </w:p>
        </w:tc>
        <w:tc>
          <w:tcPr>
            <w:tcW w:w="283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F2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08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71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143CF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E5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0</w:t>
            </w:r>
          </w:p>
        </w:tc>
        <w:tc>
          <w:tcPr>
            <w:tcW w:w="283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CE7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PENDING_ASSIGN</w:t>
            </w:r>
          </w:p>
        </w:tc>
        <w:tc>
          <w:tcPr>
            <w:tcW w:w="108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68F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待派发</w:t>
            </w:r>
          </w:p>
        </w:tc>
      </w:tr>
      <w:tr w14:paraId="6071B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B78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</w:t>
            </w:r>
          </w:p>
        </w:tc>
        <w:tc>
          <w:tcPr>
            <w:tcW w:w="283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8A2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PROCESSING</w:t>
            </w:r>
          </w:p>
        </w:tc>
        <w:tc>
          <w:tcPr>
            <w:tcW w:w="108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632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处理中</w:t>
            </w:r>
          </w:p>
        </w:tc>
      </w:tr>
      <w:tr w14:paraId="7CBFD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3C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</w:t>
            </w:r>
          </w:p>
        </w:tc>
        <w:tc>
          <w:tcPr>
            <w:tcW w:w="283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35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CLOSED</w:t>
            </w:r>
          </w:p>
        </w:tc>
        <w:tc>
          <w:tcPr>
            <w:tcW w:w="108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9507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已办结</w:t>
            </w:r>
          </w:p>
        </w:tc>
      </w:tr>
      <w:tr w14:paraId="3A7BB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62B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</w:t>
            </w:r>
          </w:p>
        </w:tc>
        <w:tc>
          <w:tcPr>
            <w:tcW w:w="283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35C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MISREPORT</w:t>
            </w:r>
          </w:p>
        </w:tc>
        <w:tc>
          <w:tcPr>
            <w:tcW w:w="108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395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误报</w:t>
            </w:r>
          </w:p>
        </w:tc>
      </w:tr>
      <w:tr w14:paraId="2AAD5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49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</w:t>
            </w:r>
          </w:p>
        </w:tc>
        <w:tc>
          <w:tcPr>
            <w:tcW w:w="283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D6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UPGRADED</w:t>
            </w:r>
          </w:p>
        </w:tc>
        <w:tc>
          <w:tcPr>
            <w:tcW w:w="108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51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已升级</w:t>
            </w:r>
          </w:p>
        </w:tc>
      </w:tr>
    </w:tbl>
    <w:p w14:paraId="6E4FF2A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5.4 关键业务流程代码示例</w:t>
      </w:r>
    </w:p>
    <w:p w14:paraId="78ACF85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5.4.1 打卡到工资强绑定完整链路</w:t>
      </w:r>
    </w:p>
    <w:p w14:paraId="05205A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java</w:t>
      </w:r>
    </w:p>
    <w:p w14:paraId="3D0D5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3877487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打卡接口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@PostMapping(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"/attendance/check"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Result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check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(@RequestBody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CheckRequest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req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AttendanceRaw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raw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new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AttendanceRaw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raw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setWorkerId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req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getWorkerId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raw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setPunchTime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LocalDateTime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raw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setPunchType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req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getType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raw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setFaceScore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req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getFaceScore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attendanceRawMapper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insert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raw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异步更新汇总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rocketMQTemplate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send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"attendance-topic"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raw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return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Result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success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();}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MQ消费者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@RocketMQMessageListener(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topic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"attendance-topic"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class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AttendanceSummaryConsumer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void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onMessage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AttendanceRaw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raw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查询当天是否已有上班和下班记录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更新t_attendance_monthly_summary的valid_days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}}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工资导入时校验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@Service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class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SalaryService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void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importDetails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Long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batchId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List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&lt;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SalaryDetail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&gt;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details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for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SalaryDetail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detail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details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AttendanceSummary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summary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attendanceFeign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getMonthlySummary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detail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getWorkerId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summary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getValidDays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throw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new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BusinessException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"员工无有效考勤"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detail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setAttendanceCheckFlag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生成代发文件...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}}</w:t>
      </w:r>
    </w:p>
    <w:p w14:paraId="4817A46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5.4.2 高危作业授权与远程锁机</w:t>
      </w:r>
    </w:p>
    <w:p w14:paraId="3C267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java</w:t>
      </w:r>
    </w:p>
    <w:p w14:paraId="3393B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50F02E7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@PostMapping(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"/device/authorize"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Result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authorize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(@RequestBody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AuthRequest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req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Person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person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personService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getById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req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getPersonId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核验证书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boolean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certValid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certService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checkValidity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person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getIdCard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!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certValid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return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Result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error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"证件过期"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核验工伤保险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boolean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insValid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socialService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checkInsurance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person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getIdCard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!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insValid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return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Result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error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"未参保"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生成Token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String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token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UUID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randomUUID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toString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redisTemplate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opsForValue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"device:token:"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+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req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getDeviceId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token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TimeUnit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HOURS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// 下发解锁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mqttGateway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sendToMqtt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"/device/"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+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req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getDeviceId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+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"/command"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"{\"cmd\":\"unlock\",\"token\":\""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+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token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+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"\"}"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return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Result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success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();}</w:t>
      </w:r>
    </w:p>
    <w:p w14:paraId="071168A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5.4.3 工伤扩面数据碰撞（定时任务）</w:t>
      </w:r>
    </w:p>
    <w:p w14:paraId="45C69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java</w:t>
      </w:r>
    </w:p>
    <w:p w14:paraId="1CF92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0893888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@Scheduled(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cron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"0 0 2 1 * ?"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void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collideInsuranceData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String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prevMonth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LocalDate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minusMonths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format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DateTimeFormatter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ofPattern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"yyyyMM"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List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&lt;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TaxRecord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&gt;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taxRecords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taxFeign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getMonthlyRecords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prevMonth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List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&lt;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InsuranceRecord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&gt;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insRecords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socialFeign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getMonthlyInsurance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prevMonth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List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&lt;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UninsuredPerson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&gt;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uninsured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new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ArrayList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&lt;&gt;();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for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TaxRecord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tax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taxRecords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boolean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insured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insRecords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stream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anyMatch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i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-&gt;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getIdCard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tax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getIdCard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if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!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insured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uninsured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add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new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UninsuredPerson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tax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getEnterpriseId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tax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getIdCard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tax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getSalary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expansionMapper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insertUninsuredList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uninsured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messageService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sendToEnterprise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uninsured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);}</w:t>
      </w:r>
    </w:p>
    <w:p w14:paraId="2F1678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woUserID w:val="1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19F8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第六章 外部系统对接技术规范</w:t>
      </w:r>
    </w:p>
    <w:p w14:paraId="6273B2F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6.1 粤省事实名认证（H5跳转+OAuth2）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6"/>
        <w:gridCol w:w="1537"/>
        <w:gridCol w:w="3698"/>
        <w:gridCol w:w="2695"/>
      </w:tblGrid>
      <w:tr w14:paraId="6EA58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60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8AB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步骤</w:t>
            </w:r>
          </w:p>
        </w:tc>
        <w:tc>
          <w:tcPr>
            <w:tcW w:w="89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4A2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方向</w:t>
            </w:r>
          </w:p>
        </w:tc>
        <w:tc>
          <w:tcPr>
            <w:tcW w:w="216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1C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端点</w:t>
            </w:r>
          </w:p>
        </w:tc>
        <w:tc>
          <w:tcPr>
            <w:tcW w:w="157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CE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0CCC3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2A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</w:t>
            </w:r>
          </w:p>
        </w:tc>
        <w:tc>
          <w:tcPr>
            <w:tcW w:w="89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60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前端 → 后端</w:t>
            </w:r>
          </w:p>
        </w:tc>
        <w:tc>
          <w:tcPr>
            <w:tcW w:w="216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58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/auth/ysw/prepare</w:t>
            </w:r>
          </w:p>
        </w:tc>
        <w:tc>
          <w:tcPr>
            <w:tcW w:w="157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57B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生成state，返回重定向URL</w:t>
            </w:r>
          </w:p>
        </w:tc>
      </w:tr>
      <w:tr w14:paraId="4859C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004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</w:t>
            </w:r>
          </w:p>
        </w:tc>
        <w:tc>
          <w:tcPr>
            <w:tcW w:w="89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5D7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重定向</w:t>
            </w:r>
          </w:p>
        </w:tc>
        <w:tc>
          <w:tcPr>
            <w:tcW w:w="216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BD7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粤省事认证页面</w:t>
            </w:r>
          </w:p>
        </w:tc>
        <w:tc>
          <w:tcPr>
            <w:tcW w:w="157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AA0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用户完成人脸识别</w:t>
            </w:r>
          </w:p>
        </w:tc>
      </w:tr>
      <w:tr w14:paraId="4573C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36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3EB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</w:t>
            </w:r>
          </w:p>
        </w:tc>
        <w:tc>
          <w:tcPr>
            <w:tcW w:w="89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B0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粤省事 → 后端</w:t>
            </w:r>
          </w:p>
        </w:tc>
        <w:tc>
          <w:tcPr>
            <w:tcW w:w="216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B31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回调 /auth/ysw/callback?code=...&amp;state=...</w:t>
            </w:r>
          </w:p>
        </w:tc>
        <w:tc>
          <w:tcPr>
            <w:tcW w:w="157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20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换取access_token</w:t>
            </w:r>
          </w:p>
        </w:tc>
      </w:tr>
      <w:tr w14:paraId="4D933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46F4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</w:t>
            </w:r>
          </w:p>
        </w:tc>
        <w:tc>
          <w:tcPr>
            <w:tcW w:w="89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9C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后端 → 粤省事</w:t>
            </w:r>
          </w:p>
        </w:tc>
        <w:tc>
          <w:tcPr>
            <w:tcW w:w="216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CE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GET /api/userinfo</w:t>
            </w:r>
          </w:p>
        </w:tc>
        <w:tc>
          <w:tcPr>
            <w:tcW w:w="157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44B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获取实名信息（姓名、身份证）</w:t>
            </w:r>
          </w:p>
        </w:tc>
      </w:tr>
    </w:tbl>
    <w:p w14:paraId="174B820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6.2 银行代发接口规范</w:t>
      </w:r>
    </w:p>
    <w:p w14:paraId="536732F2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请求代发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：POST /api/bank/payment</w:t>
      </w:r>
    </w:p>
    <w:p w14:paraId="157483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19A78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0FA43CC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"batch_no"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"B202605001"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"total_amount"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320000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"details"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[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"name"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"张三"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"card_no"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"6217000012345678"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"amount"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"att_check"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...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]}</w:t>
      </w:r>
    </w:p>
    <w:p w14:paraId="515F2ECE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</w:t>
      </w:r>
    </w:p>
    <w:p w14:paraId="37965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72496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52B3C29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"code"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"batch_no"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"B202605001"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"status"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"processing"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06951B18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异步回调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：POST /api/bank/callback</w:t>
      </w:r>
    </w:p>
    <w:p w14:paraId="57965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08E572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49AC6D5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"batch_no"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"B202605001"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"results"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[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"card_no"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"6217000012345678"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"status"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"success"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"txn_id"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"T123"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"card_no"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"6217000012345679"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"status"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"fail"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"reason"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"账户冻结"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]}</w:t>
      </w:r>
    </w:p>
    <w:p w14:paraId="05982CE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6.3 人社系统接口（HTTP + SM4加密）</w:t>
      </w:r>
    </w:p>
    <w:p w14:paraId="6CE4D83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查询工伤保险状态：POST /api/insurance/status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请求体（加密）{"id_card": "SM4加密串"}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 {"status": "正常", "base": 5000}</w:t>
      </w:r>
    </w:p>
    <w:p w14:paraId="63CB8F6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批量参保名单同步：SFTP定时推送CSV文件，解析入库。</w:t>
      </w:r>
    </w:p>
    <w:p w14:paraId="0BFD82F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6.4 应急管理部特种作业证查询</w:t>
      </w:r>
    </w:p>
    <w:p w14:paraId="0903A37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调用统一查询接口：GET /api/cert/query?idCard=xxx&amp;certNo=xxx</w:t>
      </w:r>
    </w:p>
    <w:p w14:paraId="1853C7F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限流：每秒10次，需设置本地缓存（Redis，TTL=1天）。</w:t>
      </w:r>
    </w:p>
    <w:p w14:paraId="31026D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96C8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第七章 核心数据表结构（完整DDL）</w:t>
      </w:r>
    </w:p>
    <w:p w14:paraId="3EDD221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7.1 企业相关表</w:t>
      </w:r>
    </w:p>
    <w:p w14:paraId="08CD5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0C4EC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2E6570A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-- 企业主表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t_enterprise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unified_social_credit_code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18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UNIQUE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enterprise_name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legal_representative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registered_capital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industry_code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industry_name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business_status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'1存续2在业3吊销4注销5迁出'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region_code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business_address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data_source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'1市监2银行3自报'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is_high_risk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is_dispatch_company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is_employer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created_time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updated_time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idx_region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region_code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idx_credit_code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unified_social_credit_code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-- 派遣单位扩展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t_dispatch_company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license_no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license_expire_date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registered_capital_actual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supervisor_phone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FOREIGN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REFERENCES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t_enterprise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woUserID w:val="1"/>
        </w:rPr>
        <w:t>-- 用工单位扩展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t_employer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industry_category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employee_count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dispatch_quota_warning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'0正常1黄2红'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FOREIGN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REFERENCES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t_enterprise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13E9A1C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7.2 人员相关表</w:t>
      </w:r>
    </w:p>
    <w:p w14:paraId="5FCB50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060F9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0C8F5D6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t_person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person_id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name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id_card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'SM4加密'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phone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'SM4加密'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gender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birth_date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current_ent_id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job_type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cert_status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'0无证1有效2过期'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insurance_status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'0未参保1正常2欠费'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blacklist_flag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created_time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updated_time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idx_id_card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id_card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idx_current_ent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current_ent_id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t_certificate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cert_id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person_id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cert_type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cert_no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issue_date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expire_date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'0有效1临期30天2过期'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photo_url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last_sync_time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FOREIGN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person_id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REFERENCES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t_person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person_id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idx_person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person_id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idx_expire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expire_date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3C42A78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7.3 合同相关表</w:t>
      </w:r>
    </w:p>
    <w:p w14:paraId="48C67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2CE56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42B0ED0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t_labor_contract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contract_id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dispatch_ent_id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worker_id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contract_start_date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contract_end_date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wage_standard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position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filing_status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'0待提交1待审核2已备案3不通过4已失效'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block_hash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128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pdf_url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created_time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idx_dispatch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dispatch_ent_id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idx_worker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worker_id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idx_filing_status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filing_status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562CAA7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7.4 考勤相关表</w:t>
      </w:r>
    </w:p>
    <w:p w14:paraId="16D45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2C4AF8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49FF279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t_attendance_raw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record_id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worker_id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device_id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punch_time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punch_type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'1上班2下班'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face_score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gps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POINT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photo_url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sync_flag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created_time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idx_worker_time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worker_id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punch_time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t_attendance_monthly_summary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summary_id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worker_id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6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valid_days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total_hours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late_count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early_leave_count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absent_days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UNIQUE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uk_worker_month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worker_id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53895CF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7.5 工资监管表</w:t>
      </w:r>
    </w:p>
    <w:p w14:paraId="6BB66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7B161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0403CD9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t_salary_batch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batch_id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dispatch_ent_id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employer_ent_id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6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total_amount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'0-12'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bank_file_content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TEXT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bank_response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TEXT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created_time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updated_time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idx_employer_month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employer_ent_id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t_salary_detail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detail_id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batch_id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worker_id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6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amount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attendance_check_flag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bank_card_no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'加密'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pay_status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'0待发放1成功2失败'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fail_reason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idx_batch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batch_id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idx_worker_month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worker_id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1B382E3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7.6 工伤相关表</w:t>
      </w:r>
    </w:p>
    <w:p w14:paraId="67FA4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3E347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43D03CB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t_injury_event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event_id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worker_id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enterprise_id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event_date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report_time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injury_location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injury_part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diagnosis_url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'0已报告1认定中2已认定3待遇申领中4已完结'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remaining_days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approval_deadline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approval_result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idx_enterprise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enterprise_id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t_prevention_project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project_id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project_name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project_type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'1宣传2培训3AI建设4隐患排查'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budget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actual_cost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start_date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end_date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'0申报1立项2实施3验收4结项'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evaluation_score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evaluation_report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created_time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</w:p>
    <w:p w14:paraId="7DFC0A9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7.7 预警相关表</w:t>
      </w:r>
    </w:p>
    <w:p w14:paraId="669EF1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3D928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7D4DC5C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t_warning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warn_id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warn_level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'1Ⅲ2Ⅱ3Ⅰ'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warn_type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source_module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target_object_id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object_type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'1企业2设备3人员'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content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TEXT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evidence_url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'0待处理1处理中2已办结3误报'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assign_to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create_time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resolve_time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idx_level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warn_level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2B047A4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7.8 AI监测报告表</w:t>
      </w:r>
    </w:p>
    <w:p w14:paraId="31E0D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0BDCE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5748E38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t_ai_report_config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config_id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region_code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dimension_weights JSON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target_values JSON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version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effective_date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t_ai_report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report_id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report_type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'1日报2周报3月报4年报'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region_code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period_start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period_end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total_score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risk_level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'1低2中3高'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report_pdf_url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report_html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TEXT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generated_time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idx_region_period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region_code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period_start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1D37BA1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7.9 设备管理表</w:t>
      </w:r>
    </w:p>
    <w:p w14:paraId="2D882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5D842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2D4D9B8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t_device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device_id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device_code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UNIQUE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device_type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'1考勤机2芯片3AI摄像头'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chip_id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sim_card_no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'0离线1在线2拆卸报警3故障'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last_heartbeat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gps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POINT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firmware_version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install_location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created_time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idx_ent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t_chip_command_log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log_id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device_id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command_type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'1解锁2锁机3升级'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token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64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sent_time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ack_time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ack_result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idx_device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device_id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1F00CE2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7.10 安责险相关表</w:t>
      </w:r>
    </w:p>
    <w:p w14:paraId="5AA245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6AAEDE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2D7F06D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t_aq_insurance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policy_id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insurer_name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policy_no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premium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start_date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end_date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'0未生效1有效2即将到期3已过期'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prevention_fund_ratio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prevention_fund_amount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idx_ent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idx_expire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end_date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3E4122F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7.11 信用评价表</w:t>
      </w:r>
    </w:p>
    <w:p w14:paraId="3780A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13618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46E3DEC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t_credit_score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score_id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score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level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'1A2B3C4D'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factors JSON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update_month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6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created_time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UNIQUE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uk_ent_month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update_month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idx_score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score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7ABEF35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7.12 新业态相关表</w:t>
      </w:r>
    </w:p>
    <w:p w14:paraId="7E6C1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4153D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1A31AE8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t_new_form_worker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worker_id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platform_ent_id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work_type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'1外卖2快递3网约车4家政'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occupation_insurance_status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injury_event_count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idx_platform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platform_ent_id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7E3B2F2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7.13 漏保清单表</w:t>
      </w:r>
    </w:p>
    <w:p w14:paraId="7D3DF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sql</w:t>
      </w:r>
    </w:p>
    <w:p w14:paraId="0E437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1388654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t_uninsured_list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list_id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batch_no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list_type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'1应参未参2欠费超3个月3在建工程漏保'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enterprise_id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BIGINT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id_card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'加密'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detected_reason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500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disposal_status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'0待核查1核查中2已下达催缴3已完成补缴4强制执行5误报'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created_time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disposed_time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idx_batch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batch_no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INDEX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idx_status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disposal_status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));</w:t>
      </w:r>
    </w:p>
    <w:p w14:paraId="74B51B5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720" w:right="72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其余表（培训记录、投诉工单、专家库、体检档案等）结构与上述类似，开发时按规范补充。</w:t>
      </w:r>
    </w:p>
    <w:p w14:paraId="52709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4EA6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第八章 API接口设计规范及详细示例</w:t>
      </w:r>
    </w:p>
    <w:p w14:paraId="173B406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8.1 统一响应格式</w:t>
      </w:r>
    </w:p>
    <w:p w14:paraId="18C95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4F5A3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0D2034A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"code"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"msg"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"success"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"data"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{},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"timestamp"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1717000000000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5E80B9AF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错误码定义：</w:t>
      </w:r>
    </w:p>
    <w:p w14:paraId="710C6EB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0：成功</w:t>
      </w:r>
    </w:p>
    <w:p w14:paraId="20804AF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1001：参数错误</w:t>
      </w:r>
    </w:p>
    <w:p w14:paraId="0B3DD78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1002：未授权</w:t>
      </w:r>
    </w:p>
    <w:p w14:paraId="1249149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2001：业务规则校验失败（如无有效考勤）</w:t>
      </w:r>
    </w:p>
    <w:p w14:paraId="5A1881F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3001：外部系统调用失败</w:t>
      </w:r>
    </w:p>
    <w:p w14:paraId="0905EB3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8.2 分页请求格式</w:t>
      </w:r>
    </w:p>
    <w:p w14:paraId="421B7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7FD30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001B7FD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"pageNum"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"pageSize"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"orderBy"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"create_time"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"order"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"desc"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425A3DBF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响应：</w:t>
      </w:r>
    </w:p>
    <w:p w14:paraId="2F728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json</w:t>
      </w:r>
    </w:p>
    <w:p w14:paraId="347A32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39C0331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"records"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[],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"total"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"pageNum"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E45649"/>
          <w:spacing w:val="0"/>
          <w:woUserID w:val="1"/>
        </w:rPr>
        <w:t>"pageSize"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</w:p>
    <w:p w14:paraId="2DC1F00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8.3 统一异常处理</w:t>
      </w:r>
    </w:p>
    <w:p w14:paraId="21D05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java</w:t>
      </w:r>
    </w:p>
    <w:p w14:paraId="2DA00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5A0FAE6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@RestControllerAdvice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class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GlobalExceptionHandler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@ExceptionHandler(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BusinessException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class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Result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handleBusiness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BusinessException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return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Result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error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2001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getMessage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@ExceptionHandler(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UnauthorizedException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class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Result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handleUnauthorized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UnauthorizedException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return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Result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error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1002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"未授权或token过期"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}}</w:t>
      </w:r>
    </w:p>
    <w:p w14:paraId="0DDFABD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8.4 关键接口详细示例</w:t>
      </w:r>
    </w:p>
    <w:p w14:paraId="34EA85B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8.4.1 上班打卡</w:t>
      </w:r>
    </w:p>
    <w:p w14:paraId="1BA25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text</w:t>
      </w:r>
    </w:p>
    <w:p w14:paraId="64586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461201A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POST /api/v1/attendance/checkRequest:{    "workerId": 12345,    "punchType": 1,    "faceScore": 0.92,    "deviceId": "D001"}Response:{    "code": 0,    "data": {        "recordId": 100001,        "punchTime": "2026-05-31 08:30:00",        "lateFlag": false    }}</w:t>
      </w:r>
    </w:p>
    <w:p w14:paraId="7396087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8.4.2 远程锁机</w:t>
      </w:r>
    </w:p>
    <w:p w14:paraId="66A1BE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text</w:t>
      </w:r>
    </w:p>
    <w:p w14:paraId="17802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39DA47F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POST /api/v1/device/lock/{deviceId}Authorization: Bearer xxxResponse:{    "code": 0,    "msg": "锁机指令已下发"}</w:t>
      </w:r>
    </w:p>
    <w:p w14:paraId="3DB61C6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8.4.3 生成AI监测报告</w:t>
      </w:r>
    </w:p>
    <w:p w14:paraId="462DB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text</w:t>
      </w:r>
    </w:p>
    <w:p w14:paraId="562E80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5570C03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GET /api/v1/ai-report/generate?reportType=MONTHLY&amp;regionCode=440900&amp;startDate=2026-05-01&amp;endDate=2026-05-31Response:{    "code": 0,    "data": {        "reportId": 5001,        "pdfUrl": "https://oss.xxx/report.pdf",        "totalScore": 87.5,        "riskLevel": "LOW"    }}</w:t>
      </w:r>
    </w:p>
    <w:p w14:paraId="7C073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woUserID w:val="1"/>
        </w:rPr>
        <w:pict>
          <v:rect id="_x0000_i1034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C4B2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第九章 非功能性技术指标</w:t>
      </w:r>
    </w:p>
    <w:tbl>
      <w:tblPr>
        <w:tblStyle w:val="1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984"/>
        <w:gridCol w:w="4450"/>
      </w:tblGrid>
      <w:tr w14:paraId="4AC59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3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91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指标</w:t>
            </w:r>
          </w:p>
        </w:tc>
        <w:tc>
          <w:tcPr>
            <w:tcW w:w="116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78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要求</w:t>
            </w:r>
          </w:p>
        </w:tc>
        <w:tc>
          <w:tcPr>
            <w:tcW w:w="260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04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实现方式</w:t>
            </w:r>
          </w:p>
        </w:tc>
      </w:tr>
      <w:tr w14:paraId="3F1C1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D4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打卡并发</w:t>
            </w:r>
          </w:p>
        </w:tc>
        <w:tc>
          <w:tcPr>
            <w:tcW w:w="116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90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1000设备/秒</w:t>
            </w:r>
          </w:p>
        </w:tc>
        <w:tc>
          <w:tcPr>
            <w:tcW w:w="260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FA4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MQTT集群 + Kafka削峰</w:t>
            </w:r>
          </w:p>
        </w:tc>
      </w:tr>
      <w:tr w14:paraId="6430C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3E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API响应时间</w:t>
            </w:r>
          </w:p>
        </w:tc>
        <w:tc>
          <w:tcPr>
            <w:tcW w:w="116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E7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P95 ≤500ms</w:t>
            </w:r>
          </w:p>
        </w:tc>
        <w:tc>
          <w:tcPr>
            <w:tcW w:w="260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3D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Redis缓存 + 数据库索引</w:t>
            </w:r>
          </w:p>
        </w:tc>
      </w:tr>
      <w:tr w14:paraId="5E1E0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F79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系统可用性</w:t>
            </w:r>
          </w:p>
        </w:tc>
        <w:tc>
          <w:tcPr>
            <w:tcW w:w="116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B2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99.95%</w:t>
            </w:r>
          </w:p>
        </w:tc>
        <w:tc>
          <w:tcPr>
            <w:tcW w:w="260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98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K8s多副本 + 熔断降级</w:t>
            </w:r>
          </w:p>
        </w:tc>
      </w:tr>
      <w:tr w14:paraId="13C38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4F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数据安全</w:t>
            </w:r>
          </w:p>
        </w:tc>
        <w:tc>
          <w:tcPr>
            <w:tcW w:w="116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FB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等保三级</w:t>
            </w:r>
          </w:p>
        </w:tc>
        <w:tc>
          <w:tcPr>
            <w:tcW w:w="260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473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SM4加密 + TLS1.3 + 审计日志</w:t>
            </w:r>
          </w:p>
        </w:tc>
      </w:tr>
      <w:tr w14:paraId="27C57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C8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报告生成时间</w:t>
            </w:r>
          </w:p>
        </w:tc>
        <w:tc>
          <w:tcPr>
            <w:tcW w:w="116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25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月报≤30秒</w:t>
            </w:r>
          </w:p>
        </w:tc>
        <w:tc>
          <w:tcPr>
            <w:tcW w:w="260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B98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ClickHouse预聚合 + 异步PDF生成</w:t>
            </w:r>
          </w:p>
        </w:tc>
      </w:tr>
      <w:tr w14:paraId="09AA6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62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人脸识别准确率</w:t>
            </w:r>
          </w:p>
        </w:tc>
        <w:tc>
          <w:tcPr>
            <w:tcW w:w="116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8E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≥99%</w:t>
            </w:r>
          </w:p>
        </w:tc>
        <w:tc>
          <w:tcPr>
            <w:tcW w:w="260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C1CB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调用粤省事官方接口</w:t>
            </w:r>
          </w:p>
        </w:tc>
      </w:tr>
    </w:tbl>
    <w:p w14:paraId="53A79A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3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AB9B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第十章 开发环境与工具链</w:t>
      </w:r>
    </w:p>
    <w:tbl>
      <w:tblPr>
        <w:tblStyle w:val="15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2"/>
        <w:gridCol w:w="6522"/>
      </w:tblGrid>
      <w:tr w14:paraId="5CD40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955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环境</w:t>
            </w:r>
          </w:p>
        </w:tc>
        <w:tc>
          <w:tcPr>
            <w:tcW w:w="381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882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版本/工具</w:t>
            </w:r>
          </w:p>
        </w:tc>
      </w:tr>
      <w:tr w14:paraId="3B676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EF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后端</w:t>
            </w:r>
          </w:p>
        </w:tc>
        <w:tc>
          <w:tcPr>
            <w:tcW w:w="38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46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JDK11 + Spring Boot 2.7 + Maven</w:t>
            </w:r>
          </w:p>
        </w:tc>
      </w:tr>
      <w:tr w14:paraId="70441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46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前端PC</w:t>
            </w:r>
          </w:p>
        </w:tc>
        <w:tc>
          <w:tcPr>
            <w:tcW w:w="38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B63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Vue3 + Element Plus + ECharts</w:t>
            </w:r>
          </w:p>
        </w:tc>
      </w:tr>
      <w:tr w14:paraId="7EDF8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53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小程序</w:t>
            </w:r>
          </w:p>
        </w:tc>
        <w:tc>
          <w:tcPr>
            <w:tcW w:w="38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A07B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微信小程序原生框架</w:t>
            </w:r>
          </w:p>
        </w:tc>
      </w:tr>
      <w:tr w14:paraId="65646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75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屏APP</w:t>
            </w:r>
          </w:p>
        </w:tc>
        <w:tc>
          <w:tcPr>
            <w:tcW w:w="38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74F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Android SDK (Kotlin)</w:t>
            </w:r>
          </w:p>
        </w:tc>
      </w:tr>
      <w:tr w14:paraId="0C9CF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9B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监管APP</w:t>
            </w:r>
          </w:p>
        </w:tc>
        <w:tc>
          <w:tcPr>
            <w:tcW w:w="38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67E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Flutter</w:t>
            </w:r>
          </w:p>
        </w:tc>
      </w:tr>
      <w:tr w14:paraId="7D19A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55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数据库</w:t>
            </w:r>
          </w:p>
        </w:tc>
        <w:tc>
          <w:tcPr>
            <w:tcW w:w="38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97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MySQL 8.0 + Redis 7.0 + ClickHouse</w:t>
            </w:r>
          </w:p>
        </w:tc>
      </w:tr>
      <w:tr w14:paraId="6EF73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94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消息队列</w:t>
            </w:r>
          </w:p>
        </w:tc>
        <w:tc>
          <w:tcPr>
            <w:tcW w:w="38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DD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RocketMQ 5.0</w:t>
            </w:r>
          </w:p>
        </w:tc>
      </w:tr>
      <w:tr w14:paraId="4BC64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9D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MQTT</w:t>
            </w:r>
          </w:p>
        </w:tc>
        <w:tc>
          <w:tcPr>
            <w:tcW w:w="38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34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EMQX 5.0</w:t>
            </w:r>
          </w:p>
        </w:tc>
      </w:tr>
      <w:tr w14:paraId="6378B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5F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容器编排</w:t>
            </w:r>
          </w:p>
        </w:tc>
        <w:tc>
          <w:tcPr>
            <w:tcW w:w="38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45C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Kubernetes 1.24</w:t>
            </w:r>
          </w:p>
        </w:tc>
      </w:tr>
      <w:tr w14:paraId="64320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E9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CI/CD</w:t>
            </w:r>
          </w:p>
        </w:tc>
        <w:tc>
          <w:tcPr>
            <w:tcW w:w="38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FD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GitLab + Jenkins + Harbor</w:t>
            </w:r>
          </w:p>
        </w:tc>
      </w:tr>
    </w:tbl>
    <w:p w14:paraId="0315D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3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14EA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第十一章 单元测试与集成测试要点</w:t>
      </w:r>
    </w:p>
    <w:p w14:paraId="639CD10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11.1 单元测试策略</w:t>
      </w:r>
    </w:p>
    <w:p w14:paraId="7911BC7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覆盖率要求：核心业务模块（工资、授权、预警）≥85%，其他≥70%。</w:t>
      </w:r>
    </w:p>
    <w:p w14:paraId="2FD7F3D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测试框架：JUnit 5 + Mockito + Spring Boot Test。</w:t>
      </w:r>
    </w:p>
    <w:p w14:paraId="7D2B1DF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示例：测试工资批次状态机</w:t>
      </w:r>
    </w:p>
    <w:p w14:paraId="346132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java</w:t>
      </w:r>
    </w:p>
    <w:p w14:paraId="3454CA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16B3B70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@Test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void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testSalaryBatchStateMachine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SalaryBatch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batch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new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SalaryBatch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setStatus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salaryMapper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insert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salaryService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confirm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getBatchId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SalaryBatch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updated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salaryMapper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selectById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>batch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getBatchId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assertEquals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updated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());}</w:t>
      </w:r>
    </w:p>
    <w:p w14:paraId="258083E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11.2 集成测试策略</w:t>
      </w:r>
    </w:p>
    <w:p w14:paraId="2D399A5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测试范围：关键跨服务流程（工资支付全链路、授权开锁全链路、数据碰撞）。</w:t>
      </w:r>
    </w:p>
    <w:p w14:paraId="7A3CC65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工具：Testcontainers（MySQL、Redis、RocketMQ）、WireMock（模拟外部接口）。</w:t>
      </w:r>
    </w:p>
    <w:p w14:paraId="78761EB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示例：模拟银行回调</w:t>
      </w:r>
    </w:p>
    <w:p w14:paraId="79785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36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  <w:woUserID w:val="1"/>
        </w:rPr>
        <w:t>java</w:t>
      </w:r>
    </w:p>
    <w:p w14:paraId="5BF8F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/>
        <w:ind w:left="0" w:right="0" w:firstLine="480" w:firstLineChars="20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复制下载</w:t>
      </w:r>
    </w:p>
    <w:p w14:paraId="54F55E7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0" w:right="0" w:firstLine="480" w:firstLineChars="200"/>
        <w:rPr>
          <w:rFonts w:hint="default" w:ascii="var(--ds-font-family-code)" w:hAnsi="var(--ds-font-family-code)" w:eastAsia="var(--ds-font-family-code)" w:cs="var(--ds-font-family-code)"/>
          <w:woUserID w:val="1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@Test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public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woUserID w:val="1"/>
        </w:rPr>
        <w:t>void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testBankCallback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{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mockMvc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perform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post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"/api/v1/salary/bank/callback"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contentType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MediaType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APPLICATION_JSON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content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"{\"batch_no\":\"B001\",\"results\":[{\"card_no\":\"6217****\",\"status\":\"success\"}]}"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andExpect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isOk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SalaryDetail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detail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salaryDetailMapper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selectByCardNo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woUserID w:val="1"/>
        </w:rPr>
        <w:t>"6217****"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);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assertEquals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woUserID w:val="1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woUserID w:val="1"/>
        </w:rPr>
        <w:t xml:space="preserve"> detail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.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woUserID w:val="1"/>
        </w:rPr>
        <w:t>getPayStatus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woUserID w:val="1"/>
        </w:rPr>
        <w:t>());}</w:t>
      </w:r>
    </w:p>
    <w:p w14:paraId="2C6AF46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11.3 性能测试要点</w:t>
      </w:r>
    </w:p>
    <w:p w14:paraId="5E6E878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场景：1000台设备同时上报打卡（使用JMeter模拟MQTT）。</w:t>
      </w:r>
    </w:p>
    <w:p w14:paraId="6296939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指标：API响应时间&lt;200ms，数据库连接池无泄漏。</w:t>
      </w:r>
    </w:p>
    <w:p w14:paraId="60984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3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10AD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第十二章 总结</w:t>
      </w:r>
    </w:p>
    <w:p w14:paraId="4598F97F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lang w:eastAsia="zh-CN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本说明书完整给出了粤工保平台的设计目标、要解决的问题、技术架构、23个一级模块详细字段、各端口数据关联、状态机、完整表结构、API规范、非功能指标及测试策略，总计约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  <w:t>7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,200字，可直接用于指导开发。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var(--dsw-font-markdown-table-h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C4C1A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233C75">
                          <w:pPr>
                            <w:pStyle w:val="1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233C75">
                    <w:pPr>
                      <w:pStyle w:val="1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81AD9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34B02DC"/>
    <w:rsid w:val="F71F4D2E"/>
    <w:rsid w:val="F7EEC240"/>
    <w:rsid w:val="FBF75102"/>
    <w:rsid w:val="FDDC5620"/>
    <w:rsid w:val="FDEA700A"/>
    <w:rsid w:val="FDFF78A1"/>
    <w:rsid w:val="FEAF6B98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7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rPr>
      <w:sz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terms:modified xsi:type="dcterms:W3CDTF">2026-05-31T11:27:47Z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CFCA4C6A18919284B3AA1B6A4F93AC47_43</vt:lpwstr>
  </property>
</Properties>
</file>