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944F14" w:rsidRPr="00553A9F"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3F555D" w:rsidRPr="00553A9F" w:rsidRDefault="003F555D"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75285E" w:rsidRPr="00944F14" w:rsidRDefault="0075285E" w:rsidP="0075285E">
      <w:pPr>
        <w:pStyle w:val="Heading2"/>
        <w:spacing w:before="0"/>
        <w:ind w:left="180" w:right="130" w:firstLine="0"/>
        <w:jc w:val="both"/>
        <w:rPr>
          <w:rFonts w:ascii="Times New Roman" w:hAnsi="Times New Roman" w:cs="Times New Roman"/>
          <w:color w:val="000000"/>
          <w:sz w:val="24"/>
          <w:szCs w:val="24"/>
        </w:rPr>
      </w:pPr>
      <w:bookmarkStart w:id="0" w:name="_Toc295558977"/>
      <w:bookmarkStart w:id="1" w:name="_Toc297152502"/>
      <w:bookmarkStart w:id="2" w:name="_Toc298860314"/>
      <w:bookmarkStart w:id="3" w:name="_Toc303108924"/>
      <w:bookmarkStart w:id="4" w:name="_Toc303351996"/>
      <w:r w:rsidRPr="00944F14">
        <w:rPr>
          <w:rFonts w:ascii="Times New Roman" w:hAnsi="Times New Roman" w:cs="Times New Roman"/>
          <w:bCs w:val="0"/>
          <w:color w:val="191919"/>
          <w:spacing w:val="-2"/>
          <w:sz w:val="24"/>
          <w:szCs w:val="24"/>
        </w:rPr>
        <w:t>JOIN</w:t>
      </w:r>
      <w:r w:rsidRPr="00944F14">
        <w:rPr>
          <w:rFonts w:ascii="Times New Roman" w:hAnsi="Times New Roman" w:cs="Times New Roman"/>
          <w:bCs w:val="0"/>
          <w:color w:val="191919"/>
          <w:sz w:val="24"/>
          <w:szCs w:val="24"/>
        </w:rPr>
        <w:t>T</w:t>
      </w:r>
      <w:r w:rsidRPr="00944F14">
        <w:rPr>
          <w:rFonts w:ascii="Times New Roman" w:hAnsi="Times New Roman" w:cs="Times New Roman"/>
          <w:bCs w:val="0"/>
          <w:color w:val="191919"/>
          <w:spacing w:val="7"/>
          <w:sz w:val="24"/>
          <w:szCs w:val="24"/>
        </w:rPr>
        <w:t xml:space="preserve"> </w:t>
      </w:r>
      <w:r w:rsidRPr="00944F14">
        <w:rPr>
          <w:rFonts w:ascii="Times New Roman" w:hAnsi="Times New Roman" w:cs="Times New Roman"/>
          <w:bCs w:val="0"/>
          <w:color w:val="191919"/>
          <w:spacing w:val="-2"/>
          <w:sz w:val="24"/>
          <w:szCs w:val="24"/>
        </w:rPr>
        <w:t>ENROLLMEN</w:t>
      </w:r>
      <w:r w:rsidRPr="00944F14">
        <w:rPr>
          <w:rFonts w:ascii="Times New Roman" w:hAnsi="Times New Roman" w:cs="Times New Roman"/>
          <w:bCs w:val="0"/>
          <w:color w:val="191919"/>
          <w:sz w:val="24"/>
          <w:szCs w:val="24"/>
        </w:rPr>
        <w:t>T</w:t>
      </w:r>
      <w:r w:rsidRPr="00944F14">
        <w:rPr>
          <w:rFonts w:ascii="Times New Roman" w:hAnsi="Times New Roman" w:cs="Times New Roman"/>
          <w:bCs w:val="0"/>
          <w:color w:val="191919"/>
          <w:spacing w:val="7"/>
          <w:sz w:val="24"/>
          <w:szCs w:val="24"/>
        </w:rPr>
        <w:t xml:space="preserve"> </w:t>
      </w:r>
      <w:r w:rsidRPr="00944F14">
        <w:rPr>
          <w:rFonts w:ascii="Times New Roman" w:hAnsi="Times New Roman" w:cs="Times New Roman"/>
          <w:bCs w:val="0"/>
          <w:color w:val="191919"/>
          <w:spacing w:val="-2"/>
          <w:sz w:val="24"/>
          <w:szCs w:val="24"/>
        </w:rPr>
        <w:t>PROGRAM/ACCEL</w:t>
      </w:r>
      <w:bookmarkEnd w:id="0"/>
      <w:bookmarkEnd w:id="1"/>
      <w:bookmarkEnd w:id="2"/>
      <w:bookmarkEnd w:id="3"/>
      <w:bookmarkEnd w:id="4"/>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The Joint Enrollment Program at Albany State University offers academically superior high school juniors or seniors an opportunity to enroll for college credit prior to the completion of their high school program of study provided they reside in close proximity to permit class attendance at the University and his/her high school during the same period of time. Students entering through the joint enrollment program must have completed the University System Of Georgia College Preparatory Curriculum requirements with the following exceptions: Students with SAT verbal scores of at least 530 or ACT English scores of at least 24 who have not completed the final unit of high school English and/or social science may be permitted to fulfill these high school requirements with the appropriate college courses taken through the joint enrollment program. Students who have not completed the College Preparatory Curriculum requirements may be admitted through the joint enrollment program if they are enrolled in the necessary high school courses and scheduled to complete the requirements by the end of their senior year. Students enrolled in public secondary institutions may be eligible for tuition reimbursement under the Post Secondary Option (PSO) program and should contact their high school counselor for information.</w:t>
      </w: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24"/>
          <w:szCs w:val="24"/>
        </w:rPr>
      </w:pPr>
      <w:r w:rsidRPr="00553A9F">
        <w:rPr>
          <w:rFonts w:ascii="Times New Roman" w:hAnsi="Times New Roman" w:cs="Times New Roman"/>
          <w:color w:val="191919"/>
          <w:spacing w:val="-2"/>
          <w:sz w:val="24"/>
          <w:szCs w:val="24"/>
        </w:rPr>
        <w:t>Procedures for applying for enrollment in the Joint Enrollment Program are listed below:</w:t>
      </w:r>
    </w:p>
    <w:p w:rsidR="0075285E" w:rsidRPr="002E1070"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2E1070">
        <w:rPr>
          <w:rFonts w:ascii="Times New Roman" w:hAnsi="Times New Roman"/>
          <w:color w:val="000000"/>
          <w:sz w:val="24"/>
          <w:szCs w:val="24"/>
        </w:rPr>
        <w:t>Complete an official application form.</w:t>
      </w:r>
    </w:p>
    <w:p w:rsidR="0075285E" w:rsidRPr="002E1070"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2E1070">
        <w:rPr>
          <w:rFonts w:ascii="Times New Roman" w:hAnsi="Times New Roman"/>
          <w:color w:val="000000"/>
          <w:sz w:val="24"/>
          <w:szCs w:val="24"/>
        </w:rPr>
        <w:t>Have SAT scores or ACT scores mailed to the Office of Admissions. A minimum SAT composite score of 970, with at least 430 minimum on verbal and at least 400 minimum on math, or a minimum ACT composite score of 21, with at least 18 minimum on verbal and at least 16 minimum on math.</w:t>
      </w:r>
    </w:p>
    <w:p w:rsidR="0075285E" w:rsidRPr="002E1070" w:rsidRDefault="0075285E" w:rsidP="002E1070">
      <w:pPr>
        <w:pStyle w:val="ListParagraph"/>
        <w:widowControl w:val="0"/>
        <w:numPr>
          <w:ilvl w:val="0"/>
          <w:numId w:val="5"/>
        </w:numPr>
        <w:tabs>
          <w:tab w:val="left" w:pos="720"/>
        </w:tabs>
        <w:autoSpaceDE w:val="0"/>
        <w:autoSpaceDN w:val="0"/>
        <w:adjustRightInd w:val="0"/>
        <w:spacing w:before="30" w:after="0"/>
        <w:ind w:right="130" w:hanging="270"/>
        <w:jc w:val="both"/>
        <w:rPr>
          <w:rFonts w:ascii="Times New Roman" w:hAnsi="Times New Roman"/>
          <w:color w:val="000000"/>
          <w:sz w:val="24"/>
          <w:szCs w:val="24"/>
        </w:rPr>
      </w:pPr>
      <w:r w:rsidRPr="002E1070">
        <w:rPr>
          <w:rFonts w:ascii="Times New Roman" w:hAnsi="Times New Roman"/>
          <w:color w:val="000000"/>
          <w:sz w:val="24"/>
          <w:szCs w:val="24"/>
        </w:rPr>
        <w:t>Submit a completed joint enrollment application and advisement form.</w:t>
      </w:r>
    </w:p>
    <w:p w:rsidR="0075285E" w:rsidRDefault="0075285E" w:rsidP="0075285E">
      <w:pPr>
        <w:widowControl w:val="0"/>
        <w:autoSpaceDE w:val="0"/>
        <w:autoSpaceDN w:val="0"/>
        <w:adjustRightInd w:val="0"/>
        <w:spacing w:after="0"/>
        <w:ind w:left="300"/>
        <w:rPr>
          <w:rFonts w:ascii="Times New Roman" w:hAnsi="Times New Roman" w:cs="Times New Roman"/>
          <w:color w:val="191919"/>
          <w:spacing w:val="-2"/>
          <w:sz w:val="24"/>
          <w:szCs w:val="24"/>
        </w:rPr>
      </w:pPr>
    </w:p>
    <w:p w:rsidR="00944F14" w:rsidRDefault="00944F14" w:rsidP="0075285E">
      <w:pPr>
        <w:widowControl w:val="0"/>
        <w:autoSpaceDE w:val="0"/>
        <w:autoSpaceDN w:val="0"/>
        <w:adjustRightInd w:val="0"/>
        <w:spacing w:after="0"/>
        <w:ind w:left="300"/>
        <w:rPr>
          <w:rFonts w:ascii="Times New Roman" w:hAnsi="Times New Roman" w:cs="Times New Roman"/>
          <w:color w:val="191919"/>
          <w:spacing w:val="-2"/>
          <w:sz w:val="24"/>
          <w:szCs w:val="24"/>
        </w:rPr>
      </w:pPr>
    </w:p>
    <w:p w:rsidR="00944F14" w:rsidRDefault="00944F14" w:rsidP="0075285E">
      <w:pPr>
        <w:widowControl w:val="0"/>
        <w:autoSpaceDE w:val="0"/>
        <w:autoSpaceDN w:val="0"/>
        <w:adjustRightInd w:val="0"/>
        <w:spacing w:after="0"/>
        <w:ind w:left="300"/>
        <w:rPr>
          <w:rFonts w:ascii="Times New Roman" w:hAnsi="Times New Roman" w:cs="Times New Roman"/>
          <w:color w:val="191919"/>
          <w:spacing w:val="-2"/>
          <w:sz w:val="24"/>
          <w:szCs w:val="24"/>
        </w:rPr>
      </w:pPr>
    </w:p>
    <w:p w:rsidR="00946B9C" w:rsidRDefault="00946B9C"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F59" w:rsidRDefault="00D22F59" w:rsidP="000C1E48">
      <w:pPr>
        <w:spacing w:after="0"/>
      </w:pPr>
      <w:r>
        <w:separator/>
      </w:r>
    </w:p>
  </w:endnote>
  <w:endnote w:type="continuationSeparator" w:id="0">
    <w:p w:rsidR="00D22F59" w:rsidRDefault="00D22F59"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F59" w:rsidRDefault="00D22F59" w:rsidP="000C1E48">
      <w:pPr>
        <w:spacing w:after="0"/>
      </w:pPr>
      <w:r>
        <w:separator/>
      </w:r>
    </w:p>
  </w:footnote>
  <w:footnote w:type="continuationSeparator" w:id="0">
    <w:p w:rsidR="00D22F59" w:rsidRDefault="00D22F59"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22F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A16A5"/>
    <w:rsid w:val="000B63E2"/>
    <w:rsid w:val="000C1E48"/>
    <w:rsid w:val="00133DCB"/>
    <w:rsid w:val="001674E6"/>
    <w:rsid w:val="001851FB"/>
    <w:rsid w:val="001D60C9"/>
    <w:rsid w:val="00232B9A"/>
    <w:rsid w:val="002E1070"/>
    <w:rsid w:val="00367E93"/>
    <w:rsid w:val="003C0416"/>
    <w:rsid w:val="003F555D"/>
    <w:rsid w:val="00477DC3"/>
    <w:rsid w:val="00482FE2"/>
    <w:rsid w:val="004D5C59"/>
    <w:rsid w:val="00553A9F"/>
    <w:rsid w:val="00581204"/>
    <w:rsid w:val="005D5492"/>
    <w:rsid w:val="005D6A6D"/>
    <w:rsid w:val="00685094"/>
    <w:rsid w:val="006D3C95"/>
    <w:rsid w:val="006F2981"/>
    <w:rsid w:val="0075285E"/>
    <w:rsid w:val="008C76AE"/>
    <w:rsid w:val="00944F14"/>
    <w:rsid w:val="00946B9C"/>
    <w:rsid w:val="00A3463D"/>
    <w:rsid w:val="00A4282F"/>
    <w:rsid w:val="00A75BCD"/>
    <w:rsid w:val="00A8376D"/>
    <w:rsid w:val="00C8779C"/>
    <w:rsid w:val="00D22F59"/>
    <w:rsid w:val="00D565D7"/>
    <w:rsid w:val="00DC772D"/>
    <w:rsid w:val="00E23F71"/>
    <w:rsid w:val="00F20EFC"/>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283-3669-4DC7-9A16-3DAD7FE9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Company>Hewlett-Packard Company</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Hu</dc:creator>
  <cp:lastModifiedBy>W. Hu</cp:lastModifiedBy>
  <cp:revision>5</cp:revision>
  <dcterms:created xsi:type="dcterms:W3CDTF">2011-09-10T18:01:00Z</dcterms:created>
  <dcterms:modified xsi:type="dcterms:W3CDTF">2011-09-10T18:06:00Z</dcterms:modified>
</cp:coreProperties>
</file>