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E73" w:rsidRDefault="00633E73" w:rsidP="00633E73">
      <w:pPr>
        <w:widowControl w:val="0"/>
        <w:autoSpaceDE w:val="0"/>
        <w:autoSpaceDN w:val="0"/>
        <w:adjustRightInd w:val="0"/>
        <w:spacing w:after="0"/>
        <w:ind w:left="360" w:right="90" w:firstLine="0"/>
        <w:jc w:val="center"/>
        <w:rPr>
          <w:rFonts w:ascii="Times New Roman" w:hAnsi="Times New Roman" w:cs="Times New Roman"/>
          <w:color w:val="000000"/>
          <w:sz w:val="18"/>
          <w:szCs w:val="18"/>
        </w:rPr>
      </w:pPr>
      <w:r w:rsidRPr="00691F04">
        <w:rPr>
          <w:rFonts w:ascii="Times New Roman" w:hAnsi="Times New Roman" w:cs="Times New Roman"/>
          <w:noProof/>
          <w:color w:val="000000"/>
          <w:sz w:val="18"/>
          <w:szCs w:val="18"/>
        </w:rPr>
        <w:drawing>
          <wp:inline distT="0" distB="0" distL="0" distR="0">
            <wp:extent cx="6457950" cy="4299657"/>
            <wp:effectExtent l="19050" t="0" r="0" b="0"/>
            <wp:docPr id="5" name="Picture 0" descr="part1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1P0-3.jpg"/>
                    <pic:cNvPicPr/>
                  </pic:nvPicPr>
                  <pic:blipFill>
                    <a:blip r:embed="rId4" cstate="print"/>
                    <a:stretch>
                      <a:fillRect/>
                    </a:stretch>
                  </pic:blipFill>
                  <pic:spPr>
                    <a:xfrm>
                      <a:off x="0" y="0"/>
                      <a:ext cx="6457950" cy="4299657"/>
                    </a:xfrm>
                    <a:prstGeom prst="rect">
                      <a:avLst/>
                    </a:prstGeom>
                  </pic:spPr>
                </pic:pic>
              </a:graphicData>
            </a:graphic>
          </wp:inline>
        </w:drawing>
      </w:r>
    </w:p>
    <w:p w:rsidR="00633E73" w:rsidRDefault="00633E73" w:rsidP="00633E73">
      <w:pPr>
        <w:widowControl w:val="0"/>
        <w:autoSpaceDE w:val="0"/>
        <w:autoSpaceDN w:val="0"/>
        <w:adjustRightInd w:val="0"/>
        <w:spacing w:after="0"/>
        <w:ind w:left="450" w:right="90"/>
        <w:jc w:val="center"/>
        <w:rPr>
          <w:rFonts w:ascii="Times New Roman" w:hAnsi="Times New Roman" w:cs="Times New Roman"/>
          <w:color w:val="000000"/>
          <w:sz w:val="18"/>
          <w:szCs w:val="18"/>
        </w:rPr>
      </w:pPr>
    </w:p>
    <w:p w:rsidR="00633E73" w:rsidRPr="00321CF4" w:rsidRDefault="00633E73" w:rsidP="00633E73">
      <w:pPr>
        <w:widowControl w:val="0"/>
        <w:autoSpaceDE w:val="0"/>
        <w:autoSpaceDN w:val="0"/>
        <w:adjustRightInd w:val="0"/>
        <w:spacing w:after="0" w:line="741" w:lineRule="exact"/>
        <w:ind w:left="270" w:right="1246" w:firstLine="0"/>
        <w:jc w:val="center"/>
        <w:rPr>
          <w:rFonts w:ascii="Times New Roman" w:hAnsi="Times New Roman" w:cs="Times New Roman"/>
          <w:color w:val="000000"/>
          <w:sz w:val="48"/>
          <w:szCs w:val="48"/>
        </w:rPr>
      </w:pPr>
      <w:r w:rsidRPr="00321CF4">
        <w:rPr>
          <w:rFonts w:ascii="Times New Roman" w:hAnsi="Times New Roman" w:cs="Times New Roman"/>
          <w:color w:val="191919"/>
          <w:spacing w:val="-4"/>
          <w:position w:val="1"/>
          <w:sz w:val="48"/>
          <w:szCs w:val="48"/>
        </w:rPr>
        <w:t>ALBAN</w:t>
      </w:r>
      <w:r w:rsidRPr="00321CF4">
        <w:rPr>
          <w:rFonts w:ascii="Times New Roman" w:hAnsi="Times New Roman" w:cs="Times New Roman"/>
          <w:color w:val="191919"/>
          <w:position w:val="1"/>
          <w:sz w:val="48"/>
          <w:szCs w:val="48"/>
        </w:rPr>
        <w:t>Y</w:t>
      </w:r>
      <w:r w:rsidRPr="00321CF4">
        <w:rPr>
          <w:rFonts w:ascii="Times New Roman" w:hAnsi="Times New Roman" w:cs="Times New Roman"/>
          <w:color w:val="191919"/>
          <w:spacing w:val="18"/>
          <w:position w:val="1"/>
          <w:sz w:val="48"/>
          <w:szCs w:val="48"/>
        </w:rPr>
        <w:t xml:space="preserve"> </w:t>
      </w:r>
      <w:r w:rsidRPr="00321CF4">
        <w:rPr>
          <w:rFonts w:ascii="Times New Roman" w:hAnsi="Times New Roman" w:cs="Times New Roman"/>
          <w:color w:val="191919"/>
          <w:spacing w:val="-4"/>
          <w:position w:val="1"/>
          <w:sz w:val="48"/>
          <w:szCs w:val="48"/>
        </w:rPr>
        <w:t>S</w:t>
      </w:r>
      <w:r w:rsidRPr="00321CF4">
        <w:rPr>
          <w:rFonts w:ascii="Times New Roman" w:hAnsi="Times New Roman" w:cs="Times New Roman"/>
          <w:color w:val="191919"/>
          <w:spacing w:val="-47"/>
          <w:position w:val="1"/>
          <w:sz w:val="48"/>
          <w:szCs w:val="48"/>
        </w:rPr>
        <w:t>T</w:t>
      </w:r>
      <w:r w:rsidRPr="00321CF4">
        <w:rPr>
          <w:rFonts w:ascii="Times New Roman" w:hAnsi="Times New Roman" w:cs="Times New Roman"/>
          <w:color w:val="191919"/>
          <w:spacing w:val="-63"/>
          <w:position w:val="1"/>
          <w:sz w:val="48"/>
          <w:szCs w:val="48"/>
        </w:rPr>
        <w:t>A</w:t>
      </w:r>
      <w:r w:rsidRPr="00321CF4">
        <w:rPr>
          <w:rFonts w:ascii="Times New Roman" w:hAnsi="Times New Roman" w:cs="Times New Roman"/>
          <w:color w:val="191919"/>
          <w:spacing w:val="-4"/>
          <w:position w:val="1"/>
          <w:sz w:val="48"/>
          <w:szCs w:val="48"/>
        </w:rPr>
        <w:t>T</w:t>
      </w:r>
      <w:r w:rsidRPr="00321CF4">
        <w:rPr>
          <w:rFonts w:ascii="Times New Roman" w:hAnsi="Times New Roman" w:cs="Times New Roman"/>
          <w:color w:val="191919"/>
          <w:position w:val="1"/>
          <w:sz w:val="48"/>
          <w:szCs w:val="48"/>
        </w:rPr>
        <w:t>E</w:t>
      </w:r>
      <w:r w:rsidRPr="00321CF4">
        <w:rPr>
          <w:rFonts w:ascii="Times New Roman" w:hAnsi="Times New Roman" w:cs="Times New Roman"/>
          <w:color w:val="191919"/>
          <w:spacing w:val="38"/>
          <w:position w:val="1"/>
          <w:sz w:val="48"/>
          <w:szCs w:val="48"/>
        </w:rPr>
        <w:t xml:space="preserve"> </w:t>
      </w:r>
      <w:r w:rsidRPr="00321CF4">
        <w:rPr>
          <w:rFonts w:ascii="Times New Roman" w:hAnsi="Times New Roman" w:cs="Times New Roman"/>
          <w:color w:val="191919"/>
          <w:spacing w:val="-4"/>
          <w:position w:val="1"/>
          <w:sz w:val="48"/>
          <w:szCs w:val="48"/>
        </w:rPr>
        <w:t>UNIVERSITY</w:t>
      </w:r>
    </w:p>
    <w:p w:rsidR="00633E73" w:rsidRPr="00930B65" w:rsidRDefault="00633E73" w:rsidP="00633E73">
      <w:pPr>
        <w:widowControl w:val="0"/>
        <w:autoSpaceDE w:val="0"/>
        <w:autoSpaceDN w:val="0"/>
        <w:adjustRightInd w:val="0"/>
        <w:spacing w:before="17" w:after="0" w:line="220" w:lineRule="exact"/>
        <w:ind w:left="270" w:firstLine="0"/>
        <w:rPr>
          <w:rFonts w:ascii="Times New Roman" w:hAnsi="Times New Roman" w:cs="Times New Roman"/>
          <w:color w:val="000000"/>
          <w:sz w:val="18"/>
          <w:szCs w:val="18"/>
        </w:rPr>
      </w:pPr>
    </w:p>
    <w:p w:rsidR="00633E73" w:rsidRPr="00321CF4" w:rsidRDefault="00633E73" w:rsidP="00321CF4">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21CF4">
        <w:rPr>
          <w:rFonts w:ascii="Times New Roman" w:hAnsi="Times New Roman"/>
          <w:color w:val="191919"/>
          <w:sz w:val="24"/>
          <w:szCs w:val="24"/>
        </w:rPr>
        <w:t>Albany State University is an integral part of the University System of GA (USG) governed by the USG Board OF Regents as mandated by the State of Georgia. Albany State University recruits, admits and provides services, financial aid and instruction to all students without regard to race, religion, sex, disability or national origin. The University is an affirmative action, equal opportunity employer and all applicants for faculty, staff and student employment positions are considered without regard to race, religion, sex, disability or national origin. The statements set forth in this catalog are for informational purposes only and should not be construed as the basis of a contract between a student and this institution. While provisions of this catalog will ordinarily be applied as stated, Albany State University reserves the right to change any provision listed in this catalog, including but not limited to academic requirements for graduation, without actual notice to individual students. It is especially important that each student note that it is his/her responsibility to keep him/herself apprised of current graduation requirements for his/her particular degree program.</w:t>
      </w:r>
    </w:p>
    <w:p w:rsidR="00633E73" w:rsidRPr="00321CF4" w:rsidRDefault="00633E73" w:rsidP="00321CF4">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633E73" w:rsidRPr="00321CF4" w:rsidRDefault="00633E73" w:rsidP="00321CF4">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321CF4">
        <w:rPr>
          <w:rFonts w:ascii="Times New Roman" w:hAnsi="Times New Roman"/>
          <w:color w:val="191919"/>
          <w:sz w:val="24"/>
          <w:szCs w:val="24"/>
        </w:rPr>
        <w:t>Albany State University is an affirmative action, equal opportunity educational institution.</w:t>
      </w:r>
    </w:p>
    <w:p w:rsidR="00633E73" w:rsidRPr="00930B65" w:rsidRDefault="00633E73" w:rsidP="00633E73">
      <w:pPr>
        <w:widowControl w:val="0"/>
        <w:autoSpaceDE w:val="0"/>
        <w:autoSpaceDN w:val="0"/>
        <w:adjustRightInd w:val="0"/>
        <w:spacing w:after="0" w:line="200" w:lineRule="exact"/>
        <w:ind w:left="270" w:firstLine="0"/>
        <w:rPr>
          <w:rFonts w:ascii="Times New Roman" w:hAnsi="Times New Roman" w:cs="Times New Roman"/>
          <w:color w:val="000000"/>
          <w:sz w:val="18"/>
          <w:szCs w:val="18"/>
        </w:rPr>
      </w:pPr>
    </w:p>
    <w:p w:rsidR="00633E73" w:rsidRPr="00930B65" w:rsidRDefault="00633E73" w:rsidP="00633E73">
      <w:pPr>
        <w:widowControl w:val="0"/>
        <w:autoSpaceDE w:val="0"/>
        <w:autoSpaceDN w:val="0"/>
        <w:adjustRightInd w:val="0"/>
        <w:spacing w:before="6" w:after="0" w:line="260" w:lineRule="exact"/>
        <w:ind w:left="270" w:firstLine="0"/>
        <w:rPr>
          <w:rFonts w:ascii="Times New Roman" w:hAnsi="Times New Roman" w:cs="Times New Roman"/>
          <w:color w:val="000000"/>
          <w:sz w:val="18"/>
          <w:szCs w:val="18"/>
        </w:rPr>
      </w:pPr>
    </w:p>
    <w:p w:rsidR="00633E73" w:rsidRPr="00930B65" w:rsidRDefault="00633E73" w:rsidP="00633E73">
      <w:pPr>
        <w:widowControl w:val="0"/>
        <w:autoSpaceDE w:val="0"/>
        <w:autoSpaceDN w:val="0"/>
        <w:adjustRightInd w:val="0"/>
        <w:spacing w:after="0" w:line="250" w:lineRule="auto"/>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Alban</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Stat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University 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an</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14"/>
          <w:sz w:val="18"/>
          <w:szCs w:val="18"/>
        </w:rPr>
        <w:t xml:space="preserve"> </w:t>
      </w:r>
      <w:r w:rsidRPr="00930B65">
        <w:rPr>
          <w:rFonts w:ascii="Times New Roman" w:hAnsi="Times New Roman" w:cs="Times New Roman"/>
          <w:color w:val="191919"/>
          <w:spacing w:val="-2"/>
          <w:sz w:val="18"/>
          <w:szCs w:val="18"/>
        </w:rPr>
        <w:t>Announcement</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(20</w:t>
      </w:r>
      <w:r>
        <w:rPr>
          <w:rFonts w:ascii="Times New Roman" w:hAnsi="Times New Roman" w:cs="Times New Roman"/>
          <w:color w:val="191919"/>
          <w:spacing w:val="-2"/>
          <w:sz w:val="18"/>
          <w:szCs w:val="18"/>
        </w:rPr>
        <w:t>11</w:t>
      </w:r>
      <w:r w:rsidRPr="00930B65">
        <w:rPr>
          <w:rFonts w:ascii="Times New Roman" w:hAnsi="Times New Roman" w:cs="Times New Roman"/>
          <w:color w:val="191919"/>
          <w:spacing w:val="-2"/>
          <w:sz w:val="18"/>
          <w:szCs w:val="18"/>
        </w:rPr>
        <w:t>) (O</w:t>
      </w:r>
      <w:r w:rsidRPr="00930B65">
        <w:rPr>
          <w:rFonts w:ascii="Times New Roman" w:hAnsi="Times New Roman" w:cs="Times New Roman"/>
          <w:color w:val="191919"/>
          <w:spacing w:val="-5"/>
          <w:sz w:val="18"/>
          <w:szCs w:val="18"/>
        </w:rPr>
        <w:t>f</w:t>
      </w:r>
      <w:r w:rsidRPr="00930B65">
        <w:rPr>
          <w:rFonts w:ascii="Times New Roman" w:hAnsi="Times New Roman" w:cs="Times New Roman"/>
          <w:color w:val="191919"/>
          <w:spacing w:val="-2"/>
          <w:sz w:val="18"/>
          <w:szCs w:val="18"/>
        </w:rPr>
        <w:t>ficia</w:t>
      </w:r>
      <w:r w:rsidRPr="00930B65">
        <w:rPr>
          <w:rFonts w:ascii="Times New Roman" w:hAnsi="Times New Roman" w:cs="Times New Roman"/>
          <w:color w:val="191919"/>
          <w:sz w:val="18"/>
          <w:szCs w:val="18"/>
        </w:rPr>
        <w:t>l</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Series)</w:t>
      </w:r>
    </w:p>
    <w:p w:rsidR="00633E73" w:rsidRPr="00930B65" w:rsidRDefault="00633E73" w:rsidP="00633E73">
      <w:pPr>
        <w:widowControl w:val="0"/>
        <w:autoSpaceDE w:val="0"/>
        <w:autoSpaceDN w:val="0"/>
        <w:adjustRightInd w:val="0"/>
        <w:spacing w:before="8" w:after="0" w:line="220" w:lineRule="exact"/>
        <w:ind w:left="270" w:right="90" w:firstLine="0"/>
        <w:rPr>
          <w:rFonts w:ascii="Times New Roman" w:hAnsi="Times New Roman" w:cs="Times New Roman"/>
          <w:color w:val="000000"/>
          <w:sz w:val="18"/>
          <w:szCs w:val="18"/>
        </w:rPr>
      </w:pPr>
    </w:p>
    <w:p w:rsidR="00633E73" w:rsidRPr="00930B65" w:rsidRDefault="00633E73" w:rsidP="00633E73">
      <w:pPr>
        <w:widowControl w:val="0"/>
        <w:tabs>
          <w:tab w:val="left" w:pos="5780"/>
          <w:tab w:val="left" w:pos="6820"/>
        </w:tabs>
        <w:autoSpaceDE w:val="0"/>
        <w:autoSpaceDN w:val="0"/>
        <w:adjustRightInd w:val="0"/>
        <w:spacing w:after="0"/>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VOL</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X</w:t>
      </w:r>
      <w:r w:rsidRPr="00930B65">
        <w:rPr>
          <w:rFonts w:ascii="Times New Roman" w:hAnsi="Times New Roman" w:cs="Times New Roman"/>
          <w:color w:val="191919"/>
          <w:spacing w:val="-19"/>
          <w:sz w:val="18"/>
          <w:szCs w:val="18"/>
        </w:rPr>
        <w:t>L</w:t>
      </w:r>
      <w:r w:rsidRPr="00930B65">
        <w:rPr>
          <w:rFonts w:ascii="Times New Roman" w:hAnsi="Times New Roman" w:cs="Times New Roman"/>
          <w:color w:val="191919"/>
          <w:spacing w:val="-2"/>
          <w:sz w:val="18"/>
          <w:szCs w:val="18"/>
        </w:rPr>
        <w:t>V</w:t>
      </w:r>
      <w:r w:rsidRPr="00930B65">
        <w:rPr>
          <w:rFonts w:ascii="Times New Roman" w:hAnsi="Times New Roman" w:cs="Times New Roman"/>
          <w:color w:val="191919"/>
          <w:sz w:val="18"/>
          <w:szCs w:val="18"/>
        </w:rPr>
        <w:t>I</w:t>
      </w:r>
      <w:r>
        <w:rPr>
          <w:rFonts w:ascii="Times New Roman" w:hAnsi="Times New Roman" w:cs="Times New Roman"/>
          <w:color w:val="191919"/>
          <w:sz w:val="18"/>
          <w:szCs w:val="18"/>
        </w:rPr>
        <w:t xml:space="preserve">I  </w:t>
      </w:r>
      <w:r w:rsidRPr="00930B65">
        <w:rPr>
          <w:rFonts w:ascii="Times New Roman" w:hAnsi="Times New Roman" w:cs="Times New Roman"/>
          <w:color w:val="191919"/>
          <w:spacing w:val="-2"/>
          <w:sz w:val="18"/>
          <w:szCs w:val="18"/>
        </w:rPr>
        <w:t>Jul</w:t>
      </w:r>
      <w:r w:rsidRPr="00930B65">
        <w:rPr>
          <w:rFonts w:ascii="Times New Roman" w:hAnsi="Times New Roman" w:cs="Times New Roman"/>
          <w:color w:val="191919"/>
          <w:sz w:val="18"/>
          <w:szCs w:val="18"/>
        </w:rPr>
        <w:t>y</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20</w:t>
      </w:r>
      <w:r>
        <w:rPr>
          <w:rFonts w:ascii="Times New Roman" w:hAnsi="Times New Roman" w:cs="Times New Roman"/>
          <w:color w:val="191919"/>
          <w:spacing w:val="-2"/>
          <w:sz w:val="18"/>
          <w:szCs w:val="18"/>
        </w:rPr>
        <w:t>11</w:t>
      </w:r>
      <w:r>
        <w:rPr>
          <w:rFonts w:ascii="Times New Roman" w:hAnsi="Times New Roman" w:cs="Times New Roman"/>
          <w:color w:val="191919"/>
          <w:sz w:val="18"/>
          <w:szCs w:val="18"/>
        </w:rPr>
        <w:t xml:space="preserve"> </w:t>
      </w:r>
      <w:r w:rsidRPr="00930B65">
        <w:rPr>
          <w:rFonts w:ascii="Times New Roman" w:hAnsi="Times New Roman" w:cs="Times New Roman"/>
          <w:color w:val="191919"/>
          <w:spacing w:val="-2"/>
          <w:sz w:val="18"/>
          <w:szCs w:val="18"/>
        </w:rPr>
        <w:t>No</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1</w:t>
      </w:r>
    </w:p>
    <w:p w:rsidR="00633E73" w:rsidRPr="00930B65" w:rsidRDefault="00633E73" w:rsidP="00633E73">
      <w:pPr>
        <w:widowControl w:val="0"/>
        <w:autoSpaceDE w:val="0"/>
        <w:autoSpaceDN w:val="0"/>
        <w:adjustRightInd w:val="0"/>
        <w:spacing w:before="18" w:after="0" w:line="220" w:lineRule="exact"/>
        <w:ind w:left="270" w:right="90" w:firstLine="0"/>
        <w:rPr>
          <w:rFonts w:ascii="Times New Roman" w:hAnsi="Times New Roman" w:cs="Times New Roman"/>
          <w:color w:val="000000"/>
          <w:sz w:val="18"/>
          <w:szCs w:val="18"/>
        </w:rPr>
      </w:pPr>
    </w:p>
    <w:p w:rsidR="00633E73" w:rsidRPr="00930B65" w:rsidRDefault="00633E73" w:rsidP="00633E73">
      <w:pPr>
        <w:widowControl w:val="0"/>
        <w:autoSpaceDE w:val="0"/>
        <w:autoSpaceDN w:val="0"/>
        <w:adjustRightInd w:val="0"/>
        <w:spacing w:after="0"/>
        <w:ind w:left="270" w:right="90" w:firstLine="0"/>
        <w:jc w:val="center"/>
        <w:rPr>
          <w:rFonts w:ascii="Times New Roman" w:hAnsi="Times New Roman" w:cs="Times New Roman"/>
          <w:color w:val="000000"/>
          <w:sz w:val="18"/>
          <w:szCs w:val="18"/>
        </w:rPr>
      </w:pPr>
      <w:r w:rsidRPr="00930B65">
        <w:rPr>
          <w:rFonts w:ascii="Times New Roman" w:hAnsi="Times New Roman" w:cs="Times New Roman"/>
          <w:color w:val="191919"/>
          <w:spacing w:val="-2"/>
          <w:sz w:val="18"/>
          <w:szCs w:val="18"/>
        </w:rPr>
        <w:t>Fo</w:t>
      </w:r>
      <w:r w:rsidRPr="00930B65">
        <w:rPr>
          <w:rFonts w:ascii="Times New Roman" w:hAnsi="Times New Roman" w:cs="Times New Roman"/>
          <w:color w:val="191919"/>
          <w:sz w:val="18"/>
          <w:szCs w:val="18"/>
        </w:rPr>
        <w:t>r</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Informatio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14"/>
          <w:sz w:val="18"/>
          <w:szCs w:val="18"/>
        </w:rPr>
        <w:t xml:space="preserve"> </w:t>
      </w:r>
      <w:r w:rsidRPr="00930B65">
        <w:rPr>
          <w:rFonts w:ascii="Times New Roman" w:hAnsi="Times New Roman" w:cs="Times New Roman"/>
          <w:color w:val="191919"/>
          <w:spacing w:val="-2"/>
          <w:sz w:val="18"/>
          <w:szCs w:val="18"/>
        </w:rPr>
        <w:t>Admission</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call</w:t>
      </w:r>
    </w:p>
    <w:p w:rsidR="00633E73" w:rsidRPr="00930B65" w:rsidRDefault="00633E73" w:rsidP="00633E73">
      <w:pPr>
        <w:widowControl w:val="0"/>
        <w:autoSpaceDE w:val="0"/>
        <w:autoSpaceDN w:val="0"/>
        <w:adjustRightInd w:val="0"/>
        <w:spacing w:before="9" w:after="0" w:line="250" w:lineRule="auto"/>
        <w:ind w:left="270" w:right="90" w:firstLine="0"/>
        <w:jc w:val="center"/>
        <w:rPr>
          <w:rFonts w:ascii="Times New Roman" w:hAnsi="Times New Roman" w:cs="Times New Roman"/>
          <w:color w:val="191919"/>
          <w:spacing w:val="-2"/>
          <w:sz w:val="18"/>
          <w:szCs w:val="18"/>
        </w:rPr>
      </w:pPr>
      <w:r>
        <w:rPr>
          <w:rFonts w:ascii="Times New Roman" w:hAnsi="Times New Roman" w:cs="Times New Roman"/>
          <w:color w:val="191919"/>
          <w:spacing w:val="-2"/>
          <w:sz w:val="18"/>
          <w:szCs w:val="18"/>
        </w:rPr>
        <w:t>(229)</w:t>
      </w:r>
      <w:r w:rsidRPr="00930B65">
        <w:rPr>
          <w:rFonts w:ascii="Times New Roman" w:hAnsi="Times New Roman" w:cs="Times New Roman"/>
          <w:color w:val="191919"/>
          <w:spacing w:val="-2"/>
          <w:sz w:val="18"/>
          <w:szCs w:val="18"/>
        </w:rPr>
        <w:t>430-4646</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1-800-822-RAMS(Geo</w:t>
      </w:r>
      <w:r w:rsidRPr="00930B65">
        <w:rPr>
          <w:rFonts w:ascii="Times New Roman" w:hAnsi="Times New Roman" w:cs="Times New Roman"/>
          <w:color w:val="191919"/>
          <w:spacing w:val="-5"/>
          <w:sz w:val="18"/>
          <w:szCs w:val="18"/>
        </w:rPr>
        <w:t>r</w:t>
      </w:r>
      <w:r w:rsidRPr="00930B65">
        <w:rPr>
          <w:rFonts w:ascii="Times New Roman" w:hAnsi="Times New Roman" w:cs="Times New Roman"/>
          <w:color w:val="191919"/>
          <w:spacing w:val="-2"/>
          <w:sz w:val="18"/>
          <w:szCs w:val="18"/>
        </w:rPr>
        <w:t>gi</w:t>
      </w:r>
      <w:r w:rsidRPr="00930B65">
        <w:rPr>
          <w:rFonts w:ascii="Times New Roman" w:hAnsi="Times New Roman" w:cs="Times New Roman"/>
          <w:color w:val="191919"/>
          <w:sz w:val="18"/>
          <w:szCs w:val="18"/>
        </w:rPr>
        <w:t>a</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only</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 xml:space="preserve">or </w:t>
      </w:r>
    </w:p>
    <w:p w:rsidR="00633E73" w:rsidRPr="00930B65" w:rsidRDefault="00633E73" w:rsidP="00633E73">
      <w:pPr>
        <w:widowControl w:val="0"/>
        <w:autoSpaceDE w:val="0"/>
        <w:autoSpaceDN w:val="0"/>
        <w:adjustRightInd w:val="0"/>
        <w:spacing w:before="9" w:after="0" w:line="250" w:lineRule="auto"/>
        <w:ind w:left="270" w:right="90" w:firstLine="0"/>
        <w:jc w:val="center"/>
        <w:rPr>
          <w:rFonts w:ascii="Times New Roman" w:hAnsi="Times New Roman" w:cs="Times New Roman"/>
          <w:color w:val="000000"/>
          <w:sz w:val="18"/>
          <w:szCs w:val="18"/>
        </w:rPr>
      </w:pPr>
      <w:r>
        <w:rPr>
          <w:rFonts w:ascii="Times New Roman" w:hAnsi="Times New Roman" w:cs="Times New Roman"/>
          <w:color w:val="191919"/>
          <w:spacing w:val="-2"/>
          <w:sz w:val="18"/>
          <w:szCs w:val="18"/>
        </w:rPr>
        <w:t>V</w:t>
      </w:r>
      <w:r w:rsidRPr="00930B65">
        <w:rPr>
          <w:rFonts w:ascii="Times New Roman" w:hAnsi="Times New Roman" w:cs="Times New Roman"/>
          <w:color w:val="191919"/>
          <w:spacing w:val="-2"/>
          <w:sz w:val="18"/>
          <w:szCs w:val="18"/>
        </w:rPr>
        <w:t>isi</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th</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we</w:t>
      </w:r>
      <w:r w:rsidRPr="00930B65">
        <w:rPr>
          <w:rFonts w:ascii="Times New Roman" w:hAnsi="Times New Roman" w:cs="Times New Roman"/>
          <w:color w:val="191919"/>
          <w:sz w:val="18"/>
          <w:szCs w:val="18"/>
        </w:rPr>
        <w:t>b</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sit</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a</w:t>
      </w:r>
      <w:r w:rsidRPr="00930B65">
        <w:rPr>
          <w:rFonts w:ascii="Times New Roman" w:hAnsi="Times New Roman" w:cs="Times New Roman"/>
          <w:color w:val="191919"/>
          <w:sz w:val="18"/>
          <w:szCs w:val="18"/>
        </w:rPr>
        <w:t>t</w:t>
      </w:r>
      <w:r w:rsidRPr="00930B65">
        <w:rPr>
          <w:rFonts w:ascii="Times New Roman" w:hAnsi="Times New Roman" w:cs="Times New Roman"/>
          <w:color w:val="191919"/>
          <w:spacing w:val="-4"/>
          <w:sz w:val="18"/>
          <w:szCs w:val="18"/>
        </w:rPr>
        <w:t xml:space="preserve"> </w:t>
      </w:r>
      <w:hyperlink r:id="rId5" w:history="1">
        <w:r w:rsidRPr="00930B65">
          <w:rPr>
            <w:rFonts w:ascii="Times New Roman" w:hAnsi="Times New Roman" w:cs="Times New Roman"/>
            <w:color w:val="191919"/>
            <w:spacing w:val="-2"/>
            <w:sz w:val="18"/>
            <w:szCs w:val="18"/>
          </w:rPr>
          <w:t>ww</w:t>
        </w:r>
        <w:r w:rsidRPr="00930B65">
          <w:rPr>
            <w:rFonts w:ascii="Times New Roman" w:hAnsi="Times New Roman" w:cs="Times New Roman"/>
            <w:color w:val="191919"/>
            <w:spacing w:val="-14"/>
            <w:sz w:val="18"/>
            <w:szCs w:val="18"/>
          </w:rPr>
          <w:t>w</w:t>
        </w:r>
        <w:r w:rsidRPr="00930B65">
          <w:rPr>
            <w:rFonts w:ascii="Times New Roman" w:hAnsi="Times New Roman" w:cs="Times New Roman"/>
            <w:color w:val="191919"/>
            <w:spacing w:val="-2"/>
            <w:sz w:val="18"/>
            <w:szCs w:val="18"/>
          </w:rPr>
          <w:t>.asurams.edu.</w:t>
        </w:r>
      </w:hyperlink>
    </w:p>
    <w:p w:rsidR="00633E73" w:rsidRDefault="00633E73" w:rsidP="00633E73">
      <w:pPr>
        <w:widowControl w:val="0"/>
        <w:autoSpaceDE w:val="0"/>
        <w:autoSpaceDN w:val="0"/>
        <w:adjustRightInd w:val="0"/>
        <w:spacing w:after="0"/>
        <w:ind w:left="270" w:right="90" w:firstLine="0"/>
        <w:jc w:val="center"/>
        <w:rPr>
          <w:rFonts w:ascii="Times New Roman" w:hAnsi="Times New Roman" w:cs="Times New Roman"/>
          <w:sz w:val="18"/>
          <w:szCs w:val="18"/>
        </w:rPr>
      </w:pPr>
      <w:r w:rsidRPr="00930B65">
        <w:rPr>
          <w:rFonts w:ascii="Times New Roman" w:hAnsi="Times New Roman" w:cs="Times New Roman"/>
          <w:color w:val="191919"/>
          <w:spacing w:val="-2"/>
          <w:sz w:val="18"/>
          <w:szCs w:val="18"/>
        </w:rPr>
        <w:t>*Catalo</w:t>
      </w:r>
      <w:r w:rsidRPr="00930B65">
        <w:rPr>
          <w:rFonts w:ascii="Times New Roman" w:hAnsi="Times New Roman" w:cs="Times New Roman"/>
          <w:color w:val="191919"/>
          <w:sz w:val="18"/>
          <w:szCs w:val="18"/>
        </w:rPr>
        <w:t>g</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update</w:t>
      </w:r>
      <w:r w:rsidRPr="00930B65">
        <w:rPr>
          <w:rFonts w:ascii="Times New Roman" w:hAnsi="Times New Roman" w:cs="Times New Roman"/>
          <w:color w:val="191919"/>
          <w:sz w:val="18"/>
          <w:szCs w:val="18"/>
        </w:rPr>
        <w:t>s</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ca</w:t>
      </w:r>
      <w:r w:rsidRPr="00930B65">
        <w:rPr>
          <w:rFonts w:ascii="Times New Roman" w:hAnsi="Times New Roman" w:cs="Times New Roman"/>
          <w:color w:val="191919"/>
          <w:sz w:val="18"/>
          <w:szCs w:val="18"/>
        </w:rPr>
        <w:t>n</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b</w:t>
      </w:r>
      <w:r w:rsidRPr="00930B65">
        <w:rPr>
          <w:rFonts w:ascii="Times New Roman" w:hAnsi="Times New Roman" w:cs="Times New Roman"/>
          <w:color w:val="191919"/>
          <w:sz w:val="18"/>
          <w:szCs w:val="18"/>
        </w:rPr>
        <w:t>e</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pacing w:val="-2"/>
          <w:sz w:val="18"/>
          <w:szCs w:val="18"/>
        </w:rPr>
        <w:t>viewe</w:t>
      </w:r>
      <w:r w:rsidRPr="00930B65">
        <w:rPr>
          <w:rFonts w:ascii="Times New Roman" w:hAnsi="Times New Roman" w:cs="Times New Roman"/>
          <w:color w:val="191919"/>
          <w:sz w:val="18"/>
          <w:szCs w:val="18"/>
        </w:rPr>
        <w:t>d</w:t>
      </w:r>
      <w:r w:rsidRPr="00930B65">
        <w:rPr>
          <w:rFonts w:ascii="Times New Roman" w:hAnsi="Times New Roman" w:cs="Times New Roman"/>
          <w:color w:val="191919"/>
          <w:spacing w:val="-4"/>
          <w:sz w:val="18"/>
          <w:szCs w:val="18"/>
        </w:rPr>
        <w:t xml:space="preserve"> </w:t>
      </w:r>
      <w:r w:rsidRPr="00930B65">
        <w:rPr>
          <w:rFonts w:ascii="Times New Roman" w:hAnsi="Times New Roman" w:cs="Times New Roman"/>
          <w:color w:val="191919"/>
          <w:sz w:val="18"/>
          <w:szCs w:val="18"/>
        </w:rPr>
        <w:t>@</w:t>
      </w:r>
      <w:r w:rsidRPr="00930B65">
        <w:rPr>
          <w:rFonts w:ascii="Times New Roman" w:hAnsi="Times New Roman" w:cs="Times New Roman"/>
          <w:color w:val="191919"/>
          <w:spacing w:val="-4"/>
          <w:sz w:val="18"/>
          <w:szCs w:val="18"/>
        </w:rPr>
        <w:t xml:space="preserve"> </w:t>
      </w:r>
      <w:hyperlink r:id="rId6" w:history="1">
        <w:r w:rsidRPr="00930B65">
          <w:rPr>
            <w:rFonts w:ascii="Times New Roman" w:hAnsi="Times New Roman" w:cs="Times New Roman"/>
            <w:color w:val="191919"/>
            <w:spacing w:val="-2"/>
            <w:sz w:val="18"/>
            <w:szCs w:val="18"/>
          </w:rPr>
          <w:t>ww</w:t>
        </w:r>
        <w:r w:rsidRPr="00930B65">
          <w:rPr>
            <w:rFonts w:ascii="Times New Roman" w:hAnsi="Times New Roman" w:cs="Times New Roman"/>
            <w:color w:val="191919"/>
            <w:spacing w:val="-14"/>
            <w:sz w:val="18"/>
            <w:szCs w:val="18"/>
          </w:rPr>
          <w:t>w</w:t>
        </w:r>
        <w:r w:rsidRPr="00930B65">
          <w:rPr>
            <w:rFonts w:ascii="Times New Roman" w:hAnsi="Times New Roman" w:cs="Times New Roman"/>
            <w:color w:val="191919"/>
            <w:spacing w:val="-2"/>
            <w:sz w:val="18"/>
            <w:szCs w:val="18"/>
          </w:rPr>
          <w:t>.asurams.edu.</w:t>
        </w:r>
      </w:hyperlink>
    </w:p>
    <w:p w:rsidR="00946B9C" w:rsidRDefault="00946B9C" w:rsidP="00633E73">
      <w:pPr>
        <w:ind w:firstLine="0"/>
      </w:pPr>
    </w:p>
    <w:sectPr w:rsidR="00946B9C" w:rsidSect="00633E73">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33E73"/>
    <w:rsid w:val="00321CF4"/>
    <w:rsid w:val="00633E73"/>
    <w:rsid w:val="006F2981"/>
    <w:rsid w:val="00946B9C"/>
    <w:rsid w:val="00A4282F"/>
    <w:rsid w:val="00B35D64"/>
    <w:rsid w:val="00CE26C8"/>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E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E7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urams.edu" TargetMode="External"/><Relationship Id="rId5" Type="http://schemas.openxmlformats.org/officeDocument/2006/relationships/hyperlink" Target="http://www.asurams.edu"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249</Words>
  <Characters>1420</Characters>
  <Application>Microsoft Office Word</Application>
  <DocSecurity>0</DocSecurity>
  <Lines>11</Lines>
  <Paragraphs>3</Paragraphs>
  <ScaleCrop>false</ScaleCrop>
  <Company>Hewlett-Packard Company</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2</cp:revision>
  <dcterms:created xsi:type="dcterms:W3CDTF">2011-09-09T02:35:00Z</dcterms:created>
  <dcterms:modified xsi:type="dcterms:W3CDTF">2011-09-09T03:00:00Z</dcterms:modified>
</cp:coreProperties>
</file>