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60" w:rsidRDefault="00285260" w:rsidP="00285260">
      <w:pPr>
        <w:widowControl w:val="0"/>
        <w:autoSpaceDE w:val="0"/>
        <w:autoSpaceDN w:val="0"/>
        <w:adjustRightInd w:val="0"/>
        <w:spacing w:after="0" w:line="249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1E1079" w:rsidRDefault="001E1079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285260" w:rsidRDefault="00285260" w:rsidP="00285260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bookmarkStart w:id="0" w:name="_Toc295559127"/>
      <w:bookmarkStart w:id="1" w:name="_Toc297152660"/>
      <w:bookmarkStart w:id="2" w:name="_Toc298001612"/>
      <w:bookmarkStart w:id="3" w:name="_Toc298860458"/>
      <w:bookmarkStart w:id="4" w:name="_Toc303109072"/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FF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-C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ROGRAMS</w:t>
      </w:r>
      <w:bookmarkEnd w:id="0"/>
      <w:bookmarkEnd w:id="1"/>
      <w:bookmarkEnd w:id="2"/>
      <w:bookmarkEnd w:id="3"/>
      <w:bookmarkEnd w:id="4"/>
    </w:p>
    <w:p w:rsidR="00285260" w:rsidRDefault="00285260" w:rsidP="00FF6CE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FF6CE6">
        <w:rPr>
          <w:rFonts w:ascii="Times New Roman" w:hAnsi="Times New Roman"/>
          <w:color w:val="191919"/>
          <w:sz w:val="24"/>
          <w:szCs w:val="24"/>
        </w:rPr>
        <w:t>Off-Campus Programs are coordinated by the Office of Academic Affairs and are thereby governed by all policies of Academic Affairs. For the purpose of off-campus instruction, the Vice-President for Academic Affairs is assisted by a coordinator who, in this capacity, works with deans and chairpersons of academic units to assist them with assessing the educational offerings at sites within the University’s service area.</w:t>
      </w:r>
    </w:p>
    <w:p w:rsidR="00FF6CE6" w:rsidRPr="00FF6CE6" w:rsidRDefault="00FF6CE6" w:rsidP="00FF6CE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285260" w:rsidRPr="00FF6CE6" w:rsidRDefault="00285260" w:rsidP="00FF6CE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FF6CE6">
        <w:rPr>
          <w:rFonts w:ascii="Times New Roman" w:hAnsi="Times New Roman"/>
          <w:color w:val="191919"/>
          <w:sz w:val="24"/>
          <w:szCs w:val="24"/>
        </w:rPr>
        <w:t>For efficiency, the University has identified off-campus program sites that are dispersed throughout its geographical area. All off-campus programs or courses are offered at on site or through Video IP Conferencing.</w:t>
      </w:r>
    </w:p>
    <w:p w:rsidR="00FF6CE6" w:rsidRDefault="00FF6CE6" w:rsidP="00FF6CE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285260" w:rsidRPr="00FF6CE6" w:rsidRDefault="00285260" w:rsidP="00FF6CE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FF6CE6">
        <w:rPr>
          <w:rFonts w:ascii="Times New Roman" w:hAnsi="Times New Roman"/>
          <w:color w:val="191919"/>
          <w:sz w:val="24"/>
          <w:szCs w:val="24"/>
        </w:rPr>
        <w:t>Off-campus sites are currently located at Bainbridge, Fort Valley, Waycross and Tifton. An Instructional Center Liaison serves each off-campus site where there is a need.</w:t>
      </w:r>
    </w:p>
    <w:p w:rsidR="00285260" w:rsidRDefault="00285260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sectPr w:rsidR="00285260" w:rsidSect="00285260">
      <w:headerReference w:type="default" r:id="rId6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2D" w:rsidRDefault="00C8722D" w:rsidP="00D43674">
      <w:pPr>
        <w:spacing w:after="0"/>
      </w:pPr>
      <w:r>
        <w:separator/>
      </w:r>
    </w:p>
  </w:endnote>
  <w:endnote w:type="continuationSeparator" w:id="0">
    <w:p w:rsidR="00C8722D" w:rsidRDefault="00C8722D" w:rsidP="00D436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2D" w:rsidRDefault="00C8722D" w:rsidP="00D43674">
      <w:pPr>
        <w:spacing w:after="0"/>
      </w:pPr>
      <w:r>
        <w:separator/>
      </w:r>
    </w:p>
  </w:footnote>
  <w:footnote w:type="continuationSeparator" w:id="0">
    <w:p w:rsidR="00C8722D" w:rsidRDefault="00C8722D" w:rsidP="00D4367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C872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5260"/>
    <w:rsid w:val="001E1079"/>
    <w:rsid w:val="0028318D"/>
    <w:rsid w:val="00285260"/>
    <w:rsid w:val="002F329A"/>
    <w:rsid w:val="003C6A38"/>
    <w:rsid w:val="005A0EB6"/>
    <w:rsid w:val="00685094"/>
    <w:rsid w:val="006C2140"/>
    <w:rsid w:val="006E3385"/>
    <w:rsid w:val="006F2981"/>
    <w:rsid w:val="00740701"/>
    <w:rsid w:val="00946B9C"/>
    <w:rsid w:val="00A4282F"/>
    <w:rsid w:val="00A504E3"/>
    <w:rsid w:val="00C8722D"/>
    <w:rsid w:val="00CA1713"/>
    <w:rsid w:val="00D43674"/>
    <w:rsid w:val="00DC772D"/>
    <w:rsid w:val="00E079A3"/>
    <w:rsid w:val="00E16E7E"/>
    <w:rsid w:val="00FE2F6B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0"/>
  </w:style>
  <w:style w:type="paragraph" w:styleId="Heading1">
    <w:name w:val="heading 1"/>
    <w:basedOn w:val="Normal"/>
    <w:next w:val="Normal"/>
    <w:link w:val="Heading1Char"/>
    <w:uiPriority w:val="9"/>
    <w:qFormat/>
    <w:rsid w:val="0028526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5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85260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285260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85260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852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285260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85260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285260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260"/>
  </w:style>
  <w:style w:type="paragraph" w:styleId="Footer">
    <w:name w:val="footer"/>
    <w:basedOn w:val="Normal"/>
    <w:link w:val="FooterChar"/>
    <w:uiPriority w:val="99"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5260"/>
  </w:style>
  <w:style w:type="paragraph" w:styleId="BalloonText">
    <w:name w:val="Balloon Text"/>
    <w:basedOn w:val="Normal"/>
    <w:link w:val="BalloonTextChar"/>
    <w:uiPriority w:val="99"/>
    <w:unhideWhenUsed/>
    <w:rsid w:val="002852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60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285260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5260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285260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285260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85260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852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85260"/>
  </w:style>
  <w:style w:type="character" w:styleId="BookTitle">
    <w:name w:val="Book Title"/>
    <w:basedOn w:val="DefaultParagraphFont"/>
    <w:uiPriority w:val="33"/>
    <w:qFormat/>
    <w:rsid w:val="00285260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28526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85260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85260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260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26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260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5260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5260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526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6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6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6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6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6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60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285260"/>
  </w:style>
  <w:style w:type="character" w:styleId="Strong">
    <w:name w:val="Strong"/>
    <w:basedOn w:val="DefaultParagraphFont"/>
    <w:qFormat/>
    <w:rsid w:val="00285260"/>
    <w:rPr>
      <w:b/>
      <w:bCs/>
    </w:rPr>
  </w:style>
  <w:style w:type="paragraph" w:customStyle="1" w:styleId="Default">
    <w:name w:val="Default"/>
    <w:uiPriority w:val="99"/>
    <w:rsid w:val="00285260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85260"/>
    <w:rPr>
      <w:color w:val="auto"/>
    </w:rPr>
  </w:style>
  <w:style w:type="paragraph" w:customStyle="1" w:styleId="CM3">
    <w:name w:val="CM3"/>
    <w:basedOn w:val="Default"/>
    <w:next w:val="Default"/>
    <w:uiPriority w:val="99"/>
    <w:rsid w:val="00285260"/>
    <w:rPr>
      <w:color w:val="auto"/>
    </w:rPr>
  </w:style>
  <w:style w:type="paragraph" w:styleId="NoSpacing">
    <w:name w:val="No Spacing"/>
    <w:uiPriority w:val="1"/>
    <w:qFormat/>
    <w:rsid w:val="00285260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285260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285260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85260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285260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85260"/>
  </w:style>
  <w:style w:type="paragraph" w:styleId="BodyText2">
    <w:name w:val="Body Text 2"/>
    <w:basedOn w:val="Normal"/>
    <w:link w:val="BodyText2Char"/>
    <w:uiPriority w:val="99"/>
    <w:rsid w:val="00285260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285260"/>
  </w:style>
  <w:style w:type="character" w:styleId="FollowedHyperlink">
    <w:name w:val="FollowedHyperlink"/>
    <w:basedOn w:val="DefaultParagraphFont"/>
    <w:uiPriority w:val="99"/>
    <w:semiHidden/>
    <w:unhideWhenUsed/>
    <w:rsid w:val="00285260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285260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285260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2011-09-10T23:06:00Z</dcterms:created>
  <dcterms:modified xsi:type="dcterms:W3CDTF">2011-09-10T23:12:00Z</dcterms:modified>
</cp:coreProperties>
</file>