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23D" w:rsidRPr="00E74343" w:rsidRDefault="0038323D" w:rsidP="0038323D">
      <w:pPr>
        <w:pStyle w:val="Heading1"/>
        <w:jc w:val="center"/>
        <w:rPr>
          <w:rFonts w:ascii="Times New Roman" w:hAnsi="Times New Roman"/>
          <w:color w:val="000000" w:themeColor="text1"/>
          <w:sz w:val="96"/>
          <w:szCs w:val="96"/>
        </w:rPr>
      </w:pPr>
      <w:bookmarkStart w:id="0" w:name="_Toc295327590"/>
      <w:bookmarkStart w:id="1" w:name="_Toc295562537"/>
      <w:bookmarkStart w:id="2" w:name="_Toc295574472"/>
      <w:bookmarkStart w:id="3" w:name="_Toc295734969"/>
      <w:bookmarkStart w:id="4" w:name="_Toc303109098"/>
      <w:r w:rsidRPr="00E74343">
        <w:rPr>
          <w:rFonts w:ascii="Times New Roman" w:hAnsi="Times New Roman"/>
          <w:color w:val="000000" w:themeColor="text1"/>
          <w:spacing w:val="-26"/>
          <w:sz w:val="96"/>
          <w:szCs w:val="96"/>
        </w:rPr>
        <w:t>C</w:t>
      </w:r>
      <w:r w:rsidRPr="00E74343">
        <w:rPr>
          <w:rFonts w:ascii="Times New Roman" w:hAnsi="Times New Roman"/>
          <w:color w:val="000000" w:themeColor="text1"/>
          <w:spacing w:val="-26"/>
          <w:sz w:val="72"/>
          <w:szCs w:val="72"/>
        </w:rPr>
        <w:t>OLLEG</w:t>
      </w:r>
      <w:r w:rsidRPr="00E74343">
        <w:rPr>
          <w:rFonts w:ascii="Times New Roman" w:hAnsi="Times New Roman"/>
          <w:color w:val="000000" w:themeColor="text1"/>
          <w:sz w:val="72"/>
          <w:szCs w:val="72"/>
        </w:rPr>
        <w:t>E</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O</w:t>
      </w:r>
      <w:r w:rsidRPr="00E74343">
        <w:rPr>
          <w:rFonts w:ascii="Times New Roman" w:hAnsi="Times New Roman"/>
          <w:color w:val="000000" w:themeColor="text1"/>
          <w:sz w:val="72"/>
          <w:szCs w:val="72"/>
        </w:rPr>
        <w:t>F</w:t>
      </w:r>
      <w:r w:rsidRPr="00E74343">
        <w:rPr>
          <w:rFonts w:ascii="Times New Roman" w:hAnsi="Times New Roman"/>
          <w:color w:val="000000" w:themeColor="text1"/>
          <w:spacing w:val="-42"/>
          <w:sz w:val="96"/>
          <w:szCs w:val="96"/>
        </w:rPr>
        <w:t xml:space="preserve"> </w:t>
      </w:r>
      <w:r w:rsidRPr="00E74343">
        <w:rPr>
          <w:rFonts w:ascii="Times New Roman" w:hAnsi="Times New Roman"/>
          <w:color w:val="000000" w:themeColor="text1"/>
          <w:spacing w:val="-25"/>
          <w:sz w:val="96"/>
          <w:szCs w:val="96"/>
        </w:rPr>
        <w:t>A</w:t>
      </w:r>
      <w:r w:rsidRPr="00E74343">
        <w:rPr>
          <w:rFonts w:ascii="Times New Roman" w:hAnsi="Times New Roman"/>
          <w:color w:val="000000" w:themeColor="text1"/>
          <w:spacing w:val="-26"/>
          <w:sz w:val="72"/>
          <w:szCs w:val="72"/>
        </w:rPr>
        <w:t>RTS</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&amp;</w:t>
      </w:r>
      <w:r w:rsidRPr="00E74343">
        <w:rPr>
          <w:rFonts w:ascii="Times New Roman" w:hAnsi="Times New Roman"/>
          <w:color w:val="000000" w:themeColor="text1"/>
          <w:sz w:val="96"/>
          <w:szCs w:val="96"/>
        </w:rPr>
        <w:t xml:space="preserve"> </w:t>
      </w:r>
      <w:r w:rsidRPr="00E74343">
        <w:rPr>
          <w:rFonts w:ascii="Times New Roman" w:hAnsi="Times New Roman"/>
          <w:color w:val="000000" w:themeColor="text1"/>
          <w:spacing w:val="-25"/>
          <w:sz w:val="96"/>
          <w:szCs w:val="96"/>
        </w:rPr>
        <w:t>H</w:t>
      </w:r>
      <w:r w:rsidRPr="00E74343">
        <w:rPr>
          <w:rFonts w:ascii="Times New Roman" w:hAnsi="Times New Roman"/>
          <w:color w:val="000000" w:themeColor="text1"/>
          <w:spacing w:val="-26"/>
          <w:sz w:val="72"/>
          <w:szCs w:val="72"/>
        </w:rPr>
        <w:t>UMANITIES</w:t>
      </w:r>
      <w:bookmarkEnd w:id="0"/>
      <w:bookmarkEnd w:id="1"/>
      <w:bookmarkEnd w:id="2"/>
      <w:bookmarkEnd w:id="3"/>
      <w:bookmarkEnd w:id="4"/>
    </w:p>
    <w:p w:rsidR="0038323D" w:rsidRPr="000D1271" w:rsidRDefault="0038323D" w:rsidP="000D1271">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0D1271">
        <w:rPr>
          <w:rFonts w:ascii="Times New Roman" w:hAnsi="Times New Roman"/>
          <w:color w:val="191919"/>
          <w:sz w:val="24"/>
          <w:szCs w:val="24"/>
        </w:rPr>
        <w:t>The College of Arts and Humanities includes the Department of Behavioral Sciences, Department of English, Modern Languages and Mass Communications, Department of Fine Arts, Department of History and Political Science, the unit of MPA Program and the unit of Social Work.</w:t>
      </w:r>
    </w:p>
    <w:p w:rsidR="0038323D" w:rsidRPr="000D1271" w:rsidRDefault="0038323D" w:rsidP="000D1271">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38323D" w:rsidRPr="000D1271" w:rsidRDefault="0038323D" w:rsidP="000D1271">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0D1271">
        <w:rPr>
          <w:rFonts w:ascii="Times New Roman" w:hAnsi="Times New Roman"/>
          <w:color w:val="191919"/>
          <w:sz w:val="24"/>
          <w:szCs w:val="24"/>
        </w:rPr>
        <w:t>Through the cooperation of several departments, the College of Arts and Humanities also offers training in the area of pre-law.</w:t>
      </w:r>
    </w:p>
    <w:p w:rsidR="0038323D" w:rsidRDefault="0038323D" w:rsidP="0038323D">
      <w:pPr>
        <w:widowControl w:val="0"/>
        <w:autoSpaceDE w:val="0"/>
        <w:autoSpaceDN w:val="0"/>
        <w:adjustRightInd w:val="0"/>
        <w:spacing w:after="0"/>
        <w:ind w:left="360" w:firstLine="0"/>
        <w:rPr>
          <w:rFonts w:ascii="Times New Roman" w:hAnsi="Times New Roman"/>
          <w:color w:val="000000" w:themeColor="text1"/>
          <w:sz w:val="18"/>
          <w:szCs w:val="18"/>
        </w:rPr>
      </w:pPr>
    </w:p>
    <w:p w:rsidR="000D1271" w:rsidRPr="000D1271" w:rsidRDefault="000D1271" w:rsidP="000D127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r:id="rId6" w:history="1">
        <w:r w:rsidRPr="000D1271">
          <w:rPr>
            <w:color w:val="548DD4" w:themeColor="text2" w:themeTint="99"/>
            <w:sz w:val="24"/>
            <w:szCs w:val="24"/>
          </w:rPr>
          <w:t>Department of Behavior Science</w:t>
        </w:r>
      </w:hyperlink>
    </w:p>
    <w:p w:rsidR="000D1271" w:rsidRPr="000D1271" w:rsidRDefault="000D1271" w:rsidP="000D127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r:id="rId7" w:history="1">
        <w:r w:rsidRPr="000D1271">
          <w:rPr>
            <w:color w:val="548DD4" w:themeColor="text2" w:themeTint="99"/>
            <w:sz w:val="24"/>
            <w:szCs w:val="24"/>
          </w:rPr>
          <w:t>Department of English &amp; Modern Language</w:t>
        </w:r>
      </w:hyperlink>
    </w:p>
    <w:p w:rsidR="000D1271" w:rsidRPr="000D1271" w:rsidRDefault="000D1271" w:rsidP="000D127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r:id="rId8" w:history="1">
        <w:r w:rsidRPr="000D1271">
          <w:rPr>
            <w:color w:val="548DD4" w:themeColor="text2" w:themeTint="99"/>
            <w:sz w:val="24"/>
            <w:szCs w:val="24"/>
          </w:rPr>
          <w:t>Department of Fine Arts</w:t>
        </w:r>
      </w:hyperlink>
    </w:p>
    <w:p w:rsidR="000D1271" w:rsidRPr="000D1271" w:rsidRDefault="000D1271" w:rsidP="000D127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r:id="rId9" w:history="1">
        <w:r w:rsidRPr="000D1271">
          <w:rPr>
            <w:color w:val="548DD4" w:themeColor="text2" w:themeTint="99"/>
            <w:sz w:val="24"/>
            <w:szCs w:val="24"/>
          </w:rPr>
          <w:t>Department of Political Science</w:t>
        </w:r>
      </w:hyperlink>
    </w:p>
    <w:p w:rsidR="000D1271" w:rsidRPr="000D1271" w:rsidRDefault="000D1271" w:rsidP="000D1271">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r:id="rId10" w:history="1">
        <w:r w:rsidRPr="000D1271">
          <w:rPr>
            <w:color w:val="548DD4" w:themeColor="text2" w:themeTint="99"/>
            <w:sz w:val="24"/>
            <w:szCs w:val="24"/>
          </w:rPr>
          <w:t>Department of Social Work</w:t>
        </w:r>
      </w:hyperlink>
    </w:p>
    <w:p w:rsidR="00946B9C" w:rsidRDefault="00946B9C" w:rsidP="0038323D">
      <w:pPr>
        <w:ind w:firstLine="0"/>
      </w:pPr>
    </w:p>
    <w:p w:rsidR="000D1271" w:rsidRDefault="000D1271" w:rsidP="000D1271">
      <w:pPr>
        <w:pBdr>
          <w:bottom w:val="single" w:sz="4" w:space="1" w:color="auto"/>
        </w:pBdr>
        <w:ind w:firstLine="0"/>
      </w:pPr>
    </w:p>
    <w:p w:rsidR="000D1271" w:rsidRDefault="000D1271" w:rsidP="0038323D">
      <w:pPr>
        <w:ind w:firstLine="0"/>
      </w:pPr>
    </w:p>
    <w:p w:rsidR="000D1271" w:rsidRDefault="000D1271" w:rsidP="0038323D">
      <w:pPr>
        <w:ind w:firstLine="0"/>
      </w:pPr>
    </w:p>
    <w:p w:rsidR="000D1271" w:rsidRDefault="000D1271" w:rsidP="0038323D">
      <w:pPr>
        <w:ind w:firstLine="0"/>
      </w:pPr>
    </w:p>
    <w:p w:rsidR="000D1271" w:rsidRDefault="000D1271" w:rsidP="0038323D">
      <w:pPr>
        <w:ind w:firstLine="0"/>
      </w:pPr>
    </w:p>
    <w:p w:rsidR="000D1271" w:rsidRDefault="000D1271" w:rsidP="0038323D">
      <w:pPr>
        <w:ind w:firstLine="0"/>
      </w:pPr>
    </w:p>
    <w:p w:rsidR="000D1271" w:rsidRDefault="000D1271" w:rsidP="0038323D">
      <w:pPr>
        <w:ind w:firstLine="0"/>
      </w:pPr>
    </w:p>
    <w:sectPr w:rsidR="000D1271" w:rsidSect="0038323D">
      <w:headerReference w:type="even" r:id="rId11"/>
      <w:headerReference w:type="default" r:id="rId12"/>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156" w:rsidRDefault="00582156" w:rsidP="00582156">
      <w:pPr>
        <w:spacing w:after="0"/>
      </w:pPr>
      <w:r>
        <w:separator/>
      </w:r>
    </w:p>
  </w:endnote>
  <w:endnote w:type="continuationSeparator" w:id="0">
    <w:p w:rsidR="00582156" w:rsidRDefault="00582156" w:rsidP="0058215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entury Gothic">
    <w:altName w:val="Futura Bk"/>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156" w:rsidRDefault="00582156" w:rsidP="00582156">
      <w:pPr>
        <w:spacing w:after="0"/>
      </w:pPr>
      <w:r>
        <w:separator/>
      </w:r>
    </w:p>
  </w:footnote>
  <w:footnote w:type="continuationSeparator" w:id="0">
    <w:p w:rsidR="00582156" w:rsidRDefault="00582156" w:rsidP="0058215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582156">
    <w:pPr>
      <w:pStyle w:val="Header"/>
    </w:pPr>
    <w:r>
      <w:rPr>
        <w:noProof/>
      </w:rPr>
      <w:pict>
        <v:group id="_x0000_s2049" style="position:absolute;left:0;text-align:left;margin-left:-56.8pt;margin-top:-35.25pt;width:178.85pt;height:795.8pt;z-index:251660288" coordorigin="1642" coordsize="3577,15916">
          <v:rect id="_x0000_s2050"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FC1744" w:rsidRDefault="000C529A" w:rsidP="00C51491">
                  <w:pPr>
                    <w:spacing w:after="0"/>
                    <w:ind w:firstLine="0"/>
                    <w:rPr>
                      <w:b/>
                      <w:color w:val="000000" w:themeColor="text1"/>
                    </w:rPr>
                  </w:pPr>
                  <w:r>
                    <w:rPr>
                      <w:b/>
                      <w:color w:val="000000" w:themeColor="text1"/>
                    </w:rPr>
                    <w:t xml:space="preserve">   </w:t>
                  </w:r>
                </w:p>
                <w:p w:rsidR="00FC1744" w:rsidRPr="00E963F1" w:rsidRDefault="000C529A" w:rsidP="00C5149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1642;width:3577;height:15916" coordorigin="1589" coordsize="3577,15916">
            <v:group id="_x0000_s2052" style="position:absolute;left:1589;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53" inset="0,0,0,0">
                  <w:txbxContent>
                    <w:p w:rsidR="00FC1744" w:rsidRDefault="000C529A" w:rsidP="00C51491">
                      <w:pPr>
                        <w:spacing w:after="0"/>
                        <w:ind w:firstLine="0"/>
                        <w:rPr>
                          <w:b/>
                          <w:color w:val="000000" w:themeColor="text1"/>
                        </w:rPr>
                      </w:pPr>
                      <w:r>
                        <w:rPr>
                          <w:b/>
                          <w:color w:val="000000" w:themeColor="text1"/>
                        </w:rPr>
                        <w:t xml:space="preserve">   </w:t>
                      </w:r>
                    </w:p>
                    <w:p w:rsidR="00FC1744" w:rsidRDefault="000C529A" w:rsidP="00C5149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C1744" w:rsidRDefault="000C529A" w:rsidP="00C5149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C1744" w:rsidRPr="00E963F1" w:rsidRDefault="000C529A" w:rsidP="00C5149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2342;top:375;width:2824;height:421" fillcolor="white [3201]" strokecolor="#bfbfbf [2412]" strokeweight="2.5pt">
              <v:shadow color="#868686"/>
              <v:textbox style="mso-next-textbox:#_x0000_s2064">
                <w:txbxContent>
                  <w:p w:rsidR="00FC1744" w:rsidRDefault="000C529A" w:rsidP="00C51491">
                    <w:pPr>
                      <w:ind w:firstLine="360"/>
                    </w:pPr>
                    <w:r>
                      <w:t>B</w:t>
                    </w:r>
                    <w:r w:rsidRPr="00145EB2">
                      <w:rPr>
                        <w:sz w:val="18"/>
                        <w:szCs w:val="18"/>
                      </w:rPr>
                      <w:t>EHAVIOR</w:t>
                    </w:r>
                    <w:r>
                      <w:t xml:space="preserve"> S</w:t>
                    </w:r>
                    <w:r w:rsidRPr="00145EB2">
                      <w:rPr>
                        <w:sz w:val="18"/>
                        <w:szCs w:val="18"/>
                      </w:rPr>
                      <w:t>CIENCES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0D127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66"/>
    <o:shapelayout v:ext="edit">
      <o:idmap v:ext="edit" data="2"/>
      <o:rules v:ext="edit">
        <o:r id="V:Rule8" type="connector" idref="#_x0000_s2060"/>
        <o:r id="V:Rule9" type="connector" idref="#_x0000_s2055"/>
        <o:r id="V:Rule10" type="connector" idref="#_x0000_s2062"/>
        <o:r id="V:Rule11" type="connector" idref="#_x0000_s2063"/>
        <o:r id="V:Rule12" type="connector" idref="#_x0000_s2059"/>
        <o:r id="V:Rule13" type="connector" idref="#_x0000_s2061"/>
        <o:r id="V:Rule14" type="connector" idref="#_x0000_s2056"/>
      </o:rules>
    </o:shapelayout>
  </w:hdrShapeDefaults>
  <w:footnotePr>
    <w:footnote w:id="-1"/>
    <w:footnote w:id="0"/>
  </w:footnotePr>
  <w:endnotePr>
    <w:endnote w:id="-1"/>
    <w:endnote w:id="0"/>
  </w:endnotePr>
  <w:compat>
    <w:useFELayout/>
  </w:compat>
  <w:rsids>
    <w:rsidRoot w:val="0038323D"/>
    <w:rsid w:val="000C529A"/>
    <w:rsid w:val="000D1271"/>
    <w:rsid w:val="0038323D"/>
    <w:rsid w:val="00582156"/>
    <w:rsid w:val="00685094"/>
    <w:rsid w:val="006F2981"/>
    <w:rsid w:val="00946B9C"/>
    <w:rsid w:val="00A4282F"/>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3D"/>
  </w:style>
  <w:style w:type="paragraph" w:styleId="Heading1">
    <w:name w:val="heading 1"/>
    <w:basedOn w:val="Normal"/>
    <w:next w:val="Normal"/>
    <w:link w:val="Heading1Char"/>
    <w:uiPriority w:val="9"/>
    <w:qFormat/>
    <w:rsid w:val="0038323D"/>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3D"/>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semiHidden/>
    <w:unhideWhenUsed/>
    <w:rsid w:val="0038323D"/>
    <w:pPr>
      <w:tabs>
        <w:tab w:val="center" w:pos="4320"/>
        <w:tab w:val="right" w:pos="8640"/>
      </w:tabs>
      <w:spacing w:after="0"/>
    </w:pPr>
  </w:style>
  <w:style w:type="character" w:customStyle="1" w:styleId="HeaderChar">
    <w:name w:val="Header Char"/>
    <w:basedOn w:val="DefaultParagraphFont"/>
    <w:link w:val="Header"/>
    <w:uiPriority w:val="99"/>
    <w:semiHidden/>
    <w:rsid w:val="0038323D"/>
  </w:style>
  <w:style w:type="paragraph" w:styleId="TOC1">
    <w:name w:val="toc 1"/>
    <w:basedOn w:val="Normal"/>
    <w:next w:val="Normal"/>
    <w:autoRedefine/>
    <w:uiPriority w:val="39"/>
    <w:unhideWhenUsed/>
    <w:qFormat/>
    <w:rsid w:val="0038323D"/>
    <w:pPr>
      <w:tabs>
        <w:tab w:val="right" w:leader="dot" w:pos="4860"/>
      </w:tabs>
      <w:spacing w:after="0"/>
      <w:ind w:left="187" w:right="72" w:firstLine="0"/>
    </w:pPr>
    <w:rPr>
      <w:rFonts w:ascii="Times New Roman" w:hAnsi="Times New Roman"/>
      <w:b/>
      <w:bCs/>
      <w:caps/>
      <w:color w:val="191919"/>
      <w:sz w:val="18"/>
      <w:szCs w:val="18"/>
    </w:rPr>
  </w:style>
  <w:style w:type="character" w:styleId="Hyperlink">
    <w:name w:val="Hyperlink"/>
    <w:basedOn w:val="DefaultParagraphFont"/>
    <w:uiPriority w:val="99"/>
    <w:unhideWhenUsed/>
    <w:rsid w:val="000D12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neArt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nglishMonderLanguage.html"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behaviorScience.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socialWork.html" TargetMode="External"/><Relationship Id="rId4" Type="http://schemas.openxmlformats.org/officeDocument/2006/relationships/footnotes" Target="footnotes.xml"/><Relationship Id="rId9" Type="http://schemas.openxmlformats.org/officeDocument/2006/relationships/hyperlink" Target="politicalScien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661</Characters>
  <Application>Microsoft Office Word</Application>
  <DocSecurity>0</DocSecurity>
  <Lines>5</Lines>
  <Paragraphs>1</Paragraphs>
  <ScaleCrop>false</ScaleCrop>
  <Company>Hewlett-Packard Company</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cp:revision>
  <dcterms:created xsi:type="dcterms:W3CDTF">2011-09-09T01:43:00Z</dcterms:created>
  <dcterms:modified xsi:type="dcterms:W3CDTF">2011-09-11T14:21:00Z</dcterms:modified>
</cp:coreProperties>
</file>