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4052" w:rsidRPr="000F4F93" w:rsidRDefault="00434052" w:rsidP="00434052">
      <w:pPr>
        <w:ind w:firstLine="0"/>
        <w:rPr>
          <w:color w:val="000000" w:themeColor="text1"/>
        </w:rPr>
      </w:pPr>
      <w:bookmarkStart w:id="0" w:name="_Toc295328917"/>
      <w:bookmarkStart w:id="1" w:name="_Toc295578820"/>
      <w:r>
        <w:rPr>
          <w:noProof/>
          <w:color w:val="000000" w:themeColor="text1"/>
        </w:rPr>
        <w:drawing>
          <wp:inline distT="0" distB="0" distL="0" distR="0">
            <wp:extent cx="6575387" cy="4441787"/>
            <wp:effectExtent l="19050" t="0" r="0" b="0"/>
            <wp:docPr id="14" name="Picture 0" descr="p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1.jpg"/>
                    <pic:cNvPicPr/>
                  </pic:nvPicPr>
                  <pic:blipFill>
                    <a:blip r:embed="rId8" cstate="print"/>
                    <a:stretch>
                      <a:fillRect/>
                    </a:stretch>
                  </pic:blipFill>
                  <pic:spPr>
                    <a:xfrm>
                      <a:off x="0" y="0"/>
                      <a:ext cx="6570743" cy="4438650"/>
                    </a:xfrm>
                    <a:prstGeom prst="rect">
                      <a:avLst/>
                    </a:prstGeom>
                  </pic:spPr>
                </pic:pic>
              </a:graphicData>
            </a:graphic>
          </wp:inline>
        </w:drawing>
      </w:r>
    </w:p>
    <w:p w:rsidR="00434052" w:rsidRPr="000F4F93" w:rsidRDefault="00434052" w:rsidP="00434052">
      <w:pPr>
        <w:rPr>
          <w:color w:val="000000" w:themeColor="text1"/>
        </w:rPr>
      </w:pPr>
    </w:p>
    <w:p w:rsidR="00434052" w:rsidRPr="005F1C73" w:rsidRDefault="00434052" w:rsidP="00434052">
      <w:pPr>
        <w:pStyle w:val="Heading1"/>
        <w:jc w:val="center"/>
        <w:rPr>
          <w:rFonts w:ascii="Times New Roman" w:hAnsi="Times New Roman"/>
          <w:color w:val="000000" w:themeColor="text1"/>
          <w:w w:val="96"/>
          <w:sz w:val="72"/>
          <w:szCs w:val="72"/>
        </w:rPr>
      </w:pPr>
      <w:bookmarkStart w:id="2" w:name="_Toc303109136"/>
      <w:bookmarkStart w:id="3" w:name="_Toc303512841"/>
      <w:r w:rsidRPr="000F4F93">
        <w:rPr>
          <w:rFonts w:ascii="Times New Roman" w:hAnsi="Times New Roman"/>
          <w:color w:val="000000" w:themeColor="text1"/>
          <w:w w:val="95"/>
          <w:sz w:val="96"/>
          <w:szCs w:val="96"/>
        </w:rPr>
        <w:t>C</w:t>
      </w:r>
      <w:r w:rsidRPr="005F1C73">
        <w:rPr>
          <w:rFonts w:ascii="Times New Roman" w:hAnsi="Times New Roman"/>
          <w:color w:val="000000" w:themeColor="text1"/>
          <w:w w:val="95"/>
          <w:sz w:val="72"/>
          <w:szCs w:val="72"/>
        </w:rPr>
        <w:t xml:space="preserve">OLLEGE OF </w:t>
      </w:r>
      <w:r w:rsidRPr="005F1C73">
        <w:rPr>
          <w:rFonts w:ascii="Times New Roman" w:hAnsi="Times New Roman"/>
          <w:color w:val="000000" w:themeColor="text1"/>
          <w:w w:val="95"/>
          <w:sz w:val="72"/>
          <w:szCs w:val="72"/>
        </w:rPr>
        <w:br/>
      </w:r>
      <w:r w:rsidRPr="005F1C73">
        <w:rPr>
          <w:rFonts w:ascii="Times New Roman" w:hAnsi="Times New Roman"/>
          <w:color w:val="000000" w:themeColor="text1"/>
          <w:w w:val="96"/>
          <w:sz w:val="96"/>
          <w:szCs w:val="96"/>
        </w:rPr>
        <w:t>B</w:t>
      </w:r>
      <w:r w:rsidRPr="005F1C73">
        <w:rPr>
          <w:rFonts w:ascii="Times New Roman" w:hAnsi="Times New Roman"/>
          <w:color w:val="000000" w:themeColor="text1"/>
          <w:w w:val="96"/>
          <w:sz w:val="72"/>
          <w:szCs w:val="72"/>
        </w:rPr>
        <w:t>USINESS</w:t>
      </w:r>
      <w:bookmarkEnd w:id="0"/>
      <w:bookmarkEnd w:id="1"/>
      <w:bookmarkEnd w:id="2"/>
      <w:bookmarkEnd w:id="3"/>
    </w:p>
    <w:p w:rsidR="00434052" w:rsidRDefault="00434052" w:rsidP="00434052">
      <w:pPr>
        <w:rPr>
          <w:color w:val="000000" w:themeColor="text1"/>
        </w:rPr>
      </w:pPr>
    </w:p>
    <w:p w:rsidR="00453593" w:rsidRPr="00453593" w:rsidRDefault="00453593" w:rsidP="00453593">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r>
        <w:rPr>
          <w:color w:val="000000" w:themeColor="text1"/>
        </w:rPr>
        <w:fldChar w:fldCharType="begin"/>
      </w:r>
      <w:r>
        <w:rPr>
          <w:color w:val="000000" w:themeColor="text1"/>
        </w:rPr>
        <w:instrText xml:space="preserve"> TOC \o "1-2" \h \z \u </w:instrText>
      </w:r>
      <w:r>
        <w:rPr>
          <w:color w:val="000000" w:themeColor="text1"/>
        </w:rPr>
        <w:fldChar w:fldCharType="separate"/>
      </w:r>
      <w:hyperlink w:anchor="_Toc303512843" w:history="1">
        <w:r w:rsidRPr="00453593">
          <w:rPr>
            <w:rFonts w:ascii="Times New Roman" w:hAnsi="Times New Roman"/>
            <w:color w:val="548DD4" w:themeColor="text2" w:themeTint="99"/>
            <w:sz w:val="24"/>
            <w:szCs w:val="24"/>
          </w:rPr>
          <w:t>Internship Program (Work-Based Paradigm)</w:t>
        </w:r>
      </w:hyperlink>
      <w:r w:rsidRPr="00453593">
        <w:rPr>
          <w:rFonts w:ascii="Times New Roman" w:hAnsi="Times New Roman"/>
          <w:color w:val="548DD4" w:themeColor="text2" w:themeTint="99"/>
          <w:sz w:val="24"/>
          <w:szCs w:val="24"/>
        </w:rPr>
        <w:t xml:space="preserve"> </w:t>
      </w:r>
    </w:p>
    <w:p w:rsidR="00453593" w:rsidRPr="00453593" w:rsidRDefault="00453593" w:rsidP="00453593">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hyperlink w:anchor="_Toc303512844" w:history="1">
        <w:r w:rsidRPr="00453593">
          <w:rPr>
            <w:rFonts w:ascii="Times New Roman" w:hAnsi="Times New Roman"/>
            <w:color w:val="548DD4" w:themeColor="text2" w:themeTint="99"/>
            <w:sz w:val="24"/>
            <w:szCs w:val="24"/>
          </w:rPr>
          <w:t>Weekend College</w:t>
        </w:r>
      </w:hyperlink>
    </w:p>
    <w:p w:rsidR="00453593" w:rsidRPr="00453593" w:rsidRDefault="00453593" w:rsidP="00453593">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hyperlink w:anchor="_Toc303512845" w:history="1">
        <w:r w:rsidRPr="00453593">
          <w:rPr>
            <w:rFonts w:ascii="Times New Roman" w:hAnsi="Times New Roman"/>
            <w:color w:val="548DD4" w:themeColor="text2" w:themeTint="99"/>
            <w:sz w:val="24"/>
            <w:szCs w:val="24"/>
          </w:rPr>
          <w:t>Two-Plus-Two Program</w:t>
        </w:r>
      </w:hyperlink>
    </w:p>
    <w:p w:rsidR="00453593" w:rsidRDefault="00453593" w:rsidP="00434052">
      <w:pPr>
        <w:rPr>
          <w:color w:val="000000" w:themeColor="text1"/>
        </w:rPr>
      </w:pPr>
      <w:r>
        <w:rPr>
          <w:color w:val="000000" w:themeColor="text1"/>
        </w:rPr>
        <w:fldChar w:fldCharType="end"/>
      </w:r>
    </w:p>
    <w:p w:rsidR="00453593" w:rsidRPr="00453593" w:rsidRDefault="00453593" w:rsidP="00453593">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hyperlink r:id="rId9" w:history="1">
        <w:r w:rsidRPr="00453593">
          <w:rPr>
            <w:rFonts w:ascii="Times New Roman" w:hAnsi="Times New Roman"/>
            <w:color w:val="548DD4" w:themeColor="text2" w:themeTint="99"/>
            <w:sz w:val="24"/>
            <w:szCs w:val="24"/>
          </w:rPr>
          <w:t>Department of Business Administration</w:t>
        </w:r>
      </w:hyperlink>
    </w:p>
    <w:p w:rsidR="00453593" w:rsidRPr="00453593" w:rsidRDefault="00453593" w:rsidP="00453593">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hyperlink r:id="rId10" w:history="1">
        <w:r w:rsidRPr="00453593">
          <w:rPr>
            <w:rFonts w:ascii="Times New Roman" w:hAnsi="Times New Roman"/>
            <w:color w:val="548DD4" w:themeColor="text2" w:themeTint="99"/>
            <w:sz w:val="24"/>
            <w:szCs w:val="24"/>
          </w:rPr>
          <w:t>Department of Cccounting, Business Information System &amp; Marketing</w:t>
        </w:r>
      </w:hyperlink>
    </w:p>
    <w:p w:rsidR="00453593" w:rsidRDefault="00453593" w:rsidP="00434052">
      <w:pPr>
        <w:rPr>
          <w:color w:val="000000" w:themeColor="text1"/>
        </w:rPr>
      </w:pPr>
    </w:p>
    <w:p w:rsidR="00453593" w:rsidRPr="000F4F93" w:rsidRDefault="00453593" w:rsidP="00453593">
      <w:pPr>
        <w:pBdr>
          <w:bottom w:val="single" w:sz="4" w:space="1" w:color="auto"/>
        </w:pBdr>
        <w:rPr>
          <w:color w:val="000000" w:themeColor="text1"/>
        </w:rPr>
      </w:pPr>
    </w:p>
    <w:p w:rsidR="00434052" w:rsidRPr="000F4F93" w:rsidRDefault="00434052" w:rsidP="00434052">
      <w:pPr>
        <w:pStyle w:val="Heading2"/>
        <w:ind w:left="270" w:firstLine="0"/>
        <w:rPr>
          <w:rFonts w:ascii="Times New Roman" w:hAnsi="Times New Roman"/>
          <w:color w:val="000000" w:themeColor="text1"/>
          <w:w w:val="97"/>
          <w:sz w:val="53"/>
          <w:szCs w:val="53"/>
        </w:rPr>
      </w:pPr>
      <w:bookmarkStart w:id="4" w:name="_Toc295328918"/>
      <w:bookmarkStart w:id="5" w:name="_Toc295578821"/>
      <w:bookmarkStart w:id="6" w:name="_Toc299137582"/>
      <w:bookmarkStart w:id="7" w:name="_Toc300000647"/>
      <w:bookmarkStart w:id="8" w:name="_Toc302071442"/>
      <w:bookmarkStart w:id="9" w:name="_Toc302073033"/>
      <w:bookmarkStart w:id="10" w:name="_Toc302509445"/>
      <w:bookmarkStart w:id="11" w:name="_Toc303109137"/>
      <w:bookmarkStart w:id="12" w:name="_Toc303512842"/>
      <w:r w:rsidRPr="000F4F93">
        <w:rPr>
          <w:rFonts w:ascii="Times New Roman" w:hAnsi="Times New Roman"/>
          <w:color w:val="000000" w:themeColor="text1"/>
          <w:w w:val="97"/>
          <w:sz w:val="71"/>
          <w:szCs w:val="71"/>
        </w:rPr>
        <w:lastRenderedPageBreak/>
        <w:t>C</w:t>
      </w:r>
      <w:r w:rsidRPr="000F4F93">
        <w:rPr>
          <w:rFonts w:ascii="Times New Roman" w:hAnsi="Times New Roman"/>
          <w:color w:val="000000" w:themeColor="text1"/>
          <w:w w:val="97"/>
          <w:sz w:val="53"/>
          <w:szCs w:val="53"/>
        </w:rPr>
        <w:t>OLLEGE OF</w:t>
      </w:r>
      <w:r w:rsidRPr="000F4F93">
        <w:rPr>
          <w:rFonts w:ascii="Times New Roman" w:hAnsi="Times New Roman"/>
          <w:color w:val="000000" w:themeColor="text1"/>
          <w:w w:val="97"/>
          <w:sz w:val="71"/>
          <w:szCs w:val="71"/>
        </w:rPr>
        <w:t xml:space="preserve"> B</w:t>
      </w:r>
      <w:r w:rsidRPr="000F4F93">
        <w:rPr>
          <w:rFonts w:ascii="Times New Roman" w:hAnsi="Times New Roman"/>
          <w:color w:val="000000" w:themeColor="text1"/>
          <w:w w:val="97"/>
          <w:sz w:val="53"/>
          <w:szCs w:val="53"/>
        </w:rPr>
        <w:t>USINESS</w:t>
      </w:r>
      <w:bookmarkEnd w:id="4"/>
      <w:bookmarkEnd w:id="5"/>
      <w:bookmarkEnd w:id="6"/>
      <w:bookmarkEnd w:id="7"/>
      <w:bookmarkEnd w:id="8"/>
      <w:bookmarkEnd w:id="9"/>
      <w:bookmarkEnd w:id="10"/>
      <w:bookmarkEnd w:id="11"/>
      <w:bookmarkEnd w:id="12"/>
      <w:r w:rsidRPr="000F4F93">
        <w:rPr>
          <w:rFonts w:ascii="Times New Roman" w:hAnsi="Times New Roman"/>
          <w:color w:val="000000" w:themeColor="text1"/>
          <w:w w:val="97"/>
          <w:sz w:val="53"/>
          <w:szCs w:val="53"/>
        </w:rPr>
        <w:t xml:space="preserve"> </w:t>
      </w:r>
    </w:p>
    <w:p w:rsidR="00434052" w:rsidRPr="00453593" w:rsidRDefault="00434052" w:rsidP="00453593">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bookmarkStart w:id="13" w:name="_Toc295328919"/>
      <w:bookmarkStart w:id="14" w:name="_Toc295578822"/>
      <w:r w:rsidRPr="00453593">
        <w:rPr>
          <w:rFonts w:ascii="Times New Roman" w:hAnsi="Times New Roman"/>
          <w:color w:val="191919"/>
          <w:sz w:val="24"/>
          <w:szCs w:val="24"/>
        </w:rPr>
        <w:t>The College of Business includes two departments:  (1) Business Administration and (2) Accounting, Business Information Systems, Marketing and Supply Chain and Logistics Management.</w:t>
      </w:r>
    </w:p>
    <w:p w:rsidR="00434052" w:rsidRPr="00453593" w:rsidRDefault="00434052" w:rsidP="00453593">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434052" w:rsidRDefault="00434052" w:rsidP="00453593">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453593">
        <w:rPr>
          <w:rFonts w:ascii="Times New Roman" w:hAnsi="Times New Roman"/>
          <w:color w:val="191919"/>
          <w:sz w:val="24"/>
          <w:szCs w:val="24"/>
        </w:rPr>
        <w:t xml:space="preserve">The mission of the College of Business is to create a learning community in which all who want a quality business education can gain the measurable skills and competencies demanded by global employers, required for self-employment or admission to graduate school. The college serves the educational needs of an increasingly diverse student population. The college offers undergraduate degrees in accounting, business information systems, management, supply chain and logistics management, technology management, and marketing, as well as a concentration area in health care management.   A graduate degree in Business Administration (MBA) is also offered (see ASU Graduate Catalog for details). </w:t>
      </w:r>
    </w:p>
    <w:p w:rsidR="00453593" w:rsidRPr="00453593" w:rsidRDefault="00453593" w:rsidP="00453593">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434052" w:rsidRPr="00453593" w:rsidRDefault="00434052" w:rsidP="00453593">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453593">
        <w:rPr>
          <w:rFonts w:ascii="Times New Roman" w:hAnsi="Times New Roman"/>
          <w:color w:val="191919"/>
          <w:sz w:val="24"/>
          <w:szCs w:val="24"/>
        </w:rPr>
        <w:t>The undergraduate and graduate curricula developed by the College of Business meet the highest academic standards in preparing graduates for positions of responsibility in our global, highly competitive economy.  The instructional approach of the business faculty is to engage students in “learning by doing” -  encouraging open discussion and dialogue and other experiential work, including learning teams preparing case analyses and students using technology to enhance their critical thinking skills.</w:t>
      </w:r>
    </w:p>
    <w:p w:rsidR="00434052" w:rsidRPr="00453593" w:rsidRDefault="00434052" w:rsidP="00453593">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434052" w:rsidRPr="00453593" w:rsidRDefault="00434052" w:rsidP="00453593">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453593">
        <w:rPr>
          <w:rFonts w:ascii="Times New Roman" w:hAnsi="Times New Roman"/>
          <w:color w:val="191919"/>
          <w:sz w:val="24"/>
          <w:szCs w:val="24"/>
        </w:rPr>
        <w:t>The college’s core values include integrity and trust, continuous improvement, and professionalism.  The vision of the college is to become one of the preeminent business colleges in the University System of Georgia and throughout the Southeastern United States.</w:t>
      </w:r>
    </w:p>
    <w:p w:rsidR="00434052" w:rsidRPr="00453593" w:rsidRDefault="00434052" w:rsidP="00453593">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434052" w:rsidRPr="00453593" w:rsidRDefault="00434052" w:rsidP="00453593">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453593">
        <w:rPr>
          <w:rFonts w:ascii="Times New Roman" w:hAnsi="Times New Roman"/>
          <w:color w:val="191919"/>
          <w:sz w:val="24"/>
          <w:szCs w:val="24"/>
        </w:rPr>
        <w:t xml:space="preserve">The following baccalaureate programs are offered by College of Business at Albany State University: </w:t>
      </w:r>
    </w:p>
    <w:p w:rsidR="00434052" w:rsidRPr="000F4F93" w:rsidRDefault="00434052" w:rsidP="00434052">
      <w:pPr>
        <w:widowControl w:val="0"/>
        <w:autoSpaceDE w:val="0"/>
        <w:autoSpaceDN w:val="0"/>
        <w:adjustRightInd w:val="0"/>
        <w:spacing w:after="0" w:line="207" w:lineRule="exact"/>
        <w:ind w:left="270" w:right="360"/>
        <w:rPr>
          <w:rFonts w:ascii="Times New Roman" w:hAnsi="Times New Roman"/>
          <w:color w:val="000000" w:themeColor="text1"/>
          <w:spacing w:val="-3"/>
          <w:sz w:val="18"/>
          <w:szCs w:val="18"/>
        </w:rPr>
      </w:pPr>
    </w:p>
    <w:p w:rsidR="00434052" w:rsidRPr="00453593" w:rsidRDefault="00434052" w:rsidP="00453593">
      <w:pPr>
        <w:pStyle w:val="ListParagraph"/>
        <w:widowControl w:val="0"/>
        <w:numPr>
          <w:ilvl w:val="0"/>
          <w:numId w:val="2"/>
        </w:numPr>
        <w:autoSpaceDE w:val="0"/>
        <w:autoSpaceDN w:val="0"/>
        <w:adjustRightInd w:val="0"/>
        <w:spacing w:after="0" w:line="250" w:lineRule="auto"/>
        <w:ind w:left="900" w:right="130"/>
        <w:jc w:val="both"/>
        <w:rPr>
          <w:rFonts w:ascii="Times New Roman" w:hAnsi="Times New Roman"/>
          <w:color w:val="191919"/>
          <w:sz w:val="24"/>
          <w:szCs w:val="24"/>
        </w:rPr>
      </w:pPr>
      <w:r w:rsidRPr="00453593">
        <w:rPr>
          <w:rFonts w:ascii="Times New Roman" w:hAnsi="Times New Roman"/>
          <w:color w:val="191919"/>
          <w:sz w:val="24"/>
          <w:szCs w:val="24"/>
        </w:rPr>
        <w:t>Bachelor of Science in Accounting (SACS and ACBSP accredited)</w:t>
      </w:r>
    </w:p>
    <w:p w:rsidR="00434052" w:rsidRPr="00453593" w:rsidRDefault="00434052" w:rsidP="00453593">
      <w:pPr>
        <w:pStyle w:val="ListParagraph"/>
        <w:widowControl w:val="0"/>
        <w:numPr>
          <w:ilvl w:val="0"/>
          <w:numId w:val="2"/>
        </w:numPr>
        <w:autoSpaceDE w:val="0"/>
        <w:autoSpaceDN w:val="0"/>
        <w:adjustRightInd w:val="0"/>
        <w:spacing w:after="0" w:line="250" w:lineRule="auto"/>
        <w:ind w:left="900" w:right="130"/>
        <w:jc w:val="both"/>
        <w:rPr>
          <w:rFonts w:ascii="Times New Roman" w:hAnsi="Times New Roman"/>
          <w:color w:val="191919"/>
          <w:sz w:val="24"/>
          <w:szCs w:val="24"/>
        </w:rPr>
      </w:pPr>
      <w:r w:rsidRPr="00453593">
        <w:rPr>
          <w:rFonts w:ascii="Times New Roman" w:hAnsi="Times New Roman"/>
          <w:color w:val="191919"/>
          <w:sz w:val="24"/>
          <w:szCs w:val="24"/>
        </w:rPr>
        <w:t>Bachelor of Science in Business Information Systems (SACS and ACBSP accredited)</w:t>
      </w:r>
    </w:p>
    <w:p w:rsidR="00434052" w:rsidRPr="00453593" w:rsidRDefault="00434052" w:rsidP="00453593">
      <w:pPr>
        <w:pStyle w:val="ListParagraph"/>
        <w:widowControl w:val="0"/>
        <w:numPr>
          <w:ilvl w:val="0"/>
          <w:numId w:val="2"/>
        </w:numPr>
        <w:autoSpaceDE w:val="0"/>
        <w:autoSpaceDN w:val="0"/>
        <w:adjustRightInd w:val="0"/>
        <w:spacing w:after="0" w:line="250" w:lineRule="auto"/>
        <w:ind w:left="900" w:right="130"/>
        <w:jc w:val="both"/>
        <w:rPr>
          <w:rFonts w:ascii="Times New Roman" w:hAnsi="Times New Roman"/>
          <w:color w:val="191919"/>
          <w:sz w:val="24"/>
          <w:szCs w:val="24"/>
        </w:rPr>
      </w:pPr>
      <w:r w:rsidRPr="00453593">
        <w:rPr>
          <w:rFonts w:ascii="Times New Roman" w:hAnsi="Times New Roman"/>
          <w:color w:val="191919"/>
          <w:sz w:val="24"/>
          <w:szCs w:val="24"/>
        </w:rPr>
        <w:t>Bachelor of Science in Management (SACS and ACBSP accredited)</w:t>
      </w:r>
    </w:p>
    <w:p w:rsidR="00434052" w:rsidRPr="00453593" w:rsidRDefault="00434052" w:rsidP="00453593">
      <w:pPr>
        <w:pStyle w:val="ListParagraph"/>
        <w:widowControl w:val="0"/>
        <w:numPr>
          <w:ilvl w:val="0"/>
          <w:numId w:val="2"/>
        </w:numPr>
        <w:autoSpaceDE w:val="0"/>
        <w:autoSpaceDN w:val="0"/>
        <w:adjustRightInd w:val="0"/>
        <w:spacing w:after="0" w:line="250" w:lineRule="auto"/>
        <w:ind w:left="900" w:right="130"/>
        <w:jc w:val="both"/>
        <w:rPr>
          <w:rFonts w:ascii="Times New Roman" w:hAnsi="Times New Roman"/>
          <w:color w:val="191919"/>
          <w:sz w:val="24"/>
          <w:szCs w:val="24"/>
        </w:rPr>
      </w:pPr>
      <w:r w:rsidRPr="00453593">
        <w:rPr>
          <w:rFonts w:ascii="Times New Roman" w:hAnsi="Times New Roman"/>
          <w:color w:val="191919"/>
          <w:sz w:val="24"/>
          <w:szCs w:val="24"/>
        </w:rPr>
        <w:t xml:space="preserve">Bachelor of Science in Management (Healthcare Administration) </w:t>
      </w:r>
    </w:p>
    <w:p w:rsidR="00434052" w:rsidRPr="00453593" w:rsidRDefault="00434052" w:rsidP="00453593">
      <w:pPr>
        <w:pStyle w:val="ListParagraph"/>
        <w:widowControl w:val="0"/>
        <w:numPr>
          <w:ilvl w:val="0"/>
          <w:numId w:val="2"/>
        </w:numPr>
        <w:autoSpaceDE w:val="0"/>
        <w:autoSpaceDN w:val="0"/>
        <w:adjustRightInd w:val="0"/>
        <w:spacing w:after="0" w:line="250" w:lineRule="auto"/>
        <w:ind w:left="900" w:right="130"/>
        <w:jc w:val="both"/>
        <w:rPr>
          <w:rFonts w:ascii="Times New Roman" w:hAnsi="Times New Roman"/>
          <w:color w:val="191919"/>
          <w:sz w:val="24"/>
          <w:szCs w:val="24"/>
        </w:rPr>
      </w:pPr>
      <w:r w:rsidRPr="00453593">
        <w:rPr>
          <w:rFonts w:ascii="Times New Roman" w:hAnsi="Times New Roman"/>
          <w:color w:val="191919"/>
          <w:sz w:val="24"/>
          <w:szCs w:val="24"/>
        </w:rPr>
        <w:t xml:space="preserve">Bachelor of Applied Science in Technology Management </w:t>
      </w:r>
    </w:p>
    <w:p w:rsidR="00434052" w:rsidRPr="00453593" w:rsidRDefault="00434052" w:rsidP="00453593">
      <w:pPr>
        <w:pStyle w:val="ListParagraph"/>
        <w:widowControl w:val="0"/>
        <w:numPr>
          <w:ilvl w:val="0"/>
          <w:numId w:val="2"/>
        </w:numPr>
        <w:autoSpaceDE w:val="0"/>
        <w:autoSpaceDN w:val="0"/>
        <w:adjustRightInd w:val="0"/>
        <w:spacing w:after="0" w:line="250" w:lineRule="auto"/>
        <w:ind w:left="900" w:right="130"/>
        <w:jc w:val="both"/>
        <w:rPr>
          <w:rFonts w:ascii="Times New Roman" w:hAnsi="Times New Roman"/>
          <w:color w:val="191919"/>
          <w:sz w:val="24"/>
          <w:szCs w:val="24"/>
        </w:rPr>
      </w:pPr>
      <w:r w:rsidRPr="00453593">
        <w:rPr>
          <w:rFonts w:ascii="Times New Roman" w:hAnsi="Times New Roman"/>
          <w:color w:val="191919"/>
          <w:sz w:val="24"/>
          <w:szCs w:val="24"/>
        </w:rPr>
        <w:t>Bachelor of Science in Marketing (SACS and ACBSP accredited)</w:t>
      </w:r>
    </w:p>
    <w:p w:rsidR="00434052" w:rsidRPr="00453593" w:rsidRDefault="00434052" w:rsidP="00453593">
      <w:pPr>
        <w:pStyle w:val="ListParagraph"/>
        <w:widowControl w:val="0"/>
        <w:numPr>
          <w:ilvl w:val="0"/>
          <w:numId w:val="2"/>
        </w:numPr>
        <w:autoSpaceDE w:val="0"/>
        <w:autoSpaceDN w:val="0"/>
        <w:adjustRightInd w:val="0"/>
        <w:spacing w:after="0" w:line="250" w:lineRule="auto"/>
        <w:ind w:left="900" w:right="130"/>
        <w:jc w:val="both"/>
        <w:rPr>
          <w:rFonts w:ascii="Times New Roman" w:hAnsi="Times New Roman"/>
          <w:color w:val="191919"/>
          <w:sz w:val="24"/>
          <w:szCs w:val="24"/>
        </w:rPr>
      </w:pPr>
      <w:r w:rsidRPr="00453593">
        <w:rPr>
          <w:rFonts w:ascii="Times New Roman" w:hAnsi="Times New Roman"/>
          <w:color w:val="191919"/>
          <w:sz w:val="24"/>
          <w:szCs w:val="24"/>
        </w:rPr>
        <w:t>Bachelor of Science in Supply Chain and Logistics Management  (SACS accredited)</w:t>
      </w:r>
    </w:p>
    <w:p w:rsidR="00453593" w:rsidRDefault="00453593" w:rsidP="00453593">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434052" w:rsidRDefault="00434052" w:rsidP="00453593">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453593">
        <w:rPr>
          <w:rFonts w:ascii="Times New Roman" w:hAnsi="Times New Roman"/>
          <w:color w:val="191919"/>
          <w:sz w:val="24"/>
          <w:szCs w:val="24"/>
        </w:rPr>
        <w:t xml:space="preserve">The College of Business is housed in Peace Hall, a modern two-story building with spacious and attractive classrooms, a large lecture room, computer labs, a state-of-the-art Geographic Information System (GIS) Logistics Lab, student and faculty lounges, conference room, and administrative and faculty offices. The overall setting is highly conducive to learning, leadership and character-molding activities. </w:t>
      </w:r>
    </w:p>
    <w:p w:rsidR="00453593" w:rsidRPr="00453593" w:rsidRDefault="00453593" w:rsidP="00453593">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434052" w:rsidRPr="000F4F93" w:rsidRDefault="00434052" w:rsidP="00434052">
      <w:pPr>
        <w:pStyle w:val="Heading2"/>
        <w:ind w:left="270" w:firstLine="0"/>
        <w:rPr>
          <w:rFonts w:ascii="Times New Roman Bold" w:hAnsi="Times New Roman Bold" w:cs="Times New Roman Bold"/>
          <w:color w:val="000000" w:themeColor="text1"/>
          <w:spacing w:val="-4"/>
          <w:sz w:val="24"/>
          <w:szCs w:val="24"/>
        </w:rPr>
      </w:pPr>
      <w:bookmarkStart w:id="15" w:name="_Toc303109138"/>
      <w:bookmarkStart w:id="16" w:name="_Toc303512843"/>
      <w:r w:rsidRPr="000F4F93">
        <w:rPr>
          <w:rFonts w:ascii="Times New Roman Bold" w:hAnsi="Times New Roman Bold" w:cs="Times New Roman Bold"/>
          <w:color w:val="000000" w:themeColor="text1"/>
          <w:spacing w:val="-4"/>
          <w:sz w:val="24"/>
          <w:szCs w:val="24"/>
        </w:rPr>
        <w:t>I</w:t>
      </w:r>
      <w:r w:rsidRPr="000F4F93">
        <w:rPr>
          <w:rFonts w:ascii="Times New Roman Bold" w:hAnsi="Times New Roman Bold" w:cs="Times New Roman Bold"/>
          <w:color w:val="000000" w:themeColor="text1"/>
          <w:spacing w:val="-4"/>
          <w:sz w:val="18"/>
          <w:szCs w:val="18"/>
        </w:rPr>
        <w:t>NTERNSHIP</w:t>
      </w:r>
      <w:r w:rsidRPr="000F4F93">
        <w:rPr>
          <w:rFonts w:ascii="Times New Roman Bold" w:hAnsi="Times New Roman Bold" w:cs="Times New Roman Bold"/>
          <w:color w:val="000000" w:themeColor="text1"/>
          <w:spacing w:val="-4"/>
          <w:sz w:val="24"/>
          <w:szCs w:val="24"/>
        </w:rPr>
        <w:t xml:space="preserve"> P</w:t>
      </w:r>
      <w:r w:rsidRPr="000F4F93">
        <w:rPr>
          <w:rFonts w:ascii="Times New Roman Bold" w:hAnsi="Times New Roman Bold" w:cs="Times New Roman Bold"/>
          <w:color w:val="000000" w:themeColor="text1"/>
          <w:spacing w:val="-4"/>
          <w:sz w:val="18"/>
          <w:szCs w:val="18"/>
        </w:rPr>
        <w:t>ROGRAM</w:t>
      </w:r>
      <w:r w:rsidRPr="000F4F93">
        <w:rPr>
          <w:rFonts w:ascii="Times New Roman Bold" w:hAnsi="Times New Roman Bold" w:cs="Times New Roman Bold"/>
          <w:color w:val="000000" w:themeColor="text1"/>
          <w:spacing w:val="-4"/>
          <w:sz w:val="24"/>
          <w:szCs w:val="24"/>
        </w:rPr>
        <w:t xml:space="preserve"> (W</w:t>
      </w:r>
      <w:r w:rsidRPr="000F4F93">
        <w:rPr>
          <w:rFonts w:ascii="Times New Roman Bold" w:hAnsi="Times New Roman Bold" w:cs="Times New Roman Bold"/>
          <w:color w:val="000000" w:themeColor="text1"/>
          <w:spacing w:val="-4"/>
          <w:sz w:val="18"/>
          <w:szCs w:val="18"/>
        </w:rPr>
        <w:t>ORK</w:t>
      </w:r>
      <w:r w:rsidRPr="000F4F93">
        <w:rPr>
          <w:rFonts w:ascii="Times New Roman Bold" w:hAnsi="Times New Roman Bold" w:cs="Times New Roman Bold"/>
          <w:color w:val="000000" w:themeColor="text1"/>
          <w:spacing w:val="-4"/>
          <w:sz w:val="24"/>
          <w:szCs w:val="24"/>
        </w:rPr>
        <w:t>-B</w:t>
      </w:r>
      <w:r w:rsidRPr="000F4F93">
        <w:rPr>
          <w:rFonts w:ascii="Times New Roman Bold" w:hAnsi="Times New Roman Bold" w:cs="Times New Roman Bold"/>
          <w:color w:val="000000" w:themeColor="text1"/>
          <w:spacing w:val="-4"/>
          <w:sz w:val="18"/>
          <w:szCs w:val="18"/>
        </w:rPr>
        <w:t>ASED</w:t>
      </w:r>
      <w:r w:rsidRPr="000F4F93">
        <w:rPr>
          <w:rFonts w:ascii="Times New Roman Bold" w:hAnsi="Times New Roman Bold" w:cs="Times New Roman Bold"/>
          <w:color w:val="000000" w:themeColor="text1"/>
          <w:spacing w:val="-4"/>
          <w:sz w:val="24"/>
          <w:szCs w:val="24"/>
        </w:rPr>
        <w:t xml:space="preserve"> P</w:t>
      </w:r>
      <w:r w:rsidRPr="000F4F93">
        <w:rPr>
          <w:rFonts w:ascii="Times New Roman Bold" w:hAnsi="Times New Roman Bold" w:cs="Times New Roman Bold"/>
          <w:color w:val="000000" w:themeColor="text1"/>
          <w:spacing w:val="-4"/>
          <w:sz w:val="18"/>
          <w:szCs w:val="18"/>
        </w:rPr>
        <w:t>ARADIGM</w:t>
      </w:r>
      <w:r w:rsidRPr="000F4F93">
        <w:rPr>
          <w:rFonts w:ascii="Times New Roman Bold" w:hAnsi="Times New Roman Bold" w:cs="Times New Roman Bold"/>
          <w:color w:val="000000" w:themeColor="text1"/>
          <w:spacing w:val="-4"/>
          <w:sz w:val="24"/>
          <w:szCs w:val="24"/>
        </w:rPr>
        <w:t>)</w:t>
      </w:r>
      <w:bookmarkEnd w:id="13"/>
      <w:bookmarkEnd w:id="14"/>
      <w:bookmarkEnd w:id="15"/>
      <w:bookmarkEnd w:id="16"/>
      <w:r w:rsidRPr="000F4F93">
        <w:rPr>
          <w:rFonts w:ascii="Times New Roman Bold" w:hAnsi="Times New Roman Bold" w:cs="Times New Roman Bold"/>
          <w:color w:val="000000" w:themeColor="text1"/>
          <w:spacing w:val="-4"/>
          <w:sz w:val="24"/>
          <w:szCs w:val="24"/>
        </w:rPr>
        <w:t xml:space="preserve"> </w:t>
      </w:r>
    </w:p>
    <w:p w:rsidR="00434052" w:rsidRPr="00453593" w:rsidRDefault="00434052" w:rsidP="00453593">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453593">
        <w:rPr>
          <w:rFonts w:ascii="Times New Roman" w:hAnsi="Times New Roman"/>
          <w:color w:val="191919"/>
          <w:sz w:val="24"/>
          <w:szCs w:val="24"/>
        </w:rPr>
        <w:t xml:space="preserve">The College of Business actively supports the Work-Based Paradigm (WBP) of the University by involving students in the WBP major components: shadowing, mentoring, interning and cooperative education.   Internships normally consist of students working full or part time for a semester at a cooperating firm.  Internships may be for pay, volunteer and/or for course credit. Business students are expected to complete internship experiences in their major area of study before graduation.  The college offers three formal courses for internship credit: BUSA 3100 (3hrs), BUSA 4100 (3hrs) and MGHC 4211 (4hrs). Cooperative Education assignments are normally at out-of-state locations, although a </w:t>
      </w:r>
      <w:r w:rsidRPr="00453593">
        <w:rPr>
          <w:rFonts w:ascii="Times New Roman" w:hAnsi="Times New Roman"/>
          <w:color w:val="191919"/>
          <w:sz w:val="24"/>
          <w:szCs w:val="24"/>
        </w:rPr>
        <w:br/>
      </w:r>
      <w:r w:rsidRPr="00453593">
        <w:rPr>
          <w:rFonts w:ascii="Times New Roman" w:hAnsi="Times New Roman"/>
          <w:color w:val="191919"/>
          <w:sz w:val="24"/>
          <w:szCs w:val="24"/>
        </w:rPr>
        <w:lastRenderedPageBreak/>
        <w:t xml:space="preserve">limited number of COOP assignments are available in the Albany area. Students may earn University credit for cooperative education courses while on assignments. </w:t>
      </w:r>
    </w:p>
    <w:p w:rsidR="00434052" w:rsidRDefault="00434052" w:rsidP="00434052">
      <w:pPr>
        <w:widowControl w:val="0"/>
        <w:autoSpaceDE w:val="0"/>
        <w:autoSpaceDN w:val="0"/>
        <w:adjustRightInd w:val="0"/>
        <w:spacing w:after="0" w:line="218" w:lineRule="exact"/>
        <w:ind w:left="270" w:right="360" w:hanging="13"/>
        <w:jc w:val="both"/>
        <w:rPr>
          <w:rFonts w:ascii="Times New Roman" w:hAnsi="Times New Roman"/>
          <w:color w:val="000000" w:themeColor="text1"/>
          <w:spacing w:val="-3"/>
          <w:sz w:val="18"/>
          <w:szCs w:val="18"/>
        </w:rPr>
      </w:pPr>
    </w:p>
    <w:p w:rsidR="00453593" w:rsidRPr="000F4F93" w:rsidRDefault="00453593" w:rsidP="00434052">
      <w:pPr>
        <w:widowControl w:val="0"/>
        <w:autoSpaceDE w:val="0"/>
        <w:autoSpaceDN w:val="0"/>
        <w:adjustRightInd w:val="0"/>
        <w:spacing w:after="0" w:line="218" w:lineRule="exact"/>
        <w:ind w:left="270" w:right="360" w:hanging="13"/>
        <w:jc w:val="both"/>
        <w:rPr>
          <w:rFonts w:ascii="Times New Roman" w:hAnsi="Times New Roman"/>
          <w:color w:val="000000" w:themeColor="text1"/>
          <w:spacing w:val="-3"/>
          <w:sz w:val="18"/>
          <w:szCs w:val="18"/>
        </w:rPr>
      </w:pPr>
    </w:p>
    <w:p w:rsidR="00434052" w:rsidRPr="000F4F93" w:rsidRDefault="00434052" w:rsidP="00434052">
      <w:pPr>
        <w:pStyle w:val="Heading2"/>
        <w:ind w:left="270" w:firstLine="0"/>
        <w:rPr>
          <w:rFonts w:ascii="Times New Roman Bold" w:hAnsi="Times New Roman Bold" w:cs="Times New Roman Bold"/>
          <w:color w:val="000000" w:themeColor="text1"/>
          <w:spacing w:val="-4"/>
          <w:sz w:val="18"/>
          <w:szCs w:val="18"/>
        </w:rPr>
      </w:pPr>
      <w:bookmarkStart w:id="17" w:name="_Toc295328920"/>
      <w:bookmarkStart w:id="18" w:name="_Toc295578823"/>
      <w:bookmarkStart w:id="19" w:name="_Toc303109139"/>
      <w:bookmarkStart w:id="20" w:name="_Toc303512844"/>
      <w:r w:rsidRPr="000F4F93">
        <w:rPr>
          <w:rFonts w:ascii="Times New Roman Bold" w:hAnsi="Times New Roman Bold" w:cs="Times New Roman Bold"/>
          <w:color w:val="000000" w:themeColor="text1"/>
          <w:spacing w:val="-4"/>
          <w:sz w:val="24"/>
          <w:szCs w:val="24"/>
        </w:rPr>
        <w:t>W</w:t>
      </w:r>
      <w:r w:rsidRPr="000F4F93">
        <w:rPr>
          <w:rFonts w:ascii="Times New Roman Bold" w:hAnsi="Times New Roman Bold" w:cs="Times New Roman Bold"/>
          <w:color w:val="000000" w:themeColor="text1"/>
          <w:spacing w:val="-4"/>
          <w:sz w:val="18"/>
          <w:szCs w:val="18"/>
        </w:rPr>
        <w:t>EEKEND</w:t>
      </w:r>
      <w:r w:rsidRPr="000F4F93">
        <w:rPr>
          <w:rFonts w:ascii="Times New Roman Bold" w:hAnsi="Times New Roman Bold" w:cs="Times New Roman Bold"/>
          <w:color w:val="000000" w:themeColor="text1"/>
          <w:spacing w:val="-4"/>
          <w:sz w:val="24"/>
          <w:szCs w:val="24"/>
        </w:rPr>
        <w:t xml:space="preserve"> C</w:t>
      </w:r>
      <w:r w:rsidRPr="000F4F93">
        <w:rPr>
          <w:rFonts w:ascii="Times New Roman Bold" w:hAnsi="Times New Roman Bold" w:cs="Times New Roman Bold"/>
          <w:color w:val="000000" w:themeColor="text1"/>
          <w:spacing w:val="-4"/>
          <w:sz w:val="18"/>
          <w:szCs w:val="18"/>
        </w:rPr>
        <w:t>OLLEGE</w:t>
      </w:r>
      <w:bookmarkEnd w:id="17"/>
      <w:bookmarkEnd w:id="18"/>
      <w:bookmarkEnd w:id="19"/>
      <w:bookmarkEnd w:id="20"/>
      <w:r w:rsidRPr="000F4F93">
        <w:rPr>
          <w:rFonts w:ascii="Times New Roman Bold" w:hAnsi="Times New Roman Bold" w:cs="Times New Roman Bold"/>
          <w:color w:val="000000" w:themeColor="text1"/>
          <w:spacing w:val="-4"/>
          <w:sz w:val="18"/>
          <w:szCs w:val="18"/>
        </w:rPr>
        <w:t xml:space="preserve"> </w:t>
      </w:r>
    </w:p>
    <w:p w:rsidR="00434052" w:rsidRDefault="00434052" w:rsidP="00453593">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bookmarkStart w:id="21" w:name="_Toc295328921"/>
      <w:bookmarkStart w:id="22" w:name="_Toc295578824"/>
      <w:r w:rsidRPr="00453593">
        <w:rPr>
          <w:rFonts w:ascii="Times New Roman" w:hAnsi="Times New Roman"/>
          <w:color w:val="191919"/>
          <w:sz w:val="24"/>
          <w:szCs w:val="24"/>
        </w:rPr>
        <w:t xml:space="preserve">All degrees in the college of business can be earned either during regular work hours, in evening classes or online. Weekend classes are scheduled when enrollment demands are sufficient. </w:t>
      </w:r>
    </w:p>
    <w:p w:rsidR="00453593" w:rsidRDefault="00453593" w:rsidP="00453593">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453593" w:rsidRPr="00453593" w:rsidRDefault="00453593" w:rsidP="00453593">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434052" w:rsidRPr="000F4F93" w:rsidRDefault="00434052" w:rsidP="00434052">
      <w:pPr>
        <w:pStyle w:val="Heading2"/>
        <w:ind w:left="270" w:firstLine="0"/>
        <w:rPr>
          <w:rFonts w:ascii="Times New Roman Bold" w:hAnsi="Times New Roman Bold" w:cs="Times New Roman Bold"/>
          <w:color w:val="000000" w:themeColor="text1"/>
          <w:spacing w:val="-6"/>
          <w:sz w:val="24"/>
          <w:szCs w:val="24"/>
        </w:rPr>
      </w:pPr>
      <w:bookmarkStart w:id="23" w:name="_Toc303109140"/>
      <w:bookmarkStart w:id="24" w:name="_Toc303512845"/>
      <w:r w:rsidRPr="000F4F93">
        <w:rPr>
          <w:rFonts w:ascii="Times New Roman Bold" w:hAnsi="Times New Roman Bold" w:cs="Times New Roman Bold"/>
          <w:color w:val="000000" w:themeColor="text1"/>
          <w:spacing w:val="-6"/>
          <w:sz w:val="24"/>
          <w:szCs w:val="24"/>
        </w:rPr>
        <w:t>T</w:t>
      </w:r>
      <w:r w:rsidRPr="000F4F93">
        <w:rPr>
          <w:rFonts w:ascii="Times New Roman Bold" w:hAnsi="Times New Roman Bold" w:cs="Times New Roman Bold"/>
          <w:color w:val="000000" w:themeColor="text1"/>
          <w:spacing w:val="-6"/>
          <w:sz w:val="18"/>
          <w:szCs w:val="18"/>
        </w:rPr>
        <w:t>WO</w:t>
      </w:r>
      <w:r w:rsidRPr="000F4F93">
        <w:rPr>
          <w:rFonts w:ascii="Times New Roman Bold" w:hAnsi="Times New Roman Bold" w:cs="Times New Roman Bold"/>
          <w:color w:val="000000" w:themeColor="text1"/>
          <w:spacing w:val="-6"/>
          <w:sz w:val="24"/>
          <w:szCs w:val="24"/>
        </w:rPr>
        <w:t>-P</w:t>
      </w:r>
      <w:r w:rsidRPr="000F4F93">
        <w:rPr>
          <w:rFonts w:ascii="Times New Roman Bold" w:hAnsi="Times New Roman Bold" w:cs="Times New Roman Bold"/>
          <w:color w:val="000000" w:themeColor="text1"/>
          <w:spacing w:val="-6"/>
          <w:sz w:val="20"/>
          <w:szCs w:val="20"/>
        </w:rPr>
        <w:t>LUS</w:t>
      </w:r>
      <w:r w:rsidRPr="000F4F93">
        <w:rPr>
          <w:rFonts w:ascii="Times New Roman Bold" w:hAnsi="Times New Roman Bold" w:cs="Times New Roman Bold"/>
          <w:color w:val="000000" w:themeColor="text1"/>
          <w:spacing w:val="-6"/>
          <w:sz w:val="24"/>
          <w:szCs w:val="24"/>
        </w:rPr>
        <w:t>-T</w:t>
      </w:r>
      <w:r w:rsidRPr="000F4F93">
        <w:rPr>
          <w:rFonts w:ascii="Times New Roman Bold" w:hAnsi="Times New Roman Bold" w:cs="Times New Roman Bold"/>
          <w:color w:val="000000" w:themeColor="text1"/>
          <w:spacing w:val="-6"/>
          <w:sz w:val="18"/>
          <w:szCs w:val="18"/>
        </w:rPr>
        <w:t>WO</w:t>
      </w:r>
      <w:r w:rsidRPr="000F4F93">
        <w:rPr>
          <w:rFonts w:ascii="Times New Roman Bold" w:hAnsi="Times New Roman Bold" w:cs="Times New Roman Bold"/>
          <w:color w:val="000000" w:themeColor="text1"/>
          <w:spacing w:val="-6"/>
          <w:sz w:val="24"/>
          <w:szCs w:val="24"/>
        </w:rPr>
        <w:t xml:space="preserve"> P</w:t>
      </w:r>
      <w:r w:rsidRPr="000F4F93">
        <w:rPr>
          <w:rFonts w:ascii="Times New Roman Bold" w:hAnsi="Times New Roman Bold" w:cs="Times New Roman Bold"/>
          <w:color w:val="000000" w:themeColor="text1"/>
          <w:spacing w:val="-6"/>
          <w:sz w:val="18"/>
          <w:szCs w:val="18"/>
        </w:rPr>
        <w:t>ROGRAM</w:t>
      </w:r>
      <w:bookmarkEnd w:id="21"/>
      <w:bookmarkEnd w:id="22"/>
      <w:bookmarkEnd w:id="23"/>
      <w:bookmarkEnd w:id="24"/>
      <w:r w:rsidRPr="000F4F93">
        <w:rPr>
          <w:rFonts w:ascii="Times New Roman Bold" w:hAnsi="Times New Roman Bold" w:cs="Times New Roman Bold"/>
          <w:color w:val="000000" w:themeColor="text1"/>
          <w:spacing w:val="-6"/>
          <w:sz w:val="24"/>
          <w:szCs w:val="24"/>
        </w:rPr>
        <w:t xml:space="preserve"> </w:t>
      </w:r>
    </w:p>
    <w:p w:rsidR="00434052" w:rsidRDefault="00434052" w:rsidP="00453593">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453593">
        <w:rPr>
          <w:rFonts w:ascii="Times New Roman" w:hAnsi="Times New Roman"/>
          <w:color w:val="191919"/>
          <w:sz w:val="24"/>
          <w:szCs w:val="24"/>
        </w:rPr>
        <w:t>The College of Business has several articulation agreements which allow students with associate degrees to transfer easily to Albany State University. These agreements include technology management, accounting, information systems, marketing and management. Normally, students transfer no more than 60 semester hours and complete at least 60 semester hours at Albany State University.</w:t>
      </w:r>
    </w:p>
    <w:p w:rsidR="00453593" w:rsidRPr="00453593" w:rsidRDefault="00453593" w:rsidP="00453593">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434052" w:rsidRPr="000F4F93" w:rsidRDefault="00434052" w:rsidP="00434052">
      <w:pPr>
        <w:widowControl w:val="0"/>
        <w:autoSpaceDE w:val="0"/>
        <w:autoSpaceDN w:val="0"/>
        <w:adjustRightInd w:val="0"/>
        <w:spacing w:before="21" w:after="0" w:line="210" w:lineRule="exact"/>
        <w:ind w:left="270" w:right="360" w:hanging="13"/>
        <w:jc w:val="both"/>
        <w:rPr>
          <w:rFonts w:ascii="Times New Roman" w:hAnsi="Times New Roman"/>
          <w:color w:val="000000" w:themeColor="text1"/>
          <w:spacing w:val="-3"/>
          <w:sz w:val="18"/>
          <w:szCs w:val="18"/>
        </w:rPr>
      </w:pPr>
    </w:p>
    <w:p w:rsidR="00434052" w:rsidRPr="000F4F93" w:rsidRDefault="00434052" w:rsidP="00434052">
      <w:pPr>
        <w:widowControl w:val="0"/>
        <w:autoSpaceDE w:val="0"/>
        <w:autoSpaceDN w:val="0"/>
        <w:adjustRightInd w:val="0"/>
        <w:spacing w:before="21" w:after="0" w:line="210" w:lineRule="exact"/>
        <w:ind w:left="270" w:right="360" w:hanging="13"/>
        <w:jc w:val="both"/>
        <w:rPr>
          <w:rFonts w:ascii="Times New Roman" w:hAnsi="Times New Roman"/>
          <w:b/>
          <w:color w:val="000000" w:themeColor="text1"/>
          <w:spacing w:val="-3"/>
          <w:sz w:val="18"/>
          <w:szCs w:val="18"/>
        </w:rPr>
      </w:pPr>
      <w:r w:rsidRPr="000F4F93">
        <w:rPr>
          <w:rFonts w:ascii="Times New Roman" w:hAnsi="Times New Roman"/>
          <w:b/>
          <w:color w:val="000000" w:themeColor="text1"/>
          <w:spacing w:val="-3"/>
          <w:sz w:val="24"/>
          <w:szCs w:val="24"/>
        </w:rPr>
        <w:t>O</w:t>
      </w:r>
      <w:r w:rsidRPr="000F4F93">
        <w:rPr>
          <w:rFonts w:ascii="Times New Roman" w:hAnsi="Times New Roman"/>
          <w:b/>
          <w:color w:val="000000" w:themeColor="text1"/>
          <w:spacing w:val="-3"/>
          <w:sz w:val="18"/>
          <w:szCs w:val="18"/>
        </w:rPr>
        <w:t>N-</w:t>
      </w:r>
      <w:r w:rsidRPr="000F4F93">
        <w:rPr>
          <w:rFonts w:ascii="Times New Roman" w:hAnsi="Times New Roman"/>
          <w:b/>
          <w:color w:val="000000" w:themeColor="text1"/>
          <w:spacing w:val="-3"/>
          <w:sz w:val="24"/>
          <w:szCs w:val="24"/>
        </w:rPr>
        <w:t>L</w:t>
      </w:r>
      <w:r w:rsidRPr="000F4F93">
        <w:rPr>
          <w:rFonts w:ascii="Times New Roman" w:hAnsi="Times New Roman"/>
          <w:b/>
          <w:color w:val="000000" w:themeColor="text1"/>
          <w:spacing w:val="-3"/>
          <w:sz w:val="18"/>
          <w:szCs w:val="18"/>
        </w:rPr>
        <w:t xml:space="preserve">INE </w:t>
      </w:r>
      <w:r w:rsidRPr="000F4F93">
        <w:rPr>
          <w:rFonts w:ascii="Times New Roman" w:hAnsi="Times New Roman"/>
          <w:b/>
          <w:color w:val="000000" w:themeColor="text1"/>
          <w:spacing w:val="-3"/>
          <w:sz w:val="24"/>
          <w:szCs w:val="24"/>
        </w:rPr>
        <w:t>D</w:t>
      </w:r>
      <w:r w:rsidRPr="000F4F93">
        <w:rPr>
          <w:rFonts w:ascii="Times New Roman" w:hAnsi="Times New Roman"/>
          <w:b/>
          <w:color w:val="000000" w:themeColor="text1"/>
          <w:spacing w:val="-3"/>
          <w:sz w:val="18"/>
          <w:szCs w:val="18"/>
        </w:rPr>
        <w:t xml:space="preserve">EGREE </w:t>
      </w:r>
      <w:r w:rsidRPr="000F4F93">
        <w:rPr>
          <w:rFonts w:ascii="Times New Roman" w:hAnsi="Times New Roman"/>
          <w:b/>
          <w:color w:val="000000" w:themeColor="text1"/>
          <w:spacing w:val="-3"/>
          <w:sz w:val="24"/>
          <w:szCs w:val="24"/>
        </w:rPr>
        <w:t>P</w:t>
      </w:r>
      <w:r w:rsidRPr="000F4F93">
        <w:rPr>
          <w:rFonts w:ascii="Times New Roman" w:hAnsi="Times New Roman"/>
          <w:b/>
          <w:color w:val="000000" w:themeColor="text1"/>
          <w:spacing w:val="-3"/>
          <w:sz w:val="18"/>
          <w:szCs w:val="18"/>
        </w:rPr>
        <w:t xml:space="preserve">ROGRAMS </w:t>
      </w:r>
    </w:p>
    <w:p w:rsidR="00434052" w:rsidRPr="00453593" w:rsidRDefault="00434052" w:rsidP="00453593">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453593">
        <w:rPr>
          <w:rFonts w:ascii="Times New Roman" w:hAnsi="Times New Roman"/>
          <w:color w:val="191919"/>
          <w:sz w:val="24"/>
          <w:szCs w:val="24"/>
        </w:rPr>
        <w:t>The college offers two formal degree programs online: the BS Degree in Business Information Systems and the Bachelor of Applied Science Degree in Technology Management. In addition, the logistics courses are offered online, as well as all Area F and Area G courses.</w:t>
      </w:r>
    </w:p>
    <w:p w:rsidR="00946B9C" w:rsidRDefault="00946B9C" w:rsidP="00434052">
      <w:pPr>
        <w:ind w:firstLine="0"/>
      </w:pPr>
    </w:p>
    <w:sectPr w:rsidR="00946B9C" w:rsidSect="00434052">
      <w:headerReference w:type="even" r:id="rId11"/>
      <w:headerReference w:type="default" r:id="rId12"/>
      <w:footerReference w:type="even" r:id="rId13"/>
      <w:footerReference w:type="default" r:id="rId14"/>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73B1" w:rsidRDefault="00A373B1" w:rsidP="009C4941">
      <w:pPr>
        <w:spacing w:after="0"/>
      </w:pPr>
      <w:r>
        <w:separator/>
      </w:r>
    </w:p>
  </w:endnote>
  <w:endnote w:type="continuationSeparator" w:id="0">
    <w:p w:rsidR="00A373B1" w:rsidRDefault="00A373B1" w:rsidP="009C494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Times New Roman Bold">
    <w:panose1 w:val="02020803070505020304"/>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DA4" w:rsidRPr="004D6709" w:rsidRDefault="00A373B1" w:rsidP="004D670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DA4" w:rsidRPr="004D6709" w:rsidRDefault="00A373B1" w:rsidP="004D6709">
    <w:pPr>
      <w:pStyle w:val="Footer"/>
      <w:rPr>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73B1" w:rsidRDefault="00A373B1" w:rsidP="009C4941">
      <w:pPr>
        <w:spacing w:after="0"/>
      </w:pPr>
      <w:r>
        <w:separator/>
      </w:r>
    </w:p>
  </w:footnote>
  <w:footnote w:type="continuationSeparator" w:id="0">
    <w:p w:rsidR="00A373B1" w:rsidRDefault="00A373B1" w:rsidP="009C4941">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DA4" w:rsidRDefault="00A373B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DA4" w:rsidRDefault="00A373B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E60A5C"/>
    <w:multiLevelType w:val="hybridMultilevel"/>
    <w:tmpl w:val="E6BE9586"/>
    <w:lvl w:ilvl="0" w:tplc="87CC0A5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75B5729D"/>
    <w:multiLevelType w:val="hybridMultilevel"/>
    <w:tmpl w:val="81B2FD0E"/>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434052"/>
    <w:rsid w:val="00434052"/>
    <w:rsid w:val="00453593"/>
    <w:rsid w:val="00685094"/>
    <w:rsid w:val="006F2981"/>
    <w:rsid w:val="00946B9C"/>
    <w:rsid w:val="009C4941"/>
    <w:rsid w:val="00A373B1"/>
    <w:rsid w:val="00A4282F"/>
    <w:rsid w:val="00DC77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052"/>
  </w:style>
  <w:style w:type="paragraph" w:styleId="Heading1">
    <w:name w:val="heading 1"/>
    <w:basedOn w:val="Normal"/>
    <w:next w:val="Normal"/>
    <w:link w:val="Heading1Char"/>
    <w:uiPriority w:val="9"/>
    <w:qFormat/>
    <w:rsid w:val="00434052"/>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4340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052"/>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43405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434052"/>
    <w:pPr>
      <w:tabs>
        <w:tab w:val="center" w:pos="4320"/>
        <w:tab w:val="right" w:pos="8640"/>
      </w:tabs>
      <w:spacing w:after="0"/>
    </w:pPr>
  </w:style>
  <w:style w:type="character" w:customStyle="1" w:styleId="HeaderChar">
    <w:name w:val="Header Char"/>
    <w:basedOn w:val="DefaultParagraphFont"/>
    <w:link w:val="Header"/>
    <w:uiPriority w:val="99"/>
    <w:semiHidden/>
    <w:rsid w:val="00434052"/>
  </w:style>
  <w:style w:type="paragraph" w:styleId="Footer">
    <w:name w:val="footer"/>
    <w:basedOn w:val="Normal"/>
    <w:link w:val="FooterChar"/>
    <w:uiPriority w:val="99"/>
    <w:unhideWhenUsed/>
    <w:rsid w:val="00434052"/>
    <w:pPr>
      <w:tabs>
        <w:tab w:val="center" w:pos="4320"/>
        <w:tab w:val="right" w:pos="8640"/>
      </w:tabs>
      <w:spacing w:after="0"/>
    </w:pPr>
  </w:style>
  <w:style w:type="character" w:customStyle="1" w:styleId="FooterChar">
    <w:name w:val="Footer Char"/>
    <w:basedOn w:val="DefaultParagraphFont"/>
    <w:link w:val="Footer"/>
    <w:uiPriority w:val="99"/>
    <w:rsid w:val="00434052"/>
  </w:style>
  <w:style w:type="paragraph" w:styleId="TOC1">
    <w:name w:val="toc 1"/>
    <w:basedOn w:val="Normal"/>
    <w:next w:val="Normal"/>
    <w:autoRedefine/>
    <w:uiPriority w:val="39"/>
    <w:unhideWhenUsed/>
    <w:qFormat/>
    <w:rsid w:val="00434052"/>
    <w:pPr>
      <w:spacing w:before="120" w:after="120"/>
    </w:pPr>
    <w:rPr>
      <w:b/>
      <w:bCs/>
      <w:caps/>
      <w:sz w:val="20"/>
      <w:szCs w:val="20"/>
    </w:rPr>
  </w:style>
  <w:style w:type="paragraph" w:styleId="BalloonText">
    <w:name w:val="Balloon Text"/>
    <w:basedOn w:val="Normal"/>
    <w:link w:val="BalloonTextChar"/>
    <w:uiPriority w:val="99"/>
    <w:semiHidden/>
    <w:unhideWhenUsed/>
    <w:rsid w:val="0043405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052"/>
    <w:rPr>
      <w:rFonts w:ascii="Tahoma" w:hAnsi="Tahoma" w:cs="Tahoma"/>
      <w:sz w:val="16"/>
      <w:szCs w:val="16"/>
    </w:rPr>
  </w:style>
  <w:style w:type="paragraph" w:styleId="ListParagraph">
    <w:name w:val="List Paragraph"/>
    <w:basedOn w:val="Normal"/>
    <w:uiPriority w:val="34"/>
    <w:qFormat/>
    <w:rsid w:val="00453593"/>
    <w:pPr>
      <w:ind w:left="720"/>
      <w:contextualSpacing/>
    </w:pPr>
  </w:style>
  <w:style w:type="paragraph" w:styleId="TOC2">
    <w:name w:val="toc 2"/>
    <w:basedOn w:val="Normal"/>
    <w:next w:val="Normal"/>
    <w:autoRedefine/>
    <w:uiPriority w:val="39"/>
    <w:unhideWhenUsed/>
    <w:rsid w:val="00453593"/>
    <w:pPr>
      <w:spacing w:after="0"/>
      <w:ind w:left="220"/>
    </w:pPr>
    <w:rPr>
      <w:smallCaps/>
      <w:sz w:val="20"/>
      <w:szCs w:val="20"/>
    </w:rPr>
  </w:style>
  <w:style w:type="paragraph" w:styleId="TOC3">
    <w:name w:val="toc 3"/>
    <w:basedOn w:val="Normal"/>
    <w:next w:val="Normal"/>
    <w:autoRedefine/>
    <w:uiPriority w:val="39"/>
    <w:unhideWhenUsed/>
    <w:rsid w:val="00453593"/>
    <w:pPr>
      <w:spacing w:after="0"/>
      <w:ind w:left="440"/>
    </w:pPr>
    <w:rPr>
      <w:i/>
      <w:iCs/>
      <w:sz w:val="20"/>
      <w:szCs w:val="20"/>
    </w:rPr>
  </w:style>
  <w:style w:type="paragraph" w:styleId="TOC4">
    <w:name w:val="toc 4"/>
    <w:basedOn w:val="Normal"/>
    <w:next w:val="Normal"/>
    <w:autoRedefine/>
    <w:uiPriority w:val="39"/>
    <w:unhideWhenUsed/>
    <w:rsid w:val="00453593"/>
    <w:pPr>
      <w:spacing w:after="0"/>
      <w:ind w:left="660"/>
    </w:pPr>
    <w:rPr>
      <w:sz w:val="18"/>
      <w:szCs w:val="18"/>
    </w:rPr>
  </w:style>
  <w:style w:type="paragraph" w:styleId="TOC5">
    <w:name w:val="toc 5"/>
    <w:basedOn w:val="Normal"/>
    <w:next w:val="Normal"/>
    <w:autoRedefine/>
    <w:uiPriority w:val="39"/>
    <w:unhideWhenUsed/>
    <w:rsid w:val="00453593"/>
    <w:pPr>
      <w:spacing w:after="0"/>
      <w:ind w:left="880"/>
    </w:pPr>
    <w:rPr>
      <w:sz w:val="18"/>
      <w:szCs w:val="18"/>
    </w:rPr>
  </w:style>
  <w:style w:type="paragraph" w:styleId="TOC6">
    <w:name w:val="toc 6"/>
    <w:basedOn w:val="Normal"/>
    <w:next w:val="Normal"/>
    <w:autoRedefine/>
    <w:uiPriority w:val="39"/>
    <w:unhideWhenUsed/>
    <w:rsid w:val="00453593"/>
    <w:pPr>
      <w:spacing w:after="0"/>
      <w:ind w:left="1100"/>
    </w:pPr>
    <w:rPr>
      <w:sz w:val="18"/>
      <w:szCs w:val="18"/>
    </w:rPr>
  </w:style>
  <w:style w:type="paragraph" w:styleId="TOC7">
    <w:name w:val="toc 7"/>
    <w:basedOn w:val="Normal"/>
    <w:next w:val="Normal"/>
    <w:autoRedefine/>
    <w:uiPriority w:val="39"/>
    <w:unhideWhenUsed/>
    <w:rsid w:val="00453593"/>
    <w:pPr>
      <w:spacing w:after="0"/>
      <w:ind w:left="1320"/>
    </w:pPr>
    <w:rPr>
      <w:sz w:val="18"/>
      <w:szCs w:val="18"/>
    </w:rPr>
  </w:style>
  <w:style w:type="paragraph" w:styleId="TOC8">
    <w:name w:val="toc 8"/>
    <w:basedOn w:val="Normal"/>
    <w:next w:val="Normal"/>
    <w:autoRedefine/>
    <w:uiPriority w:val="39"/>
    <w:unhideWhenUsed/>
    <w:rsid w:val="00453593"/>
    <w:pPr>
      <w:spacing w:after="0"/>
      <w:ind w:left="1540"/>
    </w:pPr>
    <w:rPr>
      <w:sz w:val="18"/>
      <w:szCs w:val="18"/>
    </w:rPr>
  </w:style>
  <w:style w:type="paragraph" w:styleId="TOC9">
    <w:name w:val="toc 9"/>
    <w:basedOn w:val="Normal"/>
    <w:next w:val="Normal"/>
    <w:autoRedefine/>
    <w:uiPriority w:val="39"/>
    <w:unhideWhenUsed/>
    <w:rsid w:val="00453593"/>
    <w:pPr>
      <w:spacing w:after="0"/>
      <w:ind w:left="1760"/>
    </w:pPr>
    <w:rPr>
      <w:sz w:val="18"/>
      <w:szCs w:val="18"/>
    </w:rPr>
  </w:style>
  <w:style w:type="character" w:styleId="Hyperlink">
    <w:name w:val="Hyperlink"/>
    <w:basedOn w:val="DefaultParagraphFont"/>
    <w:uiPriority w:val="99"/>
    <w:unhideWhenUsed/>
    <w:rsid w:val="0045359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accountingBiseMarketing.html" TargetMode="External"/><Relationship Id="rId4" Type="http://schemas.openxmlformats.org/officeDocument/2006/relationships/settings" Target="settings.xml"/><Relationship Id="rId9" Type="http://schemas.openxmlformats.org/officeDocument/2006/relationships/hyperlink" Target="businessAdmin.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02CA5C-353A-4D10-8311-AD74442E1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727</Words>
  <Characters>4147</Characters>
  <Application>Microsoft Office Word</Application>
  <DocSecurity>0</DocSecurity>
  <Lines>34</Lines>
  <Paragraphs>9</Paragraphs>
  <ScaleCrop>false</ScaleCrop>
  <Company>Hewlett-Packard Company</Company>
  <LinksUpToDate>false</LinksUpToDate>
  <CharactersWithSpaces>4865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2</cp:revision>
  <dcterms:created xsi:type="dcterms:W3CDTF">2011-09-09T01:35:00Z</dcterms:created>
  <dcterms:modified xsi:type="dcterms:W3CDTF">2011-09-11T18:00:00Z</dcterms:modified>
</cp:coreProperties>
</file>