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D6" w:rsidRDefault="003C26D6" w:rsidP="003C26D6">
      <w:pPr>
        <w:pStyle w:val="Heading2"/>
        <w:ind w:left="90" w:right="65" w:firstLine="0"/>
        <w:jc w:val="both"/>
        <w:rPr>
          <w:color w:val="000000" w:themeColor="text1"/>
        </w:rPr>
      </w:pPr>
      <w:bookmarkStart w:id="0" w:name="_Toc295937100"/>
      <w:bookmarkStart w:id="1" w:name="_Toc295429841"/>
      <w:bookmarkStart w:id="2" w:name="_Toc303109247"/>
      <w:r>
        <w:rPr>
          <w:color w:val="000000" w:themeColor="text1"/>
          <w:sz w:val="32"/>
          <w:szCs w:val="32"/>
        </w:rPr>
        <w:t>F</w:t>
      </w:r>
      <w:r>
        <w:rPr>
          <w:color w:val="000000" w:themeColor="text1"/>
        </w:rPr>
        <w:t xml:space="preserve">ORENSIC </w:t>
      </w:r>
      <w:r>
        <w:rPr>
          <w:color w:val="000000" w:themeColor="text1"/>
          <w:sz w:val="32"/>
          <w:szCs w:val="32"/>
        </w:rPr>
        <w:t>S</w:t>
      </w:r>
      <w:r>
        <w:rPr>
          <w:color w:val="000000" w:themeColor="text1"/>
        </w:rPr>
        <w:t>CIENCE</w:t>
      </w:r>
      <w:bookmarkEnd w:id="0"/>
      <w:bookmarkEnd w:id="1"/>
      <w:bookmarkEnd w:id="2"/>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p>
    <w:p w:rsidR="003A0F5D" w:rsidRDefault="003A0F5D" w:rsidP="003C26D6">
      <w:pPr>
        <w:spacing w:after="0"/>
        <w:ind w:left="90" w:right="65" w:firstLine="0"/>
        <w:jc w:val="both"/>
        <w:rPr>
          <w:rFonts w:ascii="Times New Roman" w:hAnsi="Times New Roman" w:cs="Times New Roman"/>
          <w:b/>
          <w:bCs/>
          <w:color w:val="000000" w:themeColor="text1"/>
          <w:sz w:val="18"/>
          <w:szCs w:val="18"/>
        </w:rPr>
      </w:pPr>
    </w:p>
    <w:tbl>
      <w:tblPr>
        <w:tblStyle w:val="TableGrid"/>
        <w:tblW w:w="1036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040"/>
      </w:tblGrid>
      <w:tr w:rsidR="003A0F5D" w:rsidTr="003A0F5D">
        <w:tc>
          <w:tcPr>
            <w:tcW w:w="5328" w:type="dxa"/>
          </w:tcPr>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2100  - Intro to Forensic Scientific</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Crime Investigation ................................................ 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look at the various fields of study and how they are used in modern law enforcement. A brief history of forensic science in Europe and the United States.  Use of Geology, Anthropology, Dentistry, Pathology, and Psychiatry in Investigation.</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FOSC 2110-Survey of Forensic Science for </w:t>
            </w:r>
          </w:p>
          <w:p w:rsidR="003A0F5D" w:rsidRDefault="003A0F5D" w:rsidP="003A0F5D">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Non-Majors………………………………………….3.00 Credits</w:t>
            </w:r>
          </w:p>
          <w:p w:rsidR="003A0F5D" w:rsidRDefault="003A0F5D" w:rsidP="003A0F5D">
            <w:pPr>
              <w:ind w:left="86" w:right="72"/>
              <w:jc w:val="both"/>
              <w:rPr>
                <w:rFonts w:ascii="Times New Roman" w:hAnsi="Times New Roman" w:cs="Times New Roman"/>
                <w:color w:val="000000" w:themeColor="text1"/>
                <w:sz w:val="18"/>
                <w:szCs w:val="18"/>
              </w:rPr>
            </w:pPr>
            <w:r w:rsidRPr="0043392C">
              <w:rPr>
                <w:rFonts w:ascii="Times New Roman" w:hAnsi="Times New Roman" w:cs="Times New Roman"/>
                <w:color w:val="000000" w:themeColor="text1"/>
                <w:sz w:val="18"/>
                <w:szCs w:val="18"/>
              </w:rPr>
              <w:t>This course was designed as a survey course in forensic science for non-forensic science majors. The course is an overview of investigative techniques and methods used in the crime laboratory to analyze physical evidence. This course will also provide, to those who wish to follow a career in law enforcement and law, insight into the workings of the crime laboratory. The course will consist of lectures and some demonstrations.</w:t>
            </w:r>
          </w:p>
          <w:p w:rsidR="003A0F5D" w:rsidRDefault="003A0F5D" w:rsidP="003A0F5D">
            <w:pPr>
              <w:ind w:left="90" w:right="65"/>
              <w:jc w:val="both"/>
              <w:rPr>
                <w:rFonts w:ascii="Times New Roman" w:hAnsi="Times New Roman" w:cs="Times New Roman"/>
                <w:i/>
                <w:color w:val="000000" w:themeColor="text1"/>
                <w:sz w:val="18"/>
                <w:szCs w:val="18"/>
              </w:rPr>
            </w:pPr>
            <w:r w:rsidRPr="0043392C">
              <w:rPr>
                <w:rFonts w:ascii="Times New Roman" w:hAnsi="Times New Roman" w:cs="Times New Roman"/>
                <w:i/>
                <w:color w:val="000000" w:themeColor="text1"/>
                <w:sz w:val="18"/>
                <w:szCs w:val="18"/>
              </w:rPr>
              <w:t>Pre-requisites: FOSC 2100</w:t>
            </w:r>
          </w:p>
          <w:p w:rsidR="003A0F5D" w:rsidRPr="0043392C" w:rsidRDefault="003A0F5D" w:rsidP="003A0F5D">
            <w:pPr>
              <w:ind w:left="90" w:right="65"/>
              <w:jc w:val="both"/>
              <w:rPr>
                <w:rFonts w:ascii="Times New Roman" w:hAnsi="Times New Roman" w:cs="Times New Roman"/>
                <w:i/>
                <w:color w:val="000000" w:themeColor="text1"/>
                <w:sz w:val="18"/>
                <w:szCs w:val="18"/>
              </w:rPr>
            </w:pPr>
          </w:p>
          <w:p w:rsidR="003A0F5D" w:rsidRDefault="003A0F5D" w:rsidP="003A0F5D">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2120-Forensic Photography------------------ 3.00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as an introductory couse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3A0F5D" w:rsidRDefault="003A0F5D" w:rsidP="003A0F5D">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FOSC 2100</w:t>
            </w:r>
          </w:p>
          <w:p w:rsidR="003A0F5D" w:rsidRDefault="003A0F5D" w:rsidP="003A0F5D">
            <w:pPr>
              <w:ind w:left="90" w:right="65"/>
              <w:jc w:val="both"/>
              <w:rPr>
                <w:rFonts w:ascii="Times New Roman" w:hAnsi="Times New Roman" w:cs="Times New Roman"/>
                <w:i/>
                <w:color w:val="000000" w:themeColor="text1"/>
                <w:sz w:val="18"/>
                <w:szCs w:val="18"/>
              </w:rPr>
            </w:pPr>
          </w:p>
          <w:p w:rsidR="003A0F5D" w:rsidRDefault="003A0F5D" w:rsidP="003A0F5D">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2130-Crime Scene Investigation 1---------- 3.00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Pre-requisites:  FOSC 2100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FOSC-2140-Crime Scene Investigation 11----------3.00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3A0F5D" w:rsidRDefault="003A0F5D" w:rsidP="003A0F5D">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Pre-requisites-FOSC 2130.</w:t>
            </w:r>
          </w:p>
          <w:p w:rsidR="003A0F5D" w:rsidRDefault="003A0F5D" w:rsidP="003A0F5D">
            <w:pPr>
              <w:ind w:left="90" w:right="65"/>
              <w:jc w:val="both"/>
              <w:rPr>
                <w:rFonts w:ascii="Times New Roman" w:hAnsi="Times New Roman" w:cs="Times New Roman"/>
                <w:i/>
                <w:color w:val="000000" w:themeColor="text1"/>
                <w:sz w:val="18"/>
                <w:szCs w:val="18"/>
              </w:rPr>
            </w:pPr>
          </w:p>
          <w:p w:rsidR="003A0F5D" w:rsidRDefault="003A0F5D" w:rsidP="003A0F5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3020  - Forensic Microscopy of </w:t>
            </w:r>
          </w:p>
          <w:p w:rsidR="003A0F5D" w:rsidRDefault="003A0F5D" w:rsidP="003A0F5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Trace…………………………..…………</w:t>
            </w:r>
            <w:r>
              <w:rPr>
                <w:rFonts w:ascii="Times New Roman" w:hAnsi="Times New Roman"/>
                <w:b/>
                <w:bCs/>
                <w:color w:val="000000" w:themeColor="text1"/>
                <w:sz w:val="18"/>
                <w:szCs w:val="18"/>
              </w:rPr>
              <w:t>……….</w:t>
            </w:r>
            <w:r>
              <w:rPr>
                <w:rFonts w:ascii="Times New Roman" w:hAnsi="Times New Roman" w:cs="Times New Roman"/>
                <w:b/>
                <w:bCs/>
                <w:color w:val="000000" w:themeColor="text1"/>
                <w:sz w:val="18"/>
                <w:szCs w:val="18"/>
              </w:rPr>
              <w:t xml:space="preserve"> 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Light microscopy of trace evidence including, contrast,  resolving power and illumination; interference, phase and fluorescence  microscopy; microscopy with polarized light, birefringence and crystal structure; dispersion staining; photomicrography; fibers, minerals and  residues.</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FOSC 3010L, PHYS 2221K, PHYS 2222K, PHYS</w:t>
            </w: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1111K, PHYS 1112K</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3030  - Criminal Evidence/Court Proc.......3.00 Credits </w:t>
            </w:r>
            <w:r>
              <w:rPr>
                <w:rFonts w:ascii="Times New Roman" w:hAnsi="Times New Roman" w:cs="Times New Roman"/>
                <w:color w:val="000000" w:themeColor="text1"/>
                <w:sz w:val="18"/>
                <w:szCs w:val="18"/>
              </w:rPr>
              <w:t>Consideration of laws of criminal evidence, rules of search and seizures, chain-of-custody, admissibility, opinion and  hearsay, etc., and the mechanics of  trials.</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CRJU  1100, FOSC 2000 and FOSC 2100.</w:t>
            </w:r>
          </w:p>
          <w:p w:rsidR="003A0F5D" w:rsidRDefault="003A0F5D" w:rsidP="003A0F5D">
            <w:pPr>
              <w:ind w:left="90" w:right="65"/>
              <w:jc w:val="both"/>
              <w:rPr>
                <w:rFonts w:ascii="Times New Roman" w:hAnsi="Times New Roman" w:cs="Times New Roman"/>
                <w:i/>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3100  - International Forensic DNA Typing 3.00 Credits </w:t>
            </w:r>
            <w:r>
              <w:rPr>
                <w:rFonts w:ascii="Times New Roman" w:hAnsi="Times New Roman" w:cs="Times New Roman"/>
                <w:color w:val="000000" w:themeColor="text1"/>
                <w:sz w:val="18"/>
                <w:szCs w:val="18"/>
              </w:rPr>
              <w:t xml:space="preserve">This course consists of lectures that review in some detail the  his- tory, scientific principles, forensic applications and practice of DNA typing and databases in different countries.  This course will teach students about  different  DNA  typing  technologies  and databases and   their international usage and variations.  DNA typing provides </w:t>
            </w:r>
            <w:r>
              <w:rPr>
                <w:rFonts w:ascii="Times New Roman" w:hAnsi="Times New Roman" w:cs="Times New Roman"/>
                <w:color w:val="000000" w:themeColor="text1"/>
                <w:sz w:val="18"/>
                <w:szCs w:val="18"/>
              </w:rPr>
              <w:lastRenderedPageBreak/>
              <w:t>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3200  - Bioterrorism &amp; Biotechnology .......3.00 Credits </w:t>
            </w:r>
            <w:r>
              <w:rPr>
                <w:rFonts w:ascii="Times New Roman" w:hAnsi="Times New Roman" w:cs="Times New Roman"/>
                <w:color w:val="000000" w:themeColor="text1"/>
                <w:sz w:val="18"/>
                <w:szCs w:val="18"/>
              </w:rPr>
              <w:t>This course was designed to help internalize the ASU Forensic Science program curriculum.  The course is concerned with the scientific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2400 and CRJU 3410.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4040  - Forensic Serology/DNA </w:t>
            </w:r>
          </w:p>
          <w:p w:rsidR="003A0F5D" w:rsidRDefault="003A0F5D" w:rsidP="003A0F5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Tech……………………………………….I OR 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Practices of search, collection, preservation  and  identification of blood and body fluids as wet or dry stains; immunologic typing of blood; DNA-typing and electrophoresis, and  laboratory  report. </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FOSC 3020, BIOL 2111K, 2211K and 2311K.</w:t>
            </w:r>
          </w:p>
          <w:p w:rsidR="003A0F5D" w:rsidRDefault="003A0F5D" w:rsidP="003C26D6">
            <w:pPr>
              <w:ind w:right="65"/>
              <w:jc w:val="both"/>
              <w:rPr>
                <w:rFonts w:ascii="Times New Roman" w:hAnsi="Times New Roman" w:cs="Times New Roman"/>
                <w:b/>
                <w:bCs/>
                <w:color w:val="000000" w:themeColor="text1"/>
                <w:sz w:val="18"/>
                <w:szCs w:val="18"/>
              </w:rPr>
            </w:pPr>
          </w:p>
        </w:tc>
        <w:tc>
          <w:tcPr>
            <w:tcW w:w="5040" w:type="dxa"/>
          </w:tcPr>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FOSC 4050  - Forensic Chemistry .............. 3.00 Credits </w:t>
            </w:r>
            <w:r>
              <w:rPr>
                <w:rFonts w:ascii="Times New Roman" w:hAnsi="Times New Roman" w:cs="Times New Roman"/>
                <w:color w:val="000000" w:themeColor="text1"/>
                <w:sz w:val="18"/>
                <w:szCs w:val="18"/>
              </w:rPr>
              <w:t>Theory and practice of quantitative  chemical  analysis, chemical spectroscopy and  instrumental  methods  of  analysis:  uv,  visible and infrared (IR) spectrophotometry, Fourier transform IR,  fluorescence  and fluorometry, atomic absorption  and  emission,  Raman, NMR, mass-spec., etc., for structures and molecular stereochemistry; chromatographic methods  of  separation-TLC,  HPLC  and GC.    Laboratory   report.</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3010L.   CHEM 2302K, CHEM 2351K, and</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CHEM 3250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4060  -  SEM-EDAX of</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Trace Evidence .............................................3.00 Credits </w:t>
            </w:r>
            <w:r>
              <w:rPr>
                <w:rFonts w:ascii="Times New Roman" w:hAnsi="Times New Roman" w:cs="Times New Roman"/>
                <w:color w:val="000000" w:themeColor="text1"/>
                <w:sz w:val="18"/>
                <w:szCs w:val="18"/>
              </w:rPr>
              <w:t>Practice of scanning electron microscopy with energy-dispersive X- rays for physical and elemental characterization of trace evidence, including gunshot residue particles, image processing and automation. Laboratory report.</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3020L; PHYS 2100, 2221K, 2222K.</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4090 - Controlled Substance/Toxicology.....3.00 Credits </w:t>
            </w:r>
            <w:r>
              <w:rPr>
                <w:rFonts w:ascii="Times New Roman" w:hAnsi="Times New Roman" w:cs="Times New Roman"/>
                <w:color w:val="000000" w:themeColor="text1"/>
                <w:sz w:val="18"/>
                <w:szCs w:val="18"/>
              </w:rPr>
              <w:t xml:space="preserve">Theory and practice of controlled substance identification  GC-MS, HPLC, TLC, and infrared spectroscopy (IR/FTIR), etc., and detection of  alcohol toxication by breath testing.   Laboratory  report. </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CHEM 3250K; FOSC 4050K.</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4110  - Basic Scanning</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Electron Micro .........................................................2.00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instrumentation, design and modes of operation of the scanning electron microscope, including image processing, image analysis, specimen  preparation  and  mounting,   photography   and applications. Laboratory report.</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PHYS 2211, 2212, 2100.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4120  - Electron Optics,EM/Quant Anal.....3.00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electron microscopy, optical designs of SEM, TEM, HVEM and  STEM,  and  to   microanalysis   with   wavelength dispersive, energy-dispersive and X-ray fluorescence spectrometers.  SEM-EDX practice and laboratory report.</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4060, 4110.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4130  - Expert Witness at Mock Trial ........2.00 Credits </w:t>
            </w:r>
            <w:r>
              <w:rPr>
                <w:rFonts w:ascii="Times New Roman" w:hAnsi="Times New Roman" w:cs="Times New Roman"/>
                <w:color w:val="000000" w:themeColor="text1"/>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3030.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4140  - Fingerprint Technology .......2.00 Credits </w:t>
            </w:r>
            <w:r>
              <w:rPr>
                <w:rFonts w:ascii="Times New Roman" w:hAnsi="Times New Roman" w:cs="Times New Roman"/>
                <w:color w:val="000000" w:themeColor="text1"/>
                <w:sz w:val="18"/>
                <w:szCs w:val="18"/>
              </w:rPr>
              <w:t xml:space="preserve">Practice of fingerprinting: identification and development of latent fingerprints, enhancement  by  laser,  automated  identification system, image processing and the expert fingerprint witness. </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4150  - Evident Procedure/Medical</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Tech/sur/Para ..........................................................2.00 Credits </w:t>
            </w:r>
            <w:r>
              <w:rPr>
                <w:rFonts w:ascii="Times New Roman" w:hAnsi="Times New Roman" w:cs="Times New Roman"/>
                <w:color w:val="000000" w:themeColor="text1"/>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4160  - Evidence Collect/</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Science Crime ..........................................................2.00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3A0F5D" w:rsidRDefault="003A0F5D" w:rsidP="003A0F5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4170  - Ballistics of Firearms/</w:t>
            </w:r>
          </w:p>
          <w:p w:rsidR="003A0F5D" w:rsidRDefault="003A0F5D" w:rsidP="003A0F5D">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Toolmar…………...……………………………….. 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 3010L, 3020.</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4201L - Evidence Analysis/Research I .......3.00 Credits</w:t>
            </w: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On-campus research and evidence examination or Internship I, to generate crime laboratory proficiency and competence in defending to  witness  in the presence of judges in a moot court.</w:t>
            </w:r>
          </w:p>
          <w:p w:rsidR="003A0F5D" w:rsidRDefault="003A0F5D" w:rsidP="003A0F5D">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 3010L, FOSC 3020, FOSC 3030, FOSC 4060  and  FOSC  4070L;  all  or  with  the instructor's permission.</w:t>
            </w:r>
          </w:p>
          <w:p w:rsidR="003A0F5D" w:rsidRDefault="003A0F5D" w:rsidP="003A0F5D">
            <w:pPr>
              <w:ind w:left="90" w:right="65"/>
              <w:jc w:val="both"/>
              <w:rPr>
                <w:rFonts w:ascii="Times New Roman" w:hAnsi="Times New Roman" w:cs="Times New Roman"/>
                <w:color w:val="000000" w:themeColor="text1"/>
                <w:sz w:val="18"/>
                <w:szCs w:val="18"/>
              </w:rPr>
            </w:pPr>
          </w:p>
          <w:p w:rsidR="003A0F5D" w:rsidRDefault="003A0F5D" w:rsidP="003A0F5D">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4999  - Senior Capstone Seminar................3.00 Credits </w:t>
            </w:r>
            <w:r>
              <w:rPr>
                <w:rFonts w:ascii="Times New Roman" w:hAnsi="Times New Roman" w:cs="Times New Roman"/>
                <w:color w:val="000000" w:themeColor="text1"/>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3A0F5D" w:rsidRDefault="003A0F5D" w:rsidP="003C26D6">
            <w:pPr>
              <w:ind w:right="65"/>
              <w:jc w:val="both"/>
              <w:rPr>
                <w:rFonts w:ascii="Times New Roman" w:hAnsi="Times New Roman" w:cs="Times New Roman"/>
                <w:b/>
                <w:bCs/>
                <w:color w:val="000000" w:themeColor="text1"/>
                <w:sz w:val="18"/>
                <w:szCs w:val="18"/>
              </w:rPr>
            </w:pPr>
          </w:p>
        </w:tc>
      </w:tr>
    </w:tbl>
    <w:p w:rsidR="003A0F5D" w:rsidRDefault="003A0F5D" w:rsidP="003C26D6">
      <w:pPr>
        <w:spacing w:after="0"/>
        <w:ind w:left="90" w:right="65" w:firstLine="0"/>
        <w:jc w:val="both"/>
        <w:rPr>
          <w:rFonts w:ascii="Times New Roman" w:hAnsi="Times New Roman" w:cs="Times New Roman"/>
          <w:b/>
          <w:bCs/>
          <w:color w:val="000000" w:themeColor="text1"/>
          <w:sz w:val="18"/>
          <w:szCs w:val="18"/>
        </w:rPr>
      </w:pPr>
    </w:p>
    <w:p w:rsidR="003A0F5D" w:rsidRDefault="003A0F5D" w:rsidP="003C26D6">
      <w:pPr>
        <w:spacing w:after="0"/>
        <w:ind w:left="90" w:right="65" w:firstLine="0"/>
        <w:jc w:val="both"/>
        <w:rPr>
          <w:rFonts w:ascii="Times New Roman" w:hAnsi="Times New Roman" w:cs="Times New Roman"/>
          <w:b/>
          <w:bCs/>
          <w:color w:val="000000" w:themeColor="text1"/>
          <w:sz w:val="18"/>
          <w:szCs w:val="18"/>
        </w:rPr>
      </w:pP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p>
    <w:p w:rsidR="00946B9C" w:rsidRPr="003C26D6" w:rsidRDefault="00946B9C" w:rsidP="003C26D6"/>
    <w:sectPr w:rsidR="00946B9C" w:rsidRPr="003C26D6" w:rsidSect="003A0F5D">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075E3"/>
    <w:rsid w:val="00132F5C"/>
    <w:rsid w:val="001C604D"/>
    <w:rsid w:val="002F679B"/>
    <w:rsid w:val="002F736B"/>
    <w:rsid w:val="003A0F5D"/>
    <w:rsid w:val="003C26D6"/>
    <w:rsid w:val="003D392D"/>
    <w:rsid w:val="003E07B5"/>
    <w:rsid w:val="00402251"/>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C772D"/>
    <w:rsid w:val="00DE5EDD"/>
    <w:rsid w:val="00E175F0"/>
    <w:rsid w:val="00E311A8"/>
    <w:rsid w:val="00F3193E"/>
    <w:rsid w:val="00F379FE"/>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D6"/>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1537</Words>
  <Characters>8761</Characters>
  <Application>Microsoft Office Word</Application>
  <DocSecurity>0</DocSecurity>
  <Lines>73</Lines>
  <Paragraphs>20</Paragraphs>
  <ScaleCrop>false</ScaleCrop>
  <Company>Hewlett-Packard Company</Company>
  <LinksUpToDate>false</LinksUpToDate>
  <CharactersWithSpaces>10278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2011-09-12T01:24:00Z</dcterms:created>
  <dcterms:modified xsi:type="dcterms:W3CDTF">2011-09-12T02:11:00Z</dcterms:modified>
</cp:coreProperties>
</file>