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01" w:rsidRDefault="00051201" w:rsidP="008F07C3">
      <w:pPr>
        <w:jc w:val="center"/>
        <w:rPr>
          <w:b/>
          <w:sz w:val="28"/>
          <w:szCs w:val="28"/>
        </w:rPr>
      </w:pPr>
    </w:p>
    <w:p w:rsidR="00051201" w:rsidRDefault="00051201" w:rsidP="00051201">
      <w:pPr>
        <w:autoSpaceDE w:val="0"/>
        <w:autoSpaceDN w:val="0"/>
        <w:adjustRightInd w:val="0"/>
        <w:rPr>
          <w:rFonts w:ascii="Impact" w:hAnsi="Impact" w:cs="Impact"/>
          <w:color w:val="666666"/>
          <w:sz w:val="36"/>
          <w:szCs w:val="36"/>
        </w:rPr>
      </w:pPr>
      <w:r>
        <w:rPr>
          <w:rFonts w:ascii="Impact" w:hAnsi="Impact" w:cs="Impact"/>
          <w:color w:val="666666"/>
          <w:sz w:val="36"/>
          <w:szCs w:val="36"/>
        </w:rPr>
        <w:t>MATHEMATICS EDUCATION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M.Ed. degree in Secondary Education with a concentration in Mathematics leads to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LEVEL 5 certification in mathematics. A student enrolling in this program is expected to hold a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baccalaureate-level certification. This program requires a minimum of 36 semester hours of grad-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uate work and successful completion of a comprehensive examination in the area of mathematics.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Students must confer with their advisor to design a planned program, which may include unde</w:t>
      </w:r>
      <w:r w:rsidR="00BB60CD">
        <w:rPr>
          <w:rFonts w:ascii="TimesNewRomanPSMT" w:hAnsi="TimesNewRomanPSMT" w:cs="TimesNewRomanPSMT"/>
          <w:color w:val="000000"/>
          <w:sz w:val="20"/>
          <w:szCs w:val="20"/>
        </w:rPr>
        <w:t>rgraduate</w:t>
      </w:r>
      <w:r w:rsidR="007F0D5F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courses, as needed, to remedy the lack of preparation in mathematics as determined by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Graduate Committee in the Department of Mathematics and Computer Science.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objectives of the Master of Education program in Mathematics Education are: (1) to provide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students with in-depth knowledge of Mathematics in the areas of algebra, analysis and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geometry and their applications; (2) to provide training in the use of technology and educational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research in the teaching and learning of mathematics; and (3) to prepare students to use and promote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logical thinking skills and problem-solving strategies in the teaching and learning of mathematics.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Degree Requirements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1. The Master of Education in Secondary Education with concentration in Mathematics requires a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minimum of 36 semester hours of graduate course work, at least 27 semester hours of which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are taken at Albany State University.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2. The successful completion of a comprehensive examination is a requirement in all Master’s degree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programs.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3. At least an overall average of “B” in all the Mathematics courses in the graduate program is a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prerequisite for taking the comprehensive examination in Mathematics.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Regular Admission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Regular admission to the M.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Ed</w:t>
      </w:r>
      <w:r>
        <w:rPr>
          <w:rFonts w:ascii="TimesNewRomanPSMT" w:hAnsi="TimesNewRomanPSMT" w:cs="TimesNewRomanPSMT"/>
          <w:color w:val="000000"/>
          <w:sz w:val="20"/>
          <w:szCs w:val="20"/>
        </w:rPr>
        <w:t>. program with concentration in Mathematics requires that an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applicant have an undergraduate degree in Mathematics or Mathematics Education and have satisfied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regular general admission requirements for admissions set by the College of Education at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Albany State University. The student must have a 2.5 minimum overall undergraduate grade-point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average and 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clear renewable teaching certificat</w:t>
      </w:r>
      <w:r>
        <w:rPr>
          <w:rFonts w:ascii="TimesNewRomanPSMT" w:hAnsi="TimesNewRomanPSMT" w:cs="TimesNewRomanPSMT"/>
          <w:color w:val="000000"/>
          <w:sz w:val="20"/>
          <w:szCs w:val="20"/>
        </w:rPr>
        <w:t>ion for secondary Mathematics in the state of Georgia. In addition, a student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who lacks preparation in Mathematics is required, as a prerequisite to graduate admission, to take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undergraduate Mathematics courses as determined by the Graduate Committee in the Department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of Mathematics and Computer Science.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Provisional Admission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student is admitted provisionally if some conditions are placed on their status because of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grade-point average, standardized test scores or lack of academic preparation in the subject area. A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student who lacks sufficient preparation in Mathematics is required as a prerequisite, to complete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specific undergraduate Mathematics courses, as determined by the Graduate Committee in the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Department of Mathematics. No graduate credit is given for courses taken at the undergraduate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level. A minimum of 3.0 grade-point average is required for the satisfactory completion of the prerequisite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lastRenderedPageBreak/>
        <w:t>courses. Additionally, the student must complete 9 semester hours of study at the graduate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level with an average of “B” or better before he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/she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is granted regular admission to the program.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Non-Degree Admission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Students may enroll with this status to complete course work for either certification renewal,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add-on certification purposes or personal enrichment provided they satisfy the prerequisite requirements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for the course. No more than 9 semester hours of credit earned in this category may subsequently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be applied toward meeting the requirements of the Master’s degree.</w:t>
      </w:r>
    </w:p>
    <w:p w:rsidR="001C795A" w:rsidRDefault="001C795A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Student Advisement and Program Planning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A graduate advisor in the Department of Mathematics and Computer Science must approve in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advance all courses taken through the teacher education program. Students evaluated by the department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and found to be lacking sufficient preparation for the graduate courses in Mathematics are required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to take the necessary prerequisites as determined by the Graduate Committee in the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Department of Mathematics and Computer Science.</w:t>
      </w:r>
    </w:p>
    <w:p w:rsidR="00B0244D" w:rsidRDefault="00B0244D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36"/>
          <w:szCs w:val="36"/>
        </w:rPr>
      </w:pPr>
    </w:p>
    <w:p w:rsidR="001C795A" w:rsidRDefault="001C795A" w:rsidP="001C795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Comprehensive Examination Policy</w:t>
      </w:r>
    </w:p>
    <w:p w:rsidR="001C795A" w:rsidRDefault="001C795A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36"/>
          <w:szCs w:val="36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The comprehensive examination covers three subjects: Analysis, Modern Algebra and a subject of the candidate’s choice (e.g. Geometry, Topology, or History of Mathematics etc.). Students have </w:t>
      </w:r>
      <w:r w:rsidR="00537520">
        <w:rPr>
          <w:rFonts w:ascii="TimesNewRomanPSMT" w:hAnsi="TimesNewRomanPSMT" w:cs="TimesNewRomanPSMT"/>
          <w:color w:val="000000"/>
          <w:sz w:val="20"/>
          <w:szCs w:val="20"/>
        </w:rPr>
        <w:t xml:space="preserve">totally </w:t>
      </w:r>
      <w:r>
        <w:rPr>
          <w:rFonts w:ascii="TimesNewRomanPSMT" w:hAnsi="TimesNewRomanPSMT" w:cs="TimesNewRomanPSMT"/>
          <w:color w:val="000000"/>
          <w:sz w:val="20"/>
          <w:szCs w:val="20"/>
        </w:rPr>
        <w:t>three attempts to pass the comprehensive examination. Passing score is 80% of each subject. If a student passes two subjects and fails the third one, then the student only require to take the third one in the next attempt. If a student does not pass two or three subjects, then the student is required to retake all the three subject</w:t>
      </w:r>
      <w:r w:rsidR="00537520">
        <w:rPr>
          <w:rFonts w:ascii="TimesNewRomanPSMT" w:hAnsi="TimesNewRomanPSMT" w:cs="TimesNewRomanPSMT"/>
          <w:color w:val="000000"/>
          <w:sz w:val="20"/>
          <w:szCs w:val="20"/>
        </w:rPr>
        <w:t>s in the next attempt.</w:t>
      </w:r>
    </w:p>
    <w:p w:rsidR="001C795A" w:rsidRDefault="001C795A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36"/>
          <w:szCs w:val="36"/>
        </w:rPr>
      </w:pP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Area A - Nature of the Learner (Minimum of 3 semester hours)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PSYC 5515 Educational Psychology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PSYC 555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2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Conditions of Learning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SPED 5501 Exceptional Children and Youth**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Area B - Programs and the Problems of Schools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(Minimum of 3 semester hours)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EDUC 5509 Philosophy of Education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EDUC 5538 Curriculum Planning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EDUC 5533 Methods and Materials 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for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Teaching Secondary School Mathematics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EDUC 5531 Mathematics Concepts for Secondary School Mathematics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Area C - Teaching Field (Minimum of 15 semester hours)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5111 Theory of Numbers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5112 Linear Algebra**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5113 Modern Algebra I*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MATH 5114 Modern Algebra 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II*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lastRenderedPageBreak/>
        <w:t>MATH 5211 Fundamental Concepts of Analysis I*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5212 Fundamental Concepts of Analysis II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5311 Geometry for Teachers**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5312 Foundations of Geometry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5313 Modern Geometry</w:t>
      </w:r>
    </w:p>
    <w:p w:rsidR="00B0244D" w:rsidRDefault="00B0244D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5314 Introduction to Topology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Area D - Research (Minimum of 3 semester hours)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EDUC 5501 </w:t>
      </w:r>
      <w:r w:rsidR="00B0244D">
        <w:rPr>
          <w:rFonts w:ascii="TimesNewRomanPSMT" w:hAnsi="TimesNewRomanPSMT" w:cs="TimesNewRomanPSMT"/>
          <w:color w:val="000000"/>
          <w:sz w:val="20"/>
          <w:szCs w:val="20"/>
        </w:rPr>
        <w:t>Methods of Research in Education</w:t>
      </w:r>
      <w:r>
        <w:rPr>
          <w:rFonts w:ascii="TimesNewRomanPSMT" w:hAnsi="TimesNewRomanPSMT" w:cs="TimesNewRomanPSMT"/>
          <w:color w:val="000000"/>
          <w:sz w:val="20"/>
          <w:szCs w:val="20"/>
        </w:rPr>
        <w:t>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5412 Methods of Statistical Analysis</w:t>
      </w:r>
    </w:p>
    <w:p w:rsidR="00B0244D" w:rsidRDefault="00B0244D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EDUC 5500 Education Statistics**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Area E - Electives (Minimum of 3 semester hours)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(Courses may be chosen from either the following courses or from courses in area C above.)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5202 Technology-Oriented Mathematics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5213 Complex Analysis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5214 Differential Equations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5215 Numerical Analysis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5414 Introduction to Operations Research</w:t>
      </w:r>
    </w:p>
    <w:p w:rsidR="00B0244D" w:rsidRDefault="00B0244D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5511 History of Mathematics**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MATH 5670 Special Topics in Mathematical Sciences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* Required course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** Required if not previously fulfilled at the undergraduate or graduate level.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Total Hours Required........................................................................................................36 hours</w:t>
      </w:r>
    </w:p>
    <w:p w:rsidR="00051201" w:rsidRDefault="00051201" w:rsidP="00051201">
      <w:pPr>
        <w:autoSpaceDE w:val="0"/>
        <w:autoSpaceDN w:val="0"/>
        <w:adjustRightInd w:val="0"/>
        <w:rPr>
          <w:rFonts w:ascii="Impact" w:hAnsi="Impact" w:cs="Impact"/>
          <w:color w:val="666666"/>
          <w:sz w:val="32"/>
          <w:szCs w:val="32"/>
        </w:rPr>
      </w:pPr>
      <w:r>
        <w:rPr>
          <w:rFonts w:ascii="Impact" w:hAnsi="Impact" w:cs="Impact"/>
          <w:color w:val="666666"/>
          <w:sz w:val="32"/>
          <w:szCs w:val="32"/>
        </w:rPr>
        <w:t>COURSE DESCRIPTIONS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5011 - Foundations of Arithmetic for Teachers I***.................................................3(3-0)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Sets, whole numbers, fractions, elementary number theory, algorithms, elementary geometry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and a study of the metric system. Designed for teachers of grades K-4.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5012 - Foundations of Arithmetic for Teachers II***................................................3(3-0)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Numeration systems, elementary number theory, rational numbers, real numbers, basic algorithms,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graphs and measurements. For teachers of grades 4-8.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5110 - Algebraic Structures for Teachers***..............................................................3(3-0)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Elementary study of the properties of groups, integral domains and fields.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5011 or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consent of instructor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5111 - Theory of Numbers...........................................................................................3(3-0)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Properties of integers, divisibility, congruence of numbers. LaGrange’s theorem, residues and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Diophantine equations.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Graduate standing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5112 - Linear Algebra....................................................................................................3(3-0)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Vector spaces and linear transformations. Other topics include equations, matrices, determinants,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characteristic values, the special theorem, linear functions and dual space. Prerequisite: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Graduate standing.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lastRenderedPageBreak/>
        <w:t>MATH 5113-5114 - Modern Algebra I &amp; II</w:t>
      </w:r>
      <w:r w:rsidR="00B0244D"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*</w:t>
      </w: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............................................................................6(3-0)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Groups, permutation groups, finite groups, group mappings, rings, ideals, quotient rings, fields,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finite fields, polynomial rings, field extensions, vector spaces, algebra of linear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transformations. Prerequisite: Graduate standing.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5202 - Technology-Oriented Mathematics.................................................................3(3-0)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Applications of mathematical software and graphic calculators in doing and teaching mathematics.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Problem-solving and simulations using software such as Mathematics, Maple, Math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Lab and statistical packages.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5211-5212 - Fundamental Concepts of Analysis I &amp; II</w:t>
      </w:r>
      <w:r w:rsidR="005F487F"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*</w:t>
      </w: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..............................................6(3-0)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Sets and functions, real number system, topological concepts in real Cartesian spaces, sequences,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limits, continuity, uniform continuity, differentiation and integration, convergence, uniform convergence.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Graduate standing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5213 - Complex Analysis..............................................................................................3(3-0)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Complex numbers, analytic functions, complex series, Cauchy’s theory, residue calculus and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conformal mappings.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Prerequisite: MATH 5211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5214 - Differential Equations........................................................................................3(3-0)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Ordinary differential equations of first and higher order, solutions in series, Lapalace transforms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numerical solutions.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MATH 5211 or consent of instructor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5215 - Numerical Analysis..........................................................................................3(3-0)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Nature of error, Gaussian elimination for linear systems, iteration, Newton’s method, steepest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descent for nonlinear systems, zeros of polynomials and interpolation.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MATH 5211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or consent of instructor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5311 - Geometry for Teachers**..............................................................................3(3-0)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Points, lines, planes, parallel and perpendicular lines, congruence, similarity, measurement, constructions,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space figures, analytical geometry and non-Euclidean Geometry.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Graduate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standing.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5312 - Foundations of Geometry..................................................................................3(3-0)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Euclidean and non-Euclidean geometry, including incidence, order and the parallel postulate.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Graduate standing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5313 - Modern Geometry.............................................................................................3(3-0)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An algebraic approach to geometry using vectors and transformations. For secondary teachers.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MATH 5112 or consent of the instructor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5314 - Introduction to Point Set Topology................................................................3(3-0)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Set theory, general topological spaces, product spaces, sequences, compactness, connectedness,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metric spaces and Tcychonoff theorem.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Graduate standing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5410 - Probability and Statistics for Teachers`**.......................................................3(3-0)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Probability, gathering and recording data, construction and use of tables, tabulating and graphing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percentiles, mean and standard deviation, frequency distributions, normal distribution and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statistical interference correlation.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Consent of instructor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5412 - Methods of Statistical Analysis.........................................................................3(3-0)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lastRenderedPageBreak/>
        <w:t>Estimation and inference using basic probability distributions, analysis of variance, analysis of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covariance, regression, correlation and basic experimental design. Prerequisite: A previous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course in statistics.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5414 - Introduction to Operations Research.............................................................3(3-0)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Linear programming, the simplex method, network theory, games theory, Markov analysis, other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 xml:space="preserve">topics including inventory analysis and queuing theory. </w:t>
      </w:r>
      <w:r>
        <w:rPr>
          <w:rFonts w:ascii="TimesNewRomanPS-ItalicMT" w:hAnsi="TimesNewRomanPS-ItalicMT" w:cs="TimesNewRomanPS-ItalicMT"/>
          <w:i/>
          <w:iCs/>
          <w:color w:val="191919"/>
          <w:sz w:val="20"/>
          <w:szCs w:val="20"/>
        </w:rPr>
        <w:t>Prerequisite: Graduate standing.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5511 - History of Mathematics....................................................................................3(3-0)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Growth and development of the discipline of Mathematics from antiquity to modern times. Spe-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cial emphasis given to the evolutionary character of the principal ideas of modern Mathematics.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191919"/>
          <w:sz w:val="20"/>
          <w:szCs w:val="20"/>
        </w:rPr>
        <w:t>MATH 5670 - Special Topics In Mathematical Sciences.......................................................3(3-0)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An exploration of special topics of current interest in the Mathematical sciences. Prerequisite.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191919"/>
          <w:sz w:val="20"/>
          <w:szCs w:val="20"/>
        </w:rPr>
        <w:t>Consent of instructor</w:t>
      </w:r>
    </w:p>
    <w:p w:rsidR="00B0244D" w:rsidRDefault="00B0244D" w:rsidP="00B0244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* Required course</w:t>
      </w:r>
    </w:p>
    <w:p w:rsidR="00B0244D" w:rsidRDefault="00B0244D" w:rsidP="00B0244D">
      <w:pPr>
        <w:autoSpaceDE w:val="0"/>
        <w:autoSpaceDN w:val="0"/>
        <w:adjustRightInd w:val="0"/>
        <w:rPr>
          <w:rFonts w:ascii="TimesNewRomanPSMT" w:hAnsi="TimesNewRomanPSMT" w:cs="TimesNewRomanPSMT"/>
          <w:color w:val="191919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** Required if not previously fulfilled at the undergraduate or graduate level.</w:t>
      </w:r>
    </w:p>
    <w:p w:rsidR="00051201" w:rsidRDefault="00051201" w:rsidP="0005120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*** No credit is given toward the graduate program in Mathematics Education. (See courses on</w:t>
      </w:r>
    </w:p>
    <w:p w:rsidR="008F07C3" w:rsidRPr="008F07C3" w:rsidRDefault="00051201" w:rsidP="00051201">
      <w:pPr>
        <w:jc w:val="center"/>
      </w:pPr>
      <w:r>
        <w:rPr>
          <w:rFonts w:ascii="TimesNewRomanPSMT" w:hAnsi="TimesNewRomanPSMT" w:cs="TimesNewRomanPSMT"/>
          <w:color w:val="000000"/>
          <w:sz w:val="20"/>
          <w:szCs w:val="20"/>
        </w:rPr>
        <w:t>pages 78-79.</w:t>
      </w:r>
    </w:p>
    <w:sectPr w:rsidR="008F07C3" w:rsidRPr="008F07C3" w:rsidSect="008F07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>
    <w:useFELayout/>
  </w:compat>
  <w:rsids>
    <w:rsidRoot w:val="008F07C3"/>
    <w:rsid w:val="00051201"/>
    <w:rsid w:val="00092DB0"/>
    <w:rsid w:val="001A7CA2"/>
    <w:rsid w:val="001C795A"/>
    <w:rsid w:val="00260A64"/>
    <w:rsid w:val="00537520"/>
    <w:rsid w:val="005F487F"/>
    <w:rsid w:val="007F0D5F"/>
    <w:rsid w:val="008F07C3"/>
    <w:rsid w:val="008F0C59"/>
    <w:rsid w:val="00B0244D"/>
    <w:rsid w:val="00BB60CD"/>
    <w:rsid w:val="00ED2798"/>
    <w:rsid w:val="00EF227A"/>
    <w:rsid w:val="00F8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F0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Albany State University</vt:lpstr>
    </vt:vector>
  </TitlesOfParts>
  <Company>Dept. CSC &amp; Mathematics</Company>
  <LinksUpToDate>false</LinksUpToDate>
  <CharactersWithSpaces>12489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Albany State University</dc:title>
  <dc:creator>Rhonda Porter</dc:creator>
  <cp:lastModifiedBy>juliette</cp:lastModifiedBy>
  <cp:revision>2</cp:revision>
  <cp:lastPrinted>2008-09-17T19:16:00Z</cp:lastPrinted>
  <dcterms:created xsi:type="dcterms:W3CDTF">2011-05-27T01:00:00Z</dcterms:created>
  <dcterms:modified xsi:type="dcterms:W3CDTF">2011-05-27T01:00:00Z</dcterms:modified>
</cp:coreProperties>
</file>