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BF" w:rsidRPr="001A03BF" w:rsidRDefault="001A03BF" w:rsidP="001A03BF">
      <w:pPr>
        <w:outlineLvl w:val="0"/>
        <w:rPr>
          <w:rFonts w:ascii="Times New Roman" w:hAnsi="Times New Roman"/>
          <w:b/>
        </w:rPr>
      </w:pPr>
      <w:r w:rsidRPr="001A03BF">
        <w:rPr>
          <w:rFonts w:ascii="Times New Roman" w:hAnsi="Times New Roman"/>
          <w:b/>
        </w:rPr>
        <w:t>COUNSELING AND STUDENT DISABILITY SERVICES (CSDS)</w:t>
      </w:r>
    </w:p>
    <w:p w:rsidR="001A03BF" w:rsidRPr="001A03BF" w:rsidRDefault="001A03BF" w:rsidP="001A03BF">
      <w:pPr>
        <w:outlineLvl w:val="0"/>
        <w:rPr>
          <w:rFonts w:ascii="Times New Roman" w:hAnsi="Times New Roman"/>
          <w:b/>
        </w:rPr>
      </w:pPr>
    </w:p>
    <w:p w:rsidR="001A03BF" w:rsidRPr="001A03BF" w:rsidRDefault="001A03BF" w:rsidP="001A03BF">
      <w:pPr>
        <w:outlineLvl w:val="0"/>
        <w:rPr>
          <w:rFonts w:ascii="Times New Roman" w:hAnsi="Times New Roman"/>
          <w:b/>
          <w:u w:val="single"/>
        </w:rPr>
      </w:pPr>
      <w:r w:rsidRPr="001A03BF">
        <w:rPr>
          <w:rFonts w:ascii="Times New Roman" w:hAnsi="Times New Roman"/>
          <w:b/>
          <w:u w:val="single"/>
        </w:rPr>
        <w:t>Counseling Services</w:t>
      </w:r>
    </w:p>
    <w:p w:rsidR="001A03BF" w:rsidRPr="001A03BF" w:rsidRDefault="001A03BF" w:rsidP="001A03BF">
      <w:pPr>
        <w:outlineLvl w:val="0"/>
        <w:rPr>
          <w:rFonts w:ascii="Times New Roman" w:hAnsi="Times New Roman"/>
          <w:b/>
        </w:rPr>
      </w:pPr>
    </w:p>
    <w:p w:rsidR="001A03BF" w:rsidRDefault="001A03BF" w:rsidP="00094DC4">
      <w:pPr>
        <w:outlineLvl w:val="0"/>
        <w:rPr>
          <w:rFonts w:ascii="Times New Roman" w:hAnsi="Times New Roman"/>
        </w:rPr>
      </w:pPr>
      <w:r w:rsidRPr="001A03BF">
        <w:rPr>
          <w:rFonts w:ascii="Times New Roman" w:hAnsi="Times New Roman"/>
        </w:rPr>
        <w:t>The p</w:t>
      </w:r>
      <w:r w:rsidR="00206FCA">
        <w:rPr>
          <w:rFonts w:ascii="Times New Roman" w:hAnsi="Times New Roman"/>
        </w:rPr>
        <w:t>rimary function</w:t>
      </w:r>
      <w:r w:rsidRPr="001A03BF">
        <w:rPr>
          <w:rFonts w:ascii="Times New Roman" w:hAnsi="Times New Roman"/>
        </w:rPr>
        <w:t xml:space="preserve"> of the Counseling Services is to </w:t>
      </w:r>
      <w:r w:rsidR="00206FCA">
        <w:rPr>
          <w:rFonts w:ascii="Times New Roman" w:hAnsi="Times New Roman"/>
        </w:rPr>
        <w:t>support</w:t>
      </w:r>
      <w:r w:rsidRPr="001A03BF">
        <w:rPr>
          <w:rFonts w:ascii="Times New Roman" w:hAnsi="Times New Roman"/>
        </w:rPr>
        <w:t xml:space="preserve"> students in their total development by providing services and programs which </w:t>
      </w:r>
      <w:r w:rsidR="00206FCA">
        <w:rPr>
          <w:rFonts w:ascii="Times New Roman" w:hAnsi="Times New Roman"/>
        </w:rPr>
        <w:t>optimize their</w:t>
      </w:r>
      <w:r w:rsidRPr="001A03BF">
        <w:rPr>
          <w:rFonts w:ascii="Times New Roman" w:hAnsi="Times New Roman"/>
        </w:rPr>
        <w:t xml:space="preserve"> intellectual, emotional, and social </w:t>
      </w:r>
      <w:r w:rsidR="00206FCA">
        <w:rPr>
          <w:rFonts w:ascii="Times New Roman" w:hAnsi="Times New Roman"/>
        </w:rPr>
        <w:t>academic well-being.</w:t>
      </w:r>
      <w:r w:rsidRPr="001A03BF">
        <w:rPr>
          <w:rFonts w:ascii="Times New Roman" w:hAnsi="Times New Roman"/>
        </w:rPr>
        <w:t xml:space="preserve">  </w:t>
      </w:r>
      <w:r w:rsidR="00206FCA">
        <w:rPr>
          <w:rFonts w:ascii="Times New Roman" w:hAnsi="Times New Roman"/>
        </w:rPr>
        <w:t>Professional staff provides confidential psychological counseling and consultation services to currently enrolled ASU students. The department offers brief individual and couples therapy. Additional services offered through include group sessions, marital and family therapy, crisis intervention, consultation, outreach, presentations, workshops and referrals.</w:t>
      </w:r>
      <w:r w:rsidR="00206FCA" w:rsidRPr="001A03BF">
        <w:rPr>
          <w:rFonts w:ascii="Times New Roman" w:hAnsi="Times New Roman"/>
        </w:rPr>
        <w:t xml:space="preserve"> </w:t>
      </w:r>
      <w:r w:rsidR="00094DC4">
        <w:rPr>
          <w:rFonts w:ascii="Times New Roman" w:hAnsi="Times New Roman"/>
        </w:rPr>
        <w:t xml:space="preserve"> </w:t>
      </w:r>
      <w:r w:rsidRPr="001A03BF">
        <w:rPr>
          <w:rFonts w:ascii="Times New Roman" w:hAnsi="Times New Roman"/>
        </w:rPr>
        <w:t xml:space="preserve">All records kept by the professional counseling staff </w:t>
      </w:r>
      <w:r>
        <w:rPr>
          <w:rFonts w:ascii="Times New Roman" w:hAnsi="Times New Roman"/>
        </w:rPr>
        <w:t>in</w:t>
      </w:r>
      <w:r w:rsidRPr="001A03BF">
        <w:rPr>
          <w:rFonts w:ascii="Times New Roman" w:hAnsi="Times New Roman"/>
        </w:rPr>
        <w:t xml:space="preserve"> the Counseling Center and the Division Student Affairs shall remain CONFIDENTIAL INFORMATION and will be disclosed to a third party only with the student’s written permission.  </w:t>
      </w:r>
    </w:p>
    <w:p w:rsidR="00094DC4" w:rsidRDefault="00094DC4" w:rsidP="00094DC4">
      <w:pPr>
        <w:outlineLvl w:val="0"/>
        <w:rPr>
          <w:rFonts w:ascii="Times New Roman" w:hAnsi="Times New Roman"/>
        </w:rPr>
      </w:pPr>
    </w:p>
    <w:p w:rsidR="00094DC4" w:rsidRPr="001A03BF" w:rsidRDefault="00094DC4" w:rsidP="00094DC4">
      <w:pPr>
        <w:outlineLvl w:val="0"/>
        <w:rPr>
          <w:rFonts w:ascii="Times New Roman" w:hAnsi="Times New Roman"/>
        </w:rPr>
      </w:pPr>
      <w:r>
        <w:rPr>
          <w:rFonts w:ascii="Times New Roman" w:hAnsi="Times New Roman"/>
        </w:rPr>
        <w:t>Counseling Services also sponsors the BACCHUS and GAMMA Peer Education Network, a student organization that provides peer education related to alcohol and drug prevention. Special programs are scheduled throughout the year but particularly during Homecoming Week, Nation Collegiate Alcohol Awareness Week and Safe Spring Week to promote healthy decision making regarding alcohol and drugs.</w:t>
      </w:r>
    </w:p>
    <w:p w:rsidR="001A03BF" w:rsidRPr="001A03BF" w:rsidRDefault="001A03BF" w:rsidP="001A03BF">
      <w:pPr>
        <w:widowControl w:val="0"/>
        <w:outlineLvl w:val="0"/>
        <w:rPr>
          <w:rFonts w:ascii="Times New Roman" w:hAnsi="Times New Roman"/>
          <w:b/>
        </w:rPr>
      </w:pPr>
    </w:p>
    <w:p w:rsidR="001A03BF" w:rsidRPr="001A03BF" w:rsidRDefault="001A03BF" w:rsidP="001A03BF">
      <w:pPr>
        <w:widowControl w:val="0"/>
        <w:outlineLvl w:val="0"/>
        <w:rPr>
          <w:rFonts w:ascii="Times New Roman" w:hAnsi="Times New Roman"/>
          <w:b/>
          <w:u w:val="single"/>
        </w:rPr>
      </w:pPr>
      <w:r>
        <w:rPr>
          <w:rFonts w:ascii="Times New Roman" w:hAnsi="Times New Roman"/>
          <w:b/>
          <w:u w:val="single"/>
        </w:rPr>
        <w:t>Disability Services</w:t>
      </w:r>
    </w:p>
    <w:p w:rsidR="001A03BF" w:rsidRPr="001A03BF" w:rsidRDefault="001A03BF" w:rsidP="001A03BF">
      <w:pPr>
        <w:rPr>
          <w:rFonts w:ascii="Times New Roman" w:hAnsi="Times New Roman"/>
        </w:rPr>
      </w:pPr>
    </w:p>
    <w:p w:rsidR="00094DC4" w:rsidRDefault="001A03BF" w:rsidP="001A03BF">
      <w:pPr>
        <w:rPr>
          <w:rFonts w:ascii="Times New Roman" w:hAnsi="Times New Roman"/>
        </w:rPr>
      </w:pPr>
      <w:r w:rsidRPr="001A03BF">
        <w:rPr>
          <w:rFonts w:ascii="Times New Roman" w:hAnsi="Times New Roman"/>
        </w:rPr>
        <w:t xml:space="preserve">The Student Disability Services Program (SDSP) at Albany State University is committed to the equal opportunity and equal access to all academic programs, services and activities of students who qualify and who have met admissions criteria.  The SDSP seeks to ensure the University makes “reasonable accommodations and adjustments” that will permit physically and learning disabled students to fulfill their academic requirements and to assure that disabled students are not effectively excluded from programs because of the absence of auxiliary aids and support systems.  </w:t>
      </w:r>
      <w:r w:rsidR="00094DC4">
        <w:rPr>
          <w:rFonts w:ascii="Times New Roman" w:hAnsi="Times New Roman"/>
        </w:rPr>
        <w:t>Any student interested in having an evaluation must contact the University Disability Coordinator for information concerning the availability of these services.</w:t>
      </w:r>
    </w:p>
    <w:p w:rsidR="00094DC4" w:rsidRDefault="00094DC4" w:rsidP="001A03BF">
      <w:pPr>
        <w:rPr>
          <w:rFonts w:ascii="Times New Roman" w:hAnsi="Times New Roman"/>
        </w:rPr>
      </w:pPr>
    </w:p>
    <w:p w:rsidR="00094DC4" w:rsidRDefault="00094DC4" w:rsidP="001A03BF">
      <w:pPr>
        <w:rPr>
          <w:rFonts w:ascii="Times New Roman" w:hAnsi="Times New Roman"/>
        </w:rPr>
      </w:pPr>
      <w:r>
        <w:rPr>
          <w:rFonts w:ascii="Times New Roman" w:hAnsi="Times New Roman"/>
        </w:rPr>
        <w:t xml:space="preserve"> Albany State </w:t>
      </w:r>
      <w:r w:rsidR="00877607">
        <w:rPr>
          <w:rFonts w:ascii="Times New Roman" w:hAnsi="Times New Roman"/>
        </w:rPr>
        <w:t>University’s</w:t>
      </w:r>
      <w:r>
        <w:rPr>
          <w:rFonts w:ascii="Times New Roman" w:hAnsi="Times New Roman"/>
        </w:rPr>
        <w:t xml:space="preserve"> policy regarding students with learning and physical disabilities complies with the University System of Georgia Board of Regents policies and all </w:t>
      </w:r>
      <w:r w:rsidR="00877607">
        <w:rPr>
          <w:rFonts w:ascii="Times New Roman" w:hAnsi="Times New Roman"/>
        </w:rPr>
        <w:t>related</w:t>
      </w:r>
      <w:r>
        <w:rPr>
          <w:rFonts w:ascii="Times New Roman" w:hAnsi="Times New Roman"/>
        </w:rPr>
        <w:t xml:space="preserve"> Federal legislation. </w:t>
      </w:r>
      <w:r w:rsidR="00877607">
        <w:rPr>
          <w:rFonts w:ascii="Times New Roman" w:hAnsi="Times New Roman"/>
        </w:rPr>
        <w:t>Students who have</w:t>
      </w:r>
      <w:r>
        <w:rPr>
          <w:rFonts w:ascii="Times New Roman" w:hAnsi="Times New Roman"/>
        </w:rPr>
        <w:t xml:space="preserve"> </w:t>
      </w:r>
      <w:r w:rsidR="00877607">
        <w:rPr>
          <w:rFonts w:ascii="Times New Roman" w:hAnsi="Times New Roman"/>
        </w:rPr>
        <w:t>documented</w:t>
      </w:r>
      <w:r>
        <w:rPr>
          <w:rFonts w:ascii="Times New Roman" w:hAnsi="Times New Roman"/>
        </w:rPr>
        <w:t xml:space="preserve"> disabilities, who have met all of the admissions criteria and are otherwise qualified, should voluntarily register with </w:t>
      </w:r>
      <w:r w:rsidR="00877607">
        <w:rPr>
          <w:rFonts w:ascii="Times New Roman" w:hAnsi="Times New Roman"/>
        </w:rPr>
        <w:t>the Office of Student Disability Services and the Coordinator. Accommodations which enabled students to pursue their educational goals will be evaluated and provided.</w:t>
      </w:r>
    </w:p>
    <w:p w:rsidR="00877607" w:rsidRDefault="00877607" w:rsidP="001A03BF">
      <w:pPr>
        <w:rPr>
          <w:rFonts w:ascii="Times New Roman" w:hAnsi="Times New Roman"/>
        </w:rPr>
      </w:pPr>
    </w:p>
    <w:p w:rsidR="00877607" w:rsidRDefault="00877607" w:rsidP="001A03BF">
      <w:pPr>
        <w:rPr>
          <w:rFonts w:ascii="Times New Roman" w:hAnsi="Times New Roman"/>
        </w:rPr>
      </w:pPr>
    </w:p>
    <w:p w:rsidR="00877607" w:rsidRDefault="00877607" w:rsidP="001A03BF">
      <w:pPr>
        <w:rPr>
          <w:rFonts w:ascii="Times New Roman" w:hAnsi="Times New Roman"/>
          <w:b/>
        </w:rPr>
      </w:pPr>
      <w:r w:rsidRPr="00877607">
        <w:rPr>
          <w:rFonts w:ascii="Times New Roman" w:hAnsi="Times New Roman"/>
          <w:b/>
        </w:rPr>
        <w:t>REGENTS CENTER FOR LEARNING DISORDERS (RCLD)</w:t>
      </w:r>
    </w:p>
    <w:p w:rsidR="00877607" w:rsidRDefault="00877607" w:rsidP="001A03BF">
      <w:pPr>
        <w:rPr>
          <w:rFonts w:ascii="Times New Roman" w:hAnsi="Times New Roman"/>
          <w:b/>
        </w:rPr>
      </w:pPr>
    </w:p>
    <w:p w:rsidR="00877607" w:rsidRPr="00877607" w:rsidRDefault="00877607" w:rsidP="001A03BF">
      <w:pPr>
        <w:rPr>
          <w:rFonts w:ascii="Times New Roman" w:hAnsi="Times New Roman"/>
        </w:rPr>
      </w:pPr>
      <w:r>
        <w:rPr>
          <w:rFonts w:ascii="Times New Roman" w:hAnsi="Times New Roman"/>
        </w:rPr>
        <w:t xml:space="preserve">The Regents Center for Learning Disorders (RCLD) at Georgia Southern University is one of three centers in Georgia established by the Board of Regents to provide assessment, resource, and research related to students with learning disorders.  The Center services students form GSU and twelve additional institutions in the southern areas of the state. Students with a history and/or those perceived as having learning disabilities, ADHD, or psychological disabilities may be referred by the enrolling institution’s disability service provider for a comprehensive assessment, feedback on appropriated academic accommodations ad recommendations for optimal educational achievement. Disability service providers may consult with the Center regarding </w:t>
      </w:r>
      <w:r w:rsidR="00850B4C">
        <w:rPr>
          <w:rFonts w:ascii="Times New Roman" w:hAnsi="Times New Roman"/>
        </w:rPr>
        <w:t>disability documentation and assessments performed by other professionals.</w:t>
      </w:r>
    </w:p>
    <w:p w:rsidR="001A03BF" w:rsidRPr="00877607" w:rsidRDefault="001A03BF" w:rsidP="001A03BF">
      <w:pPr>
        <w:pStyle w:val="ColorfulList-Accent11"/>
        <w:rPr>
          <w:b/>
        </w:rPr>
      </w:pPr>
    </w:p>
    <w:sectPr w:rsidR="001A03BF" w:rsidRPr="00877607" w:rsidSect="00CB4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36490"/>
    <w:multiLevelType w:val="hybridMultilevel"/>
    <w:tmpl w:val="E74AB784"/>
    <w:lvl w:ilvl="0" w:tplc="F32A4A62">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7A44CE1"/>
    <w:multiLevelType w:val="hybridMultilevel"/>
    <w:tmpl w:val="C58AB232"/>
    <w:lvl w:ilvl="0" w:tplc="6BFE85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EE121DF"/>
    <w:multiLevelType w:val="hybridMultilevel"/>
    <w:tmpl w:val="34BC8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3BF"/>
    <w:rsid w:val="00094DC4"/>
    <w:rsid w:val="001A03BF"/>
    <w:rsid w:val="00206FCA"/>
    <w:rsid w:val="005860B8"/>
    <w:rsid w:val="00850B4C"/>
    <w:rsid w:val="00877607"/>
    <w:rsid w:val="00CB439F"/>
    <w:rsid w:val="00FB5AAD"/>
    <w:rsid w:val="00FB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BF"/>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A03BF"/>
    <w:pPr>
      <w:ind w:left="720"/>
    </w:pPr>
    <w:rPr>
      <w:rFonts w:ascii="Times New Roman" w:eastAsia="Times New Roman" w:hAnsi="Times New Roman"/>
    </w:rPr>
  </w:style>
  <w:style w:type="paragraph" w:styleId="ListParagraph">
    <w:name w:val="List Paragraph"/>
    <w:basedOn w:val="Normal"/>
    <w:uiPriority w:val="34"/>
    <w:qFormat/>
    <w:rsid w:val="001A03BF"/>
    <w:pPr>
      <w:ind w:left="720"/>
      <w:contextualSpacing/>
    </w:pPr>
  </w:style>
</w:styles>
</file>

<file path=word/webSettings.xml><?xml version="1.0" encoding="utf-8"?>
<w:webSettings xmlns:r="http://schemas.openxmlformats.org/officeDocument/2006/relationships" xmlns:w="http://schemas.openxmlformats.org/wordprocessingml/2006/main">
  <w:divs>
    <w:div w:id="17572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srharris</dc:creator>
  <cp:lastModifiedBy>srharris</cp:lastModifiedBy>
  <cp:revision>1</cp:revision>
  <dcterms:created xsi:type="dcterms:W3CDTF">2011-06-07T18:11:00Z</dcterms:created>
  <dcterms:modified xsi:type="dcterms:W3CDTF">2011-06-07T18:21:00Z</dcterms:modified>
</cp:coreProperties>
</file>