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73" w:rsidRDefault="00F95940">
      <w:pPr>
        <w:pStyle w:val="TOC1"/>
        <w:tabs>
          <w:tab w:val="right" w:pos="10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F95940">
        <w:rPr>
          <w:rFonts w:ascii="Times New Roman" w:hAnsi="Times New Roman"/>
          <w:sz w:val="16"/>
          <w:szCs w:val="16"/>
        </w:rPr>
        <w:fldChar w:fldCharType="begin"/>
      </w:r>
      <w:r w:rsidR="009B2C73" w:rsidRPr="009B2C73">
        <w:rPr>
          <w:rFonts w:ascii="Times New Roman" w:hAnsi="Times New Roman"/>
          <w:sz w:val="16"/>
          <w:szCs w:val="16"/>
        </w:rPr>
        <w:instrText xml:space="preserve"> TOC \o "1-2" \u </w:instrText>
      </w:r>
      <w:r w:rsidRPr="00F95940">
        <w:rPr>
          <w:rFonts w:ascii="Times New Roman" w:hAnsi="Times New Roman"/>
          <w:sz w:val="16"/>
          <w:szCs w:val="16"/>
        </w:rPr>
        <w:fldChar w:fldCharType="separate"/>
      </w:r>
      <w:r w:rsidR="009B2C73" w:rsidRPr="004E6230">
        <w:rPr>
          <w:rFonts w:ascii="Times New Roman" w:hAnsi="Times New Roman"/>
          <w:noProof/>
        </w:rPr>
        <w:t>PERSONNEL &amp; INDEX</w:t>
      </w:r>
      <w:r w:rsidR="009B2C73">
        <w:rPr>
          <w:noProof/>
        </w:rPr>
        <w:tab/>
      </w:r>
      <w:r>
        <w:rPr>
          <w:noProof/>
        </w:rPr>
        <w:fldChar w:fldCharType="begin"/>
      </w:r>
      <w:r w:rsidR="009B2C73">
        <w:rPr>
          <w:noProof/>
        </w:rPr>
        <w:instrText xml:space="preserve"> PAGEREF _Toc295462093 \h </w:instrText>
      </w:r>
      <w:r>
        <w:rPr>
          <w:noProof/>
        </w:rPr>
      </w:r>
      <w:r>
        <w:rPr>
          <w:noProof/>
        </w:rPr>
        <w:fldChar w:fldCharType="separate"/>
      </w:r>
      <w:r w:rsidR="009B2C73">
        <w:rPr>
          <w:noProof/>
        </w:rPr>
        <w:t>2</w:t>
      </w:r>
      <w:r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color w:val="000000" w:themeColor="text1"/>
        </w:rPr>
        <w:t>General Administrative Officers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_Toc295462094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2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color w:val="000000" w:themeColor="text1"/>
        </w:rPr>
        <w:t>Academic Officers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_Toc295462095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2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color w:val="000000" w:themeColor="text1"/>
          <w:position w:val="-1"/>
        </w:rPr>
        <w:t>Academic Depa</w:t>
      </w:r>
      <w:r w:rsidRPr="004E6230">
        <w:rPr>
          <w:rFonts w:ascii="Impact" w:hAnsi="Impact" w:cs="Impact"/>
          <w:noProof/>
          <w:color w:val="000000" w:themeColor="text1"/>
          <w:spacing w:val="5"/>
          <w:position w:val="-1"/>
        </w:rPr>
        <w:t>r</w:t>
      </w:r>
      <w:r w:rsidRPr="004E6230">
        <w:rPr>
          <w:rFonts w:ascii="Impact" w:hAnsi="Impact" w:cs="Impact"/>
          <w:noProof/>
          <w:color w:val="000000" w:themeColor="text1"/>
          <w:position w:val="-1"/>
        </w:rPr>
        <w:t>tment Chairs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_Toc295462096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2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color w:val="000000" w:themeColor="text1"/>
        </w:rPr>
        <w:t>Administrative</w:t>
      </w:r>
      <w:r w:rsidRPr="004E6230">
        <w:rPr>
          <w:rFonts w:ascii="Impact" w:hAnsi="Impact" w:cs="Impact"/>
          <w:noProof/>
          <w:color w:val="000000" w:themeColor="text1"/>
          <w:spacing w:val="-1"/>
        </w:rPr>
        <w:t xml:space="preserve"> </w:t>
      </w:r>
      <w:r w:rsidRPr="004E6230">
        <w:rPr>
          <w:rFonts w:ascii="Impact" w:hAnsi="Impact" w:cs="Impact"/>
          <w:noProof/>
          <w:color w:val="000000" w:themeColor="text1"/>
        </w:rPr>
        <w:t>Suppo</w:t>
      </w:r>
      <w:r w:rsidRPr="004E6230">
        <w:rPr>
          <w:rFonts w:ascii="Impact" w:hAnsi="Impact" w:cs="Impact"/>
          <w:noProof/>
          <w:color w:val="000000" w:themeColor="text1"/>
          <w:spacing w:val="6"/>
        </w:rPr>
        <w:t>r</w:t>
      </w:r>
      <w:r w:rsidRPr="004E6230">
        <w:rPr>
          <w:rFonts w:ascii="Impact" w:hAnsi="Impact" w:cs="Impact"/>
          <w:noProof/>
          <w:color w:val="000000" w:themeColor="text1"/>
        </w:rPr>
        <w:t>t Staff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_Toc295462097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3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color w:val="000000" w:themeColor="text1"/>
        </w:rPr>
        <w:t>Personnel Emeriti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_Toc295462098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4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Times New Roman" w:hAnsi="Times New Roman"/>
          <w:b w:val="0"/>
          <w:noProof/>
          <w:color w:val="000000" w:themeColor="text1"/>
          <w:spacing w:val="20"/>
        </w:rPr>
        <w:t>The University System of Georgia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_Toc295462099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9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Impact" w:hAnsi="Impact" w:cs="Impact"/>
          <w:noProof/>
          <w:position w:val="-1"/>
        </w:rPr>
        <w:t>Institutions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_Toc295462100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10</w:t>
      </w:r>
      <w:r w:rsidR="00F95940">
        <w:rPr>
          <w:noProof/>
        </w:rPr>
        <w:fldChar w:fldCharType="end"/>
      </w:r>
    </w:p>
    <w:p w:rsidR="009B2C73" w:rsidRDefault="009B2C73">
      <w:pPr>
        <w:pStyle w:val="TOC2"/>
        <w:tabs>
          <w:tab w:val="right" w:pos="105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 w:rsidRPr="004E6230">
        <w:rPr>
          <w:rFonts w:ascii="Times New Roman" w:hAnsi="Times New Roman"/>
          <w:noProof/>
          <w:color w:val="000000" w:themeColor="text1"/>
        </w:rPr>
        <w:t>INDEX</w:t>
      </w:r>
      <w:r>
        <w:rPr>
          <w:noProof/>
        </w:rPr>
        <w:tab/>
      </w:r>
      <w:r w:rsidR="00F95940">
        <w:rPr>
          <w:noProof/>
        </w:rPr>
        <w:fldChar w:fldCharType="begin"/>
      </w:r>
      <w:r>
        <w:rPr>
          <w:noProof/>
        </w:rPr>
        <w:instrText xml:space="preserve"> PAGEREF _Toc295462101 \h </w:instrText>
      </w:r>
      <w:r w:rsidR="00F95940">
        <w:rPr>
          <w:noProof/>
        </w:rPr>
      </w:r>
      <w:r w:rsidR="00F95940">
        <w:rPr>
          <w:noProof/>
        </w:rPr>
        <w:fldChar w:fldCharType="separate"/>
      </w:r>
      <w:r>
        <w:rPr>
          <w:noProof/>
        </w:rPr>
        <w:t>11</w:t>
      </w:r>
      <w:r w:rsidR="00F95940">
        <w:rPr>
          <w:noProof/>
        </w:rPr>
        <w:fldChar w:fldCharType="end"/>
      </w:r>
    </w:p>
    <w:p w:rsidR="009B2C73" w:rsidRDefault="00F95940">
      <w:pPr>
        <w:spacing w:line="240" w:lineRule="auto"/>
        <w:ind w:firstLine="720"/>
        <w:rPr>
          <w:rFonts w:ascii="Times New Roman" w:hAnsi="Times New Roman"/>
          <w:sz w:val="16"/>
          <w:szCs w:val="16"/>
        </w:rPr>
      </w:pPr>
      <w:r w:rsidRPr="009B2C73">
        <w:rPr>
          <w:rFonts w:ascii="Times New Roman" w:hAnsi="Times New Roman"/>
          <w:sz w:val="16"/>
          <w:szCs w:val="16"/>
        </w:rPr>
        <w:fldChar w:fldCharType="end"/>
      </w:r>
      <w:r w:rsidR="009B2C73" w:rsidRPr="009B2C73">
        <w:rPr>
          <w:rFonts w:ascii="Times New Roman" w:hAnsi="Times New Roman"/>
          <w:sz w:val="16"/>
          <w:szCs w:val="16"/>
        </w:rPr>
        <w:br w:type="page"/>
      </w:r>
    </w:p>
    <w:p w:rsidR="009B2C73" w:rsidRPr="009B2C73" w:rsidRDefault="009B2C73" w:rsidP="009B2C73">
      <w:pPr>
        <w:pStyle w:val="Heading1"/>
        <w:jc w:val="center"/>
        <w:rPr>
          <w:rFonts w:ascii="Times New Roman" w:hAnsi="Times New Roman"/>
          <w:sz w:val="48"/>
          <w:szCs w:val="48"/>
        </w:rPr>
      </w:pPr>
      <w:bookmarkStart w:id="0" w:name="_Toc295462093"/>
      <w:r w:rsidRPr="009B2C73">
        <w:rPr>
          <w:rFonts w:ascii="Times New Roman" w:hAnsi="Times New Roman"/>
          <w:sz w:val="56"/>
          <w:szCs w:val="56"/>
        </w:rPr>
        <w:lastRenderedPageBreak/>
        <w:t>P</w:t>
      </w:r>
      <w:r w:rsidRPr="009B2C73">
        <w:rPr>
          <w:rFonts w:ascii="Times New Roman" w:hAnsi="Times New Roman"/>
          <w:sz w:val="48"/>
          <w:szCs w:val="48"/>
        </w:rPr>
        <w:t xml:space="preserve">ERSONNEL &amp; </w:t>
      </w:r>
      <w:r w:rsidRPr="009B2C73">
        <w:rPr>
          <w:rFonts w:ascii="Times New Roman" w:hAnsi="Times New Roman"/>
          <w:sz w:val="56"/>
          <w:szCs w:val="56"/>
        </w:rPr>
        <w:t>I</w:t>
      </w:r>
      <w:r w:rsidRPr="009B2C73">
        <w:rPr>
          <w:rFonts w:ascii="Times New Roman" w:hAnsi="Times New Roman"/>
          <w:sz w:val="48"/>
          <w:szCs w:val="48"/>
        </w:rPr>
        <w:t>NDEX</w:t>
      </w:r>
      <w:bookmarkEnd w:id="0"/>
    </w:p>
    <w:p w:rsidR="009B2C73" w:rsidRPr="009B2C73" w:rsidRDefault="009B2C73">
      <w:pPr>
        <w:spacing w:line="240" w:lineRule="auto"/>
        <w:ind w:firstLine="720"/>
        <w:rPr>
          <w:rFonts w:ascii="Times New Roman" w:hAnsi="Times New Roman"/>
          <w:sz w:val="16"/>
          <w:szCs w:val="16"/>
        </w:rPr>
      </w:pPr>
    </w:p>
    <w:p w:rsidR="009B2C73" w:rsidRDefault="009B2C73" w:rsidP="00362776">
      <w:pPr>
        <w:widowControl w:val="0"/>
        <w:autoSpaceDE w:val="0"/>
        <w:autoSpaceDN w:val="0"/>
        <w:adjustRightInd w:val="0"/>
        <w:spacing w:before="13" w:after="0" w:line="240" w:lineRule="auto"/>
        <w:ind w:left="180" w:right="155"/>
        <w:rPr>
          <w:rFonts w:ascii="Impact" w:hAnsi="Impact" w:cs="Impact"/>
          <w:sz w:val="28"/>
          <w:szCs w:val="28"/>
        </w:rPr>
        <w:sectPr w:rsidR="009B2C73" w:rsidSect="009B2C73">
          <w:headerReference w:type="even" r:id="rId7"/>
          <w:headerReference w:type="default" r:id="rId8"/>
          <w:footerReference w:type="even" r:id="rId9"/>
          <w:footerReference w:type="default" r:id="rId10"/>
          <w:pgSz w:w="12240" w:h="15840" w:code="1"/>
          <w:pgMar w:top="547" w:right="547" w:bottom="274" w:left="1123" w:header="720" w:footer="288" w:gutter="0"/>
          <w:cols w:space="216"/>
          <w:docGrid w:linePitch="360"/>
        </w:sect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1" w:name="_Toc295462094"/>
      <w:r w:rsidRPr="009B2C73">
        <w:rPr>
          <w:rFonts w:ascii="Impact" w:hAnsi="Impact" w:cs="Impact"/>
          <w:color w:val="000000" w:themeColor="text1"/>
          <w:sz w:val="28"/>
          <w:szCs w:val="28"/>
        </w:rPr>
        <w:lastRenderedPageBreak/>
        <w:t>General Administrative Officers</w:t>
      </w:r>
      <w:bookmarkEnd w:id="1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Freeman, </w:t>
      </w:r>
      <w:proofErr w:type="spellStart"/>
      <w:r>
        <w:rPr>
          <w:rFonts w:ascii="Times New Roman" w:hAnsi="Times New Roman"/>
          <w:sz w:val="20"/>
          <w:szCs w:val="20"/>
        </w:rPr>
        <w:t>Everette</w:t>
      </w:r>
      <w:proofErr w:type="spellEnd"/>
      <w:r>
        <w:rPr>
          <w:rFonts w:ascii="Times New Roman" w:hAnsi="Times New Roman"/>
          <w:sz w:val="20"/>
          <w:szCs w:val="20"/>
        </w:rPr>
        <w:t xml:space="preserve"> J.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Antioch College M.A., University of Illinois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Ed.D</w:t>
      </w:r>
      <w:proofErr w:type="spellEnd"/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Rutgers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Tucker, </w:t>
      </w:r>
      <w:proofErr w:type="spellStart"/>
      <w:r>
        <w:rPr>
          <w:rFonts w:ascii="Times New Roman" w:hAnsi="Times New Roman"/>
          <w:sz w:val="20"/>
          <w:szCs w:val="20"/>
        </w:rPr>
        <w:t>Nyota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 xml:space="preserve"> e Chief of Staff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Ojemakinde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Abiodun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Academic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University of Ife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Louisiana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akefield, Larry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Fiscal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Affairs </w:t>
      </w:r>
      <w:r>
        <w:rPr>
          <w:rFonts w:ascii="Times New Roman" w:hAnsi="Times New Roman"/>
          <w:sz w:val="20"/>
          <w:szCs w:val="20"/>
        </w:rPr>
        <w:t>B.S., University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Austin </w:t>
      </w:r>
      <w:proofErr w:type="spellStart"/>
      <w:r>
        <w:rPr>
          <w:rFonts w:ascii="Times New Roman" w:hAnsi="Times New Roman"/>
          <w:sz w:val="20"/>
          <w:szCs w:val="20"/>
        </w:rPr>
        <w:t>Peay</w:t>
      </w:r>
      <w:proofErr w:type="spellEnd"/>
      <w:r>
        <w:rPr>
          <w:rFonts w:ascii="Times New Roman" w:hAnsi="Times New Roman"/>
          <w:sz w:val="20"/>
          <w:szCs w:val="20"/>
        </w:rPr>
        <w:t xml:space="preserve">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Berry, Edgar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esident 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for  Student</w:t>
      </w:r>
      <w:proofErr w:type="gramEnd"/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Smith, Cassandra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62230</wp:posOffset>
            </wp:positionV>
            <wp:extent cx="425450" cy="401320"/>
            <wp:effectExtent l="19050" t="0" r="0" b="0"/>
            <wp:wrapSquare wrapText="bothSides"/>
            <wp:docPr id="8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sz w:val="20"/>
          <w:szCs w:val="20"/>
        </w:rPr>
        <w:t>Associate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2"/>
          <w:sz w:val="20"/>
          <w:szCs w:val="20"/>
        </w:rPr>
        <w:t>V</w:t>
      </w:r>
      <w:r w:rsidR="00362776">
        <w:rPr>
          <w:rFonts w:ascii="Times New Roman" w:hAnsi="Times New Roman"/>
          <w:sz w:val="20"/>
          <w:szCs w:val="20"/>
        </w:rPr>
        <w:t>ice President for Research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Sponsored Programs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Cli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ford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Institutional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Advancement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Nova Southeastern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Albritten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Arna</w:t>
      </w:r>
      <w:proofErr w:type="spellEnd"/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 Registrar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M.B.Ed</w:t>
      </w:r>
      <w:proofErr w:type="spellEnd"/>
      <w:r>
        <w:rPr>
          <w:rFonts w:ascii="Times New Roman" w:hAnsi="Times New Roman"/>
          <w:sz w:val="20"/>
          <w:szCs w:val="20"/>
        </w:rPr>
        <w:t>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ucke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Sharon “</w:t>
      </w:r>
      <w:proofErr w:type="spellStart"/>
      <w:r>
        <w:rPr>
          <w:rFonts w:ascii="Times New Roman" w:hAnsi="Times New Roman"/>
          <w:sz w:val="20"/>
          <w:szCs w:val="20"/>
        </w:rPr>
        <w:t>Nyota</w:t>
      </w:r>
      <w:proofErr w:type="spellEnd"/>
      <w:r>
        <w:rPr>
          <w:rFonts w:ascii="Times New Roman" w:hAnsi="Times New Roman"/>
          <w:sz w:val="20"/>
          <w:szCs w:val="20"/>
        </w:rPr>
        <w:t>”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Chief of Staff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University Counsel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Howard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Harris,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Thomas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ector of Financial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Aid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 M.</w:t>
      </w:r>
      <w:r>
        <w:rPr>
          <w:rFonts w:ascii="Times New Roman" w:hAnsi="Times New Roman"/>
          <w:spacing w:val="-2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Ruth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Assistant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Institutional Resea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ch and Effectiveness </w:t>
      </w:r>
      <w:r>
        <w:rPr>
          <w:rFonts w:ascii="Times New Roman" w:hAnsi="Times New Roman"/>
          <w:sz w:val="20"/>
          <w:szCs w:val="20"/>
        </w:rPr>
        <w:t>B.B.A.,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M.B.A., Campbell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Harris-Joll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Stephanie R. </w:t>
      </w: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</w:t>
      </w:r>
      <w:r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, Counseling,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esting and Student Disability Services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 M.A., Clark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 Ph.D., University of Cincinnati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McLaughlin, </w:t>
      </w:r>
      <w:proofErr w:type="spellStart"/>
      <w:r>
        <w:rPr>
          <w:rFonts w:ascii="Times New Roman" w:hAnsi="Times New Roman"/>
          <w:sz w:val="20"/>
          <w:szCs w:val="20"/>
        </w:rPr>
        <w:t>La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ector of Library </w:t>
      </w:r>
      <w:r>
        <w:rPr>
          <w:rFonts w:ascii="Times New Roman" w:hAnsi="Times New Roman"/>
          <w:sz w:val="20"/>
          <w:szCs w:val="20"/>
        </w:rPr>
        <w:t xml:space="preserve">B.A., </w:t>
      </w:r>
      <w:proofErr w:type="spellStart"/>
      <w:r>
        <w:rPr>
          <w:rFonts w:ascii="Times New Roman" w:hAnsi="Times New Roman"/>
          <w:sz w:val="20"/>
          <w:szCs w:val="20"/>
        </w:rPr>
        <w:t>Spelman</w:t>
      </w:r>
      <w:proofErr w:type="spellEnd"/>
      <w:r>
        <w:rPr>
          <w:rFonts w:ascii="Times New Roman" w:hAnsi="Times New Roman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M.S.L.S.,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Kennedy-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7" w:after="0" w:line="220" w:lineRule="exact"/>
        <w:ind w:left="180" w:right="155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2" w:name="_Toc295462095"/>
      <w:r w:rsidRPr="009B2C73">
        <w:rPr>
          <w:rFonts w:ascii="Impact" w:hAnsi="Impact" w:cs="Impact"/>
          <w:color w:val="000000" w:themeColor="text1"/>
          <w:sz w:val="28"/>
          <w:szCs w:val="28"/>
        </w:rPr>
        <w:t>Academic Officers</w:t>
      </w:r>
      <w:bookmarkEnd w:id="2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Bynum, Leroy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Dean, College of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Arts and Humanities</w:t>
      </w:r>
    </w:p>
    <w:p w:rsidR="00362776" w:rsidRDefault="00362776" w:rsidP="0094430A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B.M., University of North Carolina at Chapel Hill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M.M., University of South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D.M.A.,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King-Jupiter, Kimberly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Dean, College of Education </w:t>
      </w:r>
      <w:r>
        <w:rPr>
          <w:rFonts w:ascii="Times New Roman" w:hAnsi="Times New Roman"/>
          <w:sz w:val="20"/>
          <w:szCs w:val="20"/>
        </w:rPr>
        <w:t xml:space="preserve"> 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ge, </w:t>
      </w:r>
      <w:proofErr w:type="spellStart"/>
      <w:r>
        <w:rPr>
          <w:rFonts w:ascii="Times New Roman" w:hAnsi="Times New Roman"/>
          <w:sz w:val="20"/>
          <w:szCs w:val="20"/>
        </w:rPr>
        <w:t>Rani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Interim Dean, Graduate School </w:t>
      </w:r>
      <w:r>
        <w:rPr>
          <w:rFonts w:ascii="Times New Roman" w:hAnsi="Times New Roman"/>
          <w:sz w:val="20"/>
          <w:szCs w:val="20"/>
        </w:rPr>
        <w:t>B.A., M.A., University of Madras M.A., Ph.D., University of Delaware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Johnson, Joyce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Dean, College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Sciecnes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ofessions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anderbilt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M.N., Emory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Mississippi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Rogers, Michael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Interim Dean, College of Business</w:t>
      </w:r>
    </w:p>
    <w:p w:rsidR="00946B9C" w:rsidRDefault="00F95940" w:rsidP="00362776">
      <w:pPr>
        <w:ind w:left="180" w:right="155"/>
        <w:rPr>
          <w:rFonts w:ascii="Times New Roman" w:hAnsi="Times New Roman"/>
          <w:sz w:val="20"/>
          <w:szCs w:val="20"/>
        </w:rPr>
      </w:pPr>
      <w:r w:rsidRPr="00F95940">
        <w:rPr>
          <w:noProof/>
        </w:rPr>
        <w:pict>
          <v:shape id="_x0000_s1026" style="position:absolute;left:0;text-align:left;margin-left:539.95pt;margin-top:738.55pt;width:0;height:36.15pt;z-index:-251658240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362776">
        <w:rPr>
          <w:rFonts w:ascii="Times New Roman" w:hAnsi="Times New Roman"/>
          <w:sz w:val="20"/>
          <w:szCs w:val="20"/>
        </w:rPr>
        <w:t>B.S., M.S., Ph.D., University of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ennessee</w:t>
      </w:r>
    </w:p>
    <w:p w:rsidR="00362776" w:rsidRPr="009B2C73" w:rsidRDefault="00F95940" w:rsidP="009B2C73">
      <w:pPr>
        <w:pStyle w:val="Heading2"/>
        <w:ind w:left="270"/>
        <w:rPr>
          <w:rFonts w:ascii="Impact" w:hAnsi="Impact" w:cs="Impact"/>
          <w:color w:val="000000" w:themeColor="text1"/>
          <w:sz w:val="28"/>
          <w:szCs w:val="28"/>
        </w:rPr>
      </w:pPr>
      <w:r w:rsidRPr="00F95940">
        <w:rPr>
          <w:rFonts w:ascii="Calibri" w:hAnsi="Calibri" w:cs="Times New Roman"/>
          <w:noProof/>
          <w:color w:val="000000" w:themeColor="text1"/>
          <w:sz w:val="22"/>
          <w:szCs w:val="22"/>
        </w:rPr>
        <w:pict>
          <v:rect id="_x0000_s1030" style="position:absolute;left:0;text-align:left;margin-left:265.85pt;margin-top:-46.65pt;width:31pt;height:31pt;z-index:-251656192;mso-position-horizontal-relative:page" o:allowincell="f" filled="f" stroked="f">
            <v:textbox inset="0,0,0,0">
              <w:txbxContent>
                <w:p w:rsidR="00362776" w:rsidRDefault="00362776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bookmarkStart w:id="3" w:name="_Toc295462096"/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Academic Depa</w:t>
      </w:r>
      <w:r w:rsidR="00362776" w:rsidRPr="009B2C73">
        <w:rPr>
          <w:rFonts w:ascii="Impact" w:hAnsi="Impact" w:cs="Impact"/>
          <w:color w:val="000000" w:themeColor="text1"/>
          <w:spacing w:val="5"/>
          <w:position w:val="-1"/>
          <w:sz w:val="28"/>
          <w:szCs w:val="28"/>
        </w:rPr>
        <w:t>r</w:t>
      </w:r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tment Chairs</w:t>
      </w:r>
      <w:bookmarkEnd w:id="3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270" w:right="227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8"/>
          <w:sz w:val="20"/>
          <w:szCs w:val="20"/>
        </w:rPr>
        <w:t xml:space="preserve"> Fields, </w:t>
      </w:r>
      <w:proofErr w:type="gramStart"/>
      <w:r>
        <w:rPr>
          <w:rFonts w:ascii="Times New Roman" w:hAnsi="Times New Roman"/>
          <w:spacing w:val="-18"/>
          <w:sz w:val="20"/>
          <w:szCs w:val="20"/>
        </w:rPr>
        <w:t>Kimberly</w:t>
      </w:r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eacher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Bembr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 xml:space="preserve">, Deborah, Interim Chairperson </w:t>
      </w:r>
      <w:r>
        <w:rPr>
          <w:rFonts w:ascii="Times New Roman" w:hAnsi="Times New Roman"/>
          <w:i/>
          <w:iCs/>
          <w:sz w:val="20"/>
          <w:szCs w:val="20"/>
        </w:rPr>
        <w:t xml:space="preserve">Counseling and Educational Leadership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Illinois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Bennett, Cynthia </w:t>
      </w:r>
      <w:r>
        <w:rPr>
          <w:rFonts w:ascii="Times New Roman" w:hAnsi="Times New Roman"/>
          <w:spacing w:val="-16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.,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 Information Systems and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State University M.A., Ohio State University Ph.D., Ohio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Wrensford</w:t>
      </w:r>
      <w:proofErr w:type="spellEnd"/>
      <w:r>
        <w:rPr>
          <w:rFonts w:ascii="Times New Roman" w:hAnsi="Times New Roman"/>
          <w:sz w:val="20"/>
          <w:szCs w:val="20"/>
        </w:rPr>
        <w:t>, Louise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w w:val="13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atural Sciences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M.S., 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exas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Elufiede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Babafemi</w:t>
      </w:r>
      <w:proofErr w:type="spellEnd"/>
      <w:r>
        <w:rPr>
          <w:rFonts w:ascii="Times New Roman" w:hAnsi="Times New Roman"/>
          <w:sz w:val="20"/>
          <w:szCs w:val="20"/>
        </w:rPr>
        <w:t xml:space="preserve">, Chairperson </w:t>
      </w:r>
      <w:r>
        <w:rPr>
          <w:rFonts w:ascii="Times New Roman" w:hAnsi="Times New Roman"/>
          <w:i/>
          <w:iCs/>
          <w:sz w:val="20"/>
          <w:szCs w:val="20"/>
        </w:rPr>
        <w:t>Histor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>, Political Science &amp; Public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 Ph.D., Clark-Atlanta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Grimsle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>, Linda,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Department of </w:t>
      </w:r>
      <w:proofErr w:type="spellStart"/>
      <w:r>
        <w:rPr>
          <w:rFonts w:ascii="Times New Roman" w:hAnsi="Times New Roman"/>
          <w:i/>
          <w:iCs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ursing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A.A., B.S.,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D.S.N.,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 Birmingham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Hill, James L.</w:t>
      </w:r>
      <w:proofErr w:type="gramStart"/>
      <w:r>
        <w:rPr>
          <w:rFonts w:ascii="Times New Roman" w:hAnsi="Times New Roman"/>
          <w:sz w:val="20"/>
          <w:szCs w:val="20"/>
        </w:rPr>
        <w:t>,  Chairperson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English and Modern Languages </w:t>
      </w:r>
      <w:r>
        <w:rPr>
          <w:rFonts w:ascii="Times New Roman" w:hAnsi="Times New Roman"/>
          <w:sz w:val="20"/>
          <w:szCs w:val="20"/>
        </w:rPr>
        <w:t>B.S., 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College M.A.,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9B0F71" w:rsidRDefault="009B0F71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Hood, Marcia,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Arts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M.S.,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uskegee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uscaloosa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Jones, Rosalyn,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Center for Excellence in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eaching, Learning and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Advising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B.S., </w:t>
      </w:r>
      <w:proofErr w:type="spellStart"/>
      <w:r>
        <w:rPr>
          <w:rFonts w:ascii="Times New Roman" w:hAnsi="Times New Roman"/>
          <w:sz w:val="20"/>
          <w:szCs w:val="20"/>
        </w:rPr>
        <w:t>Cheyney</w:t>
      </w:r>
      <w:proofErr w:type="spellEnd"/>
      <w:r>
        <w:rPr>
          <w:rFonts w:ascii="Times New Roman" w:hAnsi="Times New Roman"/>
          <w:sz w:val="20"/>
          <w:szCs w:val="20"/>
        </w:rPr>
        <w:t xml:space="preserve"> State College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1270</wp:posOffset>
            </wp:positionV>
            <wp:extent cx="420370" cy="401320"/>
            <wp:effectExtent l="19050" t="0" r="0" b="0"/>
            <wp:wrapSquare wrapText="bothSides"/>
            <wp:docPr id="1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sz w:val="20"/>
          <w:szCs w:val="20"/>
        </w:rPr>
        <w:t>M.S.,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emple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Ochie</w:t>
      </w:r>
      <w:proofErr w:type="spellEnd"/>
      <w:r>
        <w:rPr>
          <w:rFonts w:ascii="Times New Roman" w:hAnsi="Times New Roman"/>
          <w:sz w:val="20"/>
          <w:szCs w:val="20"/>
        </w:rPr>
        <w:t xml:space="preserve">, Charles O., Chairperson </w:t>
      </w:r>
      <w:r>
        <w:rPr>
          <w:rFonts w:ascii="Times New Roman" w:hAnsi="Times New Roman"/>
          <w:i/>
          <w:iCs/>
          <w:sz w:val="20"/>
          <w:szCs w:val="20"/>
        </w:rPr>
        <w:t>Criminal Justice and Fo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ensic Sciences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Oklahoma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Putze</w:t>
      </w:r>
      <w:r>
        <w:rPr>
          <w:rFonts w:ascii="Times New Roman" w:hAnsi="Times New Roman"/>
          <w:spacing w:val="-8"/>
          <w:sz w:val="20"/>
          <w:szCs w:val="20"/>
        </w:rPr>
        <w:t>r</w:t>
      </w:r>
      <w:proofErr w:type="spellEnd"/>
      <w:r>
        <w:rPr>
          <w:rFonts w:ascii="Times New Roman" w:hAnsi="Times New Roman"/>
          <w:sz w:val="20"/>
          <w:szCs w:val="20"/>
        </w:rPr>
        <w:t>, Gavin J., Interim Chairperson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Administration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Rutgers University M.</w:t>
      </w:r>
      <w:r>
        <w:rPr>
          <w:rFonts w:ascii="Times New Roman" w:hAnsi="Times New Roman"/>
          <w:spacing w:val="-2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.H., Harvard University Ph.D., University of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M.D., University of South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Roosta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Seyed</w:t>
      </w:r>
      <w:proofErr w:type="spellEnd"/>
      <w:r>
        <w:rPr>
          <w:rFonts w:ascii="Times New Roman" w:hAnsi="Times New Roman"/>
          <w:sz w:val="20"/>
          <w:szCs w:val="20"/>
        </w:rPr>
        <w:t xml:space="preserve"> H., Chairperson 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Mathematics and Computer Science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ehran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Spearman, Marilyn, Interim Chairperson 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Psycholog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 xml:space="preserve">, Sociology and Social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 xml:space="preserve">ork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Saint Francis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University of Louisville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The</w:t>
      </w:r>
      <w:proofErr w:type="gramEnd"/>
      <w:r>
        <w:rPr>
          <w:rFonts w:ascii="Times New Roman" w:hAnsi="Times New Roman"/>
          <w:sz w:val="20"/>
          <w:szCs w:val="20"/>
        </w:rPr>
        <w:t xml:space="preserve"> Ohio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illiams, Richard, Chairperson (Interim Athletic Director)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Health, Physical Education &amp; Rec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eation</w:t>
      </w:r>
    </w:p>
    <w:p w:rsidR="00362776" w:rsidRDefault="00362776" w:rsidP="00362776">
      <w:pPr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B.S., M.Ed.,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Ed.D</w:t>
      </w:r>
      <w:proofErr w:type="spellEnd"/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4" w:name="_Toc295462097"/>
      <w:r w:rsidRPr="009B2C73">
        <w:rPr>
          <w:rFonts w:ascii="Impact" w:hAnsi="Impact" w:cs="Impact"/>
          <w:color w:val="000000" w:themeColor="text1"/>
          <w:sz w:val="32"/>
          <w:szCs w:val="32"/>
        </w:rPr>
        <w:lastRenderedPageBreak/>
        <w:t>Administrative</w:t>
      </w:r>
      <w:r w:rsidRPr="009B2C73">
        <w:rPr>
          <w:rFonts w:ascii="Impact" w:hAnsi="Impact" w:cs="Impact"/>
          <w:color w:val="000000" w:themeColor="text1"/>
          <w:spacing w:val="-1"/>
          <w:sz w:val="32"/>
          <w:szCs w:val="32"/>
        </w:rPr>
        <w:t xml:space="preserve"> 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Suppo</w:t>
      </w:r>
      <w:r w:rsidRPr="009B2C73">
        <w:rPr>
          <w:rFonts w:ascii="Impact" w:hAnsi="Impact" w:cs="Impact"/>
          <w:color w:val="000000" w:themeColor="text1"/>
          <w:spacing w:val="6"/>
          <w:sz w:val="32"/>
          <w:szCs w:val="32"/>
        </w:rPr>
        <w:t>r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t Staff</w:t>
      </w:r>
      <w:bookmarkEnd w:id="4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rice, </w:t>
      </w:r>
      <w:proofErr w:type="spellStart"/>
      <w:r>
        <w:rPr>
          <w:rFonts w:ascii="Times New Roman" w:hAnsi="Times New Roman"/>
          <w:sz w:val="20"/>
          <w:szCs w:val="20"/>
        </w:rPr>
        <w:t>Gwinetta</w:t>
      </w:r>
      <w:proofErr w:type="spellEnd"/>
      <w:r>
        <w:rPr>
          <w:rFonts w:ascii="Times New Roman" w:hAnsi="Times New Roman"/>
          <w:sz w:val="20"/>
          <w:szCs w:val="20"/>
        </w:rPr>
        <w:t>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Student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Activities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illiams, </w:t>
      </w:r>
      <w:proofErr w:type="spellStart"/>
      <w:r>
        <w:rPr>
          <w:rFonts w:ascii="Times New Roman" w:hAnsi="Times New Roman"/>
          <w:sz w:val="20"/>
          <w:szCs w:val="20"/>
        </w:rPr>
        <w:t>Glorya</w:t>
      </w:r>
      <w:proofErr w:type="spellEnd"/>
      <w:r>
        <w:rPr>
          <w:rFonts w:ascii="Times New Roman" w:hAnsi="Times New Roman"/>
          <w:sz w:val="20"/>
          <w:szCs w:val="20"/>
        </w:rPr>
        <w:t xml:space="preserve"> E.,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eer Services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9B0F71" w:rsidRDefault="009B0F71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ector of ROTC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Fayetteville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ebster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ownsend, </w:t>
      </w:r>
      <w:proofErr w:type="spellStart"/>
      <w:r>
        <w:rPr>
          <w:rFonts w:ascii="Times New Roman" w:hAnsi="Times New Roman"/>
          <w:sz w:val="20"/>
          <w:szCs w:val="20"/>
        </w:rPr>
        <w:t>Bonisha</w:t>
      </w:r>
      <w:proofErr w:type="spellEnd"/>
      <w:r>
        <w:rPr>
          <w:rFonts w:ascii="Times New Roman" w:hAnsi="Times New Roman"/>
          <w:sz w:val="20"/>
          <w:szCs w:val="20"/>
        </w:rPr>
        <w:t>, Interim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Housing and Residence Life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Central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Grant, Steve,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Human Resou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ces Management </w:t>
      </w:r>
      <w:r>
        <w:rPr>
          <w:rFonts w:ascii="Times New Roman" w:hAnsi="Times New Roman"/>
          <w:sz w:val="20"/>
          <w:szCs w:val="20"/>
        </w:rPr>
        <w:t>B.A.,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M.B.A., Columbia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Qawi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Qadriyyah</w:t>
      </w:r>
      <w:proofErr w:type="spellEnd"/>
      <w:r>
        <w:rPr>
          <w:rFonts w:ascii="Times New Roman" w:hAnsi="Times New Roman"/>
          <w:sz w:val="20"/>
          <w:szCs w:val="20"/>
        </w:rPr>
        <w:t>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Advisement Center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M.Ed.,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Vicki Phillips, Director </w:t>
      </w:r>
      <w:r>
        <w:rPr>
          <w:rFonts w:ascii="Times New Roman" w:hAnsi="Times New Roman"/>
          <w:i/>
          <w:iCs/>
          <w:sz w:val="20"/>
          <w:szCs w:val="20"/>
        </w:rPr>
        <w:t xml:space="preserve">Student Health Services </w:t>
      </w: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 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9B2C73" w:rsidRDefault="009B2C73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5" w:name="_Toc295462098"/>
      <w:r w:rsidRPr="009B2C73">
        <w:rPr>
          <w:rFonts w:ascii="Impact" w:hAnsi="Impact" w:cs="Impact"/>
          <w:color w:val="000000" w:themeColor="text1"/>
          <w:sz w:val="32"/>
          <w:szCs w:val="32"/>
        </w:rPr>
        <w:lastRenderedPageBreak/>
        <w:t>Personnel Emeriti</w:t>
      </w:r>
      <w:bookmarkEnd w:id="5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Anderson,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Thelma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Oakwood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M.B.E.,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Bacon, Egbert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ginia State College M.M., University of Michigan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t>Bealing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Sara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M.Ed.,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ennessee State University Ph.D., Florida State University</w:t>
      </w:r>
    </w:p>
    <w:p w:rsidR="00362776" w:rsidRDefault="00362776" w:rsidP="00362776">
      <w:pPr>
        <w:ind w:left="270" w:right="22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Benson, Ernest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 (Deceased)</w:t>
      </w:r>
    </w:p>
    <w:p w:rsidR="00362776" w:rsidRDefault="00F95940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 w:rsidRPr="00F95940">
        <w:rPr>
          <w:noProof/>
        </w:rPr>
        <w:pict>
          <v:rect id="_x0000_s1034" style="position:absolute;left:0;text-align:left;margin-left:317.3pt;margin-top:-66.7pt;width:31pt;height:31pt;z-index:-251651072;mso-position-horizontal-relative:page" o:allowincell="f" filled="f" stroked="f">
            <v:textbox inset="0,0,0,0">
              <w:txbxContent>
                <w:p w:rsidR="00362776" w:rsidRDefault="00362776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362776"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 w:rsidR="00362776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 w:rsidR="00362776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 w:rsidR="00362776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University of Evansville M.A., Indiana University Ph.D.,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Benson, Sara J.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Businnes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Edu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cation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B.S.,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M.B.E., Geo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Berr</w:t>
      </w:r>
      <w:r>
        <w:rPr>
          <w:rFonts w:ascii="Times New Roman" w:hAnsi="Times New Roman"/>
          <w:i/>
          <w:iCs/>
          <w:color w:val="363435"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Arthur 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Associate Professor Emeritus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Fisk University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363435"/>
          <w:sz w:val="20"/>
          <w:szCs w:val="20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0</wp:posOffset>
            </wp:positionV>
            <wp:extent cx="426720" cy="401320"/>
            <wp:effectExtent l="19050" t="0" r="0" b="0"/>
            <wp:wrapSquare wrapText="bothSides"/>
            <wp:docPr id="2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color w:val="363435"/>
          <w:sz w:val="20"/>
          <w:szCs w:val="20"/>
        </w:rPr>
        <w:t>M.A.,</w:t>
      </w:r>
      <w:r w:rsidR="00362776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*Black, Billy C. (Deceased)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Ph.D., Iowa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*Blaylock, Christine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Indiana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Bronson, Clement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 M.S.,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 Ph.D., Penn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*Brown,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Aaron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Chicago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Cederbe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Joo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-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on Ohm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.A., Minneapolis College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 and Design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 xml:space="preserve">.A.,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Cranbrook</w:t>
      </w:r>
      <w:proofErr w:type="spellEnd"/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Academy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lastRenderedPageBreak/>
        <w:t>Cochraine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.A.R.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*Cross, Robert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362776" w:rsidRDefault="00F95940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 w:rsidRPr="00F95940">
        <w:rPr>
          <w:noProof/>
        </w:rPr>
        <w:pict>
          <v:shape id="_x0000_s1033" style="position:absolute;left:0;text-align:left;margin-left:542pt;margin-top:731.8pt;width:0;height:36.15pt;z-index:-251652096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 w:rsidR="00362776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Indiana University</w:t>
      </w:r>
    </w:p>
    <w:p w:rsidR="00362776" w:rsidRDefault="00362776" w:rsidP="00362776">
      <w:pPr>
        <w:ind w:left="270" w:right="22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Dunson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Charles K.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Colorado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363435"/>
          <w:sz w:val="20"/>
          <w:szCs w:val="20"/>
        </w:rPr>
        <w:t>Fort, Bruce H.</w:t>
      </w:r>
      <w:proofErr w:type="gram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Biology </w:t>
      </w: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M.A.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., Brown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Medical College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Foste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Helen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9of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isconsin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Illinois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Grant, C.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for Student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J.D.,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*Grant,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 xml:space="preserve">elma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Atlanta University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Rutgers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*Hayes, Charles Leonard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A.B., Leland College Ed.M., Loyola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Colorado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Hill,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Fera</w:t>
      </w:r>
      <w:proofErr w:type="spellEnd"/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K.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*Hollis, Lois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Political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Sci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ence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Jackson, Prather 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Health,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Physi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>- cal Education and Rec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ind w:left="270" w:right="227"/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estern Reserve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*Johnson, Leroy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Ad- 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M.Litt.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M.Ed., University of Pittsbu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Jones,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 Marshall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State University M.M., University of Michigan D.M.E.,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*Kirkpatrick, Forrest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Physical Education </w:t>
      </w: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 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*Latime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roas Lewis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Social Sciences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A.B.,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Spelman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Lightfoote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illiam E.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 Indiana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Marquis, James H.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B.M., University of Detroit M.M., Boston University 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Marshall, Robert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Mathematics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Southern Illinois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Mayes, Helen 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Di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ector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Admissions and Reco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ds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Mille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Juanita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M.S.L.S.,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Moble</w:t>
      </w:r>
      <w:r>
        <w:rPr>
          <w:rFonts w:ascii="Times New Roman" w:hAnsi="Times New Roman"/>
          <w:color w:val="363435"/>
          <w:spacing w:val="-13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 xml:space="preserve">, Charles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P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Political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Sci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ence</w:t>
      </w:r>
      <w:proofErr w:type="spellEnd"/>
    </w:p>
    <w:p w:rsidR="00362776" w:rsidRDefault="00362776" w:rsidP="00362776">
      <w:pPr>
        <w:ind w:left="270" w:right="227"/>
      </w:pPr>
      <w:r>
        <w:rPr>
          <w:rFonts w:ascii="Times New Roman" w:hAnsi="Times New Roman"/>
          <w:color w:val="363435"/>
          <w:sz w:val="20"/>
          <w:szCs w:val="20"/>
        </w:rPr>
        <w:t>B.S., Florida Memorial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*Newsome,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*O’Neal,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Obie</w:t>
      </w:r>
      <w:proofErr w:type="spellEnd"/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 Physical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Pende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grast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James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Dean Emeritus for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North Carolina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Howard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Penn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*Pete, J.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Allen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 xml:space="preserve">B.S., M.A., Southern University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Kansas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Reese,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Alma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6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363435"/>
          <w:sz w:val="20"/>
          <w:szCs w:val="20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60325</wp:posOffset>
            </wp:positionV>
            <wp:extent cx="412750" cy="396240"/>
            <wp:effectExtent l="19050" t="0" r="6350" b="0"/>
            <wp:wrapSquare wrapText="bothSides"/>
            <wp:docPr id="3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color w:val="363435"/>
          <w:sz w:val="20"/>
          <w:szCs w:val="20"/>
        </w:rPr>
        <w:t>B.S., Fort</w:t>
      </w:r>
      <w:r w:rsidR="00362776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 w:rsidR="00362776"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James C.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Morris Brown College M.Ed.,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Atlanta University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LLD.,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Union Baptist Seminary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Mamie B.</w:t>
      </w:r>
      <w:r w:rsidR="009B2C73" w:rsidRPr="009B2C73"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Spelman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Drake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Rice,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Modern Languages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University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Akron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Kent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*Rivers,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Birnell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*She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field,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Annie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Sherman, Eugene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Sociology </w:t>
      </w:r>
      <w:r>
        <w:rPr>
          <w:rFonts w:ascii="Times New Roman" w:hAnsi="Times New Roman"/>
          <w:color w:val="363435"/>
          <w:sz w:val="20"/>
          <w:szCs w:val="20"/>
        </w:rPr>
        <w:t>B.A.,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M.A., Southern Illinois University Ph.D., Purdue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Shields, Portia H.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District of Columbia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ashington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Maryland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Simmons, Daisy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Bennett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*Smith, Cli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ford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Chemistry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Union University Ph.D., Iowa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Steele, Jack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Chemistry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 xml:space="preserve">B.A., De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Pauw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Kentucky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Sykes, Ellis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Morehouse College 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 Ph.D.,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ift, Rosa B.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Reading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 Ph.D., Florida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270" w:right="227"/>
        <w:rPr>
          <w:rFonts w:ascii="Times New Roman" w:hAnsi="Times New Roman"/>
          <w:color w:val="000000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60" w:lineRule="exact"/>
        <w:ind w:left="270" w:right="227"/>
        <w:rPr>
          <w:rFonts w:ascii="Times New Roman" w:hAnsi="Times New Roman"/>
          <w:color w:val="000000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ashington, Betty J.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Biology </w:t>
      </w:r>
      <w:r>
        <w:rPr>
          <w:rFonts w:ascii="Times New Roman" w:hAnsi="Times New Roman"/>
          <w:color w:val="363435"/>
          <w:sz w:val="20"/>
          <w:szCs w:val="20"/>
        </w:rPr>
        <w:t>B.S., Grambling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illiams, Curtis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Speech and Theat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A.A., Friendship Junior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exas at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Austin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ilson,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Maudecca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inde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Eleanor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i/>
          <w:iCs/>
          <w:color w:val="363435"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ursing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9B2C73" w:rsidRDefault="00362776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Fisk University</w:t>
      </w: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>
      <w:pPr>
        <w:spacing w:line="240" w:lineRule="auto"/>
        <w:ind w:firstLine="720"/>
        <w:rPr>
          <w:rFonts w:ascii="Times New Roman" w:hAnsi="Times New Roman"/>
          <w:color w:val="363435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br w:type="page"/>
      </w:r>
    </w:p>
    <w:p w:rsidR="00362776" w:rsidRPr="009B2C73" w:rsidRDefault="009B2C73" w:rsidP="009B2C73">
      <w:pPr>
        <w:pStyle w:val="Heading2"/>
        <w:ind w:left="360"/>
        <w:rPr>
          <w:color w:val="000000" w:themeColor="text1"/>
          <w:sz w:val="24"/>
          <w:szCs w:val="24"/>
        </w:rPr>
      </w:pPr>
      <w:r w:rsidRPr="009B2C73">
        <w:rPr>
          <w:color w:val="000000" w:themeColor="text1"/>
          <w:sz w:val="32"/>
          <w:szCs w:val="32"/>
        </w:rPr>
        <w:lastRenderedPageBreak/>
        <w:t>U</w:t>
      </w:r>
      <w:r w:rsidRPr="009B2C73">
        <w:rPr>
          <w:color w:val="000000" w:themeColor="text1"/>
          <w:sz w:val="24"/>
          <w:szCs w:val="24"/>
        </w:rPr>
        <w:t xml:space="preserve">NIVERSITY </w:t>
      </w:r>
      <w:r w:rsidRPr="009B2C73">
        <w:rPr>
          <w:color w:val="000000" w:themeColor="text1"/>
          <w:sz w:val="32"/>
          <w:szCs w:val="32"/>
        </w:rPr>
        <w:t>S</w:t>
      </w:r>
      <w:r w:rsidRPr="009B2C73">
        <w:rPr>
          <w:color w:val="000000" w:themeColor="text1"/>
          <w:sz w:val="24"/>
          <w:szCs w:val="24"/>
        </w:rPr>
        <w:t xml:space="preserve">YSTEM OF </w:t>
      </w:r>
      <w:r w:rsidRPr="009B2C73">
        <w:rPr>
          <w:color w:val="000000" w:themeColor="text1"/>
          <w:sz w:val="32"/>
          <w:szCs w:val="32"/>
        </w:rPr>
        <w:t>G</w:t>
      </w:r>
      <w:r w:rsidRPr="009B2C73">
        <w:rPr>
          <w:color w:val="000000" w:themeColor="text1"/>
          <w:sz w:val="24"/>
          <w:szCs w:val="24"/>
        </w:rPr>
        <w:t>EORGIA</w:t>
      </w:r>
    </w:p>
    <w:p w:rsidR="00362776" w:rsidRDefault="00362776"/>
    <w:p w:rsidR="00362776" w:rsidRDefault="00F95940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51.9pt;margin-top:12.75pt;width:450.55pt;height:456.45pt;z-index:251667456" stroked="f">
            <v:textbox style="mso-next-textbox:#_x0000_s1046">
              <w:txbxContent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Regent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District &amp; Term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Kenneth R. Bernard,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Thirteenth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(01/01/07 - 01/01/14)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James A. Bishop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First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(1/01/07 - 1/01/11)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Hugh A. Carter,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(8/08/00 - 1/01/09)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William H. Cleveland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(10/04/01 - 1/01/09)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Robert F. Hatcher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(Vice 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Felton Jenkins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W. Mansfield Jennings,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Eighth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James R. Jolly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Ninth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(1/01/08 - 1/01/15)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Donald M.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Leebern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Elridge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McMillan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Fifth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(1/01/03 - 1/01/10)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William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NeSmith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(03/13/08 - 01/01/15)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Doreen Stiles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Poitevint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Second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(1/13/04 - 1/01/11)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Willis J. Potts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Eleventh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(3/07/06 - 1/01/13)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Wanda Yancey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Rodwell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Fourth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(1/1/05 - 1/01/12)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Kessel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Stelling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Sixth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(01/01/08 - 01/01/15)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Benjamin J.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Tarbutton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III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Twelfth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Richard L. Tucker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Seventh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(Chair)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(1/28/05 - 1/01/12)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Allan Vigil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Third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(8/06/03 - 1/01/10)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Chancellor: 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 xml:space="preserve">Davis,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Erroll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B., Jr.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University System of Georgia </w:t>
      </w:r>
      <w:r w:rsidR="00362776">
        <w:rPr>
          <w:rFonts w:ascii="Times New Roman" w:hAnsi="Times New Roman"/>
          <w:sz w:val="20"/>
          <w:szCs w:val="20"/>
        </w:rPr>
        <w:t xml:space="preserve">includes all state-operated institutions </w:t>
      </w:r>
      <w:r w:rsidR="00F95940" w:rsidRPr="00F95940">
        <w:rPr>
          <w:noProof/>
          <w:lang w:eastAsia="zh-CN"/>
        </w:rPr>
        <w:pict>
          <v:shape id="_x0000_s1047" type="#_x0000_t202" style="position:absolute;left:0;text-align:left;margin-left:-5.2pt;margin-top:-5.9pt;width:507.4pt;height:54pt;z-index:251668480;mso-position-horizontal-relative:text;mso-position-vertical-relative:text" stroked="f">
            <v:textbox style="mso-next-textbox:#_x0000_s1047">
              <w:txbxContent>
                <w:p w:rsidR="00362776" w:rsidRPr="00362776" w:rsidRDefault="00362776" w:rsidP="00362776">
                  <w:pPr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moveToRangeStart w:id="6" w:author="juliette" w:date="2011-06-08T23:17:00Z" w:name="move295338349"/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T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HE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U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NIVERSITY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S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YSTEM OF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G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>EORGIA</w:t>
                  </w:r>
                  <w:moveToRangeEnd w:id="6"/>
                </w:p>
              </w:txbxContent>
            </v:textbox>
            <w10:wrap type="square"/>
          </v:shape>
        </w:pict>
      </w:r>
      <w:r w:rsidR="00362776">
        <w:rPr>
          <w:rFonts w:ascii="Times New Roman" w:hAnsi="Times New Roman"/>
          <w:sz w:val="20"/>
          <w:szCs w:val="20"/>
        </w:rPr>
        <w:t>of higher education in Geo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gia-four research universities, two regional universities, 13 state universities and 15 colleges.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34 public institutions are located throughout the state.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15-member constitutional Board of Regents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Appointments of Board members are made by the Governo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overall programs and services of the University System are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three major components: Instruction; Public Service/Continuing Education; Research. Instruction consists of programs of study leading toward degrees, ranging from the associate (two-year) level to the doctoral level, and certificates.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 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institutions.</w:t>
      </w: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 Service/Continuing Education consists of non-degree activities, primaril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of areas of interest.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activities are designed by each institution to meet special educational, informational and cultural needs of the people of the service areas of that institution.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ypical college-degree-credit public service/ continuing education courses are those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extension center programs and teacher education consortiums.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head</w:t>
      </w:r>
      <w:proofErr w:type="gramEnd"/>
      <w:r>
        <w:rPr>
          <w:rFonts w:ascii="Times New Roman" w:hAnsi="Times New Roman"/>
          <w:sz w:val="20"/>
          <w:szCs w:val="20"/>
        </w:rPr>
        <w:t xml:space="preserve"> of each institution is the President, whose election is recommended by the Chancellor and approved by the Board.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allocated by the Board of Regents.</w:t>
      </w:r>
    </w:p>
    <w:p w:rsidR="00362776" w:rsidRDefault="00362776" w:rsidP="00362776">
      <w:pPr>
        <w:ind w:left="180" w:right="137"/>
      </w:pPr>
    </w:p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44"/>
          <w:szCs w:val="44"/>
        </w:rPr>
      </w:pPr>
      <w:bookmarkStart w:id="7" w:name="_Toc295462100"/>
      <w:r w:rsidRPr="009B2C73">
        <w:rPr>
          <w:rFonts w:ascii="Impact" w:hAnsi="Impact" w:cs="Impact"/>
          <w:color w:val="000000" w:themeColor="text1"/>
          <w:position w:val="-1"/>
          <w:sz w:val="44"/>
          <w:szCs w:val="44"/>
        </w:rPr>
        <w:lastRenderedPageBreak/>
        <w:t>Institutions</w:t>
      </w:r>
      <w:bookmarkEnd w:id="7"/>
    </w:p>
    <w:p w:rsidR="00362776" w:rsidRDefault="00362776" w:rsidP="00362776">
      <w:pPr>
        <w:widowControl w:val="0"/>
        <w:autoSpaceDE w:val="0"/>
        <w:autoSpaceDN w:val="0"/>
        <w:adjustRightInd w:val="0"/>
        <w:spacing w:before="5" w:after="0" w:line="100" w:lineRule="exact"/>
        <w:ind w:left="180" w:right="137"/>
        <w:jc w:val="both"/>
        <w:rPr>
          <w:rFonts w:ascii="Impact" w:hAnsi="Impact" w:cs="Impact"/>
          <w:sz w:val="10"/>
          <w:szCs w:val="1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Athens 30602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BJMS,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30332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Institute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echnology - H; B, M,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30303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J, M, S,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30912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4" w:after="0" w:line="130" w:lineRule="exact"/>
        <w:ind w:left="180" w:right="137"/>
        <w:jc w:val="both"/>
        <w:rPr>
          <w:rFonts w:ascii="Times New Roman" w:hAnsi="Times New Roman"/>
          <w:sz w:val="13"/>
          <w:szCs w:val="13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Regional 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Statesboro 30460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gia Southern University </w:t>
      </w:r>
      <w:proofErr w:type="gramStart"/>
      <w:r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proofErr w:type="gramEnd"/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31698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4" w:after="0" w:line="130" w:lineRule="exact"/>
        <w:ind w:left="180" w:right="137"/>
        <w:jc w:val="both"/>
        <w:rPr>
          <w:rFonts w:ascii="Times New Roman" w:hAnsi="Times New Roman"/>
          <w:sz w:val="13"/>
          <w:szCs w:val="13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31705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Americus 31709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30910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Carrollton 30</w:t>
      </w:r>
      <w:r>
        <w:rPr>
          <w:rFonts w:ascii="Times New Roman" w:hAnsi="Times New Roman"/>
          <w:spacing w:val="-7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18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Columbus 31993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Columbus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Dahlonega 30597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North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31030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Marietta 30060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Kennesaw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Marietta 30060</w:t>
      </w:r>
    </w:p>
    <w:p w:rsidR="00362776" w:rsidRDefault="00362776" w:rsidP="00362776">
      <w:pPr>
        <w:widowControl w:val="0"/>
        <w:tabs>
          <w:tab w:val="left" w:pos="540"/>
        </w:tabs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Southern College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echnology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 </w:t>
      </w:r>
    </w:p>
    <w:p w:rsidR="00362776" w:rsidRDefault="00362776" w:rsidP="00362776">
      <w:pPr>
        <w:widowControl w:val="0"/>
        <w:tabs>
          <w:tab w:val="left" w:pos="90"/>
        </w:tabs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Milledgeville 30601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and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Morrow 30260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Clayton College and State University -A,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Savannah 31406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Armstrong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Savannah 31404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position w:val="-1"/>
          <w:sz w:val="28"/>
          <w:szCs w:val="28"/>
        </w:rPr>
        <w:lastRenderedPageBreak/>
        <w:t>Colleges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Darton</w:t>
      </w:r>
      <w:proofErr w:type="spellEnd"/>
      <w:r>
        <w:rPr>
          <w:rFonts w:ascii="Times New Roman" w:hAnsi="Times New Roman"/>
          <w:sz w:val="20"/>
          <w:szCs w:val="20"/>
        </w:rPr>
        <w:t xml:space="preserve">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30310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Metropolitan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Bainbridge 31717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Bainbridge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Barnesville 30204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Gordon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Brunswick 31523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Costal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Community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Cochran 31014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Middle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Dalton 30720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Dalton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A;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Decatur 30089-0601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Perimeter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Douglas 31533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Gainesville 30503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Gainesville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Macon 31297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A;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Rome 30163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Floyd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Swainsboro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East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ifton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Abraham Baldwin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Agricultural College -H;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</w:p>
    <w:p w:rsidR="00362776" w:rsidRDefault="00F95940">
      <w:r>
        <w:rPr>
          <w:noProof/>
          <w:lang w:eastAsia="zh-CN"/>
        </w:rPr>
        <w:pict>
          <v:shape id="_x0000_s1052" type="#_x0000_t202" style="position:absolute;margin-left:8.5pt;margin-top:23.8pt;width:239.9pt;height:144.35pt;z-index:251669504">
            <v:textbox style="mso-next-textbox:#_x0000_s1052;mso-fit-shape-to-text:t">
              <w:txbxContent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913"/>
                    <w:rPr>
                      <w:rFonts w:ascii="Impact" w:hAnsi="Impact" w:cs="Impact"/>
                      <w:sz w:val="32"/>
                      <w:szCs w:val="32"/>
                    </w:rPr>
                  </w:pPr>
                  <w:r>
                    <w:rPr>
                      <w:rFonts w:ascii="Impact" w:hAnsi="Impact" w:cs="Impact"/>
                      <w:spacing w:val="-2"/>
                      <w:sz w:val="32"/>
                      <w:szCs w:val="32"/>
                    </w:rPr>
                    <w:t>K</w:t>
                  </w:r>
                  <w:r>
                    <w:rPr>
                      <w:rFonts w:ascii="Impact" w:hAnsi="Impact" w:cs="Impact"/>
                      <w:spacing w:val="2"/>
                      <w:sz w:val="32"/>
                      <w:szCs w:val="32"/>
                    </w:rPr>
                    <w:t>E</w:t>
                  </w:r>
                  <w:r>
                    <w:rPr>
                      <w:rFonts w:ascii="Impact" w:hAnsi="Impact" w:cs="Impact"/>
                      <w:sz w:val="32"/>
                      <w:szCs w:val="32"/>
                    </w:rPr>
                    <w:t>Y</w:t>
                  </w: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60" w:lineRule="exact"/>
                    <w:rPr>
                      <w:rFonts w:ascii="Impact" w:hAnsi="Impact" w:cs="Impact"/>
                      <w:sz w:val="26"/>
                      <w:szCs w:val="26"/>
                    </w:rPr>
                  </w:pPr>
                </w:p>
                <w:p w:rsidR="00362776" w:rsidRP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H-On Campus Student Housing facilities</w:t>
                  </w:r>
                </w:p>
                <w:p w:rsid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62776" w:rsidRP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Degrees Awarded: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A-Associates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B-Bachelor's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J-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Juris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Doctor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M-Master's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S-Specialist in Education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D-Doctor's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cD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-Doctor's</w:t>
                  </w:r>
                  <w:proofErr w:type="gram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offered in cooperation with a University System university, with degree awarded by the university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9B2C73" w:rsidRPr="009B2C73" w:rsidRDefault="009B2C73" w:rsidP="009B2C73">
      <w:pPr>
        <w:pStyle w:val="Heading2"/>
        <w:ind w:left="360"/>
        <w:rPr>
          <w:rFonts w:ascii="Times New Roman" w:hAnsi="Times New Roman"/>
          <w:color w:val="000000" w:themeColor="text1"/>
          <w:sz w:val="36"/>
          <w:szCs w:val="36"/>
        </w:rPr>
      </w:pPr>
      <w:bookmarkStart w:id="8" w:name="_Toc295462101"/>
      <w:r w:rsidRPr="009B2C73">
        <w:rPr>
          <w:rFonts w:ascii="Times New Roman" w:hAnsi="Times New Roman"/>
          <w:color w:val="000000" w:themeColor="text1"/>
          <w:sz w:val="48"/>
          <w:szCs w:val="48"/>
        </w:rPr>
        <w:lastRenderedPageBreak/>
        <w:t>I</w:t>
      </w:r>
      <w:r w:rsidRPr="009B2C73">
        <w:rPr>
          <w:rFonts w:ascii="Times New Roman" w:hAnsi="Times New Roman"/>
          <w:color w:val="000000" w:themeColor="text1"/>
          <w:sz w:val="36"/>
          <w:szCs w:val="36"/>
        </w:rPr>
        <w:t>NDEX</w:t>
      </w:r>
      <w:bookmarkEnd w:id="8"/>
    </w:p>
    <w:p w:rsidR="00362776" w:rsidRDefault="00F95940">
      <w:r>
        <w:rPr>
          <w:noProof/>
          <w:lang w:eastAsia="zh-CN"/>
        </w:rPr>
        <w:pict>
          <v:shape id="_x0000_s1053" type="#_x0000_t202" style="position:absolute;margin-left:27.2pt;margin-top:23.95pt;width:468.2pt;height:610.65pt;z-index:251670528" stroked="f">
            <v:textbox style="mso-next-textbox:#_x0000_s1053">
              <w:txbxContent>
                <w:p w:rsid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Academic Calendar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7</w:t>
                  </w:r>
                </w:p>
                <w:p w:rsidR="00362776" w:rsidRDefault="00362776" w:rsidP="00362776">
                  <w:pPr>
                    <w:widowControl w:val="0"/>
                    <w:tabs>
                      <w:tab w:val="right" w:pos="8190"/>
                    </w:tabs>
                    <w:autoSpaceDE w:val="0"/>
                    <w:autoSpaceDN w:val="0"/>
                    <w:adjustRightInd w:val="0"/>
                    <w:spacing w:before="50" w:after="0" w:line="240" w:lineRule="auto"/>
                    <w:ind w:left="450" w:right="243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Degree Programs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Business Administration </w:t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  <w:t>35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68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Early Childhood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Educational Leadership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English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Health and Physical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Mathematics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Middle Grades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Music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92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Science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95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Special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School Counseling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Public Administration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52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Master of Science in Criminal Justice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46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Science in Nursing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61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Educational Specialist Degree in Educational Leadership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Admission Requirements and Categories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Financial Information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Fee Payment Policy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Fees and Expenses </w:t>
                  </w:r>
                  <w:proofErr w:type="gramStart"/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Beyond</w:t>
                  </w:r>
                  <w:proofErr w:type="gramEnd"/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 Matriculation Fees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Financial Assistance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Graduate Student Fees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Refund Policies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Sources of Financial Aid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Veterans Assistance Program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31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General Policies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Readmission and Other Academic Policie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Academic Advisement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Academic Standards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Degree Requirements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Following Scholastic Termination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Grading Systems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Legal Residency Requirements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Planned Degree Programs of Study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Residence Classification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Scholastic Termination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Scholastic Warning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Teacher Support Services Endorsement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107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Withdrawal from the University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/>
    <w:p w:rsidR="009B2C73" w:rsidRDefault="009B2C73"/>
    <w:p w:rsidR="009B2C73" w:rsidRDefault="009B2C73"/>
    <w:p w:rsidR="009B2C73" w:rsidRDefault="009B2C73">
      <w:pPr>
        <w:spacing w:line="240" w:lineRule="auto"/>
        <w:ind w:firstLine="720"/>
      </w:pPr>
      <w:r>
        <w:br w:type="page"/>
      </w:r>
    </w:p>
    <w:p w:rsidR="009B2C73" w:rsidRDefault="009B2C73" w:rsidP="009B2C73">
      <w:pPr>
        <w:pStyle w:val="Heading2"/>
        <w:ind w:left="360"/>
        <w:rPr>
          <w:rFonts w:ascii="Times New Roman" w:hAnsi="Times New Roman"/>
          <w:color w:val="363435"/>
          <w:sz w:val="20"/>
          <w:szCs w:val="20"/>
        </w:rPr>
      </w:pPr>
      <w:r w:rsidRPr="009B2C73">
        <w:rPr>
          <w:color w:val="000000" w:themeColor="text1"/>
          <w:sz w:val="52"/>
          <w:szCs w:val="52"/>
        </w:rPr>
        <w:lastRenderedPageBreak/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</w:p>
    <w:p w:rsidR="009B2C73" w:rsidRDefault="00F95940">
      <w:r>
        <w:rPr>
          <w:noProof/>
          <w:lang w:eastAsia="zh-CN"/>
        </w:rPr>
        <w:pict>
          <v:shape id="_x0000_s1056" type="#_x0000_t202" style="position:absolute;margin-left:25.45pt;margin-top:1.1pt;width:490.6pt;height:632pt;z-index:251674624" stroked="f">
            <v:textbox style="mso-next-textbox:#_x0000_s1056">
              <w:txbxContent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Academic Affairs </w:t>
                  </w:r>
                  <w:r>
                    <w:tab/>
                  </w:r>
                  <w:r w:rsidRPr="00362776">
                    <w:t>(229) 430-4635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Admissions </w:t>
                  </w:r>
                  <w:r>
                    <w:tab/>
                  </w:r>
                  <w:r w:rsidRPr="00362776">
                    <w:t>(229) 430-4646</w:t>
                  </w:r>
                </w:p>
                <w:p w:rsidR="009B2C73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Toll Free Inside Georgia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800-822-RAMS 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Affirmative Action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430-4603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ASU Foundation, Inc.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430-4663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Athletics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430-4654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Bookstore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430-4746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Center for Student Development, Counseling and Testing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430-4667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Financial Aid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430-4650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Fiscal Affairs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430-4609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General Information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430-4600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proofErr w:type="gramStart"/>
                  <w:r w:rsidRPr="00362776">
                    <w:t>Library.</w:t>
                  </w:r>
                  <w:proofErr w:type="gramEnd"/>
                  <w:r>
                    <w:t xml:space="preserve"> </w:t>
                  </w:r>
                  <w:r>
                    <w:tab/>
                  </w:r>
                  <w:r w:rsidRPr="00362776">
                    <w:t xml:space="preserve"> 229) 430-4799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Public Safety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430-4711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Registrar-Transcripts, Readmission, Enrollment Verification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430-4638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College of Arts and Humanities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430-4832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College of Business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430-2749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College of Education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430-4715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College of Sciences and Health Professions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430-4724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Graduate School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430-4862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Housing Office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430-4741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>Student Activities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430-4739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Student Government Association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430-4738</w:t>
                  </w:r>
                </w:p>
                <w:p w:rsidR="009B2C73" w:rsidRPr="00362776" w:rsidRDefault="009B2C73" w:rsidP="009B2C73">
                  <w:pPr>
                    <w:tabs>
                      <w:tab w:val="right" w:leader="dot" w:pos="8640"/>
                    </w:tabs>
                  </w:pPr>
                  <w:r w:rsidRPr="00362776">
                    <w:t xml:space="preserve">University Communications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430-4671</w:t>
                  </w:r>
                </w:p>
                <w:p w:rsidR="009B2C73" w:rsidRPr="00362776" w:rsidRDefault="009B2C73" w:rsidP="009B2C73">
                  <w:r w:rsidRPr="00362776">
                    <w:t xml:space="preserve">Veterans Affairs </w:t>
                  </w:r>
                  <w:proofErr w:type="gramStart"/>
                  <w:r w:rsidRPr="00362776">
                    <w:t>........................................................................................................(</w:t>
                  </w:r>
                  <w:proofErr w:type="gramEnd"/>
                  <w:r w:rsidRPr="00362776">
                    <w:t>229) 430-2715</w:t>
                  </w:r>
                </w:p>
              </w:txbxContent>
            </v:textbox>
            <w10:wrap type="square"/>
          </v:shape>
        </w:pict>
      </w:r>
    </w:p>
    <w:sectPr w:rsidR="009B2C73" w:rsidSect="009B2C73">
      <w:type w:val="continuous"/>
      <w:pgSz w:w="12240" w:h="15840" w:code="1"/>
      <w:pgMar w:top="547" w:right="547" w:bottom="274" w:left="1123" w:header="720" w:footer="288" w:gutter="0"/>
      <w:cols w:num="2" w:space="21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09A" w:rsidRDefault="0043609A" w:rsidP="00362776">
      <w:pPr>
        <w:spacing w:after="0" w:line="240" w:lineRule="auto"/>
      </w:pPr>
      <w:r>
        <w:separator/>
      </w:r>
    </w:p>
  </w:endnote>
  <w:endnote w:type="continuationSeparator" w:id="0">
    <w:p w:rsidR="0043609A" w:rsidRDefault="0043609A" w:rsidP="003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Pr="00362776" w:rsidRDefault="00F95940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F95940">
      <w:rPr>
        <w:rFonts w:ascii="Times New Roman" w:hAnsi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left:0;text-align:left;margin-left:530.5pt;margin-top:-23.55pt;width:34pt;height:34.15pt;z-index:251661312">
          <v:textbox inset="0,0,0,0">
            <w:txbxContent>
              <w:p w:rsidR="00362776" w:rsidRPr="00362776" w:rsidRDefault="00F95940" w:rsidP="00362776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362776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94430A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362776" w:rsidRPr="00362776">
      <w:rPr>
        <w:rFonts w:ascii="Times New Roman" w:hAnsi="Times New Roman"/>
      </w:rPr>
      <w:t>2011-2012 U</w:t>
    </w:r>
    <w:r w:rsidR="00362776" w:rsidRPr="00362776">
      <w:rPr>
        <w:rFonts w:ascii="Times New Roman" w:hAnsi="Times New Roman"/>
        <w:sz w:val="18"/>
        <w:szCs w:val="18"/>
      </w:rPr>
      <w:t xml:space="preserve">NDERGRADUATE </w:t>
    </w:r>
    <w:r w:rsidR="00362776" w:rsidRPr="00362776">
      <w:rPr>
        <w:rFonts w:ascii="Times New Roman" w:hAnsi="Times New Roman"/>
      </w:rPr>
      <w:t>C</w:t>
    </w:r>
    <w:r w:rsidR="00362776" w:rsidRPr="00362776">
      <w:rPr>
        <w:rFonts w:ascii="Times New Roman" w:hAnsi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Pr="00362776" w:rsidRDefault="00F95940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F95940">
      <w:rPr>
        <w:rFonts w:ascii="Times New Roman" w:hAnsi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left:0;text-align:left;margin-left:-36.95pt;margin-top:-28.2pt;width:34pt;height:34.15pt;z-index:251659264">
          <v:textbox inset="0,0,0,0">
            <w:txbxContent>
              <w:p w:rsidR="00362776" w:rsidRPr="00362776" w:rsidRDefault="00F95940" w:rsidP="00362776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362776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94430A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362776" w:rsidRPr="00362776">
      <w:rPr>
        <w:rFonts w:ascii="Times New Roman" w:hAnsi="Times New Roman"/>
      </w:rPr>
      <w:t>2011-2012 U</w:t>
    </w:r>
    <w:r w:rsidR="00362776" w:rsidRPr="00362776">
      <w:rPr>
        <w:rFonts w:ascii="Times New Roman" w:hAnsi="Times New Roman"/>
        <w:sz w:val="18"/>
        <w:szCs w:val="18"/>
      </w:rPr>
      <w:t xml:space="preserve">NDERGRADUATE </w:t>
    </w:r>
    <w:r w:rsidR="00362776" w:rsidRPr="00362776">
      <w:rPr>
        <w:rFonts w:ascii="Times New Roman" w:hAnsi="Times New Roman"/>
      </w:rPr>
      <w:t>C</w:t>
    </w:r>
    <w:r w:rsidR="00362776" w:rsidRPr="00362776">
      <w:rPr>
        <w:rFonts w:ascii="Times New Roman" w:hAnsi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09A" w:rsidRDefault="0043609A" w:rsidP="00362776">
      <w:pPr>
        <w:spacing w:after="0" w:line="240" w:lineRule="auto"/>
      </w:pPr>
      <w:r>
        <w:separator/>
      </w:r>
    </w:p>
  </w:footnote>
  <w:footnote w:type="continuationSeparator" w:id="0">
    <w:p w:rsidR="0043609A" w:rsidRDefault="0043609A" w:rsidP="003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Default="00F95940">
    <w:pPr>
      <w:pStyle w:val="Header"/>
    </w:pPr>
    <w:r>
      <w:rPr>
        <w:noProof/>
      </w:rPr>
      <w:pict>
        <v:group id="_x0000_s2068" style="position:absolute;margin-left:429.35pt;margin-top:-38.95pt;width:155.15pt;height:795.8pt;z-index:251660288" coordorigin="7776,-59" coordsize="3103,15916">
          <v:group id="_x0000_s2069" style="position:absolute;left:9799;top:13272;width:1080;height:1817" coordorigin="10473,13277" coordsize="1080,1817">
            <v:rect id="_x0000_s2070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70" inset="0,0,0,0">
                <w:txbxContent>
                  <w:p w:rsidR="00362776" w:rsidRDefault="00362776" w:rsidP="00362776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362776" w:rsidRPr="00E963F1" w:rsidRDefault="00362776" w:rsidP="00362776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71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71" inset="0,0,0,0">
                <w:txbxContent>
                  <w:p w:rsidR="00362776" w:rsidRDefault="00362776" w:rsidP="00362776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362776" w:rsidRPr="00E963F1" w:rsidRDefault="00362776" w:rsidP="00362776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72" style="position:absolute;left:7776;top:-59;width:3103;height:15916" coordorigin="8618,-59" coordsize="3103,15916">
            <v:group id="_x0000_s2073" style="position:absolute;left:10641;top:-59;width:1080;height:15916" coordorigin="7514,7" coordsize="1080,15916">
              <v:rect id="_x0000_s2074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74" inset="0,0,0,0">
                  <w:txbxContent>
                    <w:p w:rsidR="00362776" w:rsidRDefault="00362776" w:rsidP="0036277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362776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362776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362776" w:rsidRPr="00E963F1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5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6" type="#_x0000_t32" style="position:absolute;left:7514;top:4229;width:1051;height:0" o:connectortype="straight" strokeweight="2pt"/>
                <v:shape id="_x0000_s2077" type="#_x0000_t32" style="position:absolute;left:7514;top:2465;width:1051;height:0" o:connectortype="straight" strokeweight="2pt"/>
                <v:shape id="Freeform 2758" o:spid="_x0000_s2078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9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80" type="#_x0000_t32" style="position:absolute;left:7514;top:6063;width:1051;height:0" o:connectortype="straight" strokeweight="2pt"/>
                <v:shape id="_x0000_s2081" type="#_x0000_t32" style="position:absolute;left:7514;top:7843;width:1051;height:0" o:connectortype="straight" strokeweight="2pt"/>
                <v:shape id="_x0000_s2082" type="#_x0000_t32" style="position:absolute;left:7514;top:9720;width:1051;height:0" o:connectortype="straight" strokeweight="2pt"/>
                <v:shape id="_x0000_s2083" type="#_x0000_t32" style="position:absolute;left:7514;top:11538;width:1051;height:0" o:connectortype="straight" strokeweight="2pt"/>
                <v:shape id="_x0000_s2084" type="#_x0000_t32" style="position:absolute;left:7514;top:13338;width:1051;height:0" o:connectortype="straight" strokeweight="2pt"/>
              </v:group>
            </v:group>
            <v:rect id="_x0000_s2085" style="position:absolute;left:8618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362776" w:rsidRDefault="00362776" w:rsidP="00362776">
                    <w:pPr>
                      <w:ind w:firstLine="90"/>
                    </w:pPr>
                    <w:r>
                      <w:t>Personnel &amp; Index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Default="00F95940">
    <w:pPr>
      <w:pStyle w:val="Header"/>
    </w:pPr>
    <w:r>
      <w:rPr>
        <w:noProof/>
      </w:rPr>
      <w:pict>
        <v:group id="_x0000_s2049" style="position:absolute;margin-left:-58.15pt;margin-top:-40.75pt;width:175.25pt;height:795.8pt;z-index:251658240" coordorigin="9537" coordsize="3505,15916">
          <v:group id="_x0000_s2050" style="position:absolute;left:9595;top:13274;width:1046;height:1817" coordorigin="2289,13940" coordsize="1080,1817">
            <v:rect id="_x0000_s2051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51" inset="0,0,0,0">
                <w:txbxContent>
                  <w:p w:rsidR="00362776" w:rsidRDefault="00362776" w:rsidP="00362776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362776" w:rsidRPr="00E963F1" w:rsidRDefault="00362776" w:rsidP="00362776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52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52" inset="0,0,0,0">
                <w:txbxContent>
                  <w:p w:rsidR="00362776" w:rsidRDefault="00362776" w:rsidP="00362776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362776" w:rsidRPr="00E963F1" w:rsidRDefault="00362776" w:rsidP="00362776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53" style="position:absolute;left:9537;width:3505;height:15916" coordorigin="9014" coordsize="3505,15916">
            <v:group id="_x0000_s2054" style="position:absolute;left:9014;width:1104;height:15916" coordorigin="5929,3" coordsize="1104,15916">
              <v:rect id="_x0000_s2055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55" inset="0,0,0,0">
                  <w:txbxContent>
                    <w:p w:rsidR="00362776" w:rsidRDefault="00362776" w:rsidP="0036277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362776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Personnel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Graduate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362776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&amp; Index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362776" w:rsidRPr="00E963F1" w:rsidRDefault="00362776" w:rsidP="00362776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56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7" type="#_x0000_t32" style="position:absolute;left:3889;top:4172;width:1051;height:0" o:connectortype="straight" strokeweight="2pt"/>
                <v:shape id="_x0000_s2058" type="#_x0000_t32" style="position:absolute;left:3889;top:2408;width:1051;height:0" o:connectortype="straight" strokeweight="2pt"/>
                <v:shape id="Freeform 2758" o:spid="_x0000_s2059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60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61" type="#_x0000_t32" style="position:absolute;left:3889;top:6006;width:1051;height:0" o:connectortype="straight" strokeweight="2pt"/>
                <v:shape id="_x0000_s2062" type="#_x0000_t32" style="position:absolute;left:3889;top:7786;width:1051;height:0" o:connectortype="straight" strokeweight="2pt"/>
                <v:shape id="_x0000_s2063" type="#_x0000_t32" style="position:absolute;left:3889;top:9663;width:1051;height:0" o:connectortype="straight" strokeweight="2pt"/>
                <v:shape id="_x0000_s2064" type="#_x0000_t32" style="position:absolute;left:3889;top:11481;width:1051;height:0" o:connectortype="straight" strokeweight="2pt"/>
                <v:shape id="_x0000_s2065" type="#_x0000_t32" style="position:absolute;left:3889;top:13281;width:1051;height:0" o:connectortype="straight" strokeweight="2pt"/>
              </v:group>
            </v:group>
            <v:rect id="_x0000_s2066" style="position:absolute;left:9695;top:375;width:2824;height:421" fillcolor="white [3201]" strokecolor="#bfbfbf [2412]" strokeweight="2.5pt">
              <v:shadow color="#868686"/>
              <v:textbox>
                <w:txbxContent>
                  <w:p w:rsidR="00362776" w:rsidRDefault="00362776" w:rsidP="00362776">
                    <w:pPr>
                      <w:ind w:firstLine="180"/>
                    </w:pPr>
                    <w:r>
                      <w:t>Personnel &amp; Index</w:t>
                    </w:r>
                  </w:p>
                </w:txbxContent>
              </v:textbox>
            </v:rect>
          </v:group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9218"/>
    <o:shapelayout v:ext="edit">
      <o:idmap v:ext="edit" data="2"/>
      <o:rules v:ext="edit">
        <o:r id="V:Rule15" type="connector" idref="#_x0000_s2061"/>
        <o:r id="V:Rule16" type="connector" idref="#_x0000_s2064"/>
        <o:r id="V:Rule17" type="connector" idref="#_x0000_s2062"/>
        <o:r id="V:Rule18" type="connector" idref="#_x0000_s2080"/>
        <o:r id="V:Rule19" type="connector" idref="#_x0000_s2081"/>
        <o:r id="V:Rule20" type="connector" idref="#_x0000_s2082"/>
        <o:r id="V:Rule21" type="connector" idref="#_x0000_s2063"/>
        <o:r id="V:Rule22" type="connector" idref="#_x0000_s2084"/>
        <o:r id="V:Rule23" type="connector" idref="#_x0000_s2077"/>
        <o:r id="V:Rule24" type="connector" idref="#_x0000_s2058"/>
        <o:r id="V:Rule25" type="connector" idref="#_x0000_s2076"/>
        <o:r id="V:Rule26" type="connector" idref="#_x0000_s2083"/>
        <o:r id="V:Rule27" type="connector" idref="#_x0000_s2065"/>
        <o:r id="V:Rule28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776"/>
    <w:rsid w:val="00135177"/>
    <w:rsid w:val="001D5274"/>
    <w:rsid w:val="00362776"/>
    <w:rsid w:val="0043609A"/>
    <w:rsid w:val="005F787D"/>
    <w:rsid w:val="005F7EF0"/>
    <w:rsid w:val="006F2981"/>
    <w:rsid w:val="00925D16"/>
    <w:rsid w:val="0094430A"/>
    <w:rsid w:val="00946B9C"/>
    <w:rsid w:val="009B0F71"/>
    <w:rsid w:val="009B2C73"/>
    <w:rsid w:val="00A4282F"/>
    <w:rsid w:val="00CC2552"/>
    <w:rsid w:val="00DC772D"/>
    <w:rsid w:val="00F9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7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76"/>
  </w:style>
  <w:style w:type="paragraph" w:styleId="Footer">
    <w:name w:val="footer"/>
    <w:basedOn w:val="Normal"/>
    <w:link w:val="Foot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76"/>
  </w:style>
  <w:style w:type="paragraph" w:styleId="BalloonText">
    <w:name w:val="Balloon Text"/>
    <w:basedOn w:val="Normal"/>
    <w:link w:val="BalloonTextChar"/>
    <w:uiPriority w:val="99"/>
    <w:semiHidden/>
    <w:unhideWhenUsed/>
    <w:rsid w:val="003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76"/>
    <w:rPr>
      <w:rFonts w:ascii="Tahoma" w:eastAsia="Times New Roman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C7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2C7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2C7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2C7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2C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2C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2C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2C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2C73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2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0B9E-3C2F-45F7-B285-FCD940AF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2541</Words>
  <Characters>14486</Characters>
  <Application>Microsoft Office Word</Application>
  <DocSecurity>0</DocSecurity>
  <Lines>120</Lines>
  <Paragraphs>33</Paragraphs>
  <ScaleCrop>false</ScaleCrop>
  <Company>Hewlett-Packard Company</Company>
  <LinksUpToDate>false</LinksUpToDate>
  <CharactersWithSpaces>16994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</cp:revision>
  <dcterms:created xsi:type="dcterms:W3CDTF">2011-06-09T02:43:00Z</dcterms:created>
  <dcterms:modified xsi:type="dcterms:W3CDTF">2011-06-10T19:25:00Z</dcterms:modified>
</cp:coreProperties>
</file>