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color w:val="002060"/>
        </w:rPr>
      </w:pPr>
      <w:r>
        <w:rPr>
          <w:color w:val="002060"/>
          <w:sz w:val="21"/>
        </w:rPr>
        <mc:AlternateContent>
          <mc:Choice Requires="wps">
            <w:drawing>
              <wp:anchor distT="0" distB="0" distL="114300" distR="114300" simplePos="0" relativeHeight="251679744" behindDoc="0" locked="0" layoutInCell="1" allowOverlap="1">
                <wp:simplePos x="0" y="0"/>
                <wp:positionH relativeFrom="column">
                  <wp:posOffset>-1137285</wp:posOffset>
                </wp:positionH>
                <wp:positionV relativeFrom="paragraph">
                  <wp:posOffset>-914400</wp:posOffset>
                </wp:positionV>
                <wp:extent cx="7561580" cy="10690860"/>
                <wp:effectExtent l="0" t="0" r="1270" b="15240"/>
                <wp:wrapSquare wrapText="bothSides"/>
                <wp:docPr id="40" name="文本框 40"/>
                <wp:cNvGraphicFramePr/>
                <a:graphic xmlns:a="http://schemas.openxmlformats.org/drawingml/2006/main">
                  <a:graphicData uri="http://schemas.microsoft.com/office/word/2010/wordprocessingShape">
                    <wps:wsp>
                      <wps:cNvSpPr txBox="1"/>
                      <wps:spPr>
                        <a:xfrm>
                          <a:off x="0" y="0"/>
                          <a:ext cx="7561580" cy="10690860"/>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55pt;margin-top:-72pt;height:841.8pt;width:595.4pt;mso-wrap-distance-bottom:0pt;mso-wrap-distance-left:9pt;mso-wrap-distance-right:9pt;mso-wrap-distance-top:0pt;z-index:251679744;mso-width-relative:page;mso-height-relative:page;" fillcolor="#002060" filled="t" stroked="f" coordsize="21600,21600" o:gfxdata="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hOj+s3AAAAA8BAAAPAAAAAAAAAAEAIAAAACIAAABkcnMvZG93&#10;bnJldi54bWxQSwECFAAUAAAACACHTuJAH+OiHjUCAABFBAAADgAAAAAAAAABACAAAAArAQAAZHJz&#10;L2Uyb0RvYy54bWxQSwUGAAAAAAYABgBZAQAA0g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color w:val="FFFFFF" w:themeColor="background1"/>
                          <w14:textFill>
                            <w14:solidFill>
                              <w14:schemeClr w14:val="bg1"/>
                            </w14:solidFill>
                          </w14:textFill>
                        </w:rPr>
                      </w:pPr>
                    </w:p>
                  </w:txbxContent>
                </v:textbox>
                <w10:wrap type="square"/>
              </v:shape>
            </w:pict>
          </mc:Fallback>
        </mc:AlternateContent>
      </w:r>
    </w:p>
    <w:p>
      <w:pPr>
        <w:jc w:val="both"/>
        <w:rPr>
          <w:rFonts w:hint="default" w:asciiTheme="minorEastAsia" w:hAnsiTheme="minorEastAsia" w:cstheme="minorEastAsia"/>
          <w:color w:val="002060"/>
          <w:sz w:val="24"/>
          <w:szCs w:val="24"/>
        </w:rPr>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pPr>
    </w:p>
    <w:p>
      <w:pPr>
        <w:jc w:val="center"/>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目录</w:t>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TOC \o "1-3" \h \u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_Toc2088489057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30"/>
          <w:lang w:val="en-US" w:eastAsia="zh-CN" w:bidi="ar-SA"/>
        </w:rPr>
        <w:t>一、</w:t>
      </w:r>
      <w:r>
        <w:rPr>
          <w:rFonts w:hint="eastAsia" w:asciiTheme="minorHAnsi" w:hAnsiTheme="minorHAnsi" w:eastAsiaTheme="minorEastAsia" w:cstheme="minorBidi"/>
          <w:kern w:val="2"/>
          <w:szCs w:val="30"/>
          <w:lang w:val="en-US" w:eastAsia="zh-CN" w:bidi="ar-SA"/>
        </w:rPr>
        <w:t>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_Toc2088489057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_Toc165641809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30"/>
          <w:lang w:val="en-US" w:eastAsia="zh-CN" w:bidi="ar-SA"/>
        </w:rPr>
        <w:t>二、</w:t>
      </w:r>
      <w:r>
        <w:rPr>
          <w:rFonts w:hint="eastAsia" w:asciiTheme="minorHAnsi" w:hAnsiTheme="minorHAnsi" w:eastAsiaTheme="minorEastAsia" w:cstheme="minorBidi"/>
          <w:kern w:val="2"/>
          <w:szCs w:val="30"/>
          <w:lang w:val="en-US" w:eastAsia="zh-CN" w:bidi="ar-SA"/>
        </w:rPr>
        <w:t>行业及市场分析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_Toc165641809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_Toc2053406658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bCs/>
          <w:kern w:val="2"/>
          <w:szCs w:val="24"/>
          <w:lang w:val="en-US" w:eastAsia="zh-CN" w:bidi="ar-SA"/>
        </w:rPr>
        <w:t>1</w:t>
      </w:r>
      <w:r>
        <w:rPr>
          <w:rFonts w:hint="default" w:asciiTheme="minorHAnsi" w:hAnsiTheme="minorHAnsi" w:eastAsiaTheme="minorEastAsia" w:cstheme="minorBidi"/>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零售行业市值</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_Toc2053406658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_Toc650022898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2. </w:t>
      </w:r>
      <w:r>
        <w:rPr>
          <w:rFonts w:hint="eastAsia" w:asciiTheme="minorEastAsia" w:hAnsiTheme="minorEastAsia" w:eastAsiaTheme="minorEastAsia" w:cstheme="minorEastAsia"/>
          <w:kern w:val="2"/>
          <w:szCs w:val="24"/>
          <w:lang w:val="en-US" w:eastAsia="zh-CN" w:bidi="ar-SA"/>
        </w:rPr>
        <w:t>传统零售行业现状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_Toc650022898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_Toc986346310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3. </w:t>
      </w:r>
      <w:r>
        <w:rPr>
          <w:rFonts w:hint="eastAsia" w:asciiTheme="minorEastAsia" w:hAnsiTheme="minorEastAsia" w:eastAsiaTheme="minorEastAsia" w:cstheme="minorEastAsia"/>
          <w:kern w:val="2"/>
          <w:szCs w:val="24"/>
          <w:lang w:val="en-US" w:eastAsia="zh-CN" w:bidi="ar-SA"/>
        </w:rPr>
        <w:t>传统零售行业发展探索</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_Toc986346310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_Toc1906434959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4. </w:t>
      </w:r>
      <w:r>
        <w:rPr>
          <w:rFonts w:hint="eastAsia" w:asciiTheme="minorEastAsia" w:hAnsiTheme="minorEastAsia" w:eastAsiaTheme="minorEastAsia" w:cstheme="minorEastAsia"/>
          <w:kern w:val="2"/>
          <w:szCs w:val="24"/>
          <w:lang w:val="en-US" w:eastAsia="zh-CN" w:bidi="ar-SA"/>
        </w:rPr>
        <w:t>无人超市带来的新零售业的曙光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_Toc1906434959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_Toc936514738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5. </w:t>
      </w:r>
      <w:r>
        <w:rPr>
          <w:rFonts w:hint="eastAsia" w:asciiTheme="minorEastAsia" w:hAnsiTheme="minorEastAsia" w:eastAsiaTheme="minorEastAsia" w:cstheme="minorEastAsia"/>
          <w:kern w:val="2"/>
          <w:szCs w:val="24"/>
          <w:lang w:val="en-US" w:eastAsia="zh-CN" w:bidi="ar-SA"/>
        </w:rPr>
        <w:t>无人超市市场规模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_Toc936514738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_Toc201978353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6. </w:t>
      </w:r>
      <w:r>
        <w:rPr>
          <w:rFonts w:hint="eastAsia" w:asciiTheme="minorEastAsia" w:hAnsiTheme="minorEastAsia" w:eastAsiaTheme="minorEastAsia" w:cstheme="minorEastAsia"/>
          <w:kern w:val="2"/>
          <w:szCs w:val="24"/>
          <w:lang w:val="en-US" w:eastAsia="zh-CN" w:bidi="ar-SA"/>
        </w:rPr>
        <w:t>Smart Supermarket 潜在市场规模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_Toc201978353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_Toc504535714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30"/>
          <w:lang w:val="en-US" w:eastAsia="zh-CN" w:bidi="ar-SA"/>
        </w:rPr>
        <w:t>三、</w:t>
      </w:r>
      <w:r>
        <w:rPr>
          <w:rFonts w:hint="eastAsia" w:asciiTheme="minorHAnsi" w:hAnsiTheme="minorHAnsi" w:eastAsiaTheme="minorEastAsia" w:cstheme="minorBidi"/>
          <w:bCs/>
          <w:kern w:val="2"/>
          <w:szCs w:val="30"/>
          <w:lang w:val="en-US" w:eastAsia="zh-CN" w:bidi="ar-SA"/>
        </w:rPr>
        <w:t>Smart Supermarket</w:t>
      </w:r>
      <w:r>
        <w:rPr>
          <w:rFonts w:hint="eastAsia" w:asciiTheme="minorHAnsi" w:hAnsiTheme="minorHAnsi" w:eastAsiaTheme="minorEastAsia" w:cstheme="minorBidi"/>
          <w:kern w:val="2"/>
          <w:szCs w:val="30"/>
          <w:lang w:val="en-US" w:eastAsia="zh-CN" w:bidi="ar-SA"/>
        </w:rPr>
        <w:t xml:space="preserve"> 平台描述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_Toc504535714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_Toc2052313891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1. </w:t>
      </w:r>
      <w:r>
        <w:rPr>
          <w:rFonts w:hint="eastAsia" w:asciiTheme="minorHAnsi" w:hAnsiTheme="minorHAnsi" w:eastAsiaTheme="minorEastAsia" w:cstheme="minorBidi"/>
          <w:bCs/>
          <w:kern w:val="2"/>
          <w:szCs w:val="24"/>
          <w:lang w:val="en-US" w:eastAsia="zh-CN" w:bidi="ar-SA"/>
        </w:rPr>
        <w:t>Smart Supermarket</w:t>
      </w:r>
      <w:r>
        <w:rPr>
          <w:rFonts w:hint="eastAsia" w:asciiTheme="minorHAnsi" w:hAnsiTheme="minorHAnsi" w:eastAsiaTheme="minorEastAsia" w:cstheme="minorBidi"/>
          <w:kern w:val="2"/>
          <w:szCs w:val="24"/>
          <w:lang w:val="en-US" w:eastAsia="zh-CN" w:bidi="ar-SA"/>
        </w:rPr>
        <w:t xml:space="preserve"> 定义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_Toc2052313891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_Toc644503271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2. </w:t>
      </w:r>
      <w:r>
        <w:rPr>
          <w:rFonts w:hint="eastAsia" w:asciiTheme="minorEastAsia" w:hAnsiTheme="minorEastAsia" w:eastAsiaTheme="minorEastAsia" w:cstheme="minorEastAsia"/>
          <w:kern w:val="2"/>
          <w:szCs w:val="24"/>
          <w:lang w:val="en-US" w:eastAsia="zh-CN" w:bidi="ar-SA"/>
        </w:rPr>
        <w:t>Smart Supermarket</w:t>
      </w:r>
      <w:r>
        <w:rPr>
          <w:rFonts w:hint="default" w:asciiTheme="minorEastAsia" w:hAnsiTheme="minorEastAsia" w:eastAsiaTheme="minorEastAsia" w:cstheme="minorEastAsia"/>
          <w:kern w:val="2"/>
          <w:szCs w:val="24"/>
          <w:lang w:val="en-US" w:eastAsia="zh-CN" w:bidi="ar-SA"/>
        </w:rPr>
        <w:t xml:space="preserve"> 服务软件系统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_Toc644503271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_Toc1020790828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(1) </w:t>
      </w:r>
      <w:r>
        <w:rPr>
          <w:rFonts w:hint="eastAsia" w:asciiTheme="minorEastAsia" w:hAnsiTheme="minorEastAsia" w:eastAsiaTheme="minorEastAsia" w:cstheme="minorEastAsia"/>
          <w:kern w:val="2"/>
          <w:szCs w:val="24"/>
          <w:lang w:val="en-US" w:eastAsia="zh-CN" w:bidi="ar-SA"/>
        </w:rPr>
        <w:t>智能安防</w:t>
      </w:r>
      <w:r>
        <w:rPr>
          <w:rFonts w:hint="default" w:asciiTheme="minorEastAsia" w:hAnsiTheme="minorEastAsia" w:eastAsiaTheme="minorEastAsia" w:cstheme="minorEastAsia"/>
          <w:kern w:val="2"/>
          <w:szCs w:val="24"/>
          <w:lang w:val="en-US" w:eastAsia="zh-CN" w:bidi="ar-SA"/>
        </w:rPr>
        <w:t>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_Toc1020790828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_Toc263157625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(2) 防损系统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_Toc263157625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_Toc559436924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(3) </w:t>
      </w:r>
      <w:r>
        <w:rPr>
          <w:rFonts w:hint="eastAsia" w:asciiTheme="minorEastAsia" w:hAnsiTheme="minorEastAsia" w:eastAsiaTheme="minorEastAsia" w:cstheme="minorEastAsia"/>
          <w:kern w:val="2"/>
          <w:szCs w:val="24"/>
          <w:lang w:val="en-US" w:eastAsia="zh-CN" w:bidi="ar-SA"/>
        </w:rPr>
        <w:t>货物巡检</w:t>
      </w:r>
      <w:r>
        <w:rPr>
          <w:rFonts w:hint="default" w:asciiTheme="minorEastAsia" w:hAnsiTheme="minorEastAsia" w:eastAsiaTheme="minorEastAsia" w:cstheme="minorEastAsia"/>
          <w:kern w:val="2"/>
          <w:szCs w:val="24"/>
          <w:lang w:val="en-US" w:eastAsia="zh-CN" w:bidi="ar-SA"/>
        </w:rPr>
        <w:t>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_Toc559436924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_Toc428662903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(4) </w:t>
      </w:r>
      <w:r>
        <w:rPr>
          <w:rFonts w:hint="eastAsia" w:asciiTheme="minorEastAsia" w:hAnsiTheme="minorEastAsia" w:eastAsiaTheme="minorEastAsia" w:cstheme="minorEastAsia"/>
          <w:kern w:val="2"/>
          <w:szCs w:val="24"/>
          <w:lang w:val="en-US" w:eastAsia="zh-CN" w:bidi="ar-SA"/>
        </w:rPr>
        <w:t>智能购物车</w:t>
      </w:r>
      <w:r>
        <w:rPr>
          <w:rFonts w:hint="default" w:asciiTheme="minorEastAsia" w:hAnsiTheme="minorEastAsia" w:eastAsiaTheme="minorEastAsia" w:cstheme="minorEastAsia"/>
          <w:kern w:val="2"/>
          <w:szCs w:val="24"/>
          <w:lang w:val="en-US" w:eastAsia="zh-CN" w:bidi="ar-SA"/>
        </w:rPr>
        <w:t>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_Toc428662903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_Toc409780495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(5) </w:t>
      </w:r>
      <w:r>
        <w:rPr>
          <w:rFonts w:hint="eastAsia" w:asciiTheme="minorEastAsia" w:hAnsiTheme="minorEastAsia" w:eastAsiaTheme="minorEastAsia" w:cstheme="minorEastAsia"/>
          <w:kern w:val="2"/>
          <w:szCs w:val="24"/>
          <w:lang w:val="en-US" w:eastAsia="zh-CN" w:bidi="ar-SA"/>
        </w:rPr>
        <w:t>信息大数据分析系统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_Toc409780495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_Toc675331362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(6) </w:t>
      </w:r>
      <w:r>
        <w:rPr>
          <w:rFonts w:hint="eastAsia" w:asciiTheme="minorHAnsi" w:hAnsiTheme="minorHAnsi" w:eastAsiaTheme="minorEastAsia" w:cstheme="minorBidi"/>
          <w:kern w:val="2"/>
          <w:szCs w:val="24"/>
          <w:lang w:val="en-US" w:eastAsia="zh-CN" w:bidi="ar-SA"/>
        </w:rPr>
        <w:t>货物推荐系统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_Toc675331362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_Toc1806876480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(7) 自助货物挑选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_Toc1806876480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_Toc207152525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(8) </w:t>
      </w:r>
      <w:r>
        <w:rPr>
          <w:rFonts w:hint="eastAsia" w:asciiTheme="minorEastAsia" w:hAnsiTheme="minorEastAsia" w:eastAsiaTheme="minorEastAsia" w:cstheme="minorEastAsia"/>
          <w:kern w:val="2"/>
          <w:szCs w:val="24"/>
          <w:lang w:val="en-US" w:eastAsia="zh-CN" w:bidi="ar-SA"/>
        </w:rPr>
        <w:t>智能供应链系统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_Toc207152525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_Toc1041510928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3. </w:t>
      </w:r>
      <w:r>
        <w:rPr>
          <w:rFonts w:hint="eastAsia" w:asciiTheme="minorHAnsi" w:hAnsiTheme="minorHAnsi" w:eastAsiaTheme="minorEastAsia" w:cstheme="minorBidi"/>
          <w:bCs/>
          <w:kern w:val="2"/>
          <w:szCs w:val="24"/>
          <w:lang w:val="en-US" w:eastAsia="zh-CN" w:bidi="ar-SA"/>
        </w:rPr>
        <w:t>SSPJ</w:t>
      </w:r>
      <w:r>
        <w:rPr>
          <w:rFonts w:hint="eastAsia" w:asciiTheme="minorHAnsi" w:hAnsiTheme="minorHAnsi" w:eastAsiaTheme="minorEastAsia" w:cstheme="minorBidi"/>
          <w:kern w:val="2"/>
          <w:szCs w:val="24"/>
          <w:lang w:val="en-US" w:eastAsia="zh-CN" w:bidi="ar-SA"/>
        </w:rPr>
        <w:t xml:space="preserve"> 定义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_Toc1041510928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_Toc1490543408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 xml:space="preserve">四、 </w:t>
      </w:r>
      <w:r>
        <w:rPr>
          <w:rFonts w:hint="eastAsia" w:asciiTheme="minorEastAsia" w:hAnsiTheme="minorEastAsia" w:eastAsiaTheme="minorEastAsia" w:cstheme="minorEastAsia"/>
          <w:kern w:val="2"/>
          <w:szCs w:val="30"/>
          <w:lang w:val="en-US" w:eastAsia="zh-CN" w:bidi="ar-SA"/>
        </w:rPr>
        <w:t>Smart Supermarket 平台技术特性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_Toc1490543408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_Toc803242570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 xml:space="preserve">五、 </w:t>
      </w:r>
      <w:r>
        <w:rPr>
          <w:rFonts w:hint="eastAsia" w:asciiTheme="minorEastAsia" w:hAnsiTheme="minorEastAsia" w:eastAsiaTheme="minorEastAsia" w:cstheme="minorEastAsia"/>
          <w:kern w:val="2"/>
          <w:szCs w:val="30"/>
          <w:lang w:val="en-US" w:eastAsia="zh-CN" w:bidi="ar-SA"/>
        </w:rPr>
        <w:t>SSPJ 配售参数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_Toc803242570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_Toc129359889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一般参数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_Toc129359889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_Toc1292324953 </w:instrText>
      </w:r>
      <w:r>
        <w:rPr>
          <w:rFonts w:hint="eastAsia" w:asciiTheme="minorEastAsia" w:hAnsiTheme="minorEastAsia" w:eastAsiaTheme="minorEastAsia" w:cstheme="minorEastAsia"/>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DejaVu Sans" w:hAnsi="DejaVu Sans" w:eastAsia="方正黑体_GBK" w:cstheme="minorBidi"/>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私人销售参数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_Toc1292324953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DejaVu Sans" w:hAnsi="DejaVu Sans" w:eastAsia="方正黑体_GBK"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_Toc2019012064 </w:instrText>
      </w:r>
      <w:r>
        <w:rPr>
          <w:rFonts w:hint="eastAsia" w:asciiTheme="minorEastAsia" w:hAnsiTheme="minorEastAsia" w:eastAsiaTheme="minorEastAsia" w:cstheme="minorEastAsia"/>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DejaVu Sans" w:hAnsi="DejaVu Sans" w:eastAsia="方正黑体_GBK" w:cstheme="minorBidi"/>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预售参数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_Toc2019012064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eastAsia" w:ascii="DejaVu Sans" w:hAnsi="DejaVu Sans" w:eastAsia="方正黑体_GBK"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_Toc258173181 </w:instrText>
      </w:r>
      <w:r>
        <w:rPr>
          <w:rFonts w:hint="eastAsia" w:asciiTheme="minorEastAsia" w:hAnsiTheme="minorEastAsia" w:eastAsiaTheme="minorEastAsia" w:cstheme="minorEastAsia"/>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eastAsia" w:ascii="DejaVu Sans" w:hAnsi="DejaVu Sans" w:eastAsia="方正黑体_GBK" w:cstheme="minorBidi"/>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正式销售参数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_Toc258173181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eastAsia" w:ascii="DejaVu Sans" w:hAnsi="DejaVu Sans" w:eastAsia="方正黑体_GBK"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_Toc632368023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正式销售阶段回扣系统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_Toc632368023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_Toc706409284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六、</w:t>
      </w:r>
      <w:r>
        <w:rPr>
          <w:rFonts w:hint="eastAsia" w:asciiTheme="minorEastAsia" w:hAnsiTheme="minorEastAsia" w:eastAsiaTheme="minorEastAsia" w:cstheme="minorEastAsia"/>
          <w:kern w:val="2"/>
          <w:szCs w:val="30"/>
          <w:lang w:val="en-US" w:eastAsia="zh-CN" w:bidi="ar-SA"/>
        </w:rPr>
        <w:t>代币的功能及分配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_Toc706409284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_Toc545062360 </w:instrText>
      </w:r>
      <w:r>
        <w:rPr>
          <w:rFonts w:hint="eastAsia" w:asciiTheme="minorEastAsia" w:hAnsiTheme="minorEastAsia" w:eastAsiaTheme="minorEastAsia" w:cstheme="minorEastAsia"/>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1. SSPJ功能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_Toc545062360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_Toc1289569502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SSPJ 分配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_Toc1289569502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_Toc735084089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七、</w:t>
      </w:r>
      <w:r>
        <w:rPr>
          <w:rFonts w:hint="eastAsia" w:asciiTheme="minorEastAsia" w:hAnsiTheme="minorEastAsia" w:eastAsiaTheme="minorEastAsia" w:cstheme="minorEastAsia"/>
          <w:kern w:val="2"/>
          <w:szCs w:val="30"/>
          <w:lang w:val="en-US" w:eastAsia="zh-CN" w:bidi="ar-SA"/>
        </w:rPr>
        <w:t>发展策略和路标（road map）</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_Toc735084089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_Toc486067770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八、</w:t>
      </w:r>
      <w:r>
        <w:rPr>
          <w:rFonts w:hint="eastAsia" w:asciiTheme="minorEastAsia" w:hAnsiTheme="minorEastAsia" w:eastAsiaTheme="minorEastAsia" w:cstheme="minorEastAsia"/>
          <w:kern w:val="2"/>
          <w:szCs w:val="30"/>
          <w:lang w:val="en-US" w:eastAsia="zh-CN" w:bidi="ar-SA"/>
        </w:rPr>
        <w:t>团队与顾问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_Toc486067770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_Toc1455211312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1.团队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_Toc1455211312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_Toc641007099 </w:instrText>
      </w:r>
      <w:r>
        <w:rPr>
          <w:rFonts w:hint="eastAsia" w:asciiTheme="minorEastAsia" w:hAnsiTheme="minorEastAsia" w:eastAsiaTheme="minorEastAsia" w:cstheme="minorEastAsia"/>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DejaVu Sans" w:hAnsi="DejaVu Sans" w:eastAsia="方正黑体_GBK" w:cstheme="minorBidi"/>
          <w:kern w:val="2"/>
          <w:szCs w:val="24"/>
          <w:lang w:val="en-US" w:eastAsia="zh-CN" w:bidi="ar-SA"/>
        </w:rPr>
        <w:t xml:space="preserve">. </w:t>
      </w:r>
      <w:r>
        <w:rPr>
          <w:rFonts w:hint="default" w:asciiTheme="minorHAnsi" w:hAnsiTheme="minorHAnsi" w:eastAsiaTheme="minorEastAsia" w:cstheme="minorBidi"/>
          <w:kern w:val="2"/>
          <w:szCs w:val="24"/>
          <w:lang w:val="en-US" w:eastAsia="zh-CN" w:bidi="ar-SA"/>
        </w:rPr>
        <w:t>顾问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_Toc641007099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ascii="DejaVu Sans" w:hAnsi="DejaVu Sans" w:eastAsia="方正黑体_GBK"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_Toc1136090668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 xml:space="preserve">九、 </w:t>
      </w:r>
      <w:r>
        <w:rPr>
          <w:rFonts w:hint="eastAsia" w:asciiTheme="minorEastAsia" w:hAnsiTheme="minorEastAsia" w:eastAsiaTheme="minorEastAsia" w:cstheme="minorEastAsia"/>
          <w:kern w:val="2"/>
          <w:szCs w:val="30"/>
          <w:lang w:val="en-US" w:eastAsia="zh-CN" w:bidi="ar-SA"/>
        </w:rPr>
        <w:t>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_Toc1136090668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_Toc294073974 </w:instrText>
      </w:r>
      <w:r>
        <w:rPr>
          <w:rFonts w:hint="eastAsia" w:asciiTheme="minorEastAsia" w:hAnsiTheme="minorEastAsia" w:eastAsiaTheme="minorEastAsia" w:cstheme="minorEastAsia"/>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1. 监管风险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_Toc294073974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_Toc399958410 </w:instrText>
      </w:r>
      <w:r>
        <w:rPr>
          <w:rFonts w:hint="eastAsia" w:asciiTheme="minorEastAsia" w:hAnsiTheme="minorEastAsia" w:eastAsiaTheme="minorEastAsia" w:cstheme="minorEastAsia"/>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2. 技术风险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_Toc399958410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_Toc2072605406 </w:instrText>
      </w:r>
      <w:r>
        <w:rPr>
          <w:rFonts w:hint="eastAsia" w:asciiTheme="minorEastAsia" w:hAnsiTheme="minorEastAsia" w:eastAsiaTheme="minorEastAsia" w:cstheme="minorEastAsia"/>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3. 金融风险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_Toc2072605406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_Toc496052327 </w:instrText>
      </w:r>
      <w:r>
        <w:rPr>
          <w:rFonts w:hint="eastAsia" w:asciiTheme="minorEastAsia" w:hAnsiTheme="minorEastAsia" w:eastAsiaTheme="minorEastAsia" w:cstheme="minorEastAsia"/>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4. 行业风险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_Toc496052327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_Toc904494124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 xml:space="preserve">十、 </w:t>
      </w:r>
      <w:r>
        <w:rPr>
          <w:rFonts w:hint="eastAsia" w:asciiTheme="minorEastAsia" w:hAnsiTheme="minorEastAsia" w:eastAsiaTheme="minorEastAsia" w:cstheme="minorEastAsia"/>
          <w:kern w:val="2"/>
          <w:szCs w:val="30"/>
          <w:lang w:val="en-US" w:eastAsia="zh-CN" w:bidi="ar-SA"/>
        </w:rPr>
        <w:t>FAQ</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_Toc904494124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_Toc1977435649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Smart Supermarket 是干什么的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_Toc1977435649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_Toc1140555599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2. </w:t>
      </w:r>
      <w:r>
        <w:rPr>
          <w:rFonts w:hint="eastAsia" w:asciiTheme="minorEastAsia" w:hAnsiTheme="minorEastAsia" w:eastAsiaTheme="minorEastAsia" w:cstheme="minorEastAsia"/>
          <w:kern w:val="2"/>
          <w:szCs w:val="24"/>
          <w:lang w:val="en-US" w:eastAsia="zh-CN" w:bidi="ar-SA"/>
        </w:rPr>
        <w:t>为什么要推出 Smart Supermarket 项目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_Toc1140555599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_Toc1925284952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3. </w:t>
      </w:r>
      <w:r>
        <w:rPr>
          <w:rFonts w:hint="eastAsia" w:asciiTheme="minorEastAsia" w:hAnsiTheme="minorEastAsia" w:eastAsiaTheme="minorEastAsia" w:cstheme="minorEastAsia"/>
          <w:kern w:val="2"/>
          <w:szCs w:val="24"/>
          <w:lang w:val="en-US" w:eastAsia="zh-CN" w:bidi="ar-SA"/>
        </w:rPr>
        <w:t>SSPJ 是什么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_Toc1925284952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_Toc93109626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4. </w:t>
      </w:r>
      <w:r>
        <w:rPr>
          <w:rFonts w:hint="eastAsia" w:asciiTheme="minorEastAsia" w:hAnsiTheme="minorEastAsia" w:eastAsiaTheme="minorEastAsia" w:cstheme="minorEastAsia"/>
          <w:kern w:val="2"/>
          <w:szCs w:val="24"/>
          <w:lang w:val="en-US" w:eastAsia="zh-CN" w:bidi="ar-SA"/>
        </w:rPr>
        <w:t>SSPJ 的作用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_Toc93109626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_Toc1699992523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5. </w:t>
      </w:r>
      <w:r>
        <w:rPr>
          <w:rFonts w:hint="eastAsia" w:asciiTheme="minorEastAsia" w:hAnsiTheme="minorEastAsia" w:eastAsiaTheme="minorEastAsia" w:cstheme="minorEastAsia"/>
          <w:kern w:val="2"/>
          <w:szCs w:val="24"/>
          <w:lang w:val="en-US" w:eastAsia="zh-CN" w:bidi="ar-SA"/>
        </w:rPr>
        <w:t>Smart Supermarket 项目 ICO 开始、结束时间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_Toc1699992523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_Toc206464208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6. </w:t>
      </w:r>
      <w:r>
        <w:rPr>
          <w:rFonts w:hint="eastAsia" w:asciiTheme="minorEastAsia" w:hAnsiTheme="minorEastAsia" w:eastAsiaTheme="minorEastAsia" w:cstheme="minorEastAsia"/>
          <w:kern w:val="2"/>
          <w:szCs w:val="24"/>
          <w:lang w:val="en-US" w:eastAsia="zh-CN" w:bidi="ar-SA"/>
        </w:rPr>
        <w:t>我可以从交易所向代币钱包发送以太币 ( ETH)么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_Toc206464208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_Toc502890122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7. </w:t>
      </w:r>
      <w:r>
        <w:rPr>
          <w:rFonts w:hint="eastAsia" w:asciiTheme="minorEastAsia" w:hAnsiTheme="minorEastAsia" w:eastAsiaTheme="minorEastAsia" w:cstheme="minorEastAsia"/>
          <w:kern w:val="2"/>
          <w:szCs w:val="24"/>
          <w:lang w:val="en-US" w:eastAsia="zh-CN" w:bidi="ar-SA"/>
        </w:rPr>
        <w:t>SSPJ 怎么购买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_Toc502890122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_Toc227840237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8. </w:t>
      </w:r>
      <w:r>
        <w:rPr>
          <w:rFonts w:hint="eastAsia" w:asciiTheme="minorEastAsia" w:hAnsiTheme="minorEastAsia" w:eastAsiaTheme="minorEastAsia" w:cstheme="minorEastAsia"/>
          <w:kern w:val="2"/>
          <w:szCs w:val="24"/>
          <w:lang w:val="en-US" w:eastAsia="zh-CN" w:bidi="ar-SA"/>
        </w:rPr>
        <w:t>参与者在哪里能够查看其代币销售余额?</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_Toc227840237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_Toc2013340688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9. </w:t>
      </w:r>
      <w:r>
        <w:rPr>
          <w:rFonts w:hint="eastAsia" w:asciiTheme="minorEastAsia" w:hAnsiTheme="minorEastAsia" w:eastAsiaTheme="minorEastAsia" w:cstheme="minorEastAsia"/>
          <w:kern w:val="2"/>
          <w:szCs w:val="24"/>
          <w:lang w:val="en-US" w:eastAsia="zh-CN" w:bidi="ar-SA"/>
        </w:rPr>
        <w:t>如何参与</w:t>
      </w:r>
      <w:r>
        <w:rPr>
          <w:rFonts w:hint="default" w:asciiTheme="minorEastAsia" w:hAnsiTheme="minorEastAsia" w:eastAsiaTheme="minorEastAsia" w:cstheme="minorEastAsia"/>
          <w:kern w:val="2"/>
          <w:szCs w:val="24"/>
          <w:lang w:val="en-US" w:eastAsia="zh-CN" w:bidi="ar-SA"/>
        </w:rPr>
        <w:t>SSPJ</w:t>
      </w:r>
      <w:r>
        <w:rPr>
          <w:rFonts w:hint="eastAsia" w:asciiTheme="minorEastAsia" w:hAnsiTheme="minorEastAsia" w:eastAsiaTheme="minorEastAsia" w:cstheme="minorEastAsia"/>
          <w:kern w:val="2"/>
          <w:szCs w:val="24"/>
          <w:lang w:val="en-US" w:eastAsia="zh-CN" w:bidi="ar-SA"/>
        </w:rPr>
        <w:t>代币销售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_Toc2013340688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_Toc710042647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10. </w:t>
      </w:r>
      <w:r>
        <w:rPr>
          <w:rFonts w:hint="eastAsia" w:asciiTheme="minorEastAsia" w:hAnsiTheme="minorEastAsia" w:eastAsiaTheme="minorEastAsia" w:cstheme="minorEastAsia"/>
          <w:kern w:val="2"/>
          <w:szCs w:val="24"/>
          <w:lang w:val="en-US" w:eastAsia="zh-CN" w:bidi="ar-SA"/>
        </w:rPr>
        <w:t>SSPJ 的总量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_Toc710042647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_Toc1269351165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11. </w:t>
      </w:r>
      <w:r>
        <w:rPr>
          <w:rFonts w:hint="eastAsia" w:asciiTheme="minorEastAsia" w:hAnsiTheme="minorEastAsia" w:eastAsiaTheme="minorEastAsia" w:cstheme="minorEastAsia"/>
          <w:kern w:val="2"/>
          <w:szCs w:val="24"/>
          <w:lang w:val="en-US" w:eastAsia="zh-CN" w:bidi="ar-SA"/>
        </w:rPr>
        <w:t>SSPJ tokens 在 ICO 期间未售完的币怎么办</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_Toc1269351165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_Toc1356400448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12. </w:t>
      </w:r>
      <w:r>
        <w:rPr>
          <w:rFonts w:hint="eastAsia" w:asciiTheme="minorEastAsia" w:hAnsiTheme="minorEastAsia" w:eastAsiaTheme="minorEastAsia" w:cstheme="minorEastAsia"/>
          <w:kern w:val="2"/>
          <w:szCs w:val="24"/>
          <w:lang w:val="en-US" w:eastAsia="zh-CN" w:bidi="ar-SA"/>
        </w:rPr>
        <w:t>SSPJ tokens 的价格</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_Toc1356400448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_Toc1513285217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13. </w:t>
      </w:r>
      <w:r>
        <w:rPr>
          <w:rFonts w:hint="eastAsia" w:asciiTheme="minorEastAsia" w:hAnsiTheme="minorEastAsia" w:eastAsiaTheme="minorEastAsia" w:cstheme="minorEastAsia"/>
          <w:kern w:val="2"/>
          <w:szCs w:val="24"/>
          <w:lang w:val="en-US" w:eastAsia="zh-CN" w:bidi="ar-SA"/>
        </w:rPr>
        <w:t>SSPJ 什么时候分发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_Toc1513285217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_Toc1398711055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14. </w:t>
      </w:r>
      <w:r>
        <w:rPr>
          <w:rFonts w:hint="eastAsia" w:asciiTheme="minorEastAsia" w:hAnsiTheme="minorEastAsia" w:eastAsiaTheme="minorEastAsia" w:cstheme="minorEastAsia"/>
          <w:kern w:val="2"/>
          <w:szCs w:val="24"/>
          <w:lang w:val="en-US" w:eastAsia="zh-CN" w:bidi="ar-SA"/>
        </w:rPr>
        <w:t>SSPJ 能否交易</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_Toc1398711055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Cs w:val="24"/>
          <w:lang w:val="en-US" w:eastAsia="zh-CN" w:bidi="ar-SA"/>
        </w:rPr>
        <w:fldChar w:fldCharType="end"/>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page"/>
      </w:r>
    </w:p>
    <w:p>
      <w:pPr>
        <w:pStyle w:val="2"/>
        <w:rPr>
          <w:rFonts w:hint="default"/>
          <w:sz w:val="30"/>
          <w:szCs w:val="30"/>
        </w:rPr>
        <w:sectPr>
          <w:footerReference r:id="rId5" w:type="default"/>
          <w:pgSz w:w="11906" w:h="16838"/>
          <w:pgMar w:top="1440" w:right="1800" w:bottom="1440" w:left="1800" w:header="851" w:footer="992" w:gutter="0"/>
          <w:pgNumType w:fmt="decimal" w:start="1"/>
          <w:cols w:space="425" w:num="1"/>
          <w:docGrid w:type="lines" w:linePitch="312" w:charSpace="0"/>
        </w:sectPr>
      </w:pPr>
      <w:bookmarkStart w:id="0" w:name="_Toc2088489057"/>
    </w:p>
    <w:p>
      <w:pPr>
        <w:pStyle w:val="2"/>
        <w:rPr>
          <w:rFonts w:hint="eastAsia"/>
          <w:sz w:val="30"/>
          <w:szCs w:val="30"/>
        </w:rPr>
      </w:pPr>
      <w:r>
        <w:rPr>
          <w:rFonts w:hint="default"/>
          <w:sz w:val="30"/>
          <w:szCs w:val="30"/>
        </w:rPr>
        <w:t>一、</w:t>
      </w:r>
      <w:r>
        <w:rPr>
          <w:rFonts w:hint="eastAsia"/>
          <w:sz w:val="30"/>
          <w:szCs w:val="30"/>
        </w:rPr>
        <w:t>介绍</w:t>
      </w:r>
      <w:bookmarkEnd w:id="0"/>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是时雨科技有限公司下 Smart Supermarket 团队推出的针对于无人超市技术解决方案项目。Smart Supermarket 也是 Smart Supermarket 项目构建的云平台名称（以下若无特别说明，Smart Supermarket 指 Smart Supermarket 云平台）。 Smart Supermarket 旨在用区块链技术来解决传统零售行业的人工成本高、购物效率低、提高用户体验度。颠覆传统零售业，以一种新的思维，新的技术来降低传统零售业运营成本，使超市供应商与顾客直接对接。降低超市成本的同时，减少用户额外购物付出。 并且通过一系列先进技术与理念来提高用户购物体验。推出了顾客购物体验评级，系统接入商店用户评级，商店用户信息透明，商店用户竞争上架等系统。</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 Smart Supermarket 中， 商店作为平台的软件消费用户， 顾客作为商店的用户。其中商店在平台中的信息为接入平台的其他商店用户有代价（支付 SSPJ）的共享。平台会对每个接入平台的商店用户进行信用评级。其中信用评级会作为接入商店用户的推荐依据。当一个商店在平台上消费的软件费用越高或者持有的 SSPJ tokens 越多。那么该商店用户在整个系统平台上的信用等级也会越高（因为当一个超市持有的 SSPJ tokens 越多， 那么商店用户就会更加积极的维护整个平台以及依托于平台而构建的生态系统）。其中商店用户在云平台上产生的费用是以 SSPJ token 来计算的。 SSPJ token 会作为红利凭证。每年Smart Supermarket 产生的 收益的 10% 会反馈给 SSPJ token持有者（及SSPJ token 作为收益共享凭证。在此处 SSPJ token 持有者是不会承担Smart Supermarket 项目的经营风险的）。</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为无人超市技术咨询商、解决方案提供商、无人超市新零售模式倡议者、无人超市新零售模式制定者以及无人超市软件定制。传统零售业要么加入Smart Supermarket 平台中来作为平台的接入用户，要么被在无人超市零售业的浪潮中被 Smart Supermarket 给颠覆。</w:t>
      </w:r>
    </w:p>
    <w:p>
      <w:pPr>
        <w:numPr>
          <w:ilvl w:val="0"/>
          <w:numId w:val="0"/>
        </w:numPr>
        <w:ind w:firstLine="420" w:firstLineChars="0"/>
        <w:jc w:val="left"/>
        <w:rPr>
          <w:rFonts w:hint="eastAsia" w:asciiTheme="minorEastAsia" w:hAnsiTheme="minorEastAsia" w:eastAsiaTheme="minorEastAsia" w:cstheme="minorEastAsia"/>
          <w:color w:val="7C7C7C" w:themeColor="accent3" w:themeShade="BF"/>
          <w:sz w:val="24"/>
          <w:szCs w:val="24"/>
        </w:rPr>
      </w:pPr>
    </w:p>
    <w:p>
      <w:pPr>
        <w:numPr>
          <w:ilvl w:val="0"/>
          <w:numId w:val="0"/>
        </w:numPr>
        <w:ind w:firstLine="420" w:firstLineChars="0"/>
        <w:jc w:val="left"/>
        <w:rPr>
          <w:rFonts w:hint="eastAsia" w:asciiTheme="minorEastAsia" w:hAnsiTheme="minorEastAsia" w:eastAsiaTheme="minorEastAsia" w:cstheme="minorEastAsia"/>
          <w:color w:val="7C7C7C" w:themeColor="accent3" w:themeShade="BF"/>
          <w:sz w:val="24"/>
          <w:szCs w:val="24"/>
        </w:rPr>
      </w:pPr>
    </w:p>
    <w:p>
      <w:pPr>
        <w:numPr>
          <w:ilvl w:val="0"/>
          <w:numId w:val="0"/>
        </w:numPr>
        <w:ind w:firstLine="420" w:firstLineChars="0"/>
        <w:jc w:val="left"/>
        <w:rPr>
          <w:rFonts w:hint="eastAsia" w:asciiTheme="minorEastAsia" w:hAnsiTheme="minorEastAsia" w:eastAsiaTheme="minorEastAsia" w:cstheme="minorEastAsia"/>
          <w:color w:val="7C7C7C" w:themeColor="accent3" w:themeShade="BF"/>
          <w:sz w:val="24"/>
          <w:szCs w:val="24"/>
        </w:rPr>
      </w:pPr>
    </w:p>
    <w:p>
      <w:pPr>
        <w:pStyle w:val="2"/>
        <w:rPr>
          <w:rFonts w:hint="eastAsia"/>
          <w:sz w:val="30"/>
          <w:szCs w:val="30"/>
        </w:rPr>
      </w:pPr>
      <w:bookmarkStart w:id="1" w:name="_Toc165641809"/>
      <w:r>
        <w:rPr>
          <w:rFonts w:hint="default"/>
          <w:sz w:val="30"/>
          <w:szCs w:val="30"/>
        </w:rPr>
        <w:t>二、</w:t>
      </w:r>
      <w:r>
        <w:rPr>
          <w:rFonts w:hint="eastAsia"/>
          <w:sz w:val="30"/>
          <w:szCs w:val="30"/>
        </w:rPr>
        <w:t>行业及市场分析</w:t>
      </w:r>
      <w:bookmarkEnd w:id="1"/>
    </w:p>
    <w:p>
      <w:pPr>
        <w:pStyle w:val="3"/>
        <w:ind w:firstLine="420" w:firstLineChars="0"/>
        <w:rPr>
          <w:rFonts w:hint="eastAsia"/>
          <w:sz w:val="24"/>
          <w:szCs w:val="24"/>
        </w:rPr>
      </w:pPr>
      <w:bookmarkStart w:id="2" w:name="_Toc2053406658"/>
      <w:r>
        <w:rPr>
          <w:rFonts w:hint="default"/>
          <w:b w:val="0"/>
          <w:bCs/>
          <w:sz w:val="24"/>
          <w:szCs w:val="24"/>
        </w:rPr>
        <w:t>1</w:t>
      </w:r>
      <w:r>
        <w:rPr>
          <w:rFonts w:hint="default"/>
          <w:sz w:val="24"/>
          <w:szCs w:val="24"/>
        </w:rPr>
        <w:t xml:space="preserve">. </w:t>
      </w:r>
      <w:r>
        <w:rPr>
          <w:rFonts w:hint="eastAsia"/>
          <w:sz w:val="24"/>
          <w:szCs w:val="24"/>
        </w:rPr>
        <w:t>零售行业市值</w:t>
      </w:r>
      <w:bookmarkEnd w:id="2"/>
    </w:p>
    <w:p>
      <w:pPr>
        <w:numPr>
          <w:ilvl w:val="0"/>
          <w:numId w:val="0"/>
        </w:numPr>
        <w:shd w:val="clear"/>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在整个零售行业中，市值庞大，早已经超过了十万亿关卡，但是由于传统零售业的恶性竞争、资源浪费以及成本高昂的情况。传统零售业市场估值增长越来越缓慢并且资源浪费越来越严重。</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727575" cy="3810000"/>
            <wp:effectExtent l="4445" t="4445" r="11430" b="1460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3"/>
        <w:ind w:firstLine="420" w:firstLineChars="0"/>
        <w:rPr>
          <w:rFonts w:hint="eastAsia" w:asciiTheme="minorEastAsia" w:hAnsiTheme="minorEastAsia" w:eastAsiaTheme="minorEastAsia" w:cstheme="minorEastAsia"/>
          <w:sz w:val="24"/>
          <w:szCs w:val="24"/>
        </w:rPr>
      </w:pPr>
      <w:bookmarkStart w:id="3" w:name="_Toc650022898"/>
      <w:r>
        <w:rPr>
          <w:rFonts w:hint="default" w:asciiTheme="minorEastAsia" w:hAnsiTheme="minorEastAsia" w:cstheme="minorEastAsia"/>
          <w:sz w:val="24"/>
          <w:szCs w:val="24"/>
        </w:rPr>
        <w:t xml:space="preserve">2. </w:t>
      </w:r>
      <w:r>
        <w:rPr>
          <w:rFonts w:hint="eastAsia" w:asciiTheme="minorEastAsia" w:hAnsiTheme="minorEastAsia" w:eastAsiaTheme="minorEastAsia" w:cstheme="minorEastAsia"/>
          <w:sz w:val="24"/>
          <w:szCs w:val="24"/>
        </w:rPr>
        <w:t>传统零售行业现状</w:t>
      </w:r>
      <w:bookmarkEnd w:id="3"/>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i w:val="0"/>
          <w:caps w:val="0"/>
          <w:color w:val="auto"/>
          <w:spacing w:val="0"/>
          <w:kern w:val="0"/>
          <w:sz w:val="24"/>
          <w:szCs w:val="24"/>
          <w:u w:val="none"/>
          <w:shd w:val="clear" w:color="auto" w:fill="auto"/>
          <w:lang w:eastAsia="zh-CN" w:bidi="ar"/>
        </w:rPr>
      </w:pPr>
      <w:r>
        <w:rPr>
          <w:rFonts w:hint="eastAsia" w:asciiTheme="minorEastAsia" w:hAnsiTheme="minorEastAsia" w:eastAsiaTheme="minorEastAsia" w:cstheme="minorEastAsia"/>
          <w:sz w:val="24"/>
          <w:szCs w:val="24"/>
        </w:rPr>
        <w:t>传统零售行业包括： 线下店铺直销（例如</w: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instrText xml:space="preserve"> HYPERLINK "http://www.maigoo.com/brand/17.html" \t "/home/lyl/文档\\x/_blank" </w:instrTex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separate"/>
      </w:r>
      <w:r>
        <w:rPr>
          <w:rStyle w:val="17"/>
          <w:rFonts w:hint="eastAsia" w:asciiTheme="minorEastAsia" w:hAnsiTheme="minorEastAsia" w:eastAsiaTheme="minorEastAsia" w:cstheme="minorEastAsia"/>
          <w:i w:val="0"/>
          <w:caps w:val="0"/>
          <w:color w:val="auto"/>
          <w:spacing w:val="0"/>
          <w:sz w:val="24"/>
          <w:szCs w:val="24"/>
          <w:u w:val="none"/>
          <w:shd w:val="clear" w:color="auto" w:fill="auto"/>
        </w:rPr>
        <w:t>沃尔玛(Wal-Mart Stores Inc.)</w: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shd w:val="clear" w:color="auto" w:fill="auto"/>
          <w:lang w:eastAsia="zh-CN" w:bidi="ar"/>
        </w:rPr>
        <w:t>、</w: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instrText xml:space="preserve"> HYPERLINK "http://www.maigoo.com/brand/42453.html" \t "/home/lyl/文档\\x/_blank" </w:instrTex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separate"/>
      </w:r>
      <w:r>
        <w:rPr>
          <w:rStyle w:val="18"/>
          <w:rFonts w:hint="eastAsia" w:asciiTheme="minorEastAsia" w:hAnsiTheme="minorEastAsia" w:eastAsiaTheme="minorEastAsia" w:cstheme="minorEastAsia"/>
          <w:i w:val="0"/>
          <w:caps w:val="0"/>
          <w:color w:val="auto"/>
          <w:spacing w:val="0"/>
          <w:sz w:val="24"/>
          <w:szCs w:val="24"/>
          <w:u w:val="none"/>
          <w:shd w:val="clear" w:color="auto" w:fill="auto"/>
        </w:rPr>
        <w:t>好市多(Costco Wholesale Corporation)</w: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shd w:val="clear" w:color="auto" w:fill="auto"/>
          <w:lang w:eastAsia="zh-CN" w:bidi="ar"/>
        </w:rPr>
        <w:t>等）。线上零售业（例如：亚马逊、京东等）。</w:t>
      </w:r>
    </w:p>
    <w:p>
      <w:pPr>
        <w:keepNext w:val="0"/>
        <w:keepLines w:val="0"/>
        <w:widowControl/>
        <w:suppressLineNumbers w:val="0"/>
        <w:ind w:left="420" w:leftChars="0" w:firstLine="420" w:firstLineChars="0"/>
        <w:jc w:val="left"/>
        <w:rPr>
          <w:rFonts w:hint="default" w:asciiTheme="minorEastAsia" w:hAnsiTheme="minorEastAsia" w:cstheme="minorEastAsia"/>
          <w:i w:val="0"/>
          <w:caps w:val="0"/>
          <w:color w:val="auto"/>
          <w:spacing w:val="0"/>
          <w:kern w:val="0"/>
          <w:sz w:val="24"/>
          <w:szCs w:val="24"/>
          <w:u w:val="none"/>
          <w:shd w:val="clear" w:color="auto" w:fill="auto"/>
          <w:lang w:eastAsia="zh-CN" w:bidi="ar"/>
        </w:rPr>
      </w:pPr>
      <w:r>
        <w:rPr>
          <w:rFonts w:hint="eastAsia" w:asciiTheme="minorEastAsia" w:hAnsiTheme="minorEastAsia" w:eastAsiaTheme="minorEastAsia" w:cstheme="minorEastAsia"/>
          <w:i w:val="0"/>
          <w:caps w:val="0"/>
          <w:color w:val="auto"/>
          <w:spacing w:val="0"/>
          <w:kern w:val="0"/>
          <w:sz w:val="24"/>
          <w:szCs w:val="24"/>
          <w:u w:val="none"/>
          <w:shd w:val="clear" w:color="auto" w:fill="auto"/>
          <w:lang w:eastAsia="zh-CN" w:bidi="ar"/>
        </w:rPr>
        <w:t>传统零售业涉及市场模式单一、恶性竞争严重、资源透明度低。公司间的信息保守而造成了很大的资源浪费</w:t>
      </w:r>
      <w:r>
        <w:rPr>
          <w:rFonts w:hint="default" w:asciiTheme="minorEastAsia" w:hAnsiTheme="minorEastAsia" w:cstheme="minorEastAsia"/>
          <w:i w:val="0"/>
          <w:caps w:val="0"/>
          <w:color w:val="auto"/>
          <w:spacing w:val="0"/>
          <w:kern w:val="0"/>
          <w:sz w:val="24"/>
          <w:szCs w:val="24"/>
          <w:u w:val="none"/>
          <w:shd w:val="clear" w:color="auto" w:fill="auto"/>
          <w:lang w:eastAsia="zh-CN" w:bidi="ar"/>
        </w:rPr>
        <w:t>。资源封锁而形成了公司内部的闭环行为，使得仓储构建不合理，地理资源利用不恰当。造成货物来源成本高。物流费用高。</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i w:val="0"/>
          <w:caps w:val="0"/>
          <w:color w:val="auto"/>
          <w:spacing w:val="0"/>
          <w:kern w:val="0"/>
          <w:sz w:val="24"/>
          <w:szCs w:val="24"/>
          <w:u w:val="none"/>
          <w:shd w:val="clear" w:color="auto" w:fill="auto"/>
          <w:lang w:eastAsia="zh-CN" w:bidi="ar"/>
        </w:rPr>
        <w:t>没有专业的调度系统而造成了货物到手时间延迟度高。人工成本高。</w:t>
      </w:r>
    </w:p>
    <w:p>
      <w:pPr>
        <w:pStyle w:val="3"/>
        <w:ind w:firstLine="420" w:firstLineChars="0"/>
        <w:rPr>
          <w:rFonts w:hint="eastAsia" w:asciiTheme="minorEastAsia" w:hAnsiTheme="minorEastAsia" w:eastAsiaTheme="minorEastAsia" w:cstheme="minorEastAsia"/>
          <w:sz w:val="24"/>
          <w:szCs w:val="24"/>
        </w:rPr>
      </w:pPr>
      <w:bookmarkStart w:id="4" w:name="_Toc986346310"/>
      <w:r>
        <w:rPr>
          <w:rFonts w:hint="default" w:asciiTheme="minorEastAsia" w:hAnsiTheme="minorEastAsia" w:cstheme="minorEastAsia"/>
          <w:sz w:val="24"/>
          <w:szCs w:val="24"/>
        </w:rPr>
        <w:t xml:space="preserve">3. </w:t>
      </w:r>
      <w:r>
        <w:rPr>
          <w:rFonts w:hint="eastAsia" w:asciiTheme="minorEastAsia" w:hAnsiTheme="minorEastAsia" w:eastAsiaTheme="minorEastAsia" w:cstheme="minorEastAsia"/>
          <w:sz w:val="24"/>
          <w:szCs w:val="24"/>
        </w:rPr>
        <w:t>传统零售行业发展探索</w:t>
      </w:r>
      <w:bookmarkEnd w:id="4"/>
    </w:p>
    <w:p>
      <w:pPr>
        <w:numPr>
          <w:ilvl w:val="0"/>
          <w:numId w:val="0"/>
        </w:numPr>
        <w:ind w:left="420" w:leftChars="0"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当然，传统零售行业在经历了19世纪末期的繁荣模式后而进入了饱和或者是恶性竞争的境地中。</w:t>
      </w:r>
    </w:p>
    <w:p>
      <w:pPr>
        <w:numPr>
          <w:ilvl w:val="0"/>
          <w:numId w:val="0"/>
        </w:numPr>
        <w:ind w:left="420" w:leftChars="0"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传统零售业也在慢慢探索新的零售也解决方案。从以美国为主的推出超市类山地车的快乐购，到以中国为首的自助购。这些行动仅仅是传统零售业迈出的小小一步。对于整个零售业的市场变革来说微乎其微，根本不能解决传统零售业的恶性竞争情况。当然也有人提出了无人超市构想。但是并没有与区块链、云计算等先进技术结合起来。形成以软件为服务解决方案为依托推进无人超市进程的想法。</w:t>
      </w:r>
    </w:p>
    <w:p>
      <w:pPr>
        <w:pStyle w:val="3"/>
        <w:ind w:firstLine="420" w:firstLineChars="0"/>
        <w:rPr>
          <w:rFonts w:hint="eastAsia" w:asciiTheme="minorEastAsia" w:hAnsiTheme="minorEastAsia" w:eastAsiaTheme="minorEastAsia" w:cstheme="minorEastAsia"/>
          <w:sz w:val="24"/>
          <w:szCs w:val="24"/>
        </w:rPr>
      </w:pPr>
      <w:bookmarkStart w:id="5" w:name="_Toc1906434959"/>
      <w:r>
        <w:rPr>
          <w:rFonts w:hint="default" w:asciiTheme="minorEastAsia" w:hAnsiTheme="minorEastAsia" w:cstheme="minorEastAsia"/>
          <w:sz w:val="24"/>
          <w:szCs w:val="24"/>
        </w:rPr>
        <w:t xml:space="preserve">4. </w:t>
      </w:r>
      <w:r>
        <w:rPr>
          <w:rFonts w:hint="eastAsia" w:asciiTheme="minorEastAsia" w:hAnsiTheme="minorEastAsia" w:eastAsiaTheme="minorEastAsia" w:cstheme="minorEastAsia"/>
          <w:sz w:val="24"/>
          <w:szCs w:val="24"/>
        </w:rPr>
        <w:t>无人超市带来的新零售业的曙光</w:t>
      </w:r>
      <w:bookmarkEnd w:id="5"/>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无人超市可以在一定程度上解决人工成本问题，但是对于市场中的公司间独立的恶性竞争的情况并没有起到任何的缓和作用。</w:t>
      </w:r>
    </w:p>
    <w:p>
      <w:pPr>
        <w:pStyle w:val="3"/>
        <w:ind w:firstLine="420" w:firstLineChars="0"/>
        <w:rPr>
          <w:rFonts w:hint="eastAsia" w:asciiTheme="minorEastAsia" w:hAnsiTheme="minorEastAsia" w:eastAsiaTheme="minorEastAsia" w:cstheme="minorEastAsia"/>
          <w:sz w:val="24"/>
          <w:szCs w:val="24"/>
        </w:rPr>
      </w:pPr>
      <w:bookmarkStart w:id="6" w:name="_Toc936514738"/>
      <w:r>
        <w:rPr>
          <w:rFonts w:hint="default" w:asciiTheme="minorEastAsia" w:hAnsiTheme="minorEastAsia" w:cstheme="minorEastAsia"/>
          <w:sz w:val="24"/>
          <w:szCs w:val="24"/>
        </w:rPr>
        <w:t xml:space="preserve">5. </w:t>
      </w:r>
      <w:r>
        <w:rPr>
          <w:rFonts w:hint="eastAsia" w:asciiTheme="minorEastAsia" w:hAnsiTheme="minorEastAsia" w:eastAsiaTheme="minorEastAsia" w:cstheme="minorEastAsia"/>
          <w:sz w:val="24"/>
          <w:szCs w:val="24"/>
        </w:rPr>
        <w:t>无人超市市场规模</w:t>
      </w:r>
      <w:bookmarkEnd w:id="6"/>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无人超市的发展，那么将是抢占整个零售业市场，对于传统零售业来说无疑是一场革命性的变动。 那么无人超市的市场份额将不会低于传统零售业市值，甚至更高。</w:t>
      </w:r>
    </w:p>
    <w:p>
      <w:pPr>
        <w:pStyle w:val="3"/>
        <w:ind w:firstLine="420" w:firstLineChars="0"/>
        <w:rPr>
          <w:rFonts w:hint="eastAsia" w:asciiTheme="minorEastAsia" w:hAnsiTheme="minorEastAsia" w:eastAsiaTheme="minorEastAsia" w:cstheme="minorEastAsia"/>
          <w:sz w:val="24"/>
          <w:szCs w:val="24"/>
        </w:rPr>
      </w:pPr>
      <w:bookmarkStart w:id="7" w:name="_Toc201978353"/>
      <w:r>
        <w:rPr>
          <w:rFonts w:hint="default" w:asciiTheme="minorEastAsia" w:hAnsiTheme="minorEastAsia" w:cstheme="minorEastAsia"/>
          <w:sz w:val="24"/>
          <w:szCs w:val="24"/>
        </w:rPr>
        <w:t xml:space="preserve">6. </w:t>
      </w:r>
      <w:r>
        <w:rPr>
          <w:rFonts w:hint="eastAsia" w:asciiTheme="minorEastAsia" w:hAnsiTheme="minorEastAsia" w:eastAsiaTheme="minorEastAsia" w:cstheme="minorEastAsia"/>
          <w:sz w:val="24"/>
          <w:szCs w:val="24"/>
        </w:rPr>
        <w:t>Smart Supermarket 潜在市场规模</w:t>
      </w:r>
      <w:bookmarkEnd w:id="7"/>
    </w:p>
    <w:p>
      <w:pPr>
        <w:numPr>
          <w:ilvl w:val="0"/>
          <w:numId w:val="0"/>
        </w:numPr>
        <w:ind w:left="420" w:leftChars="0"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Smart Supermarket 是依托与无人超市而开发的服务应用平台，促进无人超市的发展。并且 Smart Supermarket 是走在行业的前沿，引领这场变革的关键。我们希望能够获得一半的市场份额，抑或是对整个行业达到垄断的程度。当然，即使达不到期望及我们后面所说的最低预期10%的市场份额也将是一个庞大的数字。</w:t>
      </w:r>
    </w:p>
    <w:p>
      <w:pPr>
        <w:pStyle w:val="2"/>
        <w:jc w:val="left"/>
        <w:rPr>
          <w:rFonts w:hint="default"/>
          <w:sz w:val="30"/>
          <w:szCs w:val="30"/>
        </w:rPr>
      </w:pPr>
    </w:p>
    <w:p>
      <w:pPr>
        <w:rPr>
          <w:rFonts w:hint="default"/>
          <w:sz w:val="30"/>
          <w:szCs w:val="30"/>
        </w:rPr>
      </w:pPr>
    </w:p>
    <w:p>
      <w:pPr>
        <w:rPr>
          <w:rFonts w:hint="default"/>
          <w:sz w:val="30"/>
          <w:szCs w:val="30"/>
        </w:rPr>
      </w:pPr>
    </w:p>
    <w:p>
      <w:pPr>
        <w:pStyle w:val="2"/>
        <w:jc w:val="left"/>
        <w:rPr>
          <w:rFonts w:hint="eastAsia" w:asciiTheme="minorEastAsia" w:hAnsiTheme="minorEastAsia" w:eastAsiaTheme="minorEastAsia" w:cstheme="minorEastAsia"/>
          <w:sz w:val="24"/>
          <w:szCs w:val="24"/>
        </w:rPr>
      </w:pPr>
      <w:bookmarkStart w:id="8" w:name="_Toc504535714"/>
      <w:r>
        <w:rPr>
          <w:rFonts w:hint="default"/>
          <w:sz w:val="30"/>
          <w:szCs w:val="30"/>
        </w:rPr>
        <w:t>三、</w:t>
      </w:r>
      <w:r>
        <w:rPr>
          <w:rFonts w:hint="eastAsia"/>
          <w:b w:val="0"/>
          <w:bCs/>
          <w:sz w:val="30"/>
          <w:szCs w:val="30"/>
        </w:rPr>
        <w:t>Smart Supermarket</w:t>
      </w:r>
      <w:r>
        <w:rPr>
          <w:rFonts w:hint="eastAsia"/>
          <w:sz w:val="30"/>
          <w:szCs w:val="30"/>
        </w:rPr>
        <w:t xml:space="preserve"> 平台描述</w:t>
      </w:r>
      <w:bookmarkEnd w:id="8"/>
    </w:p>
    <w:p>
      <w:pPr>
        <w:pStyle w:val="3"/>
        <w:ind w:firstLine="420" w:firstLineChars="0"/>
        <w:rPr>
          <w:rFonts w:hint="eastAsia"/>
          <w:sz w:val="24"/>
          <w:szCs w:val="24"/>
        </w:rPr>
      </w:pPr>
      <w:bookmarkStart w:id="9" w:name="_Toc2052313891"/>
      <w:r>
        <w:rPr>
          <w:rFonts w:hint="default"/>
          <w:sz w:val="24"/>
          <w:szCs w:val="24"/>
        </w:rPr>
        <w:t xml:space="preserve">1. </w:t>
      </w:r>
      <w:r>
        <w:rPr>
          <w:rFonts w:hint="eastAsia"/>
          <w:b w:val="0"/>
          <w:bCs/>
          <w:sz w:val="24"/>
          <w:szCs w:val="24"/>
        </w:rPr>
        <w:t>Smart Supermarket</w:t>
      </w:r>
      <w:r>
        <w:rPr>
          <w:rFonts w:hint="eastAsia"/>
          <w:sz w:val="24"/>
          <w:szCs w:val="24"/>
        </w:rPr>
        <w:t xml:space="preserve"> 定义</w:t>
      </w:r>
      <w:bookmarkEnd w:id="9"/>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团队推出的针对于无人超市技术解决方案项目</w:t>
      </w:r>
      <w:r>
        <w:rPr>
          <w:rFonts w:hint="default" w:asciiTheme="minorEastAsia" w:hAnsiTheme="minorEastAsia" w:cstheme="minorEastAsia"/>
          <w:sz w:val="24"/>
          <w:szCs w:val="24"/>
        </w:rPr>
        <w:t xml:space="preserve">， </w:t>
      </w:r>
      <w:r>
        <w:rPr>
          <w:rFonts w:hint="eastAsia" w:asciiTheme="minorEastAsia" w:hAnsiTheme="minorEastAsia" w:eastAsiaTheme="minorEastAsia" w:cstheme="minorEastAsia"/>
          <w:sz w:val="24"/>
          <w:szCs w:val="24"/>
        </w:rPr>
        <w:t>世界上第一个基于超市云构建的分布式应用云平台。服务于所有的无人超市</w:t>
      </w:r>
      <w:r>
        <w:rPr>
          <w:rFonts w:hint="default" w:asciiTheme="minorEastAsia" w:hAnsiTheme="minorEastAsia" w:cstheme="minorEastAsia"/>
          <w:sz w:val="24"/>
          <w:szCs w:val="24"/>
        </w:rPr>
        <w:t>（传统超市可以通过接入Smart Supermarket来定制所需要的软件服务来实现遏制人工成本，物流成本以及向无人超市过渡）</w:t>
      </w:r>
      <w:r>
        <w:rPr>
          <w:rFonts w:hint="eastAsia" w:asciiTheme="minorEastAsia" w:hAnsiTheme="minorEastAsia" w:eastAsiaTheme="minorEastAsia" w:cstheme="minorEastAsia"/>
          <w:sz w:val="24"/>
          <w:szCs w:val="24"/>
        </w:rPr>
        <w:t>。 Smart Supermarket 围绕无人超市而构建一个基于无人超市应用（智能安防、货物巡检、基与机器视觉和深度学习的防损系统、智能购物车、自助货物挑选、货物推荐、顾客信息大数据分析、超市智能供应链系统）平台项目。其中所有的 Smart Supermarket 项目应用为 分布式应用系统（当然，前期为普通集中式的，后面会跟着road map 的指引进度去将集中式的应用变化为分布式的，以保证系统的是稳定性以及对接入用户（超市用户）的软件定制配置以及对接入用户的信用评级。</w:t>
      </w:r>
    </w:p>
    <w:p>
      <w:pPr>
        <w:jc w:val="left"/>
        <w:rPr>
          <w:rFonts w:hint="eastAsia" w:asciiTheme="minorEastAsia" w:hAnsiTheme="minorEastAsia" w:eastAsiaTheme="minorEastAsia" w:cstheme="minorEastAsia"/>
          <w:sz w:val="24"/>
          <w:szCs w:val="24"/>
        </w:rPr>
      </w:pPr>
    </w:p>
    <w:p>
      <w:pPr>
        <w:pStyle w:val="3"/>
        <w:ind w:left="420" w:leftChars="0" w:firstLine="420" w:firstLineChars="0"/>
        <w:rPr>
          <w:rFonts w:hint="default" w:asciiTheme="minorEastAsia" w:hAnsiTheme="minorEastAsia" w:cstheme="minorEastAsia"/>
          <w:sz w:val="24"/>
          <w:szCs w:val="24"/>
        </w:rPr>
      </w:pPr>
      <w:bookmarkStart w:id="10" w:name="_Toc644503271"/>
      <w:r>
        <w:rPr>
          <w:rFonts w:hint="default" w:asciiTheme="minorEastAsia" w:hAnsiTheme="minorEastAsia" w:cstheme="minorEastAsia"/>
          <w:sz w:val="24"/>
          <w:szCs w:val="24"/>
        </w:rPr>
        <w:t xml:space="preserve">2. </w:t>
      </w:r>
      <w:r>
        <w:rPr>
          <w:rFonts w:hint="eastAsia" w:asciiTheme="minorEastAsia" w:hAnsiTheme="minorEastAsia" w:eastAsiaTheme="minorEastAsia" w:cstheme="minorEastAsia"/>
          <w:sz w:val="24"/>
          <w:szCs w:val="24"/>
        </w:rPr>
        <w:t>Smart Supermarket</w:t>
      </w:r>
      <w:r>
        <w:rPr>
          <w:rFonts w:hint="default" w:asciiTheme="minorEastAsia" w:hAnsiTheme="minorEastAsia" w:cstheme="minorEastAsia"/>
          <w:sz w:val="24"/>
          <w:szCs w:val="24"/>
        </w:rPr>
        <w:t xml:space="preserve"> 服务软件系统</w:t>
      </w:r>
      <w:bookmarkEnd w:id="10"/>
    </w:p>
    <w:p>
      <w:pPr>
        <w:numPr>
          <w:ilvl w:val="0"/>
          <w:numId w:val="0"/>
        </w:numPr>
        <w:ind w:left="840" w:leftChars="0"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所有的 Smart Supermarket 服务软件系统（针对于无人超市的服务软件）均为接入 Smart Supermarket 平台的超市用户（主要是无人超市，也包括从传统超市向无人超市过渡的传统超市）。 接入平台的超市用户可以通过花费 SSPJ 来配置 Smart Supermarket 服务软件来达到不同标准的无人超市服务模式。</w:t>
      </w:r>
    </w:p>
    <w:p>
      <w:pPr>
        <w:pStyle w:val="4"/>
        <w:ind w:left="420" w:leftChars="0" w:firstLine="420" w:firstLineChars="0"/>
        <w:rPr>
          <w:rFonts w:hint="eastAsia" w:asciiTheme="minorEastAsia" w:hAnsiTheme="minorEastAsia" w:eastAsiaTheme="minorEastAsia" w:cstheme="minorEastAsia"/>
          <w:sz w:val="24"/>
          <w:szCs w:val="24"/>
        </w:rPr>
      </w:pPr>
      <w:bookmarkStart w:id="11" w:name="_Toc1020790828"/>
      <w:r>
        <w:rPr>
          <w:rFonts w:hint="default" w:asciiTheme="minorEastAsia" w:hAnsiTheme="minorEastAsia" w:cstheme="minorEastAsia"/>
          <w:sz w:val="24"/>
          <w:szCs w:val="24"/>
        </w:rPr>
        <w:t xml:space="preserve">(1) </w:t>
      </w:r>
      <w:r>
        <w:rPr>
          <w:rFonts w:hint="eastAsia" w:asciiTheme="minorEastAsia" w:hAnsiTheme="minorEastAsia" w:eastAsiaTheme="minorEastAsia" w:cstheme="minorEastAsia"/>
          <w:sz w:val="24"/>
          <w:szCs w:val="24"/>
        </w:rPr>
        <w:t>智能安防</w:t>
      </w:r>
      <w:r>
        <w:rPr>
          <w:rFonts w:hint="default" w:asciiTheme="minorEastAsia" w:hAnsiTheme="minorEastAsia" w:cstheme="minorEastAsia"/>
          <w:sz w:val="24"/>
          <w:szCs w:val="24"/>
        </w:rPr>
        <w:t>系统</w:t>
      </w:r>
      <w:bookmarkEnd w:id="11"/>
    </w:p>
    <w:p>
      <w:p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超市中存在着各种各样的威胁，如火灾、盗窃等等事件。这个时候就需要智能安防系统起作用。或者说智能安防系统来降低风险和损失到最低程度。智能安防系统以各个无人超市为单位而形成的独立的系统。</w:t>
      </w:r>
      <w:r>
        <w:rPr>
          <w:rFonts w:hint="default" w:asciiTheme="minorEastAsia" w:hAnsiTheme="minorEastAsia" w:cstheme="minorEastAsia"/>
          <w:sz w:val="24"/>
          <w:szCs w:val="24"/>
        </w:rPr>
        <w:tab/>
      </w:r>
      <w:r>
        <w:rPr>
          <w:rFonts w:hint="default" w:asciiTheme="minorEastAsia" w:hAnsiTheme="minorEastAsia" w:cstheme="minorEastAsia"/>
          <w:sz w:val="24"/>
          <w:szCs w:val="24"/>
        </w:rPr>
        <w:t xml:space="preserve">它会实时监测所在无人超市的安全情况。当有意外发生是就会启动智能安防系统的安保功能。并且智能安防系统会接入整个Smart Supermarket 云平台。智能安防系统会实时向云平台上的数据采集系统发送超市的状况。数据分析系统会通过大数据技术来分析安防信息，并提供有用信息来预防潜在威胁。 </w:t>
      </w:r>
    </w:p>
    <w:p>
      <w:pPr>
        <w:pStyle w:val="4"/>
        <w:ind w:left="420" w:leftChars="0" w:firstLine="420" w:firstLineChars="0"/>
        <w:rPr>
          <w:rFonts w:hint="eastAsia"/>
          <w:sz w:val="24"/>
          <w:szCs w:val="24"/>
        </w:rPr>
      </w:pPr>
      <w:bookmarkStart w:id="12" w:name="_Toc263157625"/>
      <w:r>
        <w:rPr>
          <w:rFonts w:hint="default"/>
          <w:sz w:val="24"/>
          <w:szCs w:val="24"/>
        </w:rPr>
        <w:t>(2) 防损系统</w:t>
      </w:r>
      <w:bookmarkEnd w:id="12"/>
    </w:p>
    <w:p>
      <w:pPr>
        <w:numPr>
          <w:ilvl w:val="0"/>
          <w:numId w:val="0"/>
        </w:numPr>
        <w:ind w:left="840" w:leftChars="0"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在传统的超市中，特别是线下超市。每年基于人为而造成的有意无意的盗窃行为而造成的超市损失直接造成 10% — 20% 收益损失。因此，成就了在中国，仅仅摆放货架货架上标注商品价格以及提供商品收费的支付宝或者微信的二维码。顾客仅需扫描二维码就可以将商品拿走（当然顾客也可以不用付费而将商品直接拿走），这种简单的不能再简单的模式都能够拿到巨额融资。</w:t>
      </w:r>
    </w:p>
    <w:p>
      <w:pPr>
        <w:numPr>
          <w:ilvl w:val="0"/>
          <w:numId w:val="0"/>
        </w:numPr>
        <w:ind w:left="840" w:leftChars="0"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在无人超市中由于员工取缔，因此不存在员工盗窃情况。那么仅仅是顾客的行为。防损系统会基于顾客扫描商品手势以及POS 单，通过机器视觉以及深度学习技术来分析是否存在漏扫行为而将结果接入安保系统来进行处理。</w:t>
      </w:r>
    </w:p>
    <w:p>
      <w:pPr>
        <w:pStyle w:val="4"/>
        <w:ind w:left="420" w:leftChars="0" w:firstLine="420" w:firstLineChars="0"/>
        <w:rPr>
          <w:rFonts w:hint="eastAsia" w:asciiTheme="minorEastAsia" w:hAnsiTheme="minorEastAsia" w:eastAsiaTheme="minorEastAsia" w:cstheme="minorEastAsia"/>
          <w:sz w:val="24"/>
          <w:szCs w:val="24"/>
        </w:rPr>
      </w:pPr>
      <w:bookmarkStart w:id="13" w:name="_Toc559436924"/>
      <w:r>
        <w:rPr>
          <w:rFonts w:hint="default" w:asciiTheme="minorEastAsia" w:hAnsiTheme="minorEastAsia" w:cstheme="minorEastAsia"/>
          <w:sz w:val="24"/>
          <w:szCs w:val="24"/>
        </w:rPr>
        <w:t xml:space="preserve">(3) </w:t>
      </w:r>
      <w:r>
        <w:rPr>
          <w:rFonts w:hint="eastAsia" w:asciiTheme="minorEastAsia" w:hAnsiTheme="minorEastAsia" w:eastAsiaTheme="minorEastAsia" w:cstheme="minorEastAsia"/>
          <w:sz w:val="24"/>
          <w:szCs w:val="24"/>
        </w:rPr>
        <w:t>货物巡检</w:t>
      </w:r>
      <w:r>
        <w:rPr>
          <w:rFonts w:hint="default" w:asciiTheme="minorEastAsia" w:hAnsiTheme="minorEastAsia" w:cstheme="minorEastAsia"/>
          <w:sz w:val="24"/>
          <w:szCs w:val="24"/>
        </w:rPr>
        <w:t>系统</w:t>
      </w:r>
      <w:bookmarkEnd w:id="13"/>
    </w:p>
    <w:p>
      <w:p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货物巡检系统是针对货架根据需求而开发出来的自动识别货物需求，集仓库取货、送运、上货为一体的货物保障系统。</w:t>
      </w:r>
    </w:p>
    <w:p>
      <w:pPr>
        <w:pStyle w:val="4"/>
        <w:ind w:left="420" w:leftChars="0" w:firstLine="420" w:firstLineChars="0"/>
        <w:rPr>
          <w:rFonts w:hint="eastAsia" w:asciiTheme="minorEastAsia" w:hAnsiTheme="minorEastAsia" w:eastAsiaTheme="minorEastAsia" w:cstheme="minorEastAsia"/>
          <w:sz w:val="24"/>
          <w:szCs w:val="24"/>
        </w:rPr>
      </w:pPr>
      <w:bookmarkStart w:id="14" w:name="_Toc428662903"/>
      <w:r>
        <w:rPr>
          <w:rFonts w:hint="default" w:asciiTheme="minorEastAsia" w:hAnsiTheme="minorEastAsia" w:cstheme="minorEastAsia"/>
          <w:sz w:val="24"/>
          <w:szCs w:val="24"/>
        </w:rPr>
        <w:t xml:space="preserve">(4) </w:t>
      </w:r>
      <w:r>
        <w:rPr>
          <w:rFonts w:hint="eastAsia" w:asciiTheme="minorEastAsia" w:hAnsiTheme="minorEastAsia" w:eastAsiaTheme="minorEastAsia" w:cstheme="minorEastAsia"/>
          <w:sz w:val="24"/>
          <w:szCs w:val="24"/>
        </w:rPr>
        <w:t>智能购物车</w:t>
      </w:r>
      <w:r>
        <w:rPr>
          <w:rFonts w:hint="default" w:asciiTheme="minorEastAsia" w:hAnsiTheme="minorEastAsia" w:cstheme="minorEastAsia"/>
          <w:sz w:val="24"/>
          <w:szCs w:val="24"/>
        </w:rPr>
        <w:t>系统</w:t>
      </w:r>
      <w:bookmarkEnd w:id="14"/>
    </w:p>
    <w:p>
      <w:pPr>
        <w:numPr>
          <w:ilvl w:val="0"/>
          <w:numId w:val="0"/>
        </w:num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在无人超市中，为了提高用户的购物体验。从繁琐的日常购物中解脱出来，从无聊购物到快乐购的一个系统。同时为了帮助用户节省购物时间。无人超市服务软件仓库推出了智能购物车系统。智能购物车上有购物感知系统感知系统可以感知出货物是进入购物车还是离开购物车。当进入购物车的时候，则货物价格计入用户花费中。否则从用户花费中移除。当然智能购物车可以感知用户是否结算购物费用。</w:t>
      </w:r>
    </w:p>
    <w:p>
      <w:pPr>
        <w:pStyle w:val="4"/>
        <w:ind w:left="420" w:leftChars="0" w:firstLine="420" w:firstLineChars="0"/>
        <w:rPr>
          <w:rFonts w:hint="eastAsia" w:asciiTheme="minorEastAsia" w:hAnsiTheme="minorEastAsia" w:eastAsiaTheme="minorEastAsia" w:cstheme="minorEastAsia"/>
          <w:sz w:val="24"/>
          <w:szCs w:val="24"/>
        </w:rPr>
      </w:pPr>
      <w:bookmarkStart w:id="15" w:name="_Toc409780495"/>
      <w:r>
        <w:rPr>
          <w:rFonts w:hint="default" w:asciiTheme="minorEastAsia" w:hAnsiTheme="minorEastAsia" w:cstheme="minorEastAsia"/>
          <w:sz w:val="24"/>
          <w:szCs w:val="24"/>
        </w:rPr>
        <w:t xml:space="preserve">(5) </w:t>
      </w:r>
      <w:r>
        <w:rPr>
          <w:rFonts w:hint="eastAsia" w:asciiTheme="minorEastAsia" w:hAnsiTheme="minorEastAsia" w:eastAsiaTheme="minorEastAsia" w:cstheme="minorEastAsia"/>
          <w:sz w:val="24"/>
          <w:szCs w:val="24"/>
        </w:rPr>
        <w:t>信息大数据分析系统</w:t>
      </w:r>
      <w:bookmarkEnd w:id="15"/>
    </w:p>
    <w:p>
      <w:pPr>
        <w:numPr>
          <w:ilvl w:val="0"/>
          <w:numId w:val="0"/>
        </w:num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信息大数据分析系统有各个小的数据分析系统集成而成每个类型的数据分析系统都会接入Smart Supermarket 中，在Smart Supermarket 平台上 信息大数据分析系统中实现信息资源流动以及内部有偿性共享。</w:t>
      </w:r>
    </w:p>
    <w:p>
      <w:pPr>
        <w:pStyle w:val="4"/>
        <w:ind w:left="420" w:leftChars="0" w:firstLine="420" w:firstLineChars="0"/>
        <w:rPr>
          <w:rFonts w:hint="eastAsia"/>
          <w:sz w:val="24"/>
          <w:szCs w:val="24"/>
        </w:rPr>
      </w:pPr>
      <w:bookmarkStart w:id="16" w:name="_Toc675331362"/>
      <w:r>
        <w:rPr>
          <w:rFonts w:hint="default"/>
          <w:sz w:val="24"/>
          <w:szCs w:val="24"/>
        </w:rPr>
        <w:t xml:space="preserve">(6) </w:t>
      </w:r>
      <w:r>
        <w:rPr>
          <w:rFonts w:hint="eastAsia"/>
          <w:sz w:val="24"/>
          <w:szCs w:val="24"/>
        </w:rPr>
        <w:t>货物推荐系统</w:t>
      </w:r>
      <w:bookmarkEnd w:id="16"/>
    </w:p>
    <w:p>
      <w:pPr>
        <w:numPr>
          <w:ilvl w:val="0"/>
          <w:numId w:val="0"/>
        </w:num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货物推荐系统依托与 Smart Supermarket 平台上的信息大数据分析系统。货物推荐系统会从信息大数据分析系统中获取有用的用户信息，将用户信息推荐到无人超市货物巡检系统，以及网上购物平台上。改进无人超市货物销售模式以及销售商品种类。为用户提供有用的网上购物建议。</w:t>
      </w:r>
    </w:p>
    <w:p>
      <w:pPr>
        <w:pStyle w:val="4"/>
        <w:ind w:left="420" w:leftChars="0" w:firstLine="420" w:firstLineChars="0"/>
        <w:rPr>
          <w:rFonts w:hint="default"/>
          <w:sz w:val="24"/>
          <w:szCs w:val="24"/>
        </w:rPr>
      </w:pPr>
      <w:bookmarkStart w:id="17" w:name="_Toc1806876480"/>
      <w:r>
        <w:rPr>
          <w:rFonts w:hint="default"/>
          <w:sz w:val="24"/>
          <w:szCs w:val="24"/>
        </w:rPr>
        <w:t>(7) 自助货物挑选</w:t>
      </w:r>
      <w:bookmarkEnd w:id="17"/>
    </w:p>
    <w:p>
      <w:pPr>
        <w:numPr>
          <w:ilvl w:val="0"/>
          <w:numId w:val="0"/>
        </w:numPr>
        <w:ind w:left="840" w:leftChars="0"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自助货物挑选系统同样是基于 Smart Supermarket 平台上的信息大数据分析系统给出的有用信息来帮助用户自动挑选货物。当用户的信息数据量达到一定的程度时候，用户可以选择机购模式，则无人超市会根据用户以往的信息而挑选出货物送到结算地或者根据智能供应链系统将货物送到顾客家里。</w:t>
      </w:r>
    </w:p>
    <w:p>
      <w:pPr>
        <w:pStyle w:val="4"/>
        <w:ind w:left="420" w:leftChars="0" w:firstLine="420" w:firstLineChars="0"/>
        <w:rPr>
          <w:rFonts w:hint="eastAsia" w:asciiTheme="minorEastAsia" w:hAnsiTheme="minorEastAsia" w:eastAsiaTheme="minorEastAsia" w:cstheme="minorEastAsia"/>
          <w:sz w:val="24"/>
          <w:szCs w:val="24"/>
        </w:rPr>
      </w:pPr>
      <w:bookmarkStart w:id="18" w:name="_Toc207152525"/>
      <w:r>
        <w:rPr>
          <w:rFonts w:hint="default" w:asciiTheme="minorEastAsia" w:hAnsiTheme="minorEastAsia" w:cstheme="minorEastAsia"/>
          <w:sz w:val="24"/>
          <w:szCs w:val="24"/>
        </w:rPr>
        <w:t xml:space="preserve">(8) </w:t>
      </w:r>
      <w:r>
        <w:rPr>
          <w:rFonts w:hint="eastAsia" w:asciiTheme="minorEastAsia" w:hAnsiTheme="minorEastAsia" w:eastAsiaTheme="minorEastAsia" w:cstheme="minorEastAsia"/>
          <w:sz w:val="24"/>
          <w:szCs w:val="24"/>
        </w:rPr>
        <w:t>智能供应链系统</w:t>
      </w:r>
      <w:bookmarkEnd w:id="18"/>
    </w:p>
    <w:p>
      <w:pPr>
        <w:numPr>
          <w:ilvl w:val="0"/>
          <w:numId w:val="0"/>
        </w:num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智能供应链系统依托于Smart Supermarket 云平台。获取仓库地理位置信息，结合货物巡检系统和自助货物挑选系统。通过智能供应链系统推荐出物流成本最低的路线而将货物送上架，送到用户手中。</w:t>
      </w:r>
    </w:p>
    <w:p>
      <w:pPr>
        <w:pStyle w:val="3"/>
        <w:ind w:firstLine="420" w:firstLineChars="0"/>
        <w:rPr>
          <w:rFonts w:hint="eastAsia"/>
        </w:rPr>
      </w:pPr>
      <w:bookmarkStart w:id="19" w:name="_Toc1041510928"/>
      <w:r>
        <w:rPr>
          <w:rFonts w:hint="default"/>
          <w:sz w:val="24"/>
          <w:szCs w:val="24"/>
        </w:rPr>
        <w:t xml:space="preserve">3. </w:t>
      </w:r>
      <w:r>
        <w:rPr>
          <w:rFonts w:hint="eastAsia"/>
          <w:b w:val="0"/>
          <w:bCs/>
          <w:sz w:val="24"/>
          <w:szCs w:val="24"/>
        </w:rPr>
        <w:t>SSPJ</w:t>
      </w:r>
      <w:r>
        <w:rPr>
          <w:rFonts w:hint="eastAsia"/>
          <w:sz w:val="24"/>
          <w:szCs w:val="24"/>
        </w:rPr>
        <w:t xml:space="preserve"> 定义</w:t>
      </w:r>
      <w:bookmarkEnd w:id="19"/>
    </w:p>
    <w:p>
      <w:pPr>
        <w:numPr>
          <w:ilvl w:val="0"/>
          <w:numId w:val="0"/>
        </w:numPr>
        <w:ind w:left="420" w:leftChars="0" w:firstLine="420" w:firstLineChars="0"/>
        <w:jc w:val="left"/>
        <w:rPr>
          <w:rFonts w:hint="default" w:asciiTheme="minorEastAsia" w:hAnsiTheme="minorEastAsia" w:cstheme="minorEastAsia"/>
          <w:sz w:val="24"/>
          <w:szCs w:val="24"/>
        </w:rPr>
      </w:pPr>
      <w:r>
        <w:rPr>
          <w:rFonts w:hint="eastAsia" w:asciiTheme="minorEastAsia" w:hAnsiTheme="minorEastAsia" w:eastAsiaTheme="minorEastAsia" w:cstheme="minorEastAsia"/>
          <w:sz w:val="24"/>
          <w:szCs w:val="24"/>
        </w:rPr>
        <w:t>SSPJ 是基于 Smart Supermarket 项目而发行的融货币和资产一体的 tokens</w:t>
      </w:r>
      <w:r>
        <w:rPr>
          <w:rFonts w:hint="default" w:asciiTheme="minorEastAsia" w:hAnsiTheme="minorEastAsia" w:cstheme="minorEastAsia"/>
          <w:sz w:val="24"/>
          <w:szCs w:val="24"/>
        </w:rPr>
        <w:t>。 SSPJ 是 Smart Supermarket 平台与接入平台的超市用户的结算货币。是无人超市与顾客间的结算货币。当然也是类收益凭证。</w:t>
      </w:r>
    </w:p>
    <w:p>
      <w:pPr>
        <w:numPr>
          <w:ilvl w:val="0"/>
          <w:numId w:val="0"/>
        </w:numPr>
        <w:ind w:left="420" w:leftChars="0" w:firstLine="420" w:firstLineChars="0"/>
        <w:jc w:val="left"/>
        <w:rPr>
          <w:rFonts w:hint="eastAsia" w:asciiTheme="minorEastAsia" w:hAnsiTheme="minorEastAsia" w:cstheme="minorEastAsia"/>
          <w:sz w:val="24"/>
          <w:szCs w:val="24"/>
        </w:rPr>
      </w:pPr>
    </w:p>
    <w:p>
      <w:pPr>
        <w:numPr>
          <w:ilvl w:val="0"/>
          <w:numId w:val="0"/>
        </w:numPr>
        <w:jc w:val="left"/>
        <w:rPr>
          <w:rFonts w:hint="eastAsia" w:asciiTheme="minorEastAsia" w:hAnsiTheme="minorEastAsia" w:cstheme="minorEastAsia"/>
          <w:sz w:val="24"/>
          <w:szCs w:val="24"/>
        </w:rPr>
      </w:pPr>
    </w:p>
    <w:p>
      <w:pPr>
        <w:pStyle w:val="2"/>
        <w:rPr>
          <w:rFonts w:hint="eastAsia" w:asciiTheme="minorEastAsia" w:hAnsiTheme="minorEastAsia" w:eastAsiaTheme="minorEastAsia" w:cstheme="minorEastAsia"/>
          <w:sz w:val="24"/>
          <w:szCs w:val="24"/>
        </w:rPr>
      </w:pPr>
      <w:bookmarkStart w:id="20" w:name="_Toc1490543408"/>
      <w:r>
        <w:rPr>
          <w:rFonts w:hint="default" w:asciiTheme="minorEastAsia" w:hAnsiTheme="minorEastAsia" w:cstheme="minorEastAsia"/>
          <w:sz w:val="30"/>
          <w:szCs w:val="30"/>
        </w:rPr>
        <w:t xml:space="preserve">四、 </w:t>
      </w:r>
      <w:r>
        <w:rPr>
          <w:rFonts w:hint="eastAsia" w:asciiTheme="minorEastAsia" w:hAnsiTheme="minorEastAsia" w:eastAsiaTheme="minorEastAsia" w:cstheme="minorEastAsia"/>
          <w:sz w:val="30"/>
          <w:szCs w:val="30"/>
        </w:rPr>
        <w:t>Smart Supermarket 平台技术特性</w:t>
      </w:r>
      <w:bookmarkEnd w:id="20"/>
    </w:p>
    <w:p>
      <w:pPr>
        <w:numPr>
          <w:ilvl w:val="0"/>
          <w:numId w:val="0"/>
        </w:numPr>
        <w:ind w:firstLine="420" w:firstLineChars="0"/>
        <w:jc w:val="center"/>
        <w:rPr>
          <w:rFonts w:hint="default" w:asciiTheme="minorEastAsia" w:hAnsiTheme="minorEastAsia" w:cstheme="minorEastAsia"/>
          <w:b w:val="0"/>
          <w:bCs w:val="0"/>
          <w:sz w:val="28"/>
          <w:szCs w:val="28"/>
        </w:rPr>
      </w:pPr>
      <w:r>
        <w:rPr>
          <w:rFonts w:hint="default" w:asciiTheme="minorEastAsia" w:hAnsiTheme="minorEastAsia" w:cstheme="minorEastAsia"/>
          <w:b w:val="0"/>
          <w:bCs w:val="0"/>
          <w:color w:val="002060"/>
          <w:sz w:val="28"/>
          <w:szCs w:val="28"/>
        </w:rPr>
        <w:t>Smart Supermarket 与传统零售业对比</w:t>
      </w:r>
    </w:p>
    <w:p>
      <w:pPr>
        <w:numPr>
          <w:ilvl w:val="0"/>
          <w:numId w:val="0"/>
        </w:numPr>
        <w:ind w:firstLine="420" w:firstLineChars="0"/>
        <w:jc w:val="center"/>
        <w:rPr>
          <w:rFonts w:hint="default" w:asciiTheme="minorEastAsia" w:hAnsiTheme="minorEastAsia" w:cstheme="minorEastAsia"/>
          <w:b w:val="0"/>
          <w:bCs w:val="0"/>
          <w:sz w:val="28"/>
          <w:szCs w:val="28"/>
        </w:rPr>
      </w:pPr>
    </w:p>
    <w:tbl>
      <w:tblPr>
        <w:tblStyle w:val="20"/>
        <w:tblW w:w="7320" w:type="dxa"/>
        <w:tblInd w:w="5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2EFDA" w:themeFill="accent6" w:themeFillTint="32"/>
        <w:tblLayout w:type="fixed"/>
        <w:tblCellMar>
          <w:top w:w="0" w:type="dxa"/>
          <w:left w:w="108" w:type="dxa"/>
          <w:bottom w:w="0" w:type="dxa"/>
          <w:right w:w="108" w:type="dxa"/>
        </w:tblCellMar>
      </w:tblPr>
      <w:tblGrid>
        <w:gridCol w:w="3675"/>
        <w:gridCol w:w="3645"/>
      </w:tblGrid>
      <w:tr>
        <w:tc>
          <w:tcPr>
            <w:tcW w:w="3675" w:type="dxa"/>
            <w:shd w:val="clear" w:color="auto" w:fill="E2EFDA" w:themeFill="accent6" w:themeFillTint="32"/>
          </w:tcPr>
          <w:p>
            <w:pPr>
              <w:numPr>
                <w:ilvl w:val="0"/>
                <w:numId w:val="0"/>
              </w:numPr>
              <w:spacing w:line="360" w:lineRule="auto"/>
              <w:jc w:val="center"/>
              <w:rPr>
                <w:rFonts w:hint="eastAsia" w:asciiTheme="minorEastAsia" w:hAnsiTheme="minorEastAsia" w:cstheme="minorEastAsia"/>
                <w:color w:val="002060"/>
                <w:sz w:val="30"/>
                <w:szCs w:val="30"/>
                <w:vertAlign w:val="baseline"/>
              </w:rPr>
            </w:pPr>
            <w:r>
              <w:rPr>
                <w:rFonts w:hint="default" w:asciiTheme="minorEastAsia" w:hAnsiTheme="minorEastAsia" w:cstheme="minorEastAsia"/>
                <w:color w:val="002060"/>
                <w:sz w:val="30"/>
                <w:szCs w:val="30"/>
                <w:vertAlign w:val="baseline"/>
              </w:rPr>
              <w:t>传统零售业</w:t>
            </w:r>
          </w:p>
        </w:tc>
        <w:tc>
          <w:tcPr>
            <w:tcW w:w="3645" w:type="dxa"/>
            <w:shd w:val="clear" w:color="auto" w:fill="E2EFDA" w:themeFill="accent6" w:themeFillTint="32"/>
          </w:tcPr>
          <w:p>
            <w:pPr>
              <w:numPr>
                <w:ilvl w:val="0"/>
                <w:numId w:val="0"/>
              </w:numPr>
              <w:spacing w:line="360" w:lineRule="auto"/>
              <w:jc w:val="center"/>
              <w:rPr>
                <w:rFonts w:hint="eastAsia" w:asciiTheme="minorEastAsia" w:hAnsiTheme="minorEastAsia" w:cstheme="minorEastAsia"/>
                <w:color w:val="002060"/>
                <w:sz w:val="30"/>
                <w:szCs w:val="30"/>
                <w:vertAlign w:val="baseline"/>
              </w:rPr>
            </w:pPr>
            <w:r>
              <w:rPr>
                <w:rFonts w:hint="default" w:asciiTheme="minorEastAsia" w:hAnsiTheme="minorEastAsia" w:cstheme="minorEastAsia"/>
                <w:color w:val="002060"/>
                <w:sz w:val="30"/>
                <w:szCs w:val="30"/>
                <w:vertAlign w:val="baseline"/>
              </w:rPr>
              <w:t>Smart Supermarket</w:t>
            </w:r>
          </w:p>
        </w:tc>
      </w:tr>
      <w:tr>
        <w:tc>
          <w:tcPr>
            <w:tcW w:w="3675" w:type="dxa"/>
            <w:shd w:val="clear" w:color="auto" w:fill="E2EFDA" w:themeFill="accent6" w:themeFillTint="32"/>
          </w:tcPr>
          <w:p>
            <w:pPr>
              <w:numPr>
                <w:ilvl w:val="0"/>
                <w:numId w:val="0"/>
              </w:numPr>
              <w:spacing w:line="360" w:lineRule="auto"/>
              <w:jc w:val="left"/>
              <w:rPr>
                <w:rFonts w:hint="eastAsia" w:asciiTheme="minorEastAsia" w:hAnsiTheme="minorEastAsia" w:cstheme="minorEastAsia"/>
                <w:color w:val="002060"/>
                <w:sz w:val="21"/>
                <w:szCs w:val="21"/>
                <w:vertAlign w:val="baseline"/>
              </w:rPr>
            </w:pPr>
            <w:r>
              <w:rPr>
                <w:rFonts w:hint="default" w:asciiTheme="minorEastAsia" w:hAnsiTheme="minorEastAsia" w:cstheme="minorEastAsia"/>
                <w:color w:val="002060"/>
                <w:sz w:val="21"/>
                <w:szCs w:val="21"/>
                <w:vertAlign w:val="baseline"/>
              </w:rPr>
              <w:t>透明度低，传统零售业涉及很多层中介。费用被一层一层提高了。</w:t>
            </w:r>
          </w:p>
        </w:tc>
        <w:tc>
          <w:tcPr>
            <w:tcW w:w="3645" w:type="dxa"/>
            <w:shd w:val="clear" w:color="auto" w:fill="E2EFDA" w:themeFill="accent6" w:themeFillTint="32"/>
          </w:tcPr>
          <w:p>
            <w:pPr>
              <w:numPr>
                <w:ilvl w:val="0"/>
                <w:numId w:val="0"/>
              </w:numPr>
              <w:spacing w:line="360" w:lineRule="auto"/>
              <w:jc w:val="left"/>
              <w:rPr>
                <w:rFonts w:hint="eastAsia" w:asciiTheme="minorEastAsia" w:hAnsiTheme="minorEastAsia" w:cstheme="minorEastAsia"/>
                <w:color w:val="002060"/>
                <w:sz w:val="21"/>
                <w:szCs w:val="21"/>
                <w:vertAlign w:val="baseline"/>
              </w:rPr>
            </w:pPr>
            <w:r>
              <w:rPr>
                <w:rFonts w:hint="default" w:asciiTheme="minorEastAsia" w:hAnsiTheme="minorEastAsia" w:cstheme="minorEastAsia"/>
                <w:color w:val="002060"/>
                <w:sz w:val="21"/>
                <w:szCs w:val="21"/>
                <w:vertAlign w:val="baseline"/>
              </w:rPr>
              <w:t>接入用户、顾客透明度高，Smart Supermarket 采用接入商店用户竞争模式，内部竞争会降低顾客费用。</w:t>
            </w:r>
          </w:p>
        </w:tc>
      </w:tr>
      <w:tr>
        <w:tc>
          <w:tcPr>
            <w:tcW w:w="3675" w:type="dxa"/>
            <w:shd w:val="clear" w:color="auto" w:fill="E2EFDA" w:themeFill="accent6" w:themeFillTint="32"/>
          </w:tcPr>
          <w:p>
            <w:pPr>
              <w:numPr>
                <w:ilvl w:val="0"/>
                <w:numId w:val="0"/>
              </w:numPr>
              <w:spacing w:line="360" w:lineRule="auto"/>
              <w:jc w:val="left"/>
              <w:rPr>
                <w:rFonts w:hint="default" w:asciiTheme="minorEastAsia" w:hAnsiTheme="minorEastAsia" w:cstheme="minorEastAsia"/>
                <w:color w:val="002060"/>
                <w:sz w:val="21"/>
                <w:szCs w:val="21"/>
                <w:vertAlign w:val="baseline"/>
              </w:rPr>
            </w:pPr>
          </w:p>
          <w:p>
            <w:pPr>
              <w:numPr>
                <w:ilvl w:val="0"/>
                <w:numId w:val="0"/>
              </w:numPr>
              <w:spacing w:line="360" w:lineRule="auto"/>
              <w:jc w:val="left"/>
              <w:rPr>
                <w:rFonts w:hint="eastAsia" w:asciiTheme="minorEastAsia" w:hAnsiTheme="minorEastAsia" w:cstheme="minorEastAsia"/>
                <w:color w:val="002060"/>
                <w:sz w:val="21"/>
                <w:szCs w:val="21"/>
                <w:vertAlign w:val="baseline"/>
              </w:rPr>
            </w:pPr>
            <w:r>
              <w:rPr>
                <w:rFonts w:hint="default" w:asciiTheme="minorEastAsia" w:hAnsiTheme="minorEastAsia" w:cstheme="minorEastAsia"/>
                <w:color w:val="002060"/>
                <w:sz w:val="21"/>
                <w:szCs w:val="21"/>
                <w:vertAlign w:val="baseline"/>
              </w:rPr>
              <w:t>线下线上竞争，零售行业发展缓慢</w:t>
            </w:r>
          </w:p>
        </w:tc>
        <w:tc>
          <w:tcPr>
            <w:tcW w:w="3645" w:type="dxa"/>
            <w:shd w:val="clear" w:color="auto" w:fill="E2EFDA" w:themeFill="accent6" w:themeFillTint="32"/>
          </w:tcPr>
          <w:p>
            <w:pPr>
              <w:numPr>
                <w:ilvl w:val="0"/>
                <w:numId w:val="0"/>
              </w:numPr>
              <w:spacing w:line="360" w:lineRule="auto"/>
              <w:jc w:val="left"/>
              <w:rPr>
                <w:rFonts w:hint="eastAsia" w:asciiTheme="minorEastAsia" w:hAnsiTheme="minorEastAsia" w:cstheme="minorEastAsia"/>
                <w:color w:val="002060"/>
                <w:sz w:val="21"/>
                <w:szCs w:val="21"/>
                <w:vertAlign w:val="baseline"/>
              </w:rPr>
            </w:pPr>
            <w:r>
              <w:rPr>
                <w:rFonts w:hint="default" w:asciiTheme="minorEastAsia" w:hAnsiTheme="minorEastAsia" w:cstheme="minorEastAsia"/>
                <w:color w:val="002060"/>
                <w:sz w:val="21"/>
                <w:szCs w:val="21"/>
                <w:vertAlign w:val="baseline"/>
              </w:rPr>
              <w:t>一种服务模式—无人超市。无线上线下恶性竞争情况，可以开创零售行业新模式。促进零售行业良性发展。</w:t>
            </w:r>
          </w:p>
        </w:tc>
      </w:tr>
      <w:tr>
        <w:tc>
          <w:tcPr>
            <w:tcW w:w="3675" w:type="dxa"/>
            <w:shd w:val="clear" w:color="auto" w:fill="E2EFDA" w:themeFill="accent6" w:themeFillTint="32"/>
          </w:tcPr>
          <w:p>
            <w:pPr>
              <w:numPr>
                <w:ilvl w:val="0"/>
                <w:numId w:val="0"/>
              </w:numPr>
              <w:spacing w:line="360" w:lineRule="auto"/>
              <w:jc w:val="left"/>
              <w:rPr>
                <w:rFonts w:hint="eastAsia" w:asciiTheme="minorEastAsia" w:hAnsiTheme="minorEastAsia" w:cstheme="minorEastAsia"/>
                <w:color w:val="002060"/>
                <w:sz w:val="21"/>
                <w:szCs w:val="21"/>
                <w:vertAlign w:val="baseline"/>
              </w:rPr>
            </w:pPr>
            <w:r>
              <w:rPr>
                <w:rFonts w:hint="default" w:asciiTheme="minorEastAsia" w:hAnsiTheme="minorEastAsia" w:cstheme="minorEastAsia"/>
                <w:color w:val="002060"/>
                <w:sz w:val="21"/>
                <w:szCs w:val="21"/>
                <w:vertAlign w:val="baseline"/>
              </w:rPr>
              <w:t>零售行业资源没有被充分利用起来，各个商家独立持有顾客资源以及生产资源</w:t>
            </w:r>
          </w:p>
        </w:tc>
        <w:tc>
          <w:tcPr>
            <w:tcW w:w="3645" w:type="dxa"/>
            <w:shd w:val="clear" w:color="auto" w:fill="E2EFDA" w:themeFill="accent6" w:themeFillTint="32"/>
          </w:tcPr>
          <w:p>
            <w:pPr>
              <w:numPr>
                <w:ilvl w:val="0"/>
                <w:numId w:val="0"/>
              </w:numPr>
              <w:spacing w:line="360" w:lineRule="auto"/>
              <w:jc w:val="left"/>
              <w:rPr>
                <w:rFonts w:hint="eastAsia" w:asciiTheme="minorEastAsia" w:hAnsiTheme="minorEastAsia" w:cstheme="minorEastAsia"/>
                <w:color w:val="002060"/>
                <w:sz w:val="21"/>
                <w:szCs w:val="21"/>
                <w:vertAlign w:val="baseline"/>
              </w:rPr>
            </w:pPr>
            <w:r>
              <w:rPr>
                <w:rFonts w:hint="default" w:asciiTheme="minorEastAsia" w:hAnsiTheme="minorEastAsia" w:cstheme="minorEastAsia"/>
                <w:color w:val="002060"/>
                <w:sz w:val="21"/>
                <w:szCs w:val="21"/>
                <w:vertAlign w:val="baseline"/>
              </w:rPr>
              <w:t>接入系统商店用户在一定程度上实现信息资源的共享。降低信息独立而消耗的信息流通费用。物流费用等。</w:t>
            </w:r>
          </w:p>
        </w:tc>
      </w:tr>
      <w:tr>
        <w:tc>
          <w:tcPr>
            <w:tcW w:w="3675" w:type="dxa"/>
            <w:shd w:val="clear" w:color="auto" w:fill="E2EFDA" w:themeFill="accent6" w:themeFillTint="32"/>
          </w:tcPr>
          <w:p>
            <w:pPr>
              <w:numPr>
                <w:ilvl w:val="0"/>
                <w:numId w:val="0"/>
              </w:numPr>
              <w:spacing w:line="360" w:lineRule="auto"/>
              <w:jc w:val="left"/>
              <w:rPr>
                <w:rFonts w:hint="default" w:asciiTheme="minorEastAsia" w:hAnsiTheme="minorEastAsia" w:cstheme="minorEastAsia"/>
                <w:color w:val="002060"/>
                <w:sz w:val="21"/>
                <w:szCs w:val="21"/>
                <w:vertAlign w:val="baseline"/>
              </w:rPr>
            </w:pPr>
          </w:p>
          <w:p>
            <w:pPr>
              <w:numPr>
                <w:ilvl w:val="0"/>
                <w:numId w:val="0"/>
              </w:numPr>
              <w:spacing w:line="360" w:lineRule="auto"/>
              <w:jc w:val="left"/>
              <w:rPr>
                <w:rFonts w:hint="eastAsia" w:asciiTheme="minorEastAsia" w:hAnsiTheme="minorEastAsia" w:cstheme="minorEastAsia"/>
                <w:color w:val="002060"/>
                <w:sz w:val="21"/>
                <w:szCs w:val="21"/>
                <w:vertAlign w:val="baseline"/>
              </w:rPr>
            </w:pPr>
            <w:r>
              <w:rPr>
                <w:rFonts w:hint="default" w:asciiTheme="minorEastAsia" w:hAnsiTheme="minorEastAsia" w:cstheme="minorEastAsia"/>
                <w:color w:val="002060"/>
                <w:sz w:val="21"/>
                <w:szCs w:val="21"/>
                <w:vertAlign w:val="baseline"/>
              </w:rPr>
              <w:t>超市成本高居不下。传统零售行业的线下以及线上物流成本、人工成本高</w:t>
            </w:r>
          </w:p>
        </w:tc>
        <w:tc>
          <w:tcPr>
            <w:tcW w:w="3645" w:type="dxa"/>
            <w:shd w:val="clear" w:color="auto" w:fill="E2EFDA" w:themeFill="accent6" w:themeFillTint="32"/>
          </w:tcPr>
          <w:p>
            <w:pPr>
              <w:numPr>
                <w:ilvl w:val="0"/>
                <w:numId w:val="0"/>
              </w:numPr>
              <w:spacing w:line="360" w:lineRule="auto"/>
              <w:jc w:val="left"/>
              <w:rPr>
                <w:rFonts w:hint="eastAsia" w:asciiTheme="minorEastAsia" w:hAnsiTheme="minorEastAsia" w:cstheme="minorEastAsia"/>
                <w:color w:val="002060"/>
                <w:sz w:val="21"/>
                <w:szCs w:val="21"/>
                <w:vertAlign w:val="baseline"/>
              </w:rPr>
            </w:pPr>
            <w:r>
              <w:rPr>
                <w:rFonts w:hint="default" w:asciiTheme="minorEastAsia" w:hAnsiTheme="minorEastAsia" w:cstheme="minorEastAsia"/>
                <w:color w:val="002060"/>
                <w:sz w:val="21"/>
                <w:szCs w:val="21"/>
                <w:vertAlign w:val="baseline"/>
              </w:rPr>
              <w:t>无人超市采用先进技术降低无人超市里面的员工或者全部员工取缔来降低人工成本。因为Smart Supermarket 实现了信息共享。所以在很大程度上会有效遏制产品成本以及物流成本</w:t>
            </w:r>
          </w:p>
        </w:tc>
      </w:tr>
      <w:tr>
        <w:tc>
          <w:tcPr>
            <w:tcW w:w="3675" w:type="dxa"/>
            <w:shd w:val="clear" w:color="auto" w:fill="E2EFDA" w:themeFill="accent6" w:themeFillTint="32"/>
          </w:tcPr>
          <w:p>
            <w:pPr>
              <w:numPr>
                <w:ilvl w:val="0"/>
                <w:numId w:val="0"/>
              </w:numPr>
              <w:spacing w:line="360" w:lineRule="auto"/>
              <w:jc w:val="left"/>
              <w:rPr>
                <w:rFonts w:hint="eastAsia" w:asciiTheme="minorEastAsia" w:hAnsiTheme="minorEastAsia" w:cstheme="minorEastAsia"/>
                <w:color w:val="002060"/>
                <w:sz w:val="21"/>
                <w:szCs w:val="21"/>
                <w:vertAlign w:val="baseline"/>
              </w:rPr>
            </w:pPr>
            <w:r>
              <w:rPr>
                <w:rFonts w:hint="default" w:asciiTheme="minorEastAsia" w:hAnsiTheme="minorEastAsia" w:cstheme="minorEastAsia"/>
                <w:color w:val="002060"/>
                <w:sz w:val="21"/>
                <w:szCs w:val="21"/>
                <w:vertAlign w:val="baseline"/>
              </w:rPr>
              <w:t>传统零售业无论是线上还是线下模式，缺乏服务软件化定制</w:t>
            </w:r>
          </w:p>
        </w:tc>
        <w:tc>
          <w:tcPr>
            <w:tcW w:w="3645" w:type="dxa"/>
            <w:shd w:val="clear" w:color="auto" w:fill="E2EFDA" w:themeFill="accent6" w:themeFillTint="32"/>
          </w:tcPr>
          <w:p>
            <w:pPr>
              <w:numPr>
                <w:ilvl w:val="0"/>
                <w:numId w:val="0"/>
              </w:numPr>
              <w:spacing w:line="360" w:lineRule="auto"/>
              <w:jc w:val="left"/>
              <w:rPr>
                <w:rFonts w:hint="eastAsia" w:asciiTheme="minorEastAsia" w:hAnsiTheme="minorEastAsia" w:cstheme="minorEastAsia"/>
                <w:color w:val="002060"/>
                <w:sz w:val="21"/>
                <w:szCs w:val="21"/>
                <w:vertAlign w:val="baseline"/>
              </w:rPr>
            </w:pPr>
            <w:r>
              <w:rPr>
                <w:rFonts w:hint="default" w:asciiTheme="minorEastAsia" w:hAnsiTheme="minorEastAsia" w:cstheme="minorEastAsia"/>
                <w:color w:val="002060"/>
                <w:sz w:val="21"/>
                <w:szCs w:val="21"/>
                <w:vertAlign w:val="baseline"/>
              </w:rPr>
              <w:t>接入系统的商店用户可以很轻松的通过SSPJ来实现所需要的软件定制</w:t>
            </w:r>
          </w:p>
        </w:tc>
      </w:tr>
    </w:tbl>
    <w:p>
      <w:pPr>
        <w:numPr>
          <w:ilvl w:val="0"/>
          <w:numId w:val="0"/>
        </w:numPr>
        <w:ind w:firstLine="420" w:firstLineChars="0"/>
        <w:jc w:val="left"/>
        <w:rPr>
          <w:rFonts w:hint="eastAsia" w:asciiTheme="minorEastAsia" w:hAnsiTheme="minorEastAsia" w:cstheme="minorEastAsia"/>
          <w:sz w:val="24"/>
          <w:szCs w:val="24"/>
        </w:rPr>
      </w:pPr>
    </w:p>
    <w:p>
      <w:pPr>
        <w:numPr>
          <w:ilvl w:val="0"/>
          <w:numId w:val="0"/>
        </w:numPr>
        <w:ind w:firstLine="420" w:firstLineChars="0"/>
        <w:jc w:val="left"/>
        <w:rPr>
          <w:rFonts w:hint="eastAsia" w:asciiTheme="minorEastAsia" w:hAnsiTheme="minorEastAsia" w:cstheme="minorEastAsia"/>
          <w:sz w:val="24"/>
          <w:szCs w:val="24"/>
        </w:rPr>
      </w:pPr>
    </w:p>
    <w:p>
      <w:pPr>
        <w:numPr>
          <w:ilvl w:val="0"/>
          <w:numId w:val="0"/>
        </w:numPr>
        <w:ind w:firstLine="420" w:firstLineChars="0"/>
        <w:jc w:val="left"/>
        <w:rPr>
          <w:rFonts w:hint="eastAsia" w:asciiTheme="minorEastAsia" w:hAnsiTheme="minorEastAsia" w:cstheme="minorEastAsia"/>
          <w:sz w:val="24"/>
          <w:szCs w:val="24"/>
        </w:rPr>
      </w:pPr>
    </w:p>
    <w:p>
      <w:pPr>
        <w:pStyle w:val="2"/>
        <w:rPr>
          <w:rFonts w:hint="eastAsia" w:asciiTheme="minorEastAsia" w:hAnsiTheme="minorEastAsia" w:eastAsiaTheme="minorEastAsia" w:cstheme="minorEastAsia"/>
          <w:sz w:val="30"/>
          <w:szCs w:val="30"/>
        </w:rPr>
      </w:pPr>
      <w:bookmarkStart w:id="21" w:name="_Toc803242570"/>
      <w:r>
        <w:rPr>
          <w:rFonts w:hint="default" w:asciiTheme="minorEastAsia" w:hAnsiTheme="minorEastAsia" w:cstheme="minorEastAsia"/>
          <w:sz w:val="30"/>
          <w:szCs w:val="30"/>
        </w:rPr>
        <w:t xml:space="preserve">五、 </w:t>
      </w:r>
      <w:r>
        <w:rPr>
          <w:rFonts w:hint="eastAsia" w:asciiTheme="minorEastAsia" w:hAnsiTheme="minorEastAsia" w:eastAsiaTheme="minorEastAsia" w:cstheme="minorEastAsia"/>
          <w:sz w:val="30"/>
          <w:szCs w:val="30"/>
        </w:rPr>
        <w:t>SSPJ 配售参数</w:t>
      </w:r>
      <w:bookmarkEnd w:id="21"/>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令牌是根据以太坊区块链上的ERC20标准发布的。SSPJ 代币发行总数为</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2,000,000,000枚,不会发行新代币。分配给团队的代币将被冻结6个月,其</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后每季度逐渐解冻原始数量的10%。</w:t>
      </w:r>
    </w:p>
    <w:p>
      <w:pPr>
        <w:pStyle w:val="3"/>
        <w:ind w:firstLine="420" w:firstLineChars="0"/>
        <w:rPr>
          <w:rFonts w:hint="eastAsia"/>
          <w:sz w:val="24"/>
          <w:szCs w:val="24"/>
        </w:rPr>
      </w:pPr>
      <w:bookmarkStart w:id="22" w:name="_Toc129359889"/>
      <w:r>
        <w:rPr>
          <w:rFonts w:hint="default"/>
          <w:sz w:val="24"/>
          <w:szCs w:val="24"/>
        </w:rPr>
        <w:t xml:space="preserve">1. </w:t>
      </w:r>
      <w:r>
        <w:rPr>
          <w:rFonts w:hint="eastAsia"/>
          <w:sz w:val="24"/>
          <w:szCs w:val="24"/>
        </w:rPr>
        <w:t>一般参数</w:t>
      </w:r>
      <w:bookmarkEnd w:id="22"/>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代币符号: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释放总额: 2,000,000,000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出售总额: 总发行量的60%或1,200,000,000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私人销售:  120,000,000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预售:  360,000,000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 720,000,000 SSPJ</w:t>
      </w:r>
    </w:p>
    <w:p>
      <w:pPr>
        <w:numPr>
          <w:ilvl w:val="0"/>
          <w:numId w:val="0"/>
        </w:numPr>
        <w:ind w:left="420" w:leftChars="0" w:firstLine="420" w:firstLineChars="0"/>
        <w:jc w:val="left"/>
        <w:rPr>
          <w:rFonts w:hint="eastAsia"/>
          <w:sz w:val="24"/>
          <w:szCs w:val="24"/>
        </w:rPr>
      </w:pPr>
      <w:r>
        <w:rPr>
          <w:rFonts w:hint="eastAsia" w:asciiTheme="minorEastAsia" w:hAnsiTheme="minorEastAsia" w:eastAsiaTheme="minorEastAsia" w:cstheme="minorEastAsia"/>
          <w:sz w:val="24"/>
          <w:szCs w:val="24"/>
        </w:rPr>
        <w:t>接受币种: ETH(以太币、推荐), BTC(比特币)</w:t>
      </w:r>
    </w:p>
    <w:p>
      <w:pPr>
        <w:ind w:left="420" w:leftChars="0" w:firstLine="420" w:firstLineChars="0"/>
        <w:rPr>
          <w:rFonts w:hint="eastAsia"/>
        </w:rPr>
      </w:pPr>
    </w:p>
    <w:p>
      <w:pPr>
        <w:pStyle w:val="3"/>
        <w:numPr>
          <w:ilvl w:val="0"/>
          <w:numId w:val="1"/>
        </w:numPr>
        <w:ind w:firstLine="420" w:firstLineChars="0"/>
        <w:rPr>
          <w:rFonts w:hint="eastAsia"/>
          <w:sz w:val="24"/>
          <w:szCs w:val="24"/>
        </w:rPr>
      </w:pPr>
      <w:bookmarkStart w:id="23" w:name="_Toc1292324953"/>
      <w:r>
        <w:rPr>
          <w:rFonts w:hint="eastAsia"/>
          <w:sz w:val="24"/>
          <w:szCs w:val="24"/>
        </w:rPr>
        <w:t>私人销售参数</w:t>
      </w:r>
      <w:bookmarkEnd w:id="23"/>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私人销售日期: 2018年5月1日至2018年5月15日</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私人销售额度: 120,000,000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私人销售售价: 1ETH = 10,000 SSPJ(含回扣)</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交易最低购买额: 50 ETH</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交易最大购买额: 100 ETH</w:t>
      </w:r>
    </w:p>
    <w:p>
      <w:pPr>
        <w:numPr>
          <w:ilvl w:val="0"/>
          <w:numId w:val="0"/>
        </w:numPr>
        <w:ind w:left="420" w:leftChars="0" w:firstLine="420" w:firstLineChars="0"/>
        <w:jc w:val="left"/>
        <w:rPr>
          <w:rFonts w:hint="eastAsia"/>
        </w:rPr>
      </w:pPr>
      <w:r>
        <w:rPr>
          <w:rFonts w:hint="eastAsia" w:asciiTheme="minorEastAsia" w:hAnsiTheme="minorEastAsia" w:eastAsiaTheme="minorEastAsia" w:cstheme="minorEastAsia"/>
          <w:sz w:val="24"/>
          <w:szCs w:val="24"/>
        </w:rPr>
        <w:t>回扣: 正式销售期间价格的100%</w:t>
      </w:r>
    </w:p>
    <w:p>
      <w:pPr>
        <w:pStyle w:val="3"/>
        <w:numPr>
          <w:ilvl w:val="0"/>
          <w:numId w:val="1"/>
        </w:numPr>
        <w:ind w:firstLine="420" w:firstLineChars="0"/>
        <w:rPr>
          <w:rFonts w:hint="eastAsia"/>
          <w:sz w:val="24"/>
          <w:szCs w:val="24"/>
        </w:rPr>
      </w:pPr>
      <w:bookmarkStart w:id="24" w:name="_Toc2019012064"/>
      <w:r>
        <w:rPr>
          <w:rFonts w:hint="eastAsia"/>
          <w:sz w:val="24"/>
          <w:szCs w:val="24"/>
        </w:rPr>
        <w:t>预售参数</w:t>
      </w:r>
      <w:bookmarkEnd w:id="24"/>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预售日期: 2018年5月16日至 2018年5月31日</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预售额度: 360,000,000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预售售价: 1 ETH = 7,000 SSPJ(含回扣)</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交易最低购买额: 0.1 ETH</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交易最大购买额: 无限制</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回扣: 正式销售期间价格的40%</w:t>
      </w:r>
    </w:p>
    <w:p>
      <w:pPr>
        <w:numPr>
          <w:ilvl w:val="0"/>
          <w:numId w:val="0"/>
        </w:numPr>
        <w:ind w:firstLine="420" w:firstLineChars="0"/>
        <w:rPr>
          <w:rFonts w:hint="eastAsia"/>
        </w:rPr>
      </w:pPr>
    </w:p>
    <w:p>
      <w:pPr>
        <w:pStyle w:val="3"/>
        <w:numPr>
          <w:ilvl w:val="0"/>
          <w:numId w:val="1"/>
        </w:numPr>
        <w:ind w:firstLine="420" w:firstLineChars="0"/>
        <w:rPr>
          <w:rFonts w:hint="eastAsia"/>
          <w:sz w:val="24"/>
          <w:szCs w:val="24"/>
        </w:rPr>
      </w:pPr>
      <w:bookmarkStart w:id="25" w:name="_Toc258173181"/>
      <w:r>
        <w:rPr>
          <w:rFonts w:hint="eastAsia"/>
          <w:sz w:val="24"/>
          <w:szCs w:val="24"/>
        </w:rPr>
        <w:t>正式销售参数</w:t>
      </w:r>
      <w:bookmarkEnd w:id="25"/>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正式销售日期: 2018年6月1日至2018年10月31日</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正式销售额度: 720,000,000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正式销售售价: 1 SSPJ = 0.0002 ETH; 1 ETH = 5,000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交易最低购买额: 0.01 ETH</w:t>
      </w:r>
    </w:p>
    <w:p>
      <w:pPr>
        <w:numPr>
          <w:ilvl w:val="0"/>
          <w:numId w:val="0"/>
        </w:numPr>
        <w:ind w:left="420" w:leftChars="0" w:firstLine="420" w:firstLineChars="0"/>
        <w:jc w:val="left"/>
        <w:rPr>
          <w:rFonts w:hint="default"/>
          <w:sz w:val="24"/>
          <w:szCs w:val="24"/>
        </w:rPr>
      </w:pPr>
      <w:r>
        <w:rPr>
          <w:rFonts w:hint="eastAsia" w:asciiTheme="minorEastAsia" w:hAnsiTheme="minorEastAsia" w:eastAsiaTheme="minorEastAsia" w:cstheme="minorEastAsia"/>
          <w:sz w:val="24"/>
          <w:szCs w:val="24"/>
        </w:rPr>
        <w:t>交易最大购买额: 无限制</w:t>
      </w:r>
    </w:p>
    <w:p>
      <w:pPr>
        <w:numPr>
          <w:ilvl w:val="0"/>
          <w:numId w:val="0"/>
        </w:numPr>
        <w:shd w:val="clear"/>
        <w:ind w:firstLine="420" w:firstLineChars="0"/>
        <w:rPr>
          <w:rFonts w:hint="eastAsia"/>
        </w:rPr>
      </w:pPr>
    </w:p>
    <w:p>
      <w:pPr>
        <w:numPr>
          <w:ilvl w:val="0"/>
          <w:numId w:val="0"/>
        </w:numPr>
        <w:shd w:val="clear"/>
        <w:ind w:firstLine="420" w:firstLineChars="0"/>
        <w:rPr>
          <w:rFonts w:hint="eastAsia"/>
        </w:rPr>
      </w:pPr>
    </w:p>
    <w:p>
      <w:pPr>
        <w:numPr>
          <w:ilvl w:val="0"/>
          <w:numId w:val="0"/>
        </w:numPr>
        <w:shd w:val="clear"/>
        <w:ind w:firstLine="420" w:firstLineChars="0"/>
        <w:rPr>
          <w:rFonts w:hint="eastAsia"/>
        </w:rPr>
      </w:pPr>
    </w:p>
    <w:p>
      <w:pPr>
        <w:numPr>
          <w:ilvl w:val="0"/>
          <w:numId w:val="0"/>
        </w:numPr>
        <w:shd w:val="clear"/>
        <w:ind w:firstLine="420" w:firstLineChars="0"/>
        <w:rPr>
          <w:rFonts w:hint="eastAsia"/>
        </w:rPr>
      </w:pPr>
    </w:p>
    <w:p>
      <w:pPr>
        <w:pStyle w:val="3"/>
        <w:numPr>
          <w:ilvl w:val="0"/>
          <w:numId w:val="1"/>
        </w:numPr>
        <w:shd w:val="clear"/>
        <w:ind w:firstLine="420" w:firstLineChars="0"/>
        <w:rPr>
          <w:rFonts w:hint="eastAsia"/>
          <w:sz w:val="24"/>
          <w:szCs w:val="24"/>
        </w:rPr>
      </w:pPr>
      <w:bookmarkStart w:id="26" w:name="_Toc632368023"/>
      <w:r>
        <w:rPr>
          <w:rFonts w:hint="eastAsia"/>
          <w:sz w:val="24"/>
          <w:szCs w:val="24"/>
        </w:rPr>
        <w:t>正式销售阶段回扣系统</w:t>
      </w:r>
      <w:bookmarkEnd w:id="26"/>
    </w:p>
    <w:tbl>
      <w:tblPr>
        <w:tblStyle w:val="20"/>
        <w:tblW w:w="6735" w:type="dxa"/>
        <w:tblInd w:w="8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DD6EE" w:themeFill="accent1" w:themeFillTint="66"/>
        <w:tblLayout w:type="fixed"/>
        <w:tblCellMar>
          <w:left w:w="108" w:type="dxa"/>
          <w:right w:w="108" w:type="dxa"/>
        </w:tblCellMar>
      </w:tblPr>
      <w:tblGrid>
        <w:gridCol w:w="3374"/>
        <w:gridCol w:w="3361"/>
      </w:tblGrid>
      <w:tr>
        <w:tc>
          <w:tcPr>
            <w:tcW w:w="3374" w:type="dxa"/>
            <w:shd w:val="clear" w:color="auto" w:fill="BDD6EE" w:themeFill="accent1" w:themeFillTint="66"/>
          </w:tcPr>
          <w:p>
            <w:pPr>
              <w:numPr>
                <w:numId w:val="0"/>
              </w:numPr>
              <w:spacing w:line="480" w:lineRule="auto"/>
              <w:jc w:val="center"/>
              <w:rPr>
                <w:rFonts w:hint="eastAsia"/>
                <w:b w:val="0"/>
                <w:bCs w:val="0"/>
                <w:sz w:val="32"/>
                <w:szCs w:val="32"/>
                <w:vertAlign w:val="baseline"/>
              </w:rPr>
            </w:pPr>
            <w:r>
              <w:rPr>
                <w:rFonts w:hint="default"/>
                <w:b w:val="0"/>
                <w:bCs w:val="0"/>
                <w:color w:val="7030A0"/>
                <w:sz w:val="32"/>
                <w:szCs w:val="32"/>
                <w:shd w:val="clear"/>
                <w:vertAlign w:val="baseline"/>
              </w:rPr>
              <w:t>回扣</w:t>
            </w:r>
          </w:p>
        </w:tc>
        <w:tc>
          <w:tcPr>
            <w:tcW w:w="3361" w:type="dxa"/>
            <w:shd w:val="clear" w:color="auto" w:fill="BDD6EE" w:themeFill="accent1" w:themeFillTint="66"/>
          </w:tcPr>
          <w:p>
            <w:pPr>
              <w:numPr>
                <w:numId w:val="0"/>
              </w:numPr>
              <w:spacing w:line="480" w:lineRule="auto"/>
              <w:jc w:val="center"/>
              <w:rPr>
                <w:rFonts w:hint="eastAsia"/>
                <w:b w:val="0"/>
                <w:bCs w:val="0"/>
                <w:sz w:val="32"/>
                <w:szCs w:val="32"/>
                <w:vertAlign w:val="baseline"/>
              </w:rPr>
            </w:pPr>
            <w:r>
              <w:rPr>
                <w:rFonts w:hint="default"/>
                <w:b w:val="0"/>
                <w:bCs w:val="0"/>
                <w:color w:val="7030A0"/>
                <w:sz w:val="32"/>
                <w:szCs w:val="32"/>
                <w:vertAlign w:val="baseline"/>
              </w:rPr>
              <w:t>代币数量</w:t>
            </w:r>
          </w:p>
        </w:tc>
      </w:tr>
      <w:tr>
        <w:tc>
          <w:tcPr>
            <w:tcW w:w="3374"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20%</w:t>
            </w:r>
          </w:p>
        </w:tc>
        <w:tc>
          <w:tcPr>
            <w:tcW w:w="3361"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7,000,000 SSPJ</w:t>
            </w:r>
          </w:p>
        </w:tc>
      </w:tr>
      <w:tr>
        <w:tc>
          <w:tcPr>
            <w:tcW w:w="3374"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15%</w:t>
            </w:r>
          </w:p>
        </w:tc>
        <w:tc>
          <w:tcPr>
            <w:tcW w:w="3361"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7,000,000 SSPJ</w:t>
            </w:r>
          </w:p>
        </w:tc>
      </w:tr>
      <w:tr>
        <w:tc>
          <w:tcPr>
            <w:tcW w:w="3374"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13%</w:t>
            </w:r>
          </w:p>
        </w:tc>
        <w:tc>
          <w:tcPr>
            <w:tcW w:w="3361"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7,000,000 SSPJ</w:t>
            </w:r>
          </w:p>
        </w:tc>
      </w:tr>
      <w:tr>
        <w:tc>
          <w:tcPr>
            <w:tcW w:w="3374"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11%</w:t>
            </w:r>
          </w:p>
        </w:tc>
        <w:tc>
          <w:tcPr>
            <w:tcW w:w="3361"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7,000,000 SSPJ</w:t>
            </w:r>
          </w:p>
        </w:tc>
      </w:tr>
      <w:tr>
        <w:tc>
          <w:tcPr>
            <w:tcW w:w="3374"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9%</w:t>
            </w:r>
          </w:p>
        </w:tc>
        <w:tc>
          <w:tcPr>
            <w:tcW w:w="3361"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7,000,000 SSPJ</w:t>
            </w:r>
          </w:p>
        </w:tc>
      </w:tr>
      <w:tr>
        <w:tc>
          <w:tcPr>
            <w:tcW w:w="3374"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7%</w:t>
            </w:r>
          </w:p>
        </w:tc>
        <w:tc>
          <w:tcPr>
            <w:tcW w:w="3361"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7,000,000 SSPJ</w:t>
            </w:r>
          </w:p>
        </w:tc>
      </w:tr>
      <w:tr>
        <w:tc>
          <w:tcPr>
            <w:tcW w:w="3374"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5%</w:t>
            </w:r>
          </w:p>
        </w:tc>
        <w:tc>
          <w:tcPr>
            <w:tcW w:w="3361"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7,000,000 SSPJ</w:t>
            </w:r>
          </w:p>
        </w:tc>
      </w:tr>
      <w:tr>
        <w:tc>
          <w:tcPr>
            <w:tcW w:w="3374"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3%</w:t>
            </w:r>
          </w:p>
        </w:tc>
        <w:tc>
          <w:tcPr>
            <w:tcW w:w="3361"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7,000,000 SSPJ</w:t>
            </w:r>
          </w:p>
        </w:tc>
      </w:tr>
      <w:tr>
        <w:tc>
          <w:tcPr>
            <w:tcW w:w="3374" w:type="dxa"/>
            <w:shd w:val="clear" w:color="auto" w:fill="BDD6EE" w:themeFill="accent1" w:themeFillTint="66"/>
          </w:tcPr>
          <w:p>
            <w:pPr>
              <w:numPr>
                <w:numId w:val="0"/>
              </w:numPr>
              <w:spacing w:line="480" w:lineRule="auto"/>
              <w:jc w:val="center"/>
              <w:rPr>
                <w:rFonts w:hint="default"/>
                <w:vertAlign w:val="baseline"/>
              </w:rPr>
            </w:pPr>
            <w:r>
              <w:rPr>
                <w:rFonts w:hint="default"/>
                <w:color w:val="7030A0"/>
                <w:vertAlign w:val="baseline"/>
              </w:rPr>
              <w:t>0</w:t>
            </w:r>
          </w:p>
        </w:tc>
        <w:tc>
          <w:tcPr>
            <w:tcW w:w="3361"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16</w:t>
            </w:r>
            <w:r>
              <w:rPr>
                <w:rFonts w:hint="default"/>
                <w:color w:val="7030A0"/>
                <w:vertAlign w:val="baseline"/>
              </w:rPr>
              <w:t>,000,000 SSPJ</w:t>
            </w:r>
          </w:p>
        </w:tc>
      </w:tr>
    </w:tbl>
    <w:p>
      <w:pPr>
        <w:numPr>
          <w:numId w:val="0"/>
        </w:numPr>
        <w:ind w:left="420" w:leftChars="0" w:firstLine="420" w:firstLineChars="0"/>
        <w:rPr>
          <w:rFonts w:hint="eastAsia"/>
        </w:rPr>
      </w:pP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p>
    <w:p>
      <w:pPr>
        <w:pStyle w:val="2"/>
        <w:rPr>
          <w:rFonts w:hint="eastAsia" w:asciiTheme="minorEastAsia" w:hAnsiTheme="minorEastAsia" w:eastAsiaTheme="minorEastAsia" w:cstheme="minorEastAsia"/>
          <w:sz w:val="30"/>
          <w:szCs w:val="30"/>
        </w:rPr>
      </w:pPr>
      <w:bookmarkStart w:id="27" w:name="_Toc706409284"/>
      <w:r>
        <w:rPr>
          <w:rFonts w:hint="default" w:asciiTheme="minorEastAsia" w:hAnsiTheme="minorEastAsia" w:cstheme="minorEastAsia"/>
          <w:sz w:val="30"/>
          <w:szCs w:val="30"/>
        </w:rPr>
        <w:t>六、</w:t>
      </w:r>
      <w:r>
        <w:rPr>
          <w:rFonts w:hint="eastAsia" w:asciiTheme="minorEastAsia" w:hAnsiTheme="minorEastAsia" w:eastAsiaTheme="minorEastAsia" w:cstheme="minorEastAsia"/>
          <w:sz w:val="30"/>
          <w:szCs w:val="30"/>
        </w:rPr>
        <w:t>代币的功能及分配</w:t>
      </w:r>
      <w:bookmarkEnd w:id="27"/>
    </w:p>
    <w:p>
      <w:pPr>
        <w:pStyle w:val="3"/>
        <w:ind w:firstLine="420" w:firstLineChars="0"/>
        <w:rPr>
          <w:rFonts w:hint="eastAsia" w:asciiTheme="minorEastAsia" w:hAnsiTheme="minorEastAsia" w:eastAsiaTheme="minorEastAsia" w:cstheme="minorEastAsia"/>
          <w:sz w:val="24"/>
          <w:szCs w:val="24"/>
        </w:rPr>
      </w:pPr>
      <w:bookmarkStart w:id="28" w:name="_Toc545062360"/>
      <w:r>
        <w:rPr>
          <w:rFonts w:hint="eastAsia"/>
          <w:sz w:val="24"/>
          <w:szCs w:val="24"/>
        </w:rPr>
        <w:t>1. SSPJ功能</w:t>
      </w:r>
      <w:bookmarkEnd w:id="28"/>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 SSPJ 可以作为一种货币流通于超市用户与 Smart Supermarket 云平台流通货币，超市用户可以通 SSPJ 来购买 Smart Supermarket 云平台上的所有应用。 </w:t>
      </w:r>
    </w:p>
    <w:p>
      <w:pPr>
        <w:ind w:firstLine="420" w:firstLineChars="0"/>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SSPJ 可以作为一种货币流通普通客户与接入 Smart Supermarket云平台的超市用户的间的流通货币，顾客可以用 SSPJ 来购买所有接入 Smart Supermarket 云平台的所有商品。</w:t>
      </w:r>
    </w:p>
    <w:p>
      <w:pPr>
        <w:numPr>
          <w:ilvl w:val="0"/>
          <w:numId w:val="0"/>
        </w:numPr>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(3)SSPJ 可以作为 Smart Supermarket 云平台的收益凭证， 我们会将 Smart Supermarket 云平台的按照road map 项目实施的收益的 10% 作为利润回报给 SSPJ 持有者， SSPJ 的 tokens 数量作为 凭证份额（shares) </w:t>
      </w:r>
    </w:p>
    <w:p>
      <w:pPr>
        <w:numPr>
          <w:ilvl w:val="0"/>
          <w:numId w:val="0"/>
        </w:numPr>
        <w:jc w:val="left"/>
        <w:rPr>
          <w:rFonts w:hint="eastAsia" w:asciiTheme="minorEastAsia" w:hAnsiTheme="minorEastAsia" w:eastAsiaTheme="minorEastAsia" w:cstheme="minorEastAsia"/>
          <w:sz w:val="24"/>
          <w:szCs w:val="24"/>
        </w:rPr>
      </w:pPr>
    </w:p>
    <w:p>
      <w:p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SSPJ 可以作为类证券投资产品， 整个 Smart Supermarket 云平台的应用市场市值估值  25,000,000,000,000$, 如果我们 Smart Supermarket 项目能占据市场 10%（当然，我们是整个市场行业基于Smart Supermarket 的先驱者，那么我们所能得到的市场份额远不止这个数）， 那么我们能够获得的市场价值为 2,500,000,000,000$, 那么 SSPJ tokens 的投资者除去每年 Smart Supermarket 10% 的利润回报外， 还能拥有 超过1000倍的资产增值。</w:t>
      </w:r>
    </w:p>
    <w:p>
      <w:pPr>
        <w:ind w:firstLine="420" w:firstLineChars="0"/>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SSPJ 可以用来作为货币储值。市场行情波动时，投资者可以买入SSPJ 作为投资理财产品，来躲避市场风险并且实现增值。</w:t>
      </w:r>
    </w:p>
    <w:p>
      <w:pPr>
        <w:numPr>
          <w:ilvl w:val="0"/>
          <w:numId w:val="0"/>
        </w:numPr>
        <w:ind w:firstLine="420" w:firstLineChars="0"/>
        <w:jc w:val="left"/>
        <w:rPr>
          <w:rFonts w:hint="eastAsia" w:asciiTheme="minorEastAsia" w:hAnsiTheme="minorEastAsia" w:eastAsiaTheme="minorEastAsia" w:cstheme="minorEastAsia"/>
          <w:sz w:val="24"/>
          <w:szCs w:val="24"/>
        </w:rPr>
      </w:pPr>
    </w:p>
    <w:p>
      <w:pPr>
        <w:pStyle w:val="3"/>
        <w:ind w:firstLine="420" w:firstLineChars="0"/>
        <w:rPr>
          <w:rFonts w:hint="eastAsia"/>
          <w:sz w:val="24"/>
          <w:szCs w:val="24"/>
        </w:rPr>
      </w:pPr>
      <w:bookmarkStart w:id="29" w:name="_Toc1289569502"/>
      <w:r>
        <w:rPr>
          <w:rFonts w:hint="default"/>
          <w:sz w:val="24"/>
          <w:szCs w:val="24"/>
        </w:rPr>
        <w:t xml:space="preserve">2. </w:t>
      </w:r>
      <w:r>
        <w:rPr>
          <w:rFonts w:hint="eastAsia"/>
          <w:sz w:val="24"/>
          <w:szCs w:val="24"/>
        </w:rPr>
        <w:t>SSPJ 分配</w:t>
      </w:r>
      <w:bookmarkEnd w:id="29"/>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sz w:val="24"/>
        </w:rPr>
        <mc:AlternateContent>
          <mc:Choice Requires="wps">
            <w:drawing>
              <wp:anchor distT="0" distB="0" distL="114300" distR="114300" simplePos="0" relativeHeight="251698176" behindDoc="0" locked="0" layoutInCell="1" allowOverlap="1">
                <wp:simplePos x="0" y="0"/>
                <wp:positionH relativeFrom="column">
                  <wp:posOffset>1410335</wp:posOffset>
                </wp:positionH>
                <wp:positionV relativeFrom="paragraph">
                  <wp:posOffset>1311275</wp:posOffset>
                </wp:positionV>
                <wp:extent cx="799465" cy="466725"/>
                <wp:effectExtent l="0" t="0" r="0" b="0"/>
                <wp:wrapNone/>
                <wp:docPr id="77" name="文本框 77"/>
                <wp:cNvGraphicFramePr/>
                <a:graphic xmlns:a="http://schemas.openxmlformats.org/drawingml/2006/main">
                  <a:graphicData uri="http://schemas.microsoft.com/office/word/2010/wordprocessingShape">
                    <wps:wsp>
                      <wps:cNvSpPr txBox="1"/>
                      <wps:spPr>
                        <a:xfrm>
                          <a:off x="2656840" y="6120130"/>
                          <a:ext cx="799465" cy="466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002060"/>
                              </w:rPr>
                            </w:pPr>
                            <w:r>
                              <w:rPr>
                                <w:rFonts w:hint="eastAsia"/>
                                <w:color w:val="002060"/>
                              </w:rPr>
                              <w:t>市场扩展</w:t>
                            </w:r>
                          </w:p>
                          <w:p>
                            <w:pPr>
                              <w:rPr>
                                <w:rFonts w:hint="eastAsia"/>
                                <w:color w:val="002060"/>
                              </w:rPr>
                            </w:pPr>
                            <w:r>
                              <w:rPr>
                                <w:rFonts w:hint="default"/>
                                <w:color w:val="002060"/>
                              </w:rPr>
                              <w:t xml:space="preserve">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05pt;margin-top:103.25pt;height:36.75pt;width:62.95pt;z-index:251698176;mso-width-relative:page;mso-height-relative:page;" filled="f" stroked="f" coordsize="21600,21600" o:gfxdata="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0q4EN2wAAAAsBAAAPAAAAAAAAAAEAIAAAACIAAABkcnMvZG93bnJldi54bWxQSwEC&#10;FAAUAAAACACHTuJAY6F+kCoCAAAlBAAADgAAAAAAAAABACAAAAAqAQAAZHJzL2Uyb0RvYy54bWxQ&#10;SwUGAAAAAAYABgBZAQAAxgUAAAAA&#10;">
                <v:fill on="f" focussize="0,0"/>
                <v:stroke on="f" weight="0.5pt"/>
                <v:imagedata o:title=""/>
                <o:lock v:ext="edit" aspectratio="f"/>
                <v:textbox>
                  <w:txbxContent>
                    <w:p>
                      <w:pPr>
                        <w:rPr>
                          <w:rFonts w:hint="eastAsia"/>
                          <w:color w:val="002060"/>
                        </w:rPr>
                      </w:pPr>
                      <w:r>
                        <w:rPr>
                          <w:rFonts w:hint="eastAsia"/>
                          <w:color w:val="002060"/>
                        </w:rPr>
                        <w:t>市场扩展</w:t>
                      </w:r>
                    </w:p>
                    <w:p>
                      <w:pPr>
                        <w:rPr>
                          <w:rFonts w:hint="eastAsia"/>
                          <w:color w:val="002060"/>
                        </w:rPr>
                      </w:pPr>
                      <w:r>
                        <w:rPr>
                          <w:rFonts w:hint="default"/>
                          <w:color w:val="002060"/>
                        </w:rPr>
                        <w:t xml:space="preserve">  10%</w:t>
                      </w:r>
                    </w:p>
                  </w:txbxContent>
                </v:textbox>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2049145</wp:posOffset>
                </wp:positionH>
                <wp:positionV relativeFrom="paragraph">
                  <wp:posOffset>757555</wp:posOffset>
                </wp:positionV>
                <wp:extent cx="666750" cy="447040"/>
                <wp:effectExtent l="0" t="0" r="0" b="0"/>
                <wp:wrapNone/>
                <wp:docPr id="76" name="文本框 76"/>
                <wp:cNvGraphicFramePr/>
                <a:graphic xmlns:a="http://schemas.openxmlformats.org/drawingml/2006/main">
                  <a:graphicData uri="http://schemas.microsoft.com/office/word/2010/wordprocessingShape">
                    <wps:wsp>
                      <wps:cNvSpPr txBox="1"/>
                      <wps:spPr>
                        <a:xfrm>
                          <a:off x="3256915" y="5758180"/>
                          <a:ext cx="666750" cy="447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002060"/>
                              </w:rPr>
                            </w:pPr>
                            <w:r>
                              <w:rPr>
                                <w:rFonts w:hint="default"/>
                                <w:color w:val="002060"/>
                              </w:rPr>
                              <w:t>b</w:t>
                            </w:r>
                            <w:r>
                              <w:rPr>
                                <w:rFonts w:hint="eastAsia"/>
                                <w:color w:val="002060"/>
                              </w:rPr>
                              <w:t>onus</w:t>
                            </w:r>
                          </w:p>
                          <w:p>
                            <w:pPr>
                              <w:rPr>
                                <w:rFonts w:hint="eastAsia"/>
                                <w:color w:val="002060"/>
                              </w:rPr>
                            </w:pPr>
                            <w:r>
                              <w:rPr>
                                <w:rFonts w:hint="default"/>
                                <w:color w:val="002060"/>
                              </w:rPr>
                              <w:t xml:space="preserve">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35pt;margin-top:59.65pt;height:35.2pt;width:52.5pt;z-index:251697152;mso-width-relative:page;mso-height-relative:page;" filled="f" stroked="f" coordsize="21600,21600" o:gfxdata="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M9b1rbAAAACwEAAA8AAAAAAAAAAQAgAAAAIgAAAGRycy9kb3ducmV2LnhtbFBL&#10;AQIUABQAAAAIAIdO4kCWP+qZLAIAACUEAAAOAAAAAAAAAAEAIAAAACoBAABkcnMvZTJvRG9jLnht&#10;bFBLBQYAAAAABgAGAFkBAADIBQAAAAA=&#10;">
                <v:fill on="f" focussize="0,0"/>
                <v:stroke on="f" weight="0.5pt"/>
                <v:imagedata o:title=""/>
                <o:lock v:ext="edit" aspectratio="f"/>
                <v:textbox>
                  <w:txbxContent>
                    <w:p>
                      <w:pPr>
                        <w:rPr>
                          <w:rFonts w:hint="eastAsia"/>
                          <w:color w:val="002060"/>
                        </w:rPr>
                      </w:pPr>
                      <w:r>
                        <w:rPr>
                          <w:rFonts w:hint="default"/>
                          <w:color w:val="002060"/>
                        </w:rPr>
                        <w:t>b</w:t>
                      </w:r>
                      <w:r>
                        <w:rPr>
                          <w:rFonts w:hint="eastAsia"/>
                          <w:color w:val="002060"/>
                        </w:rPr>
                        <w:t>onus</w:t>
                      </w:r>
                    </w:p>
                    <w:p>
                      <w:pPr>
                        <w:rPr>
                          <w:rFonts w:hint="eastAsia"/>
                          <w:color w:val="002060"/>
                        </w:rPr>
                      </w:pPr>
                      <w:r>
                        <w:rPr>
                          <w:rFonts w:hint="default"/>
                          <w:color w:val="002060"/>
                        </w:rPr>
                        <w:t xml:space="preserve"> 10%</w:t>
                      </w:r>
                    </w:p>
                  </w:txbxContent>
                </v:textbox>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3085465</wp:posOffset>
                </wp:positionH>
                <wp:positionV relativeFrom="paragraph">
                  <wp:posOffset>2004695</wp:posOffset>
                </wp:positionV>
                <wp:extent cx="971550" cy="771525"/>
                <wp:effectExtent l="0" t="0" r="0" b="0"/>
                <wp:wrapNone/>
                <wp:docPr id="79" name="文本框 79"/>
                <wp:cNvGraphicFramePr/>
                <a:graphic xmlns:a="http://schemas.openxmlformats.org/drawingml/2006/main">
                  <a:graphicData uri="http://schemas.microsoft.com/office/word/2010/wordprocessingShape">
                    <wps:wsp>
                      <wps:cNvSpPr txBox="1"/>
                      <wps:spPr>
                        <a:xfrm>
                          <a:off x="4228465" y="6815455"/>
                          <a:ext cx="971550" cy="7715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2060"/>
                              </w:rPr>
                            </w:pPr>
                            <w:r>
                              <w:rPr>
                                <w:color w:val="002060"/>
                              </w:rPr>
                              <w:t xml:space="preserve"> 市场投资</w:t>
                            </w:r>
                          </w:p>
                          <w:p>
                            <w:pPr>
                              <w:rPr>
                                <w:color w:val="002060"/>
                              </w:rPr>
                            </w:pPr>
                          </w:p>
                          <w:p>
                            <w:pPr>
                              <w:rPr>
                                <w:color w:val="002060"/>
                              </w:rPr>
                            </w:pPr>
                            <w:r>
                              <w:rPr>
                                <w:color w:val="002060"/>
                              </w:rPr>
                              <w:t xml:space="preserve">   60%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95pt;margin-top:157.85pt;height:60.75pt;width:76.5pt;z-index:251700224;mso-width-relative:page;mso-height-relative:page;" filled="f" stroked="f" coordsize="21600,21600" o:gfxdata="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2HG9wAAAALAQAADwAAAAAAAAABACAAAAAiAAAAZHJzL2Rvd25yZXYueG1sUEsB&#10;AhQAFAAAAAgAh07iQMtS8Y4qAgAAJQQAAA4AAAAAAAAAAQAgAAAAKwEAAGRycy9lMm9Eb2MueG1s&#10;UEsFBgAAAAAGAAYAWQEAAMcFAAAAAA==&#10;">
                <v:fill on="f" focussize="0,0"/>
                <v:stroke on="f" weight="0.5pt"/>
                <v:imagedata o:title=""/>
                <o:lock v:ext="edit" aspectratio="f"/>
                <v:textbox>
                  <w:txbxContent>
                    <w:p>
                      <w:pPr>
                        <w:rPr>
                          <w:color w:val="002060"/>
                        </w:rPr>
                      </w:pPr>
                      <w:r>
                        <w:rPr>
                          <w:color w:val="002060"/>
                        </w:rPr>
                        <w:t xml:space="preserve"> 市场投资</w:t>
                      </w:r>
                    </w:p>
                    <w:p>
                      <w:pPr>
                        <w:rPr>
                          <w:color w:val="002060"/>
                        </w:rPr>
                      </w:pPr>
                    </w:p>
                    <w:p>
                      <w:pPr>
                        <w:rPr>
                          <w:color w:val="002060"/>
                        </w:rPr>
                      </w:pPr>
                      <w:r>
                        <w:rPr>
                          <w:color w:val="002060"/>
                        </w:rPr>
                        <w:t xml:space="preserve">   60%</w:t>
                      </w:r>
                    </w:p>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1342390</wp:posOffset>
                </wp:positionH>
                <wp:positionV relativeFrom="paragraph">
                  <wp:posOffset>2118995</wp:posOffset>
                </wp:positionV>
                <wp:extent cx="895350" cy="523875"/>
                <wp:effectExtent l="0" t="0" r="0" b="0"/>
                <wp:wrapNone/>
                <wp:docPr id="78" name="文本框 78"/>
                <wp:cNvGraphicFramePr/>
                <a:graphic xmlns:a="http://schemas.openxmlformats.org/drawingml/2006/main">
                  <a:graphicData uri="http://schemas.microsoft.com/office/word/2010/wordprocessingShape">
                    <wps:wsp>
                      <wps:cNvSpPr txBox="1"/>
                      <wps:spPr>
                        <a:xfrm>
                          <a:off x="2485390" y="6929755"/>
                          <a:ext cx="895350" cy="523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2060"/>
                              </w:rPr>
                            </w:pPr>
                            <w:r>
                              <w:rPr>
                                <w:color w:val="002060"/>
                              </w:rPr>
                              <w:t>团队预留</w:t>
                            </w:r>
                          </w:p>
                          <w:p>
                            <w:pPr>
                              <w:rPr>
                                <w:color w:val="002060"/>
                              </w:rPr>
                            </w:pPr>
                            <w:r>
                              <w:rPr>
                                <w:color w:val="002060"/>
                              </w:rPr>
                              <w:t xml:space="preserve">  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7pt;margin-top:166.85pt;height:41.25pt;width:70.5pt;z-index:251699200;mso-width-relative:page;mso-height-relative:page;" filled="f" stroked="f" coordsize="21600,21600" o:gfxdata="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f0asdwAAAALAQAADwAAAAAAAAABACAAAAAiAAAAZHJzL2Rvd25yZXYueG1sUEsB&#10;AhQAFAAAAAgAh07iQHOgm9MqAgAAJQQAAA4AAAAAAAAAAQAgAAAAKwEAAGRycy9lMm9Eb2MueG1s&#10;UEsFBgAAAAAGAAYAWQEAAMcFAAAAAA==&#10;">
                <v:fill on="f" focussize="0,0"/>
                <v:stroke on="f" weight="0.5pt"/>
                <v:imagedata o:title=""/>
                <o:lock v:ext="edit" aspectratio="f"/>
                <v:textbox>
                  <w:txbxContent>
                    <w:p>
                      <w:pPr>
                        <w:rPr>
                          <w:color w:val="002060"/>
                        </w:rPr>
                      </w:pPr>
                      <w:r>
                        <w:rPr>
                          <w:color w:val="002060"/>
                        </w:rPr>
                        <w:t>团队预留</w:t>
                      </w:r>
                    </w:p>
                    <w:p>
                      <w:pPr>
                        <w:rPr>
                          <w:color w:val="002060"/>
                        </w:rPr>
                      </w:pPr>
                      <w:r>
                        <w:rPr>
                          <w:color w:val="002060"/>
                        </w:rPr>
                        <w:t xml:space="preserve">  20%</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2029460</wp:posOffset>
                </wp:positionH>
                <wp:positionV relativeFrom="paragraph">
                  <wp:posOffset>100330</wp:posOffset>
                </wp:positionV>
                <wp:extent cx="1228725" cy="417830"/>
                <wp:effectExtent l="0" t="0" r="0" b="0"/>
                <wp:wrapNone/>
                <wp:docPr id="73" name="文本框 73"/>
                <wp:cNvGraphicFramePr/>
                <a:graphic xmlns:a="http://schemas.openxmlformats.org/drawingml/2006/main">
                  <a:graphicData uri="http://schemas.microsoft.com/office/word/2010/wordprocessingShape">
                    <wps:wsp>
                      <wps:cNvSpPr txBox="1"/>
                      <wps:spPr>
                        <a:xfrm>
                          <a:off x="3171190" y="4939030"/>
                          <a:ext cx="1228725" cy="417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002060"/>
                                <w:sz w:val="30"/>
                                <w:szCs w:val="30"/>
                              </w:rPr>
                            </w:pPr>
                            <w:r>
                              <w:rPr>
                                <w:color w:val="002060"/>
                                <w:sz w:val="30"/>
                                <w:szCs w:val="30"/>
                              </w:rPr>
                              <w:t>SSPJ份额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8pt;margin-top:7.9pt;height:32.9pt;width:96.75pt;z-index:251696128;mso-width-relative:page;mso-height-relative:page;" filled="f" stroked="f" coordsize="21600,21600" o:gfxdata="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Sy2HPZAAAACQEAAA8AAAAAAAAAAQAgAAAAIgAAAGRycy9kb3ducmV2LnhtbFBLAQIU&#10;ABQAAAAIAIdO4kC+kYOzKwIAACYEAAAOAAAAAAAAAAEAIAAAACgBAABkcnMvZTJvRG9jLnhtbFBL&#10;BQYAAAAABgAGAFkBAADFBQAAAAA=&#10;">
                <v:fill on="f" focussize="0,0"/>
                <v:stroke on="f" weight="0.5pt"/>
                <v:imagedata o:title=""/>
                <o:lock v:ext="edit" aspectratio="f"/>
                <v:textbox>
                  <w:txbxContent>
                    <w:p>
                      <w:pPr>
                        <w:jc w:val="center"/>
                        <w:rPr>
                          <w:color w:val="002060"/>
                          <w:sz w:val="30"/>
                          <w:szCs w:val="30"/>
                        </w:rPr>
                      </w:pPr>
                      <w:r>
                        <w:rPr>
                          <w:color w:val="002060"/>
                          <w:sz w:val="30"/>
                          <w:szCs w:val="30"/>
                        </w:rPr>
                        <w:t>SSPJ份额</w:t>
                      </w:r>
                    </w:p>
                  </w:txbxContent>
                </v:textbox>
              </v:shape>
            </w:pict>
          </mc:Fallback>
        </mc:AlternateContent>
      </w:r>
      <w:r>
        <w:rPr>
          <w:rFonts w:hint="eastAsia" w:asciiTheme="minorEastAsia" w:hAnsiTheme="minorEastAsia" w:eastAsiaTheme="minorEastAsia" w:cstheme="minorEastAsia"/>
          <w:sz w:val="24"/>
          <w:szCs w:val="24"/>
        </w:rPr>
        <w:drawing>
          <wp:inline distT="0" distB="0" distL="114300" distR="114300">
            <wp:extent cx="4432300" cy="3810000"/>
            <wp:effectExtent l="0" t="0" r="635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numPr>
          <w:ilvl w:val="0"/>
          <w:numId w:val="0"/>
        </w:numPr>
        <w:jc w:val="left"/>
        <w:rPr>
          <w:rFonts w:hint="eastAsia" w:asciiTheme="minorEastAsia" w:hAnsiTheme="minorEastAsia" w:eastAsiaTheme="minorEastAsia" w:cstheme="minorEastAsia"/>
          <w:sz w:val="24"/>
          <w:szCs w:val="24"/>
        </w:rPr>
      </w:pPr>
    </w:p>
    <w:p>
      <w:pPr>
        <w:pStyle w:val="2"/>
        <w:rPr>
          <w:rFonts w:hint="eastAsia" w:asciiTheme="minorEastAsia" w:hAnsiTheme="minorEastAsia" w:eastAsiaTheme="minorEastAsia" w:cstheme="minorEastAsia"/>
          <w:sz w:val="30"/>
          <w:szCs w:val="30"/>
        </w:rPr>
      </w:pPr>
      <w:bookmarkStart w:id="30" w:name="_Toc735084089"/>
      <w:r>
        <w:rPr>
          <w:rFonts w:hint="default" w:asciiTheme="minorEastAsia" w:hAnsiTheme="minorEastAsia" w:cstheme="minorEastAsia"/>
          <w:sz w:val="30"/>
          <w:szCs w:val="30"/>
        </w:rPr>
        <w:t>七、</w:t>
      </w:r>
      <w:r>
        <w:rPr>
          <w:rFonts w:hint="eastAsia" w:asciiTheme="minorEastAsia" w:hAnsiTheme="minorEastAsia" w:eastAsiaTheme="minorEastAsia" w:cstheme="minorEastAsia"/>
          <w:sz w:val="30"/>
          <w:szCs w:val="30"/>
        </w:rPr>
        <w:t>发展策略和路标（road map）</w:t>
      </w:r>
      <w:bookmarkEnd w:id="30"/>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1. 2017年3月—— 2017年9月完成无人超市智能安防块项目。</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2. 2017年9月—— 2018年2月完成无人超市防损项目</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3. 2018年3月—— 2018年10月，预期完成智能购物车项目和货物巡检项目，以及内测上线。</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4. 2018年4月——2018年10月，Smart Supermarket 三个阶段的ICO。</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5. 2018年11月——2019年4月，预期完成基于区块链技术的超市云平台，无人超市服务软件代码仓库，并上线前期完成项目到云平台上。Docker集成应用环境，推送集成环境的应用软件到无人超市服务软件代码仓库。</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6. 2019年4月——2021年5月。完成超市智能供应链系统。</w:t>
      </w:r>
    </w:p>
    <w:p>
      <w:p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7. 2021年7月——2025年10月。完成</w:t>
      </w:r>
      <w:r>
        <w:rPr>
          <w:rFonts w:hint="eastAsia" w:asciiTheme="minorEastAsia" w:hAnsiTheme="minorEastAsia" w:eastAsiaTheme="minorEastAsia" w:cstheme="minorEastAsia"/>
          <w:sz w:val="24"/>
          <w:szCs w:val="24"/>
        </w:rPr>
        <w:t>信息大数据分析系统</w:t>
      </w:r>
      <w:r>
        <w:rPr>
          <w:rFonts w:hint="default" w:asciiTheme="minorEastAsia" w:hAnsiTheme="minorEastAsia" w:cstheme="minorEastAsia"/>
          <w:sz w:val="24"/>
          <w:szCs w:val="24"/>
        </w:rPr>
        <w:t>、 货物推荐系统（之所以需要这么久是需要采集顾客以及接入的超市用户的信息数据）</w:t>
      </w:r>
    </w:p>
    <w:p>
      <w:p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8. 2025年10月——2027年10月，基于区块链技术完善前期开发的无人超市服务集成软件。更新超市云平台和无人超市服务软件代码仓库。</w:t>
      </w:r>
    </w:p>
    <w:p>
      <w:pPr>
        <w:ind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9. 2027年10月——以后，维护更新无人超市云平台、无人超市服务软件代码仓库。引领无人超市的发展。变革零售行业模式。</w:t>
      </w:r>
    </w:p>
    <w:p>
      <w:pPr>
        <w:pStyle w:val="2"/>
        <w:rPr>
          <w:rFonts w:hint="default" w:asciiTheme="minorEastAsia" w:hAnsiTheme="minorEastAsia" w:cstheme="minorEastAsia"/>
          <w:sz w:val="30"/>
          <w:szCs w:val="30"/>
        </w:rPr>
      </w:pPr>
      <w:bookmarkStart w:id="31" w:name="_Toc486067770"/>
      <w:r>
        <w:rPr>
          <w:rFonts w:hint="default" w:asciiTheme="minorEastAsia" w:hAnsiTheme="minorEastAsia" w:cstheme="minorEastAsia"/>
          <w:sz w:val="30"/>
          <w:szCs w:val="30"/>
        </w:rPr>
        <w:t>八、</w:t>
      </w:r>
      <w:r>
        <w:rPr>
          <w:rFonts w:hint="eastAsia" w:asciiTheme="minorEastAsia" w:hAnsiTheme="minorEastAsia" w:eastAsiaTheme="minorEastAsia" w:cstheme="minorEastAsia"/>
          <w:sz w:val="30"/>
          <w:szCs w:val="30"/>
        </w:rPr>
        <w:t>团队与顾问</w:t>
      </w:r>
      <w:bookmarkEnd w:id="31"/>
    </w:p>
    <w:p>
      <w:pPr>
        <w:pStyle w:val="3"/>
        <w:ind w:firstLine="420" w:firstLineChars="0"/>
        <w:rPr>
          <w:rFonts w:hint="default"/>
        </w:rPr>
      </w:pPr>
      <w:bookmarkStart w:id="32" w:name="_Toc1455211312"/>
      <w:r>
        <w:rPr>
          <w:rFonts w:hint="default"/>
          <w:sz w:val="24"/>
          <w:szCs w:val="24"/>
        </w:rPr>
        <w:t>1.团队</w:t>
      </w:r>
      <w:bookmarkEnd w:id="32"/>
    </w:p>
    <w:p>
      <w:pPr>
        <w:numPr>
          <w:ilvl w:val="0"/>
          <w:numId w:val="0"/>
        </w:numPr>
        <w:ind w:firstLine="420" w:firstLineChars="0"/>
        <w:jc w:val="left"/>
        <w:rPr>
          <w:rFonts w:hint="default" w:asciiTheme="minorEastAsia" w:hAnsiTheme="minorEastAsia" w:cstheme="minorEastAsia"/>
          <w:sz w:val="24"/>
          <w:szCs w:val="24"/>
        </w:rPr>
      </w:pPr>
      <w:r>
        <w:rPr>
          <w:sz w:val="24"/>
        </w:rPr>
        <mc:AlternateContent>
          <mc:Choice Requires="wps">
            <w:drawing>
              <wp:anchor distT="0" distB="0" distL="114300" distR="114300" simplePos="0" relativeHeight="251694080" behindDoc="0" locked="0" layoutInCell="1" allowOverlap="1">
                <wp:simplePos x="0" y="0"/>
                <wp:positionH relativeFrom="column">
                  <wp:posOffset>3125470</wp:posOffset>
                </wp:positionH>
                <wp:positionV relativeFrom="paragraph">
                  <wp:posOffset>155575</wp:posOffset>
                </wp:positionV>
                <wp:extent cx="2733675" cy="2066290"/>
                <wp:effectExtent l="0" t="0" r="0" b="0"/>
                <wp:wrapNone/>
                <wp:docPr id="71" name="文本框 71"/>
                <wp:cNvGraphicFramePr/>
                <a:graphic xmlns:a="http://schemas.openxmlformats.org/drawingml/2006/main">
                  <a:graphicData uri="http://schemas.microsoft.com/office/word/2010/wordprocessingShape">
                    <wps:wsp>
                      <wps:cNvSpPr txBox="1"/>
                      <wps:spPr>
                        <a:xfrm>
                          <a:off x="4266565" y="2505710"/>
                          <a:ext cx="2733675" cy="20662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2060"/>
                                <w:sz w:val="24"/>
                                <w:szCs w:val="24"/>
                              </w:rPr>
                            </w:pPr>
                            <w:r>
                              <w:rPr>
                                <w:rFonts w:hint="eastAsia"/>
                                <w:color w:val="002060"/>
                                <w:sz w:val="24"/>
                                <w:szCs w:val="24"/>
                              </w:rPr>
                              <w:t>徐杰，创始人。 曾任杭州密猿科技（以太坊官方中国唯一代理人）星火矿池项目经理。带领完成</w:t>
                            </w:r>
                            <w:r>
                              <w:rPr>
                                <w:rFonts w:hint="eastAsia"/>
                                <w:color w:val="002060"/>
                                <w:sz w:val="24"/>
                                <w:szCs w:val="24"/>
                              </w:rPr>
                              <w:fldChar w:fldCharType="begin"/>
                            </w:r>
                            <w:r>
                              <w:rPr>
                                <w:rFonts w:hint="eastAsia"/>
                                <w:color w:val="002060"/>
                                <w:sz w:val="24"/>
                                <w:szCs w:val="24"/>
                              </w:rPr>
                              <w:instrText xml:space="preserve"> HYPERLINK "https://eth.ethfans.org/" \l "/" </w:instrText>
                            </w:r>
                            <w:r>
                              <w:rPr>
                                <w:rFonts w:hint="eastAsia"/>
                                <w:color w:val="002060"/>
                                <w:sz w:val="24"/>
                                <w:szCs w:val="24"/>
                              </w:rPr>
                              <w:fldChar w:fldCharType="separate"/>
                            </w:r>
                            <w:r>
                              <w:rPr>
                                <w:rStyle w:val="18"/>
                                <w:rFonts w:hint="eastAsia"/>
                                <w:color w:val="002060"/>
                                <w:sz w:val="24"/>
                                <w:szCs w:val="24"/>
                              </w:rPr>
                              <w:t>星火矿池</w:t>
                            </w:r>
                            <w:r>
                              <w:rPr>
                                <w:rFonts w:hint="eastAsia"/>
                                <w:color w:val="002060"/>
                                <w:sz w:val="24"/>
                                <w:szCs w:val="24"/>
                              </w:rPr>
                              <w:fldChar w:fldCharType="end"/>
                            </w:r>
                            <w:r>
                              <w:rPr>
                                <w:rFonts w:hint="eastAsia"/>
                                <w:color w:val="002060"/>
                                <w:sz w:val="24"/>
                                <w:szCs w:val="24"/>
                              </w:rPr>
                              <w:t>。 华为云计算架构师，参与多个大型云计算架构项目。高级证券分析师。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1pt;margin-top:12.25pt;height:162.7pt;width:215.25pt;z-index:251694080;mso-width-relative:page;mso-height-relative:page;" filled="f" stroked="f" coordsize="21600,21600" o:gfxdata="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AJiTbAAAACgEAAA8AAAAAAAAAAQAgAAAAIgAAAGRycy9kb3ducmV2LnhtbFBL&#10;AQIUABQAAAAIAIdO4kCzOb6CLAIAACcEAAAOAAAAAAAAAAEAIAAAACoBAABkcnMvZTJvRG9jLnht&#10;bFBLBQYAAAAABgAGAFkBAADIBQAAAAA=&#10;">
                <v:fill on="f" focussize="0,0"/>
                <v:stroke on="f" weight="0.5pt"/>
                <v:imagedata o:title=""/>
                <o:lock v:ext="edit" aspectratio="f"/>
                <v:textbox>
                  <w:txbxContent>
                    <w:p>
                      <w:pPr>
                        <w:rPr>
                          <w:color w:val="002060"/>
                          <w:sz w:val="24"/>
                          <w:szCs w:val="24"/>
                        </w:rPr>
                      </w:pPr>
                      <w:r>
                        <w:rPr>
                          <w:rFonts w:hint="eastAsia"/>
                          <w:color w:val="002060"/>
                          <w:sz w:val="24"/>
                          <w:szCs w:val="24"/>
                        </w:rPr>
                        <w:t>徐杰，创始人。 曾任杭州密猿科技（以太坊官方中国唯一代理人）星火矿池项目经理。带领完成</w:t>
                      </w:r>
                      <w:r>
                        <w:rPr>
                          <w:rFonts w:hint="eastAsia"/>
                          <w:color w:val="002060"/>
                          <w:sz w:val="24"/>
                          <w:szCs w:val="24"/>
                        </w:rPr>
                        <w:fldChar w:fldCharType="begin"/>
                      </w:r>
                      <w:r>
                        <w:rPr>
                          <w:rFonts w:hint="eastAsia"/>
                          <w:color w:val="002060"/>
                          <w:sz w:val="24"/>
                          <w:szCs w:val="24"/>
                        </w:rPr>
                        <w:instrText xml:space="preserve"> HYPERLINK "https://eth.ethfans.org/" \l "/" </w:instrText>
                      </w:r>
                      <w:r>
                        <w:rPr>
                          <w:rFonts w:hint="eastAsia"/>
                          <w:color w:val="002060"/>
                          <w:sz w:val="24"/>
                          <w:szCs w:val="24"/>
                        </w:rPr>
                        <w:fldChar w:fldCharType="separate"/>
                      </w:r>
                      <w:r>
                        <w:rPr>
                          <w:rStyle w:val="18"/>
                          <w:rFonts w:hint="eastAsia"/>
                          <w:color w:val="002060"/>
                          <w:sz w:val="24"/>
                          <w:szCs w:val="24"/>
                        </w:rPr>
                        <w:t>星火矿池</w:t>
                      </w:r>
                      <w:r>
                        <w:rPr>
                          <w:rFonts w:hint="eastAsia"/>
                          <w:color w:val="002060"/>
                          <w:sz w:val="24"/>
                          <w:szCs w:val="24"/>
                        </w:rPr>
                        <w:fldChar w:fldCharType="end"/>
                      </w:r>
                      <w:r>
                        <w:rPr>
                          <w:rFonts w:hint="eastAsia"/>
                          <w:color w:val="002060"/>
                          <w:sz w:val="24"/>
                          <w:szCs w:val="24"/>
                        </w:rPr>
                        <w:t>。 华为云计算架构师，参与多个大型云计算架构项目。高级证券分析师。</w:t>
                      </w:r>
                    </w:p>
                  </w:txbxContent>
                </v:textbox>
              </v:shape>
            </w:pict>
          </mc:Fallback>
        </mc:AlternateContent>
      </w:r>
      <w:r>
        <w:rPr>
          <w:sz w:val="24"/>
        </w:rPr>
        <mc:AlternateContent>
          <mc:Choice Requires="wps">
            <w:drawing>
              <wp:inline distT="0" distB="0" distL="114300" distR="114300">
                <wp:extent cx="1694815" cy="1628775"/>
                <wp:effectExtent l="340995" t="279400" r="326390" b="358775"/>
                <wp:docPr id="9" name="椭圆 9"/>
                <wp:cNvGraphicFramePr/>
                <a:graphic xmlns:a="http://schemas.openxmlformats.org/drawingml/2006/main">
                  <a:graphicData uri="http://schemas.microsoft.com/office/word/2010/wordprocessingShape">
                    <wps:wsp>
                      <wps:cNvSpPr/>
                      <wps:spPr>
                        <a:xfrm>
                          <a:off x="1804035" y="9134475"/>
                          <a:ext cx="1694815" cy="1628775"/>
                        </a:xfrm>
                        <a:prstGeom prst="ellipse">
                          <a:avLst/>
                        </a:prstGeom>
                        <a:solidFill>
                          <a:schemeClr val="bg1"/>
                        </a:solidFill>
                        <a:effectLst>
                          <a:glow rad="3683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28.25pt;width:133.45pt;v-text-anchor:middle;" fillcolor="#FFFFFF [3212]" filled="t" stroked="t" coordsize="21600,21600" o:gfxdata="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Dyd+Ym1gAAAAUBAAAPAAAAAAAAAAEAIAAA&#10;ACIAAABkcnMvZG93bnJldi54bWxQSwECFAAUAAAACACHTuJA8dBla/ICAAAVBgAADgAAAAAAAAAB&#10;ACAAAAAlAQAAZHJzL2Uyb0RvYy54bWxQSwUGAAAAAAYABgBZAQAAiQY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numPr>
          <w:ilvl w:val="0"/>
          <w:numId w:val="0"/>
        </w:numPr>
        <w:ind w:left="420" w:leftChars="0" w:firstLine="420" w:firstLineChars="0"/>
        <w:jc w:val="left"/>
        <w:rPr>
          <w:rFonts w:hint="default" w:asciiTheme="minorEastAsia" w:hAnsiTheme="minorEastAsia" w:cstheme="minorEastAsia"/>
          <w:sz w:val="24"/>
          <w:szCs w:val="24"/>
        </w:rPr>
      </w:pPr>
    </w:p>
    <w:p>
      <w:pPr>
        <w:pStyle w:val="3"/>
        <w:ind w:firstLine="420" w:firstLineChars="0"/>
        <w:rPr>
          <w:sz w:val="24"/>
        </w:rPr>
      </w:pPr>
    </w:p>
    <w:p>
      <w:pPr>
        <w:pStyle w:val="3"/>
        <w:ind w:firstLine="420" w:firstLineChars="0"/>
        <w:rPr>
          <w:sz w:val="24"/>
        </w:rPr>
      </w:pPr>
      <w:r>
        <w:rPr>
          <w:sz w:val="24"/>
        </w:rPr>
        <mc:AlternateContent>
          <mc:Choice Requires="wps">
            <w:drawing>
              <wp:anchor distT="0" distB="0" distL="114300" distR="114300" simplePos="0" relativeHeight="251695104" behindDoc="0" locked="0" layoutInCell="1" allowOverlap="1">
                <wp:simplePos x="0" y="0"/>
                <wp:positionH relativeFrom="column">
                  <wp:posOffset>3134360</wp:posOffset>
                </wp:positionH>
                <wp:positionV relativeFrom="paragraph">
                  <wp:posOffset>263525</wp:posOffset>
                </wp:positionV>
                <wp:extent cx="2780665" cy="1923415"/>
                <wp:effectExtent l="0" t="0" r="0" b="0"/>
                <wp:wrapNone/>
                <wp:docPr id="72" name="文本框 72"/>
                <wp:cNvGraphicFramePr/>
                <a:graphic xmlns:a="http://schemas.openxmlformats.org/drawingml/2006/main">
                  <a:graphicData uri="http://schemas.microsoft.com/office/word/2010/wordprocessingShape">
                    <wps:wsp>
                      <wps:cNvSpPr txBox="1"/>
                      <wps:spPr>
                        <a:xfrm>
                          <a:off x="4257040" y="5782310"/>
                          <a:ext cx="2780665" cy="19234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2060"/>
                                <w:sz w:val="24"/>
                                <w:szCs w:val="24"/>
                              </w:rPr>
                            </w:pPr>
                            <w:r>
                              <w:rPr>
                                <w:rFonts w:hint="eastAsia"/>
                                <w:color w:val="002060"/>
                                <w:sz w:val="24"/>
                                <w:szCs w:val="24"/>
                              </w:rPr>
                              <w:t>陈建文，联合创始人。清华大学机器视觉教授。带领团队在机器视觉、深度学习领域完成多项前沿性研究。取得了重大的突破。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8pt;margin-top:20.75pt;height:151.45pt;width:218.95pt;z-index:251695104;mso-width-relative:page;mso-height-relative:page;" filled="f" stroked="f" coordsize="21600,21600" o:gfxdata="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1rIgnbAAAACgEAAA8AAAAAAAAAAQAgAAAAIgAAAGRycy9kb3ducmV2LnhtbFBL&#10;AQIUABQAAAAIAIdO4kA5O49xLAIAACcEAAAOAAAAAAAAAAEAIAAAACoBAABkcnMvZTJvRG9jLnht&#10;bFBLBQYAAAAABgAGAFkBAADIBQAAAAA=&#10;">
                <v:fill on="f" focussize="0,0"/>
                <v:stroke on="f" weight="0.5pt"/>
                <v:imagedata o:title=""/>
                <o:lock v:ext="edit" aspectratio="f"/>
                <v:textbox>
                  <w:txbxContent>
                    <w:p>
                      <w:pPr>
                        <w:rPr>
                          <w:color w:val="002060"/>
                          <w:sz w:val="24"/>
                          <w:szCs w:val="24"/>
                        </w:rPr>
                      </w:pPr>
                      <w:r>
                        <w:rPr>
                          <w:rFonts w:hint="eastAsia"/>
                          <w:color w:val="002060"/>
                          <w:sz w:val="24"/>
                          <w:szCs w:val="24"/>
                        </w:rPr>
                        <w:t>陈建文，联合创始人。清华大学机器视觉教授。带领团队在机器视觉、深度学习领域完成多项前沿性研究。取得了重大的突破。</w:t>
                      </w:r>
                    </w:p>
                  </w:txbxContent>
                </v:textbox>
              </v:shape>
            </w:pict>
          </mc:Fallback>
        </mc:AlternateContent>
      </w:r>
      <w:r>
        <w:rPr>
          <w:sz w:val="24"/>
        </w:rPr>
        <mc:AlternateContent>
          <mc:Choice Requires="wps">
            <w:drawing>
              <wp:inline distT="0" distB="0" distL="114300" distR="114300">
                <wp:extent cx="1741805" cy="1694815"/>
                <wp:effectExtent l="302895" t="260350" r="298450" b="349885"/>
                <wp:docPr id="28" name="椭圆 28"/>
                <wp:cNvGraphicFramePr/>
                <a:graphic xmlns:a="http://schemas.openxmlformats.org/drawingml/2006/main">
                  <a:graphicData uri="http://schemas.microsoft.com/office/word/2010/wordprocessingShape">
                    <wps:wsp>
                      <wps:cNvSpPr/>
                      <wps:spPr>
                        <a:xfrm>
                          <a:off x="1804035" y="9134475"/>
                          <a:ext cx="1741805" cy="1694815"/>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3.45pt;width:137.15pt;v-text-anchor:middle;" fillcolor="#FFFFFF [3212]" filled="t" stroked="t" coordsize="21600,21600" o:gfxdata="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QrHYxNUAAAAFAQAADwAAAAAAAAABACAA&#10;AAAiAAAAZHJzL2Rvd25yZXYueG1sUEsBAhQAFAAAAAgAh07iQHbwOCL0AgAAFwYAAA4AAAAAAAAA&#10;AQAgAAAAJAEAAGRycy9lMm9Eb2MueG1sUEsFBgAAAAAGAAYAWQEAAIoGA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rPr>
          <w:sz w:val="24"/>
        </w:rPr>
      </w:pPr>
    </w:p>
    <w:p>
      <w:pPr>
        <w:rPr>
          <w:sz w:val="24"/>
        </w:rPr>
      </w:pPr>
    </w:p>
    <w:p>
      <w:pPr>
        <w:rPr>
          <w:sz w:val="24"/>
        </w:rPr>
      </w:pPr>
    </w:p>
    <w:p>
      <w:pPr>
        <w:rPr>
          <w:sz w:val="24"/>
        </w:rPr>
      </w:pPr>
    </w:p>
    <w:p>
      <w:pPr>
        <w:tabs>
          <w:tab w:val="left" w:pos="5293"/>
        </w:tabs>
        <w:rPr>
          <w:sz w:val="24"/>
        </w:rPr>
      </w:pPr>
    </w:p>
    <w:p>
      <w:pPr>
        <w:tabs>
          <w:tab w:val="left" w:pos="5293"/>
        </w:tabs>
        <w:rPr>
          <w:sz w:val="24"/>
        </w:rPr>
      </w:pPr>
    </w:p>
    <w:p>
      <w:pPr>
        <w:tabs>
          <w:tab w:val="left" w:pos="5293"/>
        </w:tabs>
        <w:rPr>
          <w:sz w:val="24"/>
        </w:rPr>
      </w:pPr>
    </w:p>
    <w:p>
      <w:pPr>
        <w:tabs>
          <w:tab w:val="left" w:pos="5293"/>
        </w:tabs>
        <w:rPr>
          <w:sz w:val="24"/>
        </w:rPr>
      </w:pPr>
    </w:p>
    <w:p>
      <w:pPr>
        <w:tabs>
          <w:tab w:val="left" w:pos="5293"/>
        </w:tabs>
        <w:rPr>
          <w:sz w:val="24"/>
        </w:rPr>
      </w:pPr>
      <w:r>
        <w:rPr>
          <w:sz w:val="24"/>
        </w:rPr>
        <mc:AlternateContent>
          <mc:Choice Requires="wps">
            <w:drawing>
              <wp:anchor distT="0" distB="0" distL="114300" distR="114300" simplePos="0" relativeHeight="251681792" behindDoc="0" locked="0" layoutInCell="1" allowOverlap="1">
                <wp:simplePos x="0" y="0"/>
                <wp:positionH relativeFrom="column">
                  <wp:posOffset>3046730</wp:posOffset>
                </wp:positionH>
                <wp:positionV relativeFrom="paragraph">
                  <wp:posOffset>222250</wp:posOffset>
                </wp:positionV>
                <wp:extent cx="2714625" cy="1914525"/>
                <wp:effectExtent l="0" t="0" r="0" b="0"/>
                <wp:wrapNone/>
                <wp:docPr id="56" name="文本框 56"/>
                <wp:cNvGraphicFramePr/>
                <a:graphic xmlns:a="http://schemas.openxmlformats.org/drawingml/2006/main">
                  <a:graphicData uri="http://schemas.microsoft.com/office/word/2010/wordprocessingShape">
                    <wps:wsp>
                      <wps:cNvSpPr txBox="1"/>
                      <wps:spPr>
                        <a:xfrm>
                          <a:off x="4142105" y="1317625"/>
                          <a:ext cx="2714625" cy="19145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B0F0"/>
                                <w14:shadow w14:blurRad="50800" w14:dist="50800" w14:dir="5400000" w14:sx="999.999977648258" w14:sy="999.999977648258" w14:kx="0" w14:ky="0" w14:algn="ctr">
                                  <w14:srgbClr w14:val="000000">
                                    <w14:alpha w14:val="100000"/>
                                  </w14:srgbClr>
                                </w14:shadow>
                                <w14:textFill>
                                  <w14:solidFill>
                                    <w14:srgbClr w14:val="00B0F0">
                                      <w14:alpha w14:val="0"/>
                                    </w14:srgb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9pt;margin-top:17.5pt;height:150.75pt;width:213.75pt;z-index:251681792;mso-width-relative:page;mso-height-relative:page;" filled="f" stroked="f" coordsize="21600,21600" o:gfxdata="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vSUiv2wAAAAoBAAAPAAAAAAAAAAEAIAAAACIAAABkcnMvZG93bnJldi54bWxQSwEC&#10;FAAUAAAACACHTuJAJPdw9ioCAAAnBAAADgAAAAAAAAABACAAAAAqAQAAZHJzL2Uyb0RvYy54bWxQ&#10;SwUGAAAAAAYABgBZAQAAxgUAAAAA&#10;">
                <v:fill on="f" focussize="0,0"/>
                <v:stroke on="f" weight="0.5pt"/>
                <v:imagedata o:title=""/>
                <o:lock v:ext="edit" aspectratio="f"/>
                <v:textbox>
                  <w:txbxContent>
                    <w:p>
                      <w:pPr>
                        <w:rPr>
                          <w:color w:val="00B0F0"/>
                          <w14:shadow w14:blurRad="50800" w14:dist="50800" w14:dir="5400000" w14:sx="999.999977648258" w14:sy="999.999977648258" w14:kx="0" w14:ky="0" w14:algn="ctr">
                            <w14:srgbClr w14:val="000000">
                              <w14:alpha w14:val="100000"/>
                            </w14:srgbClr>
                          </w14:shadow>
                          <w14:textFill>
                            <w14:solidFill>
                              <w14:srgbClr w14:val="00B0F0">
                                <w14:alpha w14:val="0"/>
                              </w14:srgbClr>
                            </w14:solidFill>
                          </w14:textFill>
                        </w:rPr>
                      </w:pPr>
                    </w:p>
                  </w:txbxContent>
                </v:textbox>
              </v:shape>
            </w:pict>
          </mc:Fallback>
        </mc:AlternateContent>
      </w:r>
      <w:r>
        <w:rPr>
          <w:sz w:val="24"/>
        </w:rPr>
        <mc:AlternateContent>
          <mc:Choice Requires="wps">
            <w:drawing>
              <wp:inline distT="0" distB="0" distL="114300" distR="114300">
                <wp:extent cx="1676400" cy="1600200"/>
                <wp:effectExtent l="302895" t="260350" r="287655" b="349250"/>
                <wp:docPr id="44" name="椭圆 44"/>
                <wp:cNvGraphicFramePr/>
                <a:graphic xmlns:a="http://schemas.openxmlformats.org/drawingml/2006/main">
                  <a:graphicData uri="http://schemas.microsoft.com/office/word/2010/wordprocessingShape">
                    <wps:wsp>
                      <wps:cNvSpPr/>
                      <wps:spPr>
                        <a:xfrm>
                          <a:off x="1804035" y="9134475"/>
                          <a:ext cx="1676400" cy="1600200"/>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26pt;width:132pt;v-text-anchor:middle;" fillcolor="#FFFFFF [3212]" filled="t" stroked="t" coordsize="21600,21600" o:gfxdata="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rLaUnNUAAAAFAQAADwAAAAAAAAABACAA&#10;AAAiAAAAZHJzL2Rvd25yZXYueG1sUEsBAhQAFAAAAAgAh07iQCnsqHr0AgAAFwYAAA4AAAAAAAAA&#10;AQAgAAAAJAEAAGRycy9lMm9Eb2MueG1sUEsFBgAAAAAGAAYAWQEAAIoGA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r>
        <w:rPr>
          <w:sz w:val="24"/>
        </w:rPr>
        <w:tab/>
      </w:r>
    </w:p>
    <w:p>
      <w:pPr>
        <w:rPr>
          <w:sz w:val="24"/>
        </w:rPr>
      </w:pPr>
    </w:p>
    <w:p>
      <w:pPr>
        <w:rPr>
          <w:sz w:val="24"/>
        </w:rPr>
      </w:pPr>
    </w:p>
    <w:p>
      <w:pPr>
        <w:rPr>
          <w:sz w:val="24"/>
        </w:rPr>
      </w:pPr>
    </w:p>
    <w:p>
      <w:pPr>
        <w:rPr>
          <w:sz w:val="24"/>
        </w:rPr>
      </w:pPr>
      <w:r>
        <w:rPr>
          <w:sz w:val="24"/>
        </w:rPr>
        <mc:AlternateContent>
          <mc:Choice Requires="wps">
            <w:drawing>
              <wp:anchor distT="0" distB="0" distL="114300" distR="114300" simplePos="0" relativeHeight="251682816" behindDoc="0" locked="0" layoutInCell="1" allowOverlap="1">
                <wp:simplePos x="0" y="0"/>
                <wp:positionH relativeFrom="column">
                  <wp:posOffset>3037205</wp:posOffset>
                </wp:positionH>
                <wp:positionV relativeFrom="paragraph">
                  <wp:posOffset>234950</wp:posOffset>
                </wp:positionV>
                <wp:extent cx="2744470" cy="1933575"/>
                <wp:effectExtent l="0" t="0" r="0" b="0"/>
                <wp:wrapNone/>
                <wp:docPr id="57" name="文本框 57"/>
                <wp:cNvGraphicFramePr/>
                <a:graphic xmlns:a="http://schemas.openxmlformats.org/drawingml/2006/main">
                  <a:graphicData uri="http://schemas.microsoft.com/office/word/2010/wordprocessingShape">
                    <wps:wsp>
                      <wps:cNvSpPr txBox="1"/>
                      <wps:spPr>
                        <a:xfrm>
                          <a:off x="4056380" y="4262755"/>
                          <a:ext cx="2744470" cy="1933575"/>
                        </a:xfrm>
                        <a:prstGeom prst="rect">
                          <a:avLst/>
                        </a:prstGeom>
                        <a:solidFill>
                          <a:schemeClr val="lt1">
                            <a:alpha val="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000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15pt;margin-top:18.5pt;height:152.25pt;width:216.1pt;z-index:251682816;mso-width-relative:page;mso-height-relative:page;" fillcolor="#FFFFFF [3201]" filled="t" stroked="f" coordsize="21600,21600" o:gfxdata="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Xvan3ZAAAACgEAAA8A&#10;AAAAAAAAAQAgAAAAIgAAAGRycy9kb3ducmV2LnhtbFBLAQIUABQAAAAIAIdO4kBkw5tyTwIAAG0E&#10;AAAOAAAAAAAAAAEAIAAAACgBAABkcnMvZTJvRG9jLnhtbFBLBQYAAAAABgAGAFkBAADpBQAAAAA=&#10;">
                <v:fill on="t" opacity="0f" focussize="0,0"/>
                <v:stroke on="f" weight="0.5pt"/>
                <v:imagedata o:title=""/>
                <o:lock v:ext="edit" aspectratio="f"/>
                <v:textbox>
                  <w:txbxContent>
                    <w:p>
                      <w:pPr>
                        <w:rPr>
                          <w:color w:val="FF0000"/>
                        </w:rPr>
                      </w:pPr>
                    </w:p>
                  </w:txbxContent>
                </v:textbox>
              </v:shape>
            </w:pict>
          </mc:Fallback>
        </mc:AlternateContent>
      </w:r>
      <w:r>
        <w:rPr>
          <w:sz w:val="24"/>
        </w:rPr>
        <mc:AlternateContent>
          <mc:Choice Requires="wps">
            <w:drawing>
              <wp:inline distT="0" distB="0" distL="114300" distR="114300">
                <wp:extent cx="1713865" cy="1656715"/>
                <wp:effectExtent l="302895" t="260350" r="288290" b="349885"/>
                <wp:docPr id="45" name="椭圆 45"/>
                <wp:cNvGraphicFramePr/>
                <a:graphic xmlns:a="http://schemas.openxmlformats.org/drawingml/2006/main">
                  <a:graphicData uri="http://schemas.microsoft.com/office/word/2010/wordprocessingShape">
                    <wps:wsp>
                      <wps:cNvSpPr/>
                      <wps:spPr>
                        <a:xfrm>
                          <a:off x="1804035" y="9134475"/>
                          <a:ext cx="1713865" cy="1656715"/>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0.45pt;width:134.95pt;v-text-anchor:middle;" fillcolor="#FFFFFF [3212]" filled="t" stroked="t" coordsize="21600,21600" o:gfxdata="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EKx2MTVAAAABQEAAA8AAAAAAAAA&#10;AQAgAAAAIgAAAGRycy9kb3ducmV2LnhtbFBLAQIUABQAAAAIAIdO4kDjGrK++AIAABcGAAAOAAAA&#10;AAAAAAEAIAAAACQBAABkcnMvZTJvRG9jLnhtbFBLBQYAAAAABgAGAFkBAACOBg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rPr>
          <w:sz w:val="24"/>
        </w:rPr>
      </w:pPr>
    </w:p>
    <w:p>
      <w:pPr>
        <w:rPr>
          <w:sz w:val="24"/>
        </w:rPr>
      </w:pPr>
    </w:p>
    <w:p>
      <w:pPr>
        <w:rPr>
          <w:sz w:val="24"/>
        </w:rPr>
      </w:pPr>
    </w:p>
    <w:p>
      <w:pPr>
        <w:rPr>
          <w:sz w:val="24"/>
        </w:rPr>
      </w:pPr>
      <w:r>
        <w:rPr>
          <w:sz w:val="24"/>
        </w:rPr>
        <mc:AlternateContent>
          <mc:Choice Requires="wps">
            <w:drawing>
              <wp:anchor distT="0" distB="0" distL="114300" distR="114300" simplePos="0" relativeHeight="251683840" behindDoc="0" locked="0" layoutInCell="1" allowOverlap="1">
                <wp:simplePos x="0" y="0"/>
                <wp:positionH relativeFrom="column">
                  <wp:posOffset>3048000</wp:posOffset>
                </wp:positionH>
                <wp:positionV relativeFrom="paragraph">
                  <wp:posOffset>253365</wp:posOffset>
                </wp:positionV>
                <wp:extent cx="2771775" cy="1914525"/>
                <wp:effectExtent l="0" t="0" r="0" b="0"/>
                <wp:wrapNone/>
                <wp:docPr id="58" name="文本框 58"/>
                <wp:cNvGraphicFramePr/>
                <a:graphic xmlns:a="http://schemas.openxmlformats.org/drawingml/2006/main">
                  <a:graphicData uri="http://schemas.microsoft.com/office/word/2010/wordprocessingShape">
                    <wps:wsp>
                      <wps:cNvSpPr txBox="1"/>
                      <wps:spPr>
                        <a:xfrm>
                          <a:off x="3980180" y="7110730"/>
                          <a:ext cx="2771775" cy="1914525"/>
                        </a:xfrm>
                        <a:prstGeom prst="rect">
                          <a:avLst/>
                        </a:prstGeom>
                        <a:solidFill>
                          <a:schemeClr val="lt1">
                            <a:alpha val="0"/>
                          </a:schemeClr>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pt;margin-top:19.95pt;height:150.75pt;width:218.25pt;z-index:251683840;mso-width-relative:page;mso-height-relative:page;" fillcolor="#FFFFFF [3201]" filled="t" stroked="f" coordsize="21600,21600" o:gfxdata="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EjBfBNkAAAAKAQAADwAA&#10;AAAAAAABACAAAAAiAAAAZHJzL2Rvd25yZXYueG1sUEsBAhQAFAAAAAgAh07iQFEKy8dOAgAAbQQA&#10;AA4AAAAAAAAAAQAgAAAAKAEAAGRycy9lMm9Eb2MueG1sUEsFBgAAAAAGAAYAWQEAAOgFAAAAAA==&#10;">
                <v:fill on="t" opacity="0f" focussize="0,0"/>
                <v:stroke on="f" weight="0.5pt"/>
                <v:imagedata o:title=""/>
                <o:lock v:ext="edit" aspectratio="f"/>
                <v:textbox>
                  <w:txbxContent>
                    <w:p/>
                  </w:txbxContent>
                </v:textbox>
              </v:shape>
            </w:pict>
          </mc:Fallback>
        </mc:AlternateContent>
      </w:r>
      <w:r>
        <w:rPr>
          <w:sz w:val="24"/>
        </w:rPr>
        <mc:AlternateContent>
          <mc:Choice Requires="wps">
            <w:drawing>
              <wp:inline distT="0" distB="0" distL="114300" distR="114300">
                <wp:extent cx="1758950" cy="1704975"/>
                <wp:effectExtent l="302895" t="260350" r="300355" b="339725"/>
                <wp:docPr id="46" name="椭圆 46"/>
                <wp:cNvGraphicFramePr/>
                <a:graphic xmlns:a="http://schemas.openxmlformats.org/drawingml/2006/main">
                  <a:graphicData uri="http://schemas.microsoft.com/office/word/2010/wordprocessingShape">
                    <wps:wsp>
                      <wps:cNvSpPr/>
                      <wps:spPr>
                        <a:xfrm>
                          <a:off x="1804035" y="9134475"/>
                          <a:ext cx="1758950" cy="1704975"/>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4.25pt;width:138.5pt;v-text-anchor:middle;" fillcolor="#FFFFFF [3212]" filled="t" stroked="t" coordsize="21600,21600" o:gfxdata="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Ptpf6TVAAAABQEAAA8AAAAAAAAAAQAgAAAA&#10;IgAAAGRycy9kb3ducmV2LnhtbFBLAQIUABQAAAAIAIdO4kD6VPJG8gIAABcGAAAOAAAAAAAAAAEA&#10;IAAAACQBAABkcnMvZTJvRG9jLnhtbFBLBQYAAAAABgAGAFkBAACIBg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rPr>
          <w:sz w:val="24"/>
        </w:rPr>
      </w:pPr>
      <w:r>
        <w:rPr>
          <w:sz w:val="24"/>
        </w:rPr>
        <mc:AlternateContent>
          <mc:Choice Requires="wps">
            <w:drawing>
              <wp:anchor distT="0" distB="0" distL="114300" distR="114300" simplePos="0" relativeHeight="251684864" behindDoc="0" locked="0" layoutInCell="1" allowOverlap="1">
                <wp:simplePos x="0" y="0"/>
                <wp:positionH relativeFrom="column">
                  <wp:posOffset>3010535</wp:posOffset>
                </wp:positionH>
                <wp:positionV relativeFrom="paragraph">
                  <wp:posOffset>349250</wp:posOffset>
                </wp:positionV>
                <wp:extent cx="2809240" cy="1818640"/>
                <wp:effectExtent l="0" t="0" r="0" b="0"/>
                <wp:wrapNone/>
                <wp:docPr id="59" name="文本框 59"/>
                <wp:cNvGraphicFramePr/>
                <a:graphic xmlns:a="http://schemas.openxmlformats.org/drawingml/2006/main">
                  <a:graphicData uri="http://schemas.microsoft.com/office/word/2010/wordprocessingShape">
                    <wps:wsp>
                      <wps:cNvSpPr txBox="1"/>
                      <wps:spPr>
                        <a:xfrm>
                          <a:off x="4246880" y="1517650"/>
                          <a:ext cx="2809240" cy="1818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05pt;margin-top:27.5pt;height:143.2pt;width:221.2pt;z-index:251684864;mso-width-relative:page;mso-height-relative:page;" filled="f" stroked="f" coordsize="21600,21600" o:gfxdata="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a41XrbAAAACgEAAA8AAAAAAAAAAQAgAAAAIgAAAGRycy9kb3ducmV2LnhtbFBLAQIU&#10;ABQAAAAIAIdO4kCKnsq5KQIAACcEAAAOAAAAAAAAAAEAIAAAACoBAABkcnMvZTJvRG9jLnhtbFBL&#10;BQYAAAAABgAGAFkBAADFBQAAAAA=&#10;">
                <v:fill on="f" focussize="0,0"/>
                <v:stroke on="f" weight="0.5pt"/>
                <v:imagedata o:title=""/>
                <o:lock v:ext="edit" aspectratio="f"/>
                <v:textbox>
                  <w:txbxContent>
                    <w:p/>
                  </w:txbxContent>
                </v:textbox>
              </v:shape>
            </w:pict>
          </mc:Fallback>
        </mc:AlternateContent>
      </w:r>
      <w:r>
        <w:rPr>
          <w:sz w:val="24"/>
        </w:rPr>
        <mc:AlternateContent>
          <mc:Choice Requires="wps">
            <w:drawing>
              <wp:inline distT="0" distB="0" distL="114300" distR="114300">
                <wp:extent cx="1725295" cy="1657985"/>
                <wp:effectExtent l="302895" t="260350" r="295910" b="348615"/>
                <wp:docPr id="47" name="椭圆 47"/>
                <wp:cNvGraphicFramePr/>
                <a:graphic xmlns:a="http://schemas.openxmlformats.org/drawingml/2006/main">
                  <a:graphicData uri="http://schemas.microsoft.com/office/word/2010/wordprocessingShape">
                    <wps:wsp>
                      <wps:cNvSpPr/>
                      <wps:spPr>
                        <a:xfrm>
                          <a:off x="1804035" y="9134475"/>
                          <a:ext cx="1725295" cy="1657985"/>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0.55pt;width:135.85pt;v-text-anchor:middle;" fillcolor="#FFFFFF [3212]" filled="t" stroked="t" coordsize="21600,21600" o:gfxdata="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R0WrU9YAAAAFAQAADwAAAAAAAAABACAA&#10;AAAiAAAAZHJzL2Rvd25yZXYueG1sUEsBAhQAFAAAAAgAh07iQI8yMmHzAgAAFwYAAA4AAAAAAAAA&#10;AQAgAAAAJQEAAGRycy9lMm9Eb2MueG1sUEsFBgAAAAAGAAYAWQEAAIoGA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rPr>
          <w:sz w:val="24"/>
        </w:rPr>
      </w:pPr>
      <w:r>
        <w:rPr>
          <w:sz w:val="24"/>
        </w:rPr>
        <mc:AlternateContent>
          <mc:Choice Requires="wps">
            <w:drawing>
              <wp:inline distT="0" distB="0" distL="114300" distR="114300">
                <wp:extent cx="1740535" cy="1685290"/>
                <wp:effectExtent l="302895" t="260350" r="299720" b="340360"/>
                <wp:docPr id="48" name="椭圆 48"/>
                <wp:cNvGraphicFramePr/>
                <a:graphic xmlns:a="http://schemas.openxmlformats.org/drawingml/2006/main">
                  <a:graphicData uri="http://schemas.microsoft.com/office/word/2010/wordprocessingShape">
                    <wps:wsp>
                      <wps:cNvSpPr/>
                      <wps:spPr>
                        <a:xfrm>
                          <a:off x="1804035" y="9134475"/>
                          <a:ext cx="1740535" cy="1685290"/>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2.7pt;width:137.05pt;v-text-anchor:middle;" fillcolor="#FFFFFF [3212]" filled="t" stroked="t" coordsize="21600,21600" o:gfxdata="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CuBc9LWAAAABQEAAA8AAAAAAAAAAQAg&#10;AAAAIgAAAGRycy9kb3ducmV2LnhtbFBLAQIUABQAAAAIAIdO4kCE3MlJ9AIAABcGAAAOAAAAAAAA&#10;AAEAIAAAACUBAABkcnMvZTJvRG9jLnhtbFBLBQYAAAAABgAGAFkBAACLBg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3002280</wp:posOffset>
                </wp:positionH>
                <wp:positionV relativeFrom="paragraph">
                  <wp:posOffset>320675</wp:posOffset>
                </wp:positionV>
                <wp:extent cx="2818765" cy="1838325"/>
                <wp:effectExtent l="0" t="0" r="0" b="0"/>
                <wp:wrapNone/>
                <wp:docPr id="60" name="文本框 60"/>
                <wp:cNvGraphicFramePr/>
                <a:graphic xmlns:a="http://schemas.openxmlformats.org/drawingml/2006/main">
                  <a:graphicData uri="http://schemas.microsoft.com/office/word/2010/wordprocessingShape">
                    <wps:wsp>
                      <wps:cNvSpPr txBox="1"/>
                      <wps:spPr>
                        <a:xfrm>
                          <a:off x="4161155" y="4601845"/>
                          <a:ext cx="2818765" cy="1838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4pt;margin-top:25.25pt;height:144.75pt;width:221.95pt;z-index:251685888;mso-width-relative:page;mso-height-relative:page;" filled="f" stroked="f" coordsize="21600,21600" o:gfxdata="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ETnqnbAAAACgEAAA8AAAAAAAAAAQAgAAAAIgAAAGRycy9kb3ducmV2LnhtbFBL&#10;AQIUABQAAAAIAIdO4kD4LF0yLAIAACcEAAAOAAAAAAAAAAEAIAAAACoBAABkcnMvZTJvRG9jLnht&#10;bFBLBQYAAAAABgAGAFkBAADIBQAAAAA=&#10;">
                <v:fill on="f" focussize="0,0"/>
                <v:stroke on="f" weight="0.5pt"/>
                <v:imagedata o:title=""/>
                <o:lock v:ext="edit" aspectratio="f"/>
                <v:textbox>
                  <w:txbxContent>
                    <w:p/>
                  </w:txbxContent>
                </v:textbox>
              </v:shape>
            </w:pict>
          </mc:Fallback>
        </mc:AlternateContent>
      </w:r>
    </w:p>
    <w:p>
      <w:pPr>
        <w:rPr>
          <w:sz w:val="24"/>
        </w:rPr>
      </w:pPr>
    </w:p>
    <w:p>
      <w:pPr>
        <w:rPr>
          <w:sz w:val="24"/>
        </w:rPr>
      </w:pPr>
    </w:p>
    <w:p>
      <w:pPr>
        <w:rPr>
          <w:rFonts w:hint="default"/>
          <w:sz w:val="24"/>
        </w:rPr>
      </w:pPr>
      <w:r>
        <w:rPr>
          <w:sz w:val="24"/>
        </w:rPr>
        <mc:AlternateContent>
          <mc:Choice Requires="wps">
            <w:drawing>
              <wp:anchor distT="0" distB="0" distL="114300" distR="114300" simplePos="0" relativeHeight="251686912" behindDoc="0" locked="0" layoutInCell="1" allowOverlap="1">
                <wp:simplePos x="0" y="0"/>
                <wp:positionH relativeFrom="column">
                  <wp:posOffset>3028315</wp:posOffset>
                </wp:positionH>
                <wp:positionV relativeFrom="paragraph">
                  <wp:posOffset>324485</wp:posOffset>
                </wp:positionV>
                <wp:extent cx="2781300" cy="1914525"/>
                <wp:effectExtent l="0" t="0" r="0" b="0"/>
                <wp:wrapNone/>
                <wp:docPr id="61" name="文本框 61"/>
                <wp:cNvGraphicFramePr/>
                <a:graphic xmlns:a="http://schemas.openxmlformats.org/drawingml/2006/main">
                  <a:graphicData uri="http://schemas.microsoft.com/office/word/2010/wordprocessingShape">
                    <wps:wsp>
                      <wps:cNvSpPr txBox="1"/>
                      <wps:spPr>
                        <a:xfrm>
                          <a:off x="4227830" y="7367905"/>
                          <a:ext cx="2781300" cy="19145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45pt;margin-top:25.55pt;height:150.75pt;width:219pt;z-index:251686912;mso-width-relative:page;mso-height-relative:page;" filled="f" stroked="f" coordsize="21600,21600" o:gfxdata="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JSUMvcAAAACgEAAA8AAAAAAAAAAQAgAAAAIgAAAGRycy9kb3ducmV2LnhtbFBL&#10;AQIUABQAAAAIAIdO4kDw8W0NKwIAACcEAAAOAAAAAAAAAAEAIAAAACsBAABkcnMvZTJvRG9jLnht&#10;bFBLBQYAAAAABgAGAFkBAADIBQAAAAA=&#10;">
                <v:fill on="f" focussize="0,0"/>
                <v:stroke on="f" weight="0.5pt"/>
                <v:imagedata o:title=""/>
                <o:lock v:ext="edit" aspectratio="f"/>
                <v:textbox>
                  <w:txbxContent>
                    <w:p/>
                  </w:txbxContent>
                </v:textbox>
              </v:shape>
            </w:pict>
          </mc:Fallback>
        </mc:AlternateContent>
      </w:r>
      <w:r>
        <w:rPr>
          <w:sz w:val="24"/>
        </w:rPr>
        <mc:AlternateContent>
          <mc:Choice Requires="wps">
            <w:drawing>
              <wp:inline distT="0" distB="0" distL="114300" distR="114300">
                <wp:extent cx="1798320" cy="1751330"/>
                <wp:effectExtent l="302895" t="260350" r="299085" b="350520"/>
                <wp:docPr id="49" name="椭圆 49"/>
                <wp:cNvGraphicFramePr/>
                <a:graphic xmlns:a="http://schemas.openxmlformats.org/drawingml/2006/main">
                  <a:graphicData uri="http://schemas.microsoft.com/office/word/2010/wordprocessingShape">
                    <wps:wsp>
                      <wps:cNvSpPr/>
                      <wps:spPr>
                        <a:xfrm>
                          <a:off x="1804035" y="9134475"/>
                          <a:ext cx="1798320" cy="1751330"/>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7.9pt;width:141.6pt;v-text-anchor:middle;" fillcolor="#FFFFFF [3212]" filled="t" stroked="t" coordsize="21600,21600" o:gfxdata="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QrHYxNUAAAAFAQAADwAAAAAAAAABACAA&#10;AAAiAAAAZHJzL2Rvd25yZXYueG1sUEsBAhQAFAAAAAgAh07iQJdrpxD0AgAAFwYAAA4AAAAAAAAA&#10;AQAgAAAAJAEAAGRycy9lMm9Eb2MueG1sUEsFBgAAAAAGAAYAWQEAAIoGA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pStyle w:val="3"/>
        <w:numPr>
          <w:ilvl w:val="0"/>
          <w:numId w:val="2"/>
        </w:numPr>
        <w:ind w:firstLine="420" w:firstLineChars="0"/>
        <w:rPr>
          <w:rFonts w:hint="default"/>
          <w:sz w:val="24"/>
          <w:szCs w:val="24"/>
        </w:rPr>
      </w:pPr>
      <w:bookmarkStart w:id="33" w:name="_Toc641007099"/>
      <w:r>
        <w:rPr>
          <w:rFonts w:hint="default"/>
          <w:sz w:val="24"/>
          <w:szCs w:val="24"/>
        </w:rPr>
        <w:t>顾问</w:t>
      </w:r>
      <w:bookmarkEnd w:id="33"/>
    </w:p>
    <w:p>
      <w:pPr>
        <w:numPr>
          <w:ilvl w:val="0"/>
          <w:numId w:val="0"/>
        </w:numPr>
        <w:rPr>
          <w:rFonts w:hint="eastAsia"/>
        </w:rPr>
      </w:pPr>
    </w:p>
    <w:p>
      <w:pPr>
        <w:numPr>
          <w:ilvl w:val="0"/>
          <w:numId w:val="0"/>
        </w:numPr>
        <w:rPr>
          <w:rFonts w:hint="eastAsia"/>
        </w:rPr>
      </w:pPr>
    </w:p>
    <w:p>
      <w:pPr>
        <w:numPr>
          <w:ilvl w:val="0"/>
          <w:numId w:val="0"/>
        </w:numPr>
        <w:rPr>
          <w:sz w:val="24"/>
        </w:rPr>
      </w:pPr>
      <w:r>
        <w:rPr>
          <w:sz w:val="24"/>
        </w:rPr>
        <mc:AlternateContent>
          <mc:Choice Requires="wps">
            <w:drawing>
              <wp:anchor distT="0" distB="0" distL="114300" distR="114300" simplePos="0" relativeHeight="251687936" behindDoc="0" locked="0" layoutInCell="1" allowOverlap="1">
                <wp:simplePos x="0" y="0"/>
                <wp:positionH relativeFrom="column">
                  <wp:posOffset>2980690</wp:posOffset>
                </wp:positionH>
                <wp:positionV relativeFrom="paragraph">
                  <wp:posOffset>200025</wp:posOffset>
                </wp:positionV>
                <wp:extent cx="2838450" cy="1800225"/>
                <wp:effectExtent l="0" t="0" r="0" b="0"/>
                <wp:wrapNone/>
                <wp:docPr id="63" name="文本框 63"/>
                <wp:cNvGraphicFramePr/>
                <a:graphic xmlns:a="http://schemas.openxmlformats.org/drawingml/2006/main">
                  <a:graphicData uri="http://schemas.microsoft.com/office/word/2010/wordprocessingShape">
                    <wps:wsp>
                      <wps:cNvSpPr txBox="1"/>
                      <wps:spPr>
                        <a:xfrm>
                          <a:off x="4028440" y="2071370"/>
                          <a:ext cx="2838450" cy="1800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7pt;margin-top:15.75pt;height:141.75pt;width:223.5pt;z-index:251687936;mso-width-relative:page;mso-height-relative:page;" filled="f" stroked="f" coordsize="21600,21600" o:gfxdata="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wyGotoAAAAKAQAADwAAAAAAAAABACAAAAAiAAAAZHJzL2Rvd25yZXYueG1sUEsBAhQA&#10;FAAAAAgAh07iQPJkNOIpAgAAJwQAAA4AAAAAAAAAAQAgAAAAKQEAAGRycy9lMm9Eb2MueG1sUEsF&#10;BgAAAAAGAAYAWQEAAMQFAAAAAA==&#10;">
                <v:fill on="f" focussize="0,0"/>
                <v:stroke on="f" weight="0.5pt"/>
                <v:imagedata o:title=""/>
                <o:lock v:ext="edit" aspectratio="f"/>
                <v:textbox>
                  <w:txbxContent>
                    <w:p/>
                  </w:txbxContent>
                </v:textbox>
              </v:shape>
            </w:pict>
          </mc:Fallback>
        </mc:AlternateContent>
      </w:r>
      <w:r>
        <w:rPr>
          <w:sz w:val="24"/>
        </w:rPr>
        <mc:AlternateContent>
          <mc:Choice Requires="wps">
            <w:drawing>
              <wp:inline distT="0" distB="0" distL="114300" distR="114300">
                <wp:extent cx="1656715" cy="1600200"/>
                <wp:effectExtent l="302895" t="260350" r="288290" b="349250"/>
                <wp:docPr id="50" name="椭圆 50"/>
                <wp:cNvGraphicFramePr/>
                <a:graphic xmlns:a="http://schemas.openxmlformats.org/drawingml/2006/main">
                  <a:graphicData uri="http://schemas.microsoft.com/office/word/2010/wordprocessingShape">
                    <wps:wsp>
                      <wps:cNvSpPr/>
                      <wps:spPr>
                        <a:xfrm>
                          <a:off x="1804035" y="9134475"/>
                          <a:ext cx="1656715" cy="1600200"/>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26pt;width:130.45pt;v-text-anchor:middle;" fillcolor="#FFFFFF [3212]" filled="t" stroked="t" coordsize="21600,21600" o:gfxdata="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BCsdjE1QAAAAUBAAAPAAAAAAAAAAEAIAAA&#10;ACIAAABkcnMvZG93bnJldi54bWxQSwECFAAUAAAACACHTuJA95mSzvMCAAAXBgAADgAAAAAAAAAB&#10;ACAAAAAkAQAAZHJzL2Uyb0RvYy54bWxQSwUGAAAAAAYABgBZAQAAiQY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numPr>
          <w:ilvl w:val="0"/>
          <w:numId w:val="0"/>
        </w:numPr>
        <w:rPr>
          <w:sz w:val="24"/>
        </w:rPr>
      </w:pPr>
    </w:p>
    <w:p>
      <w:pPr>
        <w:numPr>
          <w:ilvl w:val="0"/>
          <w:numId w:val="0"/>
        </w:numPr>
        <w:rPr>
          <w:sz w:val="24"/>
        </w:rPr>
      </w:pPr>
    </w:p>
    <w:p>
      <w:pPr>
        <w:numPr>
          <w:ilvl w:val="0"/>
          <w:numId w:val="0"/>
        </w:numPr>
        <w:rPr>
          <w:sz w:val="24"/>
        </w:rPr>
      </w:pPr>
      <w:r>
        <w:rPr>
          <w:sz w:val="24"/>
        </w:rPr>
        <mc:AlternateContent>
          <mc:Choice Requires="wps">
            <w:drawing>
              <wp:anchor distT="0" distB="0" distL="114300" distR="114300" simplePos="0" relativeHeight="251688960" behindDoc="0" locked="0" layoutInCell="1" allowOverlap="1">
                <wp:simplePos x="0" y="0"/>
                <wp:positionH relativeFrom="column">
                  <wp:posOffset>2971165</wp:posOffset>
                </wp:positionH>
                <wp:positionV relativeFrom="paragraph">
                  <wp:posOffset>266065</wp:posOffset>
                </wp:positionV>
                <wp:extent cx="2866390" cy="1771650"/>
                <wp:effectExtent l="0" t="0" r="0" b="0"/>
                <wp:wrapNone/>
                <wp:docPr id="64" name="文本框 64"/>
                <wp:cNvGraphicFramePr/>
                <a:graphic xmlns:a="http://schemas.openxmlformats.org/drawingml/2006/main">
                  <a:graphicData uri="http://schemas.microsoft.com/office/word/2010/wordprocessingShape">
                    <wps:wsp>
                      <wps:cNvSpPr txBox="1"/>
                      <wps:spPr>
                        <a:xfrm>
                          <a:off x="3980815" y="5016500"/>
                          <a:ext cx="2866390" cy="1771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95pt;margin-top:20.95pt;height:139.5pt;width:225.7pt;z-index:251688960;mso-width-relative:page;mso-height-relative:page;" filled="f" stroked="f" coordsize="21600,21600" o:gfxdata="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xuCDvbAAAACgEAAA8AAAAAAAAAAQAgAAAAIgAAAGRycy9kb3ducmV2LnhtbFBLAQIU&#10;ABQAAAAIAIdO4kCixiEyKQIAACcEAAAOAAAAAAAAAAEAIAAAACoBAABkcnMvZTJvRG9jLnhtbFBL&#10;BQYAAAAABgAGAFkBAADFBQAAAAA=&#10;">
                <v:fill on="f" focussize="0,0"/>
                <v:stroke on="f" weight="0.5pt"/>
                <v:imagedata o:title=""/>
                <o:lock v:ext="edit" aspectratio="f"/>
                <v:textbox>
                  <w:txbxContent>
                    <w:p/>
                  </w:txbxContent>
                </v:textbox>
              </v:shape>
            </w:pict>
          </mc:Fallback>
        </mc:AlternateContent>
      </w:r>
      <w:r>
        <w:rPr>
          <w:sz w:val="24"/>
        </w:rPr>
        <mc:AlternateContent>
          <mc:Choice Requires="wps">
            <w:drawing>
              <wp:inline distT="0" distB="0" distL="114300" distR="114300">
                <wp:extent cx="1694815" cy="1666240"/>
                <wp:effectExtent l="302895" t="260350" r="288290" b="340360"/>
                <wp:docPr id="51" name="椭圆 51"/>
                <wp:cNvGraphicFramePr/>
                <a:graphic xmlns:a="http://schemas.openxmlformats.org/drawingml/2006/main">
                  <a:graphicData uri="http://schemas.microsoft.com/office/word/2010/wordprocessingShape">
                    <wps:wsp>
                      <wps:cNvSpPr/>
                      <wps:spPr>
                        <a:xfrm>
                          <a:off x="1804035" y="9134475"/>
                          <a:ext cx="1694815" cy="1666240"/>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1.2pt;width:133.45pt;v-text-anchor:middle;" fillcolor="#FFFFFF [3212]" filled="t" stroked="t" coordsize="21600,21600" o:gfxdata="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QrHYxNUAAAAFAQAADwAAAAAAAAABACAA&#10;AAAiAAAAZHJzL2Rvd25yZXYueG1sUEsBAhQAFAAAAAgAh07iQDxS7tf0AgAAFwYAAA4AAAAAAAAA&#10;AQAgAAAAJAEAAGRycy9lMm9Eb2MueG1sUEsFBgAAAAAGAAYAWQEAAIoGA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numPr>
          <w:ilvl w:val="0"/>
          <w:numId w:val="0"/>
        </w:numPr>
        <w:rPr>
          <w:sz w:val="24"/>
        </w:rPr>
      </w:pPr>
    </w:p>
    <w:p>
      <w:pPr>
        <w:numPr>
          <w:ilvl w:val="0"/>
          <w:numId w:val="0"/>
        </w:numPr>
        <w:rPr>
          <w:sz w:val="24"/>
        </w:rPr>
      </w:pPr>
      <w:r>
        <w:rPr>
          <w:sz w:val="24"/>
        </w:rPr>
        <mc:AlternateContent>
          <mc:Choice Requires="wps">
            <w:drawing>
              <wp:anchor distT="0" distB="0" distL="114300" distR="114300" simplePos="0" relativeHeight="251689984" behindDoc="0" locked="0" layoutInCell="1" allowOverlap="1">
                <wp:simplePos x="0" y="0"/>
                <wp:positionH relativeFrom="column">
                  <wp:posOffset>2943860</wp:posOffset>
                </wp:positionH>
                <wp:positionV relativeFrom="paragraph">
                  <wp:posOffset>393700</wp:posOffset>
                </wp:positionV>
                <wp:extent cx="2924175" cy="1743710"/>
                <wp:effectExtent l="0" t="0" r="0" b="0"/>
                <wp:wrapNone/>
                <wp:docPr id="66" name="文本框 66"/>
                <wp:cNvGraphicFramePr/>
                <a:graphic xmlns:a="http://schemas.openxmlformats.org/drawingml/2006/main">
                  <a:graphicData uri="http://schemas.microsoft.com/office/word/2010/wordprocessingShape">
                    <wps:wsp>
                      <wps:cNvSpPr txBox="1"/>
                      <wps:spPr>
                        <a:xfrm>
                          <a:off x="3990340" y="7557770"/>
                          <a:ext cx="2924175" cy="17437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8pt;margin-top:31pt;height:137.3pt;width:230.25pt;z-index:251689984;mso-width-relative:page;mso-height-relative:page;" filled="f" stroked="f" coordsize="21600,21600" o:gfxdata="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0BgzW2wAAAAoBAAAPAAAAAAAAAAEAIAAAACIAAABkcnMvZG93bnJldi54bWxQ&#10;SwECFAAUAAAACACHTuJATraSmy0CAAAnBAAADgAAAAAAAAABACAAAAAqAQAAZHJzL2Uyb0RvYy54&#10;bWxQSwUGAAAAAAYABgBZAQAAyQUAAAAA&#10;">
                <v:fill on="f" focussize="0,0"/>
                <v:stroke on="f" weight="0.5pt"/>
                <v:imagedata o:title=""/>
                <o:lock v:ext="edit" aspectratio="f"/>
                <v:textbox>
                  <w:txbxContent>
                    <w:p/>
                  </w:txbxContent>
                </v:textbox>
              </v:shape>
            </w:pict>
          </mc:Fallback>
        </mc:AlternateContent>
      </w:r>
      <w:r>
        <w:rPr>
          <w:sz w:val="24"/>
        </w:rPr>
        <mc:AlternateContent>
          <mc:Choice Requires="wps">
            <w:drawing>
              <wp:inline distT="0" distB="0" distL="114300" distR="114300">
                <wp:extent cx="1703705" cy="1628140"/>
                <wp:effectExtent l="302895" t="260350" r="298450" b="340360"/>
                <wp:docPr id="52" name="椭圆 52"/>
                <wp:cNvGraphicFramePr/>
                <a:graphic xmlns:a="http://schemas.openxmlformats.org/drawingml/2006/main">
                  <a:graphicData uri="http://schemas.microsoft.com/office/word/2010/wordprocessingShape">
                    <wps:wsp>
                      <wps:cNvSpPr/>
                      <wps:spPr>
                        <a:xfrm>
                          <a:off x="1804035" y="9134475"/>
                          <a:ext cx="1703705" cy="1628140"/>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28.2pt;width:134.15pt;v-text-anchor:middle;" fillcolor="#FFFFFF [3212]" filled="t" stroked="t" coordsize="21600,21600" o:gfxdata="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QrHYxNUAAAAFAQAADwAAAAAAAAABACAA&#10;AAAiAAAAZHJzL2Rvd25yZXYueG1sUEsBAhQAFAAAAAgAh07iQGEOa/z0AgAAFwYAAA4AAAAAAAAA&#10;AQAgAAAAJAEAAGRycy9lMm9Eb2MueG1sUEsFBgAAAAAGAAYAWQEAAIoGA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numPr>
          <w:ilvl w:val="0"/>
          <w:numId w:val="0"/>
        </w:numPr>
        <w:rPr>
          <w:sz w:val="24"/>
        </w:rPr>
      </w:pPr>
    </w:p>
    <w:p>
      <w:pPr>
        <w:numPr>
          <w:ilvl w:val="0"/>
          <w:numId w:val="0"/>
        </w:numPr>
        <w:rPr>
          <w:sz w:val="24"/>
        </w:rPr>
      </w:pPr>
      <w:r>
        <w:rPr>
          <w:sz w:val="24"/>
        </w:rPr>
        <mc:AlternateContent>
          <mc:Choice Requires="wps">
            <w:drawing>
              <wp:anchor distT="0" distB="0" distL="114300" distR="114300" simplePos="0" relativeHeight="251691008" behindDoc="0" locked="0" layoutInCell="1" allowOverlap="1">
                <wp:simplePos x="0" y="0"/>
                <wp:positionH relativeFrom="column">
                  <wp:posOffset>2942590</wp:posOffset>
                </wp:positionH>
                <wp:positionV relativeFrom="paragraph">
                  <wp:posOffset>315595</wp:posOffset>
                </wp:positionV>
                <wp:extent cx="2952750" cy="1752600"/>
                <wp:effectExtent l="0" t="0" r="0" b="0"/>
                <wp:wrapNone/>
                <wp:docPr id="67" name="文本框 67"/>
                <wp:cNvGraphicFramePr/>
                <a:graphic xmlns:a="http://schemas.openxmlformats.org/drawingml/2006/main">
                  <a:graphicData uri="http://schemas.microsoft.com/office/word/2010/wordprocessingShape">
                    <wps:wsp>
                      <wps:cNvSpPr txBox="1"/>
                      <wps:spPr>
                        <a:xfrm>
                          <a:off x="3990340" y="1428115"/>
                          <a:ext cx="2952750" cy="1752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7pt;margin-top:24.85pt;height:138pt;width:232.5pt;z-index:251691008;mso-width-relative:page;mso-height-relative:page;" filled="f" stroked="f" coordsize="21600,21600" o:gfxdata="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c0uQDbAAAACgEAAA8AAAAAAAAAAQAgAAAAIgAAAGRycy9kb3ducmV2LnhtbFBL&#10;AQIUABQAAAAIAIdO4kBxB0stLAIAACcEAAAOAAAAAAAAAAEAIAAAACoBAABkcnMvZTJvRG9jLnht&#10;bFBLBQYAAAAABgAGAFkBAADIBQAAAAA=&#10;">
                <v:fill on="f" focussize="0,0"/>
                <v:stroke on="f" weight="0.5pt"/>
                <v:imagedata o:title=""/>
                <o:lock v:ext="edit" aspectratio="f"/>
                <v:textbox>
                  <w:txbxContent>
                    <w:p/>
                  </w:txbxContent>
                </v:textbox>
              </v:shape>
            </w:pict>
          </mc:Fallback>
        </mc:AlternateContent>
      </w:r>
      <w:r>
        <w:rPr>
          <w:sz w:val="24"/>
        </w:rPr>
        <mc:AlternateContent>
          <mc:Choice Requires="wps">
            <w:drawing>
              <wp:inline distT="0" distB="0" distL="114300" distR="114300">
                <wp:extent cx="1712595" cy="1666240"/>
                <wp:effectExtent l="302895" t="260350" r="289560" b="340360"/>
                <wp:docPr id="53" name="椭圆 53"/>
                <wp:cNvGraphicFramePr/>
                <a:graphic xmlns:a="http://schemas.openxmlformats.org/drawingml/2006/main">
                  <a:graphicData uri="http://schemas.microsoft.com/office/word/2010/wordprocessingShape">
                    <wps:wsp>
                      <wps:cNvSpPr/>
                      <wps:spPr>
                        <a:xfrm>
                          <a:off x="1804035" y="9134475"/>
                          <a:ext cx="1712595" cy="1666240"/>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1.2pt;width:134.85pt;v-text-anchor:middle;" fillcolor="#FFFFFF [3212]" filled="t" stroked="t" coordsize="21600,21600" o:gfxdata="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CptF6Q1gAAAAUBAAAPAAAAAAAAAAEA&#10;IAAAACIAAABkcnMvZG93bnJldi54bWxQSwECFAAUAAAACACHTuJA5F3LsvUCAAAXBgAADgAAAAAA&#10;AAABACAAAAAlAQAAZHJzL2Uyb0RvYy54bWxQSwUGAAAAAAYABgBZAQAAjAY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numPr>
          <w:ilvl w:val="0"/>
          <w:numId w:val="0"/>
        </w:numPr>
        <w:rPr>
          <w:sz w:val="24"/>
        </w:rPr>
      </w:pPr>
    </w:p>
    <w:p>
      <w:pPr>
        <w:numPr>
          <w:ilvl w:val="0"/>
          <w:numId w:val="0"/>
        </w:numPr>
        <w:rPr>
          <w:sz w:val="24"/>
        </w:rPr>
      </w:pPr>
    </w:p>
    <w:p>
      <w:pPr>
        <w:numPr>
          <w:ilvl w:val="0"/>
          <w:numId w:val="0"/>
        </w:numPr>
        <w:rPr>
          <w:sz w:val="24"/>
        </w:rPr>
      </w:pPr>
      <w:r>
        <w:rPr>
          <w:sz w:val="24"/>
        </w:rPr>
        <mc:AlternateContent>
          <mc:Choice Requires="wps">
            <w:drawing>
              <wp:anchor distT="0" distB="0" distL="114300" distR="114300" simplePos="0" relativeHeight="251692032" behindDoc="0" locked="0" layoutInCell="1" allowOverlap="1">
                <wp:simplePos x="0" y="0"/>
                <wp:positionH relativeFrom="column">
                  <wp:posOffset>2933700</wp:posOffset>
                </wp:positionH>
                <wp:positionV relativeFrom="paragraph">
                  <wp:posOffset>274955</wp:posOffset>
                </wp:positionV>
                <wp:extent cx="2981325" cy="1800225"/>
                <wp:effectExtent l="0" t="0" r="0" b="0"/>
                <wp:wrapNone/>
                <wp:docPr id="68" name="文本框 68"/>
                <wp:cNvGraphicFramePr/>
                <a:graphic xmlns:a="http://schemas.openxmlformats.org/drawingml/2006/main">
                  <a:graphicData uri="http://schemas.microsoft.com/office/word/2010/wordprocessingShape">
                    <wps:wsp>
                      <wps:cNvSpPr txBox="1"/>
                      <wps:spPr>
                        <a:xfrm>
                          <a:off x="3971290" y="4159885"/>
                          <a:ext cx="2981325" cy="1800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pt;margin-top:21.65pt;height:141.75pt;width:234.75pt;z-index:251692032;mso-width-relative:page;mso-height-relative:page;" filled="f" stroked="f" coordsize="21600,21600" o:gfxdata="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3IzRmdwAAAAKAQAADwAAAAAAAAABACAAAAAiAAAAZHJzL2Rvd25yZXYueG1s&#10;UEsBAhQAFAAAAAgAh07iQNP/5JotAgAAJwQAAA4AAAAAAAAAAQAgAAAAKwEAAGRycy9lMm9Eb2Mu&#10;eG1sUEsFBgAAAAAGAAYAWQEAAMoFAAAAAA==&#10;">
                <v:fill on="f" focussize="0,0"/>
                <v:stroke on="f" weight="0.5pt"/>
                <v:imagedata o:title=""/>
                <o:lock v:ext="edit" aspectratio="f"/>
                <v:textbox>
                  <w:txbxContent>
                    <w:p/>
                  </w:txbxContent>
                </v:textbox>
              </v:shape>
            </w:pict>
          </mc:Fallback>
        </mc:AlternateContent>
      </w:r>
      <w:r>
        <w:rPr>
          <w:sz w:val="24"/>
        </w:rPr>
        <mc:AlternateContent>
          <mc:Choice Requires="wps">
            <w:drawing>
              <wp:inline distT="0" distB="0" distL="114300" distR="114300">
                <wp:extent cx="1751330" cy="1713865"/>
                <wp:effectExtent l="302895" t="260350" r="288925" b="349885"/>
                <wp:docPr id="54" name="椭圆 54"/>
                <wp:cNvGraphicFramePr/>
                <a:graphic xmlns:a="http://schemas.openxmlformats.org/drawingml/2006/main">
                  <a:graphicData uri="http://schemas.microsoft.com/office/word/2010/wordprocessingShape">
                    <wps:wsp>
                      <wps:cNvSpPr/>
                      <wps:spPr>
                        <a:xfrm>
                          <a:off x="1804035" y="9134475"/>
                          <a:ext cx="1751330" cy="1713865"/>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4.95pt;width:137.9pt;v-text-anchor:middle;" fillcolor="#FFFFFF [3212]" filled="t" stroked="t" coordsize="21600,21600" o:gfxdata="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QrHYxNUAAAAFAQAADwAAAAAAAAABACAA&#10;AAAiAAAAZHJzL2Rvd25yZXYueG1sUEsBAhQAFAAAAAgAh07iQNu2Yav0AgAAFwYAAA4AAAAAAAAA&#10;AQAgAAAAJAEAAGRycy9lMm9Eb2MueG1sUEsFBgAAAAAGAAYAWQEAAIoGA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numPr>
          <w:ilvl w:val="0"/>
          <w:numId w:val="0"/>
        </w:numPr>
        <w:rPr>
          <w:sz w:val="24"/>
        </w:rPr>
      </w:pPr>
    </w:p>
    <w:p>
      <w:pPr>
        <w:numPr>
          <w:ilvl w:val="0"/>
          <w:numId w:val="0"/>
        </w:numPr>
        <w:rPr>
          <w:rFonts w:hint="eastAsia"/>
          <w:sz w:val="24"/>
        </w:rPr>
      </w:pPr>
      <w:r>
        <w:rPr>
          <w:sz w:val="24"/>
        </w:rPr>
        <mc:AlternateContent>
          <mc:Choice Requires="wps">
            <w:drawing>
              <wp:anchor distT="0" distB="0" distL="114300" distR="114300" simplePos="0" relativeHeight="251693056" behindDoc="0" locked="0" layoutInCell="1" allowOverlap="1">
                <wp:simplePos x="0" y="0"/>
                <wp:positionH relativeFrom="column">
                  <wp:posOffset>2952115</wp:posOffset>
                </wp:positionH>
                <wp:positionV relativeFrom="paragraph">
                  <wp:posOffset>325120</wp:posOffset>
                </wp:positionV>
                <wp:extent cx="2972435" cy="1866900"/>
                <wp:effectExtent l="0" t="0" r="0" b="0"/>
                <wp:wrapNone/>
                <wp:docPr id="69" name="文本框 69"/>
                <wp:cNvGraphicFramePr/>
                <a:graphic xmlns:a="http://schemas.openxmlformats.org/drawingml/2006/main">
                  <a:graphicData uri="http://schemas.microsoft.com/office/word/2010/wordprocessingShape">
                    <wps:wsp>
                      <wps:cNvSpPr txBox="1"/>
                      <wps:spPr>
                        <a:xfrm>
                          <a:off x="3980815" y="6786880"/>
                          <a:ext cx="2972435" cy="18669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45pt;margin-top:25.6pt;height:147pt;width:234.05pt;z-index:251693056;mso-width-relative:page;mso-height-relative:page;" filled="f" stroked="f" coordsize="21600,21600" o:gfxdata="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ajkBbbAAAACgEAAA8AAAAAAAAAAQAgAAAAIgAAAGRycy9kb3ducmV2LnhtbFBL&#10;AQIUABQAAAAIAIdO4kB9l2NRLAIAACcEAAAOAAAAAAAAAAEAIAAAACoBAABkcnMvZTJvRG9jLnht&#10;bFBLBQYAAAAABgAGAFkBAADIBQAAAAA=&#10;">
                <v:fill on="f" focussize="0,0"/>
                <v:stroke on="f" weight="0.5pt"/>
                <v:imagedata o:title=""/>
                <o:lock v:ext="edit" aspectratio="f"/>
                <v:textbox>
                  <w:txbxContent>
                    <w:p/>
                  </w:txbxContent>
                </v:textbox>
              </v:shape>
            </w:pict>
          </mc:Fallback>
        </mc:AlternateContent>
      </w:r>
      <w:r>
        <w:rPr>
          <w:sz w:val="24"/>
        </w:rPr>
        <mc:AlternateContent>
          <mc:Choice Requires="wps">
            <w:drawing>
              <wp:inline distT="0" distB="0" distL="114300" distR="114300">
                <wp:extent cx="1712595" cy="1675130"/>
                <wp:effectExtent l="302895" t="260350" r="289560" b="350520"/>
                <wp:docPr id="55" name="椭圆 55"/>
                <wp:cNvGraphicFramePr/>
                <a:graphic xmlns:a="http://schemas.openxmlformats.org/drawingml/2006/main">
                  <a:graphicData uri="http://schemas.microsoft.com/office/word/2010/wordprocessingShape">
                    <wps:wsp>
                      <wps:cNvSpPr/>
                      <wps:spPr>
                        <a:xfrm>
                          <a:off x="1804035" y="9134475"/>
                          <a:ext cx="1712595" cy="1675130"/>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1.9pt;width:134.85pt;v-text-anchor:middle;" fillcolor="#FFFFFF [3212]" filled="t" stroked="t" coordsize="21600,21600" o:gfxdata="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QrHYxNUAAAAFAQAADwAAAAAAAAAB&#10;ACAAAAAiAAAAZHJzL2Rvd25yZXYueG1sUEsBAhQAFAAAAAgAh07iQBB9HbL3AgAAFwYAAA4AAAAA&#10;AAAAAQAgAAAAJAEAAGRycy9lMm9Eb2MueG1sUEsFBgAAAAAGAAYAWQEAAI0GA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numPr>
          <w:ilvl w:val="0"/>
          <w:numId w:val="0"/>
        </w:numPr>
        <w:rPr>
          <w:rFonts w:hint="eastAsia"/>
        </w:rPr>
      </w:pPr>
    </w:p>
    <w:p>
      <w:pPr>
        <w:numPr>
          <w:ilvl w:val="0"/>
          <w:numId w:val="0"/>
        </w:numPr>
        <w:rPr>
          <w:rFonts w:hint="eastAsia"/>
        </w:rPr>
      </w:pPr>
    </w:p>
    <w:p>
      <w:pPr>
        <w:pStyle w:val="2"/>
        <w:rPr>
          <w:rFonts w:hint="eastAsia" w:asciiTheme="minorEastAsia" w:hAnsiTheme="minorEastAsia" w:eastAsiaTheme="minorEastAsia" w:cstheme="minorEastAsia"/>
          <w:sz w:val="30"/>
          <w:szCs w:val="30"/>
        </w:rPr>
      </w:pPr>
      <w:bookmarkStart w:id="34" w:name="_Toc1136090668"/>
      <w:r>
        <w:rPr>
          <w:rFonts w:hint="default" w:asciiTheme="minorEastAsia" w:hAnsiTheme="minorEastAsia" w:cstheme="minorEastAsia"/>
          <w:sz w:val="30"/>
          <w:szCs w:val="30"/>
        </w:rPr>
        <w:t xml:space="preserve">九、 </w:t>
      </w:r>
      <w:r>
        <w:rPr>
          <w:rFonts w:hint="eastAsia" w:asciiTheme="minorEastAsia" w:hAnsiTheme="minorEastAsia" w:eastAsiaTheme="minorEastAsia" w:cstheme="minorEastAsia"/>
          <w:sz w:val="30"/>
          <w:szCs w:val="30"/>
        </w:rPr>
        <w:t>风险</w:t>
      </w:r>
      <w:bookmarkEnd w:id="34"/>
    </w:p>
    <w:p>
      <w:pPr>
        <w:pStyle w:val="3"/>
        <w:ind w:firstLine="420" w:firstLineChars="0"/>
        <w:rPr>
          <w:rFonts w:hint="eastAsia"/>
          <w:sz w:val="24"/>
          <w:szCs w:val="24"/>
        </w:rPr>
      </w:pPr>
      <w:bookmarkStart w:id="35" w:name="_Toc294073974"/>
      <w:r>
        <w:rPr>
          <w:rFonts w:hint="eastAsia"/>
          <w:sz w:val="24"/>
          <w:szCs w:val="24"/>
        </w:rPr>
        <w:t>1. 监管风险</w:t>
      </w:r>
      <w:bookmarkEnd w:id="35"/>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通过新法律规范加密数字货币在全球的周转和销售才刚刚启动。Smart Supermarket 警告参与者,对可能由于不同司法管辖区对代币销售和加密数字货币作出的可能的限制而导致的项目可能的变更,Smart Supermarket 团队不承担责任。</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由于中国和美国禁止其公民参与涉及加密数字货币市场的高风险项目,我们不接受来自这些国家的公民的资金。由于区块链技术最近才出现,与之</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相关的技术和法律问题实际上是不受监管的。</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团队警告您,对任何国家可能通过的任何将对项目的发展或整个加密产业的发展产生不利影响的监管区块链技术的法律, Smart Supermarket 团队不承担责任。</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3"/>
        <w:ind w:firstLine="420" w:firstLineChars="0"/>
        <w:rPr>
          <w:rFonts w:hint="eastAsia"/>
          <w:sz w:val="24"/>
          <w:szCs w:val="24"/>
        </w:rPr>
      </w:pPr>
      <w:bookmarkStart w:id="36" w:name="_Toc399958410"/>
      <w:r>
        <w:rPr>
          <w:rFonts w:hint="eastAsia"/>
          <w:sz w:val="24"/>
          <w:szCs w:val="24"/>
        </w:rPr>
        <w:t>2. 技术风险</w:t>
      </w:r>
      <w:bookmarkEnd w:id="36"/>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开放的协议会为Smart Supermarket的开发带来额外的风险。一个平台可能会成为网络攻击的目标,这将对它的成本、声誉、工具和客户的个人数据产生负面影响。团队将尽最大努力确保项目的安全,但我们警告您万无一失是不可能的。</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在无人超市领域创建基于区块链技术的云平台是一项全新的挑战,需要人力资源和必要的物质和技术资源。</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Supermarket存在需要比预期更多的资金来发展的风险。此外,还存在无法吸引到成功发布项目所必需的专业人才的风险。</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p>
    <w:p>
      <w:pPr>
        <w:pStyle w:val="3"/>
        <w:ind w:firstLine="420" w:firstLineChars="0"/>
        <w:rPr>
          <w:rFonts w:hint="eastAsia"/>
          <w:sz w:val="24"/>
          <w:szCs w:val="24"/>
        </w:rPr>
      </w:pPr>
      <w:bookmarkStart w:id="37" w:name="_Toc2072605406"/>
      <w:r>
        <w:rPr>
          <w:rFonts w:hint="eastAsia"/>
          <w:sz w:val="24"/>
          <w:szCs w:val="24"/>
        </w:rPr>
        <w:t>3. 金融风险</w:t>
      </w:r>
      <w:bookmarkEnd w:id="37"/>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对公司、加密数字货币和各种代币销售进行投资被认为是具有高风险的。对Smart Supermarket进行投资不能保证收入;您可能会遭受严重的损失。</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我们希望提醒您, SSPJ代币作为Smart Supermarket平台所有成员之间的交换工具使用, 用于接入Smart Supermarket 云平台的超市会员支付平台的费用，用于顾客购买接入Smart Supermarket 云平台的超市会员商品的货币。它不赋予您在时雨科技有限公司，以及Smart Supermarket 团队的投票权或财产权。 Smart Supermarket 平台不会将SSPJ代币转换成法定货币。</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SSPJ代币在第三方交易所上市,我们不对SSPJ代币的波动负责。加密数字货币目前正经历大幅波动。全球经济2008年遭受的金融危机还历历在目。我们警告您,在加密数字货币或法定货币发生急剧波动的情况下可能会出现损失。将SSPJ代币和加密数字代币转换为法定货币从整体上还是一个法律上未定义的程序。如果任何司法管辖区落实了任何对加密行业产生不利影响的法律,将代币转换成法定货币可能会变得难于或不可能实现。</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请谨记,当代币被转换成法定货币时,相关的服务可能会收取费用,而且您所在司法管辖区的政府可能会要求您缴纳税款。全球任何一个司法管辖区颁布的新法律都可能导致您有义务对购买SSPJ的任何资金缴纳税款或支付额外费用。在代币销售时,购买代币后在项目上线之前的这段时间,您可能无法使用和出售代币。</w:t>
      </w:r>
    </w:p>
    <w:p>
      <w:pPr>
        <w:pStyle w:val="3"/>
        <w:ind w:firstLine="420" w:firstLineChars="0"/>
        <w:rPr>
          <w:rFonts w:hint="eastAsia"/>
          <w:sz w:val="24"/>
          <w:szCs w:val="24"/>
        </w:rPr>
      </w:pPr>
      <w:bookmarkStart w:id="38" w:name="_Toc496052327"/>
      <w:r>
        <w:rPr>
          <w:rFonts w:hint="eastAsia"/>
          <w:sz w:val="24"/>
          <w:szCs w:val="24"/>
        </w:rPr>
        <w:t>4. 行业风险</w:t>
      </w:r>
      <w:bookmarkEnd w:id="38"/>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Supermarket团队希望提醒您,我们不保证项目的成功开发或退款。基于无人超市发展的云平台服务的其他项目可能会成功,这将对</w:t>
      </w:r>
      <w:r>
        <w:rPr>
          <w:rFonts w:hint="default" w:asciiTheme="minorEastAsia" w:hAnsiTheme="minorEastAsia" w:cstheme="minorEastAsia"/>
          <w:sz w:val="24"/>
          <w:szCs w:val="24"/>
        </w:rPr>
        <w:t xml:space="preserve">Smart </w:t>
      </w:r>
      <w:r>
        <w:rPr>
          <w:rFonts w:hint="eastAsia" w:asciiTheme="minorEastAsia" w:hAnsiTheme="minorEastAsia" w:eastAsiaTheme="minorEastAsia" w:cstheme="minorEastAsia"/>
          <w:sz w:val="24"/>
          <w:szCs w:val="24"/>
        </w:rPr>
        <w:t>Supermarket参与者的头寸产生负面影响。</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面向无人超市而基于区块链技术而构建的智能超市云平台是整个零售也开创性的行动。在整个零售业行业这是开先河的事情。如果成功了，那么对整个零售也将会是一场革命性的行动。当然这场革命性的行动可能会得到传统零售业的一些支持。也可能会迎来传统零售业的极力反扑。传统零售业里面的一些公司可能会成为整个云平台接入会员接受SSPJ，推动Smart Supermarket 的进程。但是如果传统零售业极力反扑。我们团队也会自主构建无人超市。来支持 SSPJ 生态全的发展。 Smart Supermarket 团队</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不排除市场不兼容 Smart Supermarket 项目发展的情况。</w:t>
      </w: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p>
    <w:p>
      <w:pPr>
        <w:pStyle w:val="2"/>
        <w:rPr>
          <w:rFonts w:hint="eastAsia" w:asciiTheme="minorEastAsia" w:hAnsiTheme="minorEastAsia" w:eastAsiaTheme="minorEastAsia" w:cstheme="minorEastAsia"/>
          <w:sz w:val="30"/>
          <w:szCs w:val="30"/>
        </w:rPr>
      </w:pPr>
      <w:bookmarkStart w:id="39" w:name="_Toc904494124"/>
      <w:r>
        <w:rPr>
          <w:rFonts w:hint="default" w:asciiTheme="minorEastAsia" w:hAnsiTheme="minorEastAsia" w:cstheme="minorEastAsia"/>
          <w:sz w:val="30"/>
          <w:szCs w:val="30"/>
        </w:rPr>
        <w:t xml:space="preserve">十、 </w:t>
      </w:r>
      <w:r>
        <w:rPr>
          <w:rFonts w:hint="eastAsia" w:asciiTheme="minorEastAsia" w:hAnsiTheme="minorEastAsia" w:eastAsiaTheme="minorEastAsia" w:cstheme="minorEastAsia"/>
          <w:sz w:val="30"/>
          <w:szCs w:val="30"/>
        </w:rPr>
        <w:t>FAQ</w:t>
      </w:r>
      <w:bookmarkEnd w:id="39"/>
    </w:p>
    <w:p>
      <w:pPr>
        <w:pStyle w:val="3"/>
        <w:ind w:firstLine="420" w:firstLineChars="0"/>
        <w:rPr>
          <w:rFonts w:hint="eastAsia"/>
          <w:sz w:val="24"/>
          <w:szCs w:val="24"/>
        </w:rPr>
      </w:pPr>
      <w:bookmarkStart w:id="40" w:name="_Toc1977435649"/>
      <w:r>
        <w:rPr>
          <w:rFonts w:hint="default"/>
          <w:sz w:val="24"/>
          <w:szCs w:val="24"/>
        </w:rPr>
        <w:t xml:space="preserve">1. </w:t>
      </w:r>
      <w:r>
        <w:rPr>
          <w:rFonts w:hint="eastAsia"/>
          <w:sz w:val="24"/>
          <w:szCs w:val="24"/>
        </w:rPr>
        <w:t>Smart Supermarket 是干什么的</w:t>
      </w:r>
      <w:bookmarkEnd w:id="40"/>
    </w:p>
    <w:p>
      <w:pPr>
        <w:numPr>
          <w:ilvl w:val="0"/>
          <w:numId w:val="0"/>
        </w:numPr>
        <w:ind w:left="420" w:leftChars="0" w:firstLine="420" w:firstLineChars="0"/>
        <w:jc w:val="left"/>
        <w:rPr>
          <w:rFonts w:hint="eastAsia" w:asciiTheme="minorEastAsia" w:hAnsiTheme="minorEastAsia" w:cstheme="minorEastAsia"/>
          <w:sz w:val="24"/>
          <w:szCs w:val="24"/>
        </w:rPr>
      </w:pPr>
      <w:r>
        <w:rPr>
          <w:rFonts w:hint="eastAsia" w:asciiTheme="minorEastAsia" w:hAnsiTheme="minorEastAsia" w:eastAsiaTheme="minorEastAsia" w:cstheme="minorEastAsia"/>
          <w:sz w:val="24"/>
          <w:szCs w:val="24"/>
        </w:rPr>
        <w:t>Smart Supermarket 是基于区块链技术实现无人超市服务的系统集成云平台</w:t>
      </w:r>
      <w:r>
        <w:rPr>
          <w:rFonts w:hint="default" w:asciiTheme="minorEastAsia" w:hAnsiTheme="minorEastAsia" w:cstheme="minorEastAsia"/>
          <w:sz w:val="24"/>
          <w:szCs w:val="24"/>
        </w:rPr>
        <w:t>。</w:t>
      </w:r>
    </w:p>
    <w:p>
      <w:pPr>
        <w:pStyle w:val="3"/>
        <w:ind w:firstLine="420" w:firstLineChars="0"/>
        <w:rPr>
          <w:rFonts w:hint="eastAsia" w:asciiTheme="minorEastAsia" w:hAnsiTheme="minorEastAsia" w:eastAsiaTheme="minorEastAsia" w:cstheme="minorEastAsia"/>
          <w:sz w:val="24"/>
          <w:szCs w:val="24"/>
        </w:rPr>
      </w:pPr>
      <w:bookmarkStart w:id="41" w:name="_Toc1140555599"/>
      <w:r>
        <w:rPr>
          <w:rFonts w:hint="default" w:asciiTheme="minorEastAsia" w:hAnsiTheme="minorEastAsia" w:cstheme="minorEastAsia"/>
          <w:sz w:val="24"/>
          <w:szCs w:val="24"/>
        </w:rPr>
        <w:t xml:space="preserve">2. </w:t>
      </w:r>
      <w:r>
        <w:rPr>
          <w:rFonts w:hint="eastAsia" w:asciiTheme="minorEastAsia" w:hAnsiTheme="minorEastAsia" w:eastAsiaTheme="minorEastAsia" w:cstheme="minorEastAsia"/>
          <w:sz w:val="24"/>
          <w:szCs w:val="24"/>
        </w:rPr>
        <w:t>为什么要推出 Smart Supermarket 项目</w:t>
      </w:r>
      <w:bookmarkEnd w:id="41"/>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传统的零售行业发展遇到了瓶颈， 无人超市为传统零售业的发展提供了市场以及应用方向。 Smart Supermarket 旨在为无人超市的发展提供一系列的技术服务。 并且基于云平台的技术服务创立第一个真正意义上的无人超市，并且抢占整个无人超市市场，引领零售业的新的发展方向。</w:t>
      </w:r>
    </w:p>
    <w:p>
      <w:pPr>
        <w:pStyle w:val="3"/>
        <w:ind w:firstLine="420" w:firstLineChars="0"/>
        <w:rPr>
          <w:rFonts w:hint="eastAsia" w:asciiTheme="minorEastAsia" w:hAnsiTheme="minorEastAsia" w:eastAsiaTheme="minorEastAsia" w:cstheme="minorEastAsia"/>
          <w:sz w:val="24"/>
          <w:szCs w:val="24"/>
        </w:rPr>
      </w:pPr>
      <w:bookmarkStart w:id="42" w:name="_Toc1925284952"/>
      <w:r>
        <w:rPr>
          <w:rFonts w:hint="default" w:asciiTheme="minorEastAsia" w:hAnsiTheme="minorEastAsia" w:cstheme="minorEastAsia"/>
          <w:sz w:val="24"/>
          <w:szCs w:val="24"/>
        </w:rPr>
        <w:t xml:space="preserve">3. </w:t>
      </w:r>
      <w:r>
        <w:rPr>
          <w:rFonts w:hint="eastAsia" w:asciiTheme="minorEastAsia" w:hAnsiTheme="minorEastAsia" w:eastAsiaTheme="minorEastAsia" w:cstheme="minorEastAsia"/>
          <w:sz w:val="24"/>
          <w:szCs w:val="24"/>
        </w:rPr>
        <w:t>SSPJ 是什么</w:t>
      </w:r>
      <w:bookmarkEnd w:id="42"/>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是基于 Smart Supermarket 云平台而发行的一种基于 ERC20协议的代币。 所以支持ERC20协议的钱包均可存储SSPJ tokens</w:t>
      </w:r>
    </w:p>
    <w:p>
      <w:pPr>
        <w:pStyle w:val="3"/>
        <w:ind w:firstLine="420" w:firstLineChars="0"/>
        <w:rPr>
          <w:rFonts w:hint="eastAsia" w:asciiTheme="minorEastAsia" w:hAnsiTheme="minorEastAsia" w:eastAsiaTheme="minorEastAsia" w:cstheme="minorEastAsia"/>
          <w:sz w:val="24"/>
          <w:szCs w:val="24"/>
        </w:rPr>
      </w:pPr>
      <w:bookmarkStart w:id="43" w:name="_Toc93109626"/>
      <w:r>
        <w:rPr>
          <w:rFonts w:hint="default" w:asciiTheme="minorEastAsia" w:hAnsiTheme="minorEastAsia" w:cstheme="minorEastAsia"/>
          <w:sz w:val="24"/>
          <w:szCs w:val="24"/>
        </w:rPr>
        <w:t xml:space="preserve">4. </w:t>
      </w:r>
      <w:r>
        <w:rPr>
          <w:rFonts w:hint="eastAsia" w:asciiTheme="minorEastAsia" w:hAnsiTheme="minorEastAsia" w:eastAsiaTheme="minorEastAsia" w:cstheme="minorEastAsia"/>
          <w:sz w:val="24"/>
          <w:szCs w:val="24"/>
        </w:rPr>
        <w:t>SSPJ 的作用</w:t>
      </w:r>
      <w:bookmarkEnd w:id="43"/>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可以作为一种货币流通于超市用户与 Smart Supermarket 云平台流通货币，超市用户可以通 SSPJ 来购买 Smart Supermarket 云平台上的所有应用。</w:t>
      </w:r>
    </w:p>
    <w:p>
      <w:pPr>
        <w:pStyle w:val="3"/>
        <w:ind w:firstLine="420" w:firstLineChars="0"/>
        <w:rPr>
          <w:rFonts w:hint="eastAsia" w:asciiTheme="minorEastAsia" w:hAnsiTheme="minorEastAsia" w:eastAsiaTheme="minorEastAsia" w:cstheme="minorEastAsia"/>
          <w:sz w:val="24"/>
          <w:szCs w:val="24"/>
        </w:rPr>
      </w:pPr>
      <w:bookmarkStart w:id="44" w:name="_Toc1699992523"/>
      <w:r>
        <w:rPr>
          <w:rFonts w:hint="default" w:asciiTheme="minorEastAsia" w:hAnsiTheme="minorEastAsia" w:cstheme="minorEastAsia"/>
          <w:sz w:val="24"/>
          <w:szCs w:val="24"/>
        </w:rPr>
        <w:t xml:space="preserve">5. </w:t>
      </w:r>
      <w:r>
        <w:rPr>
          <w:rFonts w:hint="eastAsia" w:asciiTheme="minorEastAsia" w:hAnsiTheme="minorEastAsia" w:eastAsiaTheme="minorEastAsia" w:cstheme="minorEastAsia"/>
          <w:sz w:val="24"/>
          <w:szCs w:val="24"/>
        </w:rPr>
        <w:t>Smart Supermarket 项目 ICO 开始、结束时间</w:t>
      </w:r>
      <w:bookmarkEnd w:id="44"/>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项目ICO开始时间： 2018.6.1</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项目 ICO结束时间： 2018.10.30</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7030A0"/>
          <w:sz w:val="24"/>
          <w:szCs w:val="24"/>
        </w:rPr>
        <w:t>注： 整个ICO 分为 private-ICO、pre-ICO、 public-ICO 三个阶段</w:t>
      </w:r>
    </w:p>
    <w:p>
      <w:pPr>
        <w:pStyle w:val="3"/>
        <w:ind w:firstLine="420" w:firstLineChars="0"/>
        <w:rPr>
          <w:rFonts w:hint="eastAsia" w:asciiTheme="minorEastAsia" w:hAnsiTheme="minorEastAsia" w:eastAsiaTheme="minorEastAsia" w:cstheme="minorEastAsia"/>
          <w:sz w:val="24"/>
          <w:szCs w:val="24"/>
        </w:rPr>
      </w:pPr>
      <w:bookmarkStart w:id="45" w:name="_Toc206464208"/>
      <w:r>
        <w:rPr>
          <w:rFonts w:hint="default" w:asciiTheme="minorEastAsia" w:hAnsiTheme="minorEastAsia" w:cstheme="minorEastAsia"/>
          <w:sz w:val="24"/>
          <w:szCs w:val="24"/>
        </w:rPr>
        <w:t xml:space="preserve">6. </w:t>
      </w:r>
      <w:r>
        <w:rPr>
          <w:rFonts w:hint="eastAsia" w:asciiTheme="minorEastAsia" w:hAnsiTheme="minorEastAsia" w:eastAsiaTheme="minorEastAsia" w:cstheme="minorEastAsia"/>
          <w:sz w:val="24"/>
          <w:szCs w:val="24"/>
        </w:rPr>
        <w:t>我可以从交易所向代币钱包发送以太币 ( ETH)么</w:t>
      </w:r>
      <w:bookmarkEnd w:id="45"/>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不可以。如果您从交易所向代币销售钱包发送 以太币,它们很有可能会丢失。您必须通过任何一种以太坊钱包发送以太币:MyEtherWallet( 不需要下载)、 MetaMask( 不需要下载)、 Parity(桌面)、Mist(桌面)、imToken(苹果手机)、imToken(安卓)</w:t>
      </w:r>
    </w:p>
    <w:p>
      <w:pPr>
        <w:pStyle w:val="3"/>
        <w:ind w:firstLine="420" w:firstLineChars="0"/>
        <w:rPr>
          <w:rFonts w:hint="eastAsia" w:asciiTheme="minorEastAsia" w:hAnsiTheme="minorEastAsia" w:eastAsiaTheme="minorEastAsia" w:cstheme="minorEastAsia"/>
          <w:sz w:val="24"/>
          <w:szCs w:val="24"/>
        </w:rPr>
      </w:pPr>
      <w:bookmarkStart w:id="46" w:name="_Toc502890122"/>
      <w:r>
        <w:rPr>
          <w:rFonts w:hint="default" w:asciiTheme="minorEastAsia" w:hAnsiTheme="minorEastAsia" w:cstheme="minorEastAsia"/>
          <w:sz w:val="24"/>
          <w:szCs w:val="24"/>
        </w:rPr>
        <w:t xml:space="preserve">7. </w:t>
      </w:r>
      <w:r>
        <w:rPr>
          <w:rFonts w:hint="eastAsia" w:asciiTheme="minorEastAsia" w:hAnsiTheme="minorEastAsia" w:eastAsiaTheme="minorEastAsia" w:cstheme="minorEastAsia"/>
          <w:sz w:val="24"/>
          <w:szCs w:val="24"/>
        </w:rPr>
        <w:t>SSPJ 怎么购买</w:t>
      </w:r>
      <w:bookmarkEnd w:id="46"/>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用户可以在SSPJ ICO 官网上注册账户，然后可以通过向指定的 ETH 或者 BTC 地址转入相应的 数字货币，然后 ICO 系统会自动根据当前 ETH、BTC的交易价格算出用户可以获得的代币。在每阶段的 ICO用户可以获得相应阶段的代币。</w:t>
      </w:r>
    </w:p>
    <w:p>
      <w:pPr>
        <w:pStyle w:val="3"/>
        <w:ind w:firstLine="420" w:firstLineChars="0"/>
        <w:rPr>
          <w:rFonts w:hint="eastAsia" w:asciiTheme="minorEastAsia" w:hAnsiTheme="minorEastAsia" w:eastAsiaTheme="minorEastAsia" w:cstheme="minorEastAsia"/>
          <w:sz w:val="24"/>
          <w:szCs w:val="24"/>
        </w:rPr>
      </w:pPr>
      <w:bookmarkStart w:id="47" w:name="_Toc227840237"/>
      <w:r>
        <w:rPr>
          <w:rFonts w:hint="default" w:asciiTheme="minorEastAsia" w:hAnsiTheme="minorEastAsia" w:cstheme="minorEastAsia"/>
          <w:sz w:val="24"/>
          <w:szCs w:val="24"/>
        </w:rPr>
        <w:t xml:space="preserve">8. </w:t>
      </w:r>
      <w:r>
        <w:rPr>
          <w:rFonts w:hint="eastAsia" w:asciiTheme="minorEastAsia" w:hAnsiTheme="minorEastAsia" w:eastAsiaTheme="minorEastAsia" w:cstheme="minorEastAsia"/>
          <w:sz w:val="24"/>
          <w:szCs w:val="24"/>
        </w:rPr>
        <w:t>参与者在哪里能够查看其代币销售余额?</w:t>
      </w:r>
      <w:bookmarkEnd w:id="47"/>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用户按照指定的操作，将ETH 发送到指定的钱包后，系统将会根据当前的市场交易价格计算出用户能够获得的SSPJ 代币。在3个小时之内（这将取决于ETH网络情况，如果用户账户里超过1天没有显示用户应该得到的SSPJ代币，可以联系我们的客服）用户</w:t>
      </w:r>
      <w:r>
        <w:rPr>
          <w:rFonts w:hint="eastAsia" w:asciiTheme="minorEastAsia" w:hAnsiTheme="minorEastAsia" w:eastAsiaTheme="minorEastAsia" w:cstheme="minorEastAsia"/>
          <w:sz w:val="24"/>
          <w:szCs w:val="24"/>
        </w:rPr>
        <w:t>所获得的代币应该立刻体现在用户页面的余额上</w:t>
      </w:r>
      <w:r>
        <w:rPr>
          <w:rFonts w:hint="default" w:asciiTheme="minorEastAsia" w:hAnsiTheme="minorEastAsia" w:cstheme="minorEastAsia"/>
          <w:sz w:val="24"/>
          <w:szCs w:val="24"/>
        </w:rPr>
        <w:t>。</w:t>
      </w:r>
    </w:p>
    <w:p>
      <w:pPr>
        <w:pStyle w:val="3"/>
        <w:ind w:firstLine="420" w:firstLineChars="0"/>
        <w:rPr>
          <w:rFonts w:hint="eastAsia" w:asciiTheme="minorEastAsia" w:hAnsiTheme="minorEastAsia" w:eastAsiaTheme="minorEastAsia" w:cstheme="minorEastAsia"/>
          <w:sz w:val="24"/>
          <w:szCs w:val="24"/>
        </w:rPr>
      </w:pPr>
      <w:bookmarkStart w:id="48" w:name="_Toc2013340688"/>
      <w:r>
        <w:rPr>
          <w:rFonts w:hint="default" w:asciiTheme="minorEastAsia" w:hAnsiTheme="minorEastAsia" w:cstheme="minorEastAsia"/>
          <w:sz w:val="24"/>
          <w:szCs w:val="24"/>
        </w:rPr>
        <w:t xml:space="preserve">9. </w:t>
      </w:r>
      <w:r>
        <w:rPr>
          <w:rFonts w:hint="eastAsia" w:asciiTheme="minorEastAsia" w:hAnsiTheme="minorEastAsia" w:eastAsiaTheme="minorEastAsia" w:cstheme="minorEastAsia"/>
          <w:sz w:val="24"/>
          <w:szCs w:val="24"/>
        </w:rPr>
        <w:t>如何参与</w:t>
      </w:r>
      <w:r>
        <w:rPr>
          <w:rFonts w:hint="default" w:asciiTheme="minorEastAsia" w:hAnsiTheme="minorEastAsia" w:cstheme="minorEastAsia"/>
          <w:sz w:val="24"/>
          <w:szCs w:val="24"/>
        </w:rPr>
        <w:t>SSPJ</w:t>
      </w:r>
      <w:r>
        <w:rPr>
          <w:rFonts w:hint="eastAsia" w:asciiTheme="minorEastAsia" w:hAnsiTheme="minorEastAsia" w:eastAsiaTheme="minorEastAsia" w:cstheme="minorEastAsia"/>
          <w:sz w:val="24"/>
          <w:szCs w:val="24"/>
        </w:rPr>
        <w:t>代币销售</w:t>
      </w:r>
      <w:bookmarkEnd w:id="48"/>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若想参与代币销售,您需要</w:t>
      </w:r>
      <w:r>
        <w:rPr>
          <w:rFonts w:hint="default" w:asciiTheme="minorEastAsia" w:hAnsiTheme="minorEastAsia" w:cstheme="minorEastAsia"/>
          <w:sz w:val="24"/>
          <w:szCs w:val="24"/>
        </w:rPr>
        <w:t>在Smart Supermarket ICO 系统中注册一个账户</w:t>
      </w: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然后你将获得你的唯一介绍网址。您可以将这个网址发给您的推广人。您将获得推广人5% 的投资总量的收益。</w:t>
      </w:r>
    </w:p>
    <w:p>
      <w:pPr>
        <w:pStyle w:val="3"/>
        <w:ind w:firstLine="420" w:firstLineChars="0"/>
        <w:rPr>
          <w:rFonts w:hint="eastAsia" w:asciiTheme="minorEastAsia" w:hAnsiTheme="minorEastAsia" w:eastAsiaTheme="minorEastAsia" w:cstheme="minorEastAsia"/>
          <w:sz w:val="24"/>
          <w:szCs w:val="24"/>
        </w:rPr>
      </w:pPr>
      <w:bookmarkStart w:id="49" w:name="_Toc710042647"/>
      <w:r>
        <w:rPr>
          <w:rFonts w:hint="default" w:asciiTheme="minorEastAsia" w:hAnsiTheme="minorEastAsia" w:cstheme="minorEastAsia"/>
          <w:sz w:val="24"/>
          <w:szCs w:val="24"/>
        </w:rPr>
        <w:t xml:space="preserve">10. </w:t>
      </w:r>
      <w:r>
        <w:rPr>
          <w:rFonts w:hint="eastAsia" w:asciiTheme="minorEastAsia" w:hAnsiTheme="minorEastAsia" w:eastAsiaTheme="minorEastAsia" w:cstheme="minorEastAsia"/>
          <w:sz w:val="24"/>
          <w:szCs w:val="24"/>
        </w:rPr>
        <w:t>SSPJ 的总量</w:t>
      </w:r>
      <w:bookmarkEnd w:id="49"/>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发行总量为 2,000,000,000 tokens</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其中 Smart Supermarket 团队保留 400, 000, 000 tokens</w:t>
      </w:r>
    </w:p>
    <w:p>
      <w:pPr>
        <w:pStyle w:val="3"/>
        <w:ind w:firstLine="420" w:firstLineChars="0"/>
        <w:rPr>
          <w:rFonts w:hint="eastAsia" w:asciiTheme="minorEastAsia" w:hAnsiTheme="minorEastAsia" w:eastAsiaTheme="minorEastAsia" w:cstheme="minorEastAsia"/>
          <w:sz w:val="24"/>
          <w:szCs w:val="24"/>
        </w:rPr>
      </w:pPr>
      <w:bookmarkStart w:id="50" w:name="_Toc1269351165"/>
      <w:r>
        <w:rPr>
          <w:rFonts w:hint="default" w:asciiTheme="minorEastAsia" w:hAnsiTheme="minorEastAsia" w:cstheme="minorEastAsia"/>
          <w:sz w:val="24"/>
          <w:szCs w:val="24"/>
        </w:rPr>
        <w:t xml:space="preserve">11. </w:t>
      </w:r>
      <w:r>
        <w:rPr>
          <w:rFonts w:hint="eastAsia" w:asciiTheme="minorEastAsia" w:hAnsiTheme="minorEastAsia" w:eastAsiaTheme="minorEastAsia" w:cstheme="minorEastAsia"/>
          <w:sz w:val="24"/>
          <w:szCs w:val="24"/>
        </w:rPr>
        <w:t>SSPJ tokens 在 ICO 期间未售完的币怎么办</w:t>
      </w:r>
      <w:bookmarkEnd w:id="50"/>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 Smart Supermarket ICO 期间未售出的所有预放于市场的 SSPJ tokens 全部销毁（及 SSPJ tokens总量不会超过 2,000,000,000 tokens</w:t>
      </w:r>
    </w:p>
    <w:p>
      <w:pPr>
        <w:pStyle w:val="3"/>
        <w:ind w:firstLine="420" w:firstLineChars="0"/>
        <w:rPr>
          <w:rFonts w:hint="eastAsia" w:asciiTheme="minorEastAsia" w:hAnsiTheme="minorEastAsia" w:eastAsiaTheme="minorEastAsia" w:cstheme="minorEastAsia"/>
          <w:sz w:val="24"/>
          <w:szCs w:val="24"/>
        </w:rPr>
      </w:pPr>
      <w:bookmarkStart w:id="51" w:name="_Toc1356400448"/>
      <w:r>
        <w:rPr>
          <w:rFonts w:hint="default" w:asciiTheme="minorEastAsia" w:hAnsiTheme="minorEastAsia" w:cstheme="minorEastAsia"/>
          <w:sz w:val="24"/>
          <w:szCs w:val="24"/>
        </w:rPr>
        <w:t xml:space="preserve">12. </w:t>
      </w:r>
      <w:r>
        <w:rPr>
          <w:rFonts w:hint="eastAsia" w:asciiTheme="minorEastAsia" w:hAnsiTheme="minorEastAsia" w:eastAsiaTheme="minorEastAsia" w:cstheme="minorEastAsia"/>
          <w:sz w:val="24"/>
          <w:szCs w:val="24"/>
        </w:rPr>
        <w:t>SSPJ tokens 的价格</w:t>
      </w:r>
      <w:bookmarkEnd w:id="51"/>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SSPJ = 0.</w:t>
      </w:r>
      <w:r>
        <w:rPr>
          <w:rFonts w:hint="default" w:asciiTheme="minorEastAsia" w:hAnsiTheme="minorEastAsia" w:cstheme="minorEastAsia"/>
          <w:sz w:val="24"/>
          <w:szCs w:val="24"/>
        </w:rPr>
        <w:t>0002</w:t>
      </w:r>
      <w:r>
        <w:rPr>
          <w:rFonts w:hint="eastAsia" w:asciiTheme="minorEastAsia" w:hAnsiTheme="minorEastAsia" w:eastAsiaTheme="minorEastAsia" w:cstheme="minorEastAsia"/>
          <w:sz w:val="24"/>
          <w:szCs w:val="24"/>
        </w:rPr>
        <w:t xml:space="preserve"> </w:t>
      </w:r>
      <w:r>
        <w:rPr>
          <w:rFonts w:hint="default" w:asciiTheme="minorEastAsia" w:hAnsiTheme="minorEastAsia" w:cstheme="minorEastAsia"/>
          <w:sz w:val="24"/>
          <w:szCs w:val="24"/>
        </w:rPr>
        <w:t>ETH， 1 ETH = 5000 SSPJ</w:t>
      </w:r>
    </w:p>
    <w:p>
      <w:pPr>
        <w:pStyle w:val="3"/>
        <w:ind w:firstLine="420" w:firstLineChars="0"/>
        <w:rPr>
          <w:rFonts w:hint="eastAsia" w:asciiTheme="minorEastAsia" w:hAnsiTheme="minorEastAsia" w:eastAsiaTheme="minorEastAsia" w:cstheme="minorEastAsia"/>
          <w:sz w:val="24"/>
          <w:szCs w:val="24"/>
        </w:rPr>
      </w:pPr>
      <w:bookmarkStart w:id="52" w:name="_Toc1513285217"/>
      <w:r>
        <w:rPr>
          <w:rFonts w:hint="default" w:asciiTheme="minorEastAsia" w:hAnsiTheme="minorEastAsia" w:cstheme="minorEastAsia"/>
          <w:sz w:val="24"/>
          <w:szCs w:val="24"/>
        </w:rPr>
        <w:t xml:space="preserve">13. </w:t>
      </w:r>
      <w:r>
        <w:rPr>
          <w:rFonts w:hint="eastAsia" w:asciiTheme="minorEastAsia" w:hAnsiTheme="minorEastAsia" w:eastAsiaTheme="minorEastAsia" w:cstheme="minorEastAsia"/>
          <w:sz w:val="24"/>
          <w:szCs w:val="24"/>
        </w:rPr>
        <w:t>SSPJ 什么时候分发</w:t>
      </w:r>
      <w:bookmarkEnd w:id="52"/>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ICO 大的分为三个阶段， 在每个阶段完了的时候会分发该阶段参与者应该获得的代币</w:t>
      </w:r>
    </w:p>
    <w:p>
      <w:pPr>
        <w:pStyle w:val="3"/>
        <w:ind w:firstLine="420" w:firstLineChars="0"/>
        <w:rPr>
          <w:rFonts w:hint="eastAsia" w:asciiTheme="minorEastAsia" w:hAnsiTheme="minorEastAsia" w:eastAsiaTheme="minorEastAsia" w:cstheme="minorEastAsia"/>
          <w:sz w:val="24"/>
          <w:szCs w:val="24"/>
        </w:rPr>
      </w:pPr>
      <w:bookmarkStart w:id="53" w:name="_Toc1398711055"/>
      <w:r>
        <w:rPr>
          <w:rFonts w:hint="default" w:asciiTheme="minorEastAsia" w:hAnsiTheme="minorEastAsia" w:cstheme="minorEastAsia"/>
          <w:sz w:val="24"/>
          <w:szCs w:val="24"/>
        </w:rPr>
        <w:t xml:space="preserve">14. </w:t>
      </w:r>
      <w:r>
        <w:rPr>
          <w:rFonts w:hint="eastAsia" w:asciiTheme="minorEastAsia" w:hAnsiTheme="minorEastAsia" w:eastAsiaTheme="minorEastAsia" w:cstheme="minorEastAsia"/>
          <w:sz w:val="24"/>
          <w:szCs w:val="24"/>
        </w:rPr>
        <w:t>SSPJ 能否交易</w:t>
      </w:r>
      <w:bookmarkEnd w:id="53"/>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团队在 Smart Supermarket ICO 结束后会积极筹备 SSPJ 在全球大型交易平台上交易。</w:t>
      </w:r>
    </w:p>
    <w:p>
      <w:pPr>
        <w:numPr>
          <w:ilvl w:val="0"/>
          <w:numId w:val="0"/>
        </w:numPr>
        <w:jc w:val="left"/>
        <w:rPr>
          <w:rFonts w:hint="eastAsia" w:asciiTheme="minorEastAsia" w:hAnsiTheme="minorEastAsia" w:eastAsiaTheme="minorEastAsia" w:cstheme="minorEastAsia"/>
          <w:sz w:val="24"/>
          <w:szCs w:val="24"/>
        </w:rPr>
      </w:pPr>
    </w:p>
    <w:p>
      <w:pPr>
        <w:numPr>
          <w:ilvl w:val="0"/>
          <w:numId w:val="0"/>
        </w:numPr>
        <w:jc w:val="left"/>
        <w:rPr>
          <w:rFonts w:hint="eastAsia" w:asciiTheme="minorEastAsia" w:hAnsiTheme="minorEastAsia" w:eastAsiaTheme="minorEastAsia" w:cstheme="minorEastAsia"/>
          <w:sz w:val="24"/>
          <w:szCs w:val="24"/>
        </w:rPr>
      </w:pPr>
    </w:p>
    <w:p>
      <w:pPr>
        <w:numPr>
          <w:ilvl w:val="0"/>
          <w:numId w:val="0"/>
        </w:numPr>
        <w:jc w:val="left"/>
        <w:rPr>
          <w:rFonts w:hint="eastAsia" w:asciiTheme="minorEastAsia" w:hAnsiTheme="minorEastAsia" w:eastAsiaTheme="minorEastAsia" w:cstheme="minorEastAsia"/>
          <w:sz w:val="24"/>
          <w:szCs w:val="24"/>
        </w:rPr>
      </w:pPr>
    </w:p>
    <w:p>
      <w:pPr>
        <w:numPr>
          <w:ilvl w:val="0"/>
          <w:numId w:val="0"/>
        </w:numPr>
        <w:jc w:val="left"/>
        <w:rPr>
          <w:rFonts w:hint="eastAsia" w:asciiTheme="minorEastAsia" w:hAnsiTheme="minorEastAsia" w:eastAsiaTheme="minorEastAsia" w:cstheme="minorEastAsia"/>
          <w:sz w:val="24"/>
          <w:szCs w:val="24"/>
        </w:rPr>
      </w:pPr>
    </w:p>
    <w:p>
      <w:pPr>
        <w:numPr>
          <w:ilvl w:val="0"/>
          <w:numId w:val="0"/>
        </w:numPr>
        <w:jc w:val="left"/>
        <w:rPr>
          <w:rFonts w:hint="eastAsia" w:asciiTheme="minorEastAsia" w:hAnsiTheme="minorEastAsia" w:eastAsiaTheme="minorEastAsia" w:cstheme="minorEastAsia"/>
          <w:sz w:val="24"/>
          <w:szCs w:val="24"/>
        </w:rPr>
      </w:pPr>
    </w:p>
    <w:p>
      <w:pPr>
        <w:numPr>
          <w:ilvl w:val="0"/>
          <w:numId w:val="0"/>
        </w:numPr>
        <w:jc w:val="left"/>
        <w:rPr>
          <w:rFonts w:hint="eastAsia" w:asciiTheme="minorEastAsia" w:hAnsiTheme="minorEastAsia" w:eastAsiaTheme="minorEastAsia" w:cstheme="minorEastAsia"/>
          <w:sz w:val="24"/>
          <w:szCs w:val="24"/>
        </w:rPr>
      </w:pPr>
    </w:p>
    <w:p>
      <w:pPr>
        <w:numPr>
          <w:ilvl w:val="0"/>
          <w:numId w:val="0"/>
        </w:numPr>
        <w:jc w:val="left"/>
        <w:rPr>
          <w:rFonts w:hint="eastAsia" w:asciiTheme="minorEastAsia" w:hAnsiTheme="minorEastAsia" w:eastAsiaTheme="minorEastAsia" w:cstheme="minorEastAsia"/>
          <w:sz w:val="24"/>
          <w:szCs w:val="24"/>
        </w:rPr>
      </w:pPr>
    </w:p>
    <w:p>
      <w:pPr>
        <w:numPr>
          <w:ilvl w:val="0"/>
          <w:numId w:val="0"/>
        </w:numPr>
        <w:jc w:val="left"/>
        <w:rPr>
          <w:rFonts w:hint="eastAsia" w:asciiTheme="minorEastAsia" w:hAnsiTheme="minorEastAsia" w:eastAsiaTheme="minorEastAsia" w:cstheme="minorEastAsia"/>
          <w:sz w:val="24"/>
          <w:szCs w:val="24"/>
        </w:rPr>
      </w:pPr>
    </w:p>
    <w:p>
      <w:pPr>
        <w:numPr>
          <w:ilvl w:val="0"/>
          <w:numId w:val="0"/>
        </w:numPr>
        <w:jc w:val="left"/>
        <w:rPr>
          <w:rFonts w:hint="eastAsia" w:asciiTheme="minorEastAsia" w:hAnsiTheme="minorEastAsia" w:eastAsiaTheme="minorEastAsia" w:cstheme="minorEastAsia"/>
          <w:sz w:val="24"/>
          <w:szCs w:val="24"/>
        </w:rPr>
      </w:pPr>
    </w:p>
    <w:p>
      <w:pPr>
        <w:numPr>
          <w:ilvl w:val="0"/>
          <w:numId w:val="0"/>
        </w:numPr>
        <w:jc w:val="both"/>
        <w:rPr>
          <w:rFonts w:hint="eastAsia" w:asciiTheme="minorEastAsia" w:hAnsiTheme="minorEastAsia" w:eastAsiaTheme="minorEastAsia" w:cstheme="minorEastAsia"/>
          <w:b/>
          <w:bCs/>
          <w:sz w:val="36"/>
          <w:szCs w:val="36"/>
        </w:rPr>
      </w:pPr>
    </w:p>
    <w:p>
      <w:pPr>
        <w:numPr>
          <w:ilvl w:val="0"/>
          <w:numId w:val="0"/>
        </w:numPr>
        <w:jc w:val="both"/>
        <w:rPr>
          <w:rFonts w:hint="eastAsia" w:asciiTheme="minorEastAsia" w:hAnsiTheme="minorEastAsia" w:eastAsiaTheme="minorEastAsia" w:cstheme="minorEastAsia"/>
          <w:b/>
          <w:bCs/>
          <w:sz w:val="36"/>
          <w:szCs w:val="36"/>
        </w:rPr>
      </w:pPr>
    </w:p>
    <w:p>
      <w:pPr>
        <w:numPr>
          <w:ilvl w:val="0"/>
          <w:numId w:val="0"/>
        </w:numPr>
        <w:jc w:val="both"/>
        <w:rPr>
          <w:rFonts w:hint="eastAsia" w:asciiTheme="minorEastAsia" w:hAnsiTheme="minorEastAsia" w:eastAsiaTheme="minorEastAsia" w:cstheme="minorEastAsia"/>
          <w:b/>
          <w:bCs/>
          <w:color w:val="949494" w:themeColor="text1" w:themeTint="99"/>
          <w:sz w:val="36"/>
          <w:szCs w:val="36"/>
          <w14:textFill>
            <w14:solidFill>
              <w14:schemeClr w14:val="tx1">
                <w14:lumMod w14:val="60000"/>
                <w14:lumOff w14:val="40000"/>
              </w14:schemeClr>
            </w14:solidFill>
          </w14:textFill>
        </w:rPr>
      </w:pPr>
    </w:p>
    <w:p>
      <w:pPr>
        <w:numPr>
          <w:ilvl w:val="0"/>
          <w:numId w:val="0"/>
        </w:numPr>
        <w:jc w:val="both"/>
        <w:rPr>
          <w:rFonts w:hint="eastAsia" w:asciiTheme="minorEastAsia" w:hAnsiTheme="minorEastAsia" w:eastAsiaTheme="minorEastAsia" w:cstheme="minorEastAsia"/>
          <w:b/>
          <w:bCs/>
          <w:color w:val="393939" w:themeColor="text1" w:themeShade="BF"/>
          <w:sz w:val="36"/>
          <w:szCs w:val="36"/>
          <w:highlight w:val="none"/>
        </w:rPr>
      </w:pPr>
      <w:bookmarkStart w:id="54" w:name="_GoBack"/>
      <w:r>
        <w:rPr>
          <w:sz w:val="36"/>
        </w:rPr>
        <mc:AlternateContent>
          <mc:Choice Requires="wps">
            <w:drawing>
              <wp:anchor distT="0" distB="0" distL="114300" distR="114300" simplePos="0" relativeHeight="251667456" behindDoc="0" locked="0" layoutInCell="1" allowOverlap="1">
                <wp:simplePos x="0" y="0"/>
                <wp:positionH relativeFrom="column">
                  <wp:posOffset>581025</wp:posOffset>
                </wp:positionH>
                <wp:positionV relativeFrom="paragraph">
                  <wp:posOffset>7578725</wp:posOffset>
                </wp:positionV>
                <wp:extent cx="876300" cy="857885"/>
                <wp:effectExtent l="0" t="0" r="0" b="18415"/>
                <wp:wrapNone/>
                <wp:docPr id="17" name="文本框 17"/>
                <wp:cNvGraphicFramePr/>
                <a:graphic xmlns:a="http://schemas.openxmlformats.org/drawingml/2006/main">
                  <a:graphicData uri="http://schemas.microsoft.com/office/word/2010/wordprocessingShape">
                    <wps:wsp>
                      <wps:cNvSpPr txBox="1"/>
                      <wps:spPr>
                        <a:xfrm>
                          <a:off x="1894840" y="7938135"/>
                          <a:ext cx="876300" cy="85788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
                              <w:drawing>
                                <wp:inline distT="0" distB="0" distL="114300" distR="114300">
                                  <wp:extent cx="678180" cy="659130"/>
                                  <wp:effectExtent l="0" t="0" r="762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0"/>
                                          <a:stretch>
                                            <a:fillRect/>
                                          </a:stretch>
                                        </pic:blipFill>
                                        <pic:spPr>
                                          <a:xfrm>
                                            <a:off x="0" y="0"/>
                                            <a:ext cx="678180" cy="65913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75pt;margin-top:596.75pt;height:67.55pt;width:69pt;z-index:251667456;mso-width-relative:page;mso-height-relative:page;" fillcolor="#002060" filled="t" stroked="f" coordsize="21600,21600" o:gfxdata="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C+jGC2gAAAAwBAAAPAAAAAAAAAAEAIAAAACIA&#10;AABkcnMvZG93bnJldi54bWxQSwECFAAUAAAACACHTuJAY5OLpkACAABOBAAADgAAAAAAAAABACAA&#10;AAApAQAAZHJzL2Uyb0RvYy54bWxQSwUGAAAAAAYABgBZAQAA2wUAAAAA&#10;">
                <v:fill on="t" focussize="0,0"/>
                <v:stroke on="f" weight="0.5pt"/>
                <v:imagedata o:title=""/>
                <o:lock v:ext="edit" aspectratio="f"/>
                <v:textbox>
                  <w:txbxContent>
                    <w:p>
                      <w:pPr/>
                      <w:r>
                        <w:drawing>
                          <wp:inline distT="0" distB="0" distL="114300" distR="114300">
                            <wp:extent cx="678180" cy="659130"/>
                            <wp:effectExtent l="0" t="0" r="762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0"/>
                                    <a:stretch>
                                      <a:fillRect/>
                                    </a:stretch>
                                  </pic:blipFill>
                                  <pic:spPr>
                                    <a:xfrm>
                                      <a:off x="0" y="0"/>
                                      <a:ext cx="678180" cy="659130"/>
                                    </a:xfrm>
                                    <a:prstGeom prst="rect">
                                      <a:avLst/>
                                    </a:prstGeom>
                                    <a:noFill/>
                                    <a:ln w="9525">
                                      <a:noFill/>
                                      <a:miter/>
                                    </a:ln>
                                  </pic:spPr>
                                </pic:pic>
                              </a:graphicData>
                            </a:graphic>
                          </wp:inline>
                        </w:drawing>
                      </w:r>
                    </w:p>
                  </w:txbxContent>
                </v:textbox>
              </v:shape>
            </w:pict>
          </mc:Fallback>
        </mc:AlternateContent>
      </w:r>
      <w:r>
        <w:rPr>
          <w:sz w:val="36"/>
        </w:rPr>
        <mc:AlternateContent>
          <mc:Choice Requires="wps">
            <w:drawing>
              <wp:anchor distT="0" distB="0" distL="114300" distR="114300" simplePos="0" relativeHeight="251668480" behindDoc="0" locked="0" layoutInCell="1" allowOverlap="1">
                <wp:simplePos x="0" y="0"/>
                <wp:positionH relativeFrom="column">
                  <wp:posOffset>2210435</wp:posOffset>
                </wp:positionH>
                <wp:positionV relativeFrom="paragraph">
                  <wp:posOffset>7549515</wp:posOffset>
                </wp:positionV>
                <wp:extent cx="924560" cy="848360"/>
                <wp:effectExtent l="0" t="0" r="8890" b="8890"/>
                <wp:wrapNone/>
                <wp:docPr id="18" name="文本框 18"/>
                <wp:cNvGraphicFramePr/>
                <a:graphic xmlns:a="http://schemas.openxmlformats.org/drawingml/2006/main">
                  <a:graphicData uri="http://schemas.microsoft.com/office/word/2010/wordprocessingShape">
                    <wps:wsp>
                      <wps:cNvSpPr txBox="1"/>
                      <wps:spPr>
                        <a:xfrm>
                          <a:off x="3495040" y="7995285"/>
                          <a:ext cx="924560" cy="848360"/>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
                              <w:drawing>
                                <wp:inline distT="0" distB="0" distL="114300" distR="114300">
                                  <wp:extent cx="744855" cy="735330"/>
                                  <wp:effectExtent l="0" t="0" r="17145"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1"/>
                                          <a:stretch>
                                            <a:fillRect/>
                                          </a:stretch>
                                        </pic:blipFill>
                                        <pic:spPr>
                                          <a:xfrm>
                                            <a:off x="0" y="0"/>
                                            <a:ext cx="744855" cy="73533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05pt;margin-top:594.45pt;height:66.8pt;width:72.8pt;z-index:251668480;mso-width-relative:page;mso-height-relative:page;" fillcolor="#002060" filled="t" stroked="f" coordsize="21600,21600" o:gfxdata="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Vfkpv2wAAAA0BAAAPAAAAAAAAAAEAIAAAACIA&#10;AABkcnMvZG93bnJldi54bWxQSwECFAAUAAAACACHTuJAi+4t0D8CAABOBAAADgAAAAAAAAABACAA&#10;AAAqAQAAZHJzL2Uyb0RvYy54bWxQSwUGAAAAAAYABgBZAQAA2wUAAAAA&#10;">
                <v:fill on="t" focussize="0,0"/>
                <v:stroke on="f" weight="0.5pt"/>
                <v:imagedata o:title=""/>
                <o:lock v:ext="edit" aspectratio="f"/>
                <v:textbox>
                  <w:txbxContent>
                    <w:p>
                      <w:pPr/>
                      <w:r>
                        <w:drawing>
                          <wp:inline distT="0" distB="0" distL="114300" distR="114300">
                            <wp:extent cx="744855" cy="735330"/>
                            <wp:effectExtent l="0" t="0" r="17145"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1"/>
                                    <a:stretch>
                                      <a:fillRect/>
                                    </a:stretch>
                                  </pic:blipFill>
                                  <pic:spPr>
                                    <a:xfrm>
                                      <a:off x="0" y="0"/>
                                      <a:ext cx="744855" cy="735330"/>
                                    </a:xfrm>
                                    <a:prstGeom prst="rect">
                                      <a:avLst/>
                                    </a:prstGeom>
                                    <a:noFill/>
                                    <a:ln w="9525">
                                      <a:noFill/>
                                      <a:miter/>
                                    </a:ln>
                                  </pic:spPr>
                                </pic:pic>
                              </a:graphicData>
                            </a:graphic>
                          </wp:inline>
                        </w:drawing>
                      </w:r>
                    </w:p>
                  </w:txbxContent>
                </v:textbox>
              </v:shape>
            </w:pict>
          </mc:Fallback>
        </mc:AlternateContent>
      </w:r>
      <w:r>
        <w:rPr>
          <w:sz w:val="36"/>
        </w:rPr>
        <mc:AlternateContent>
          <mc:Choice Requires="wps">
            <w:drawing>
              <wp:anchor distT="0" distB="0" distL="114300" distR="114300" simplePos="0" relativeHeight="251669504" behindDoc="0" locked="0" layoutInCell="1" allowOverlap="1">
                <wp:simplePos x="0" y="0"/>
                <wp:positionH relativeFrom="column">
                  <wp:posOffset>3772535</wp:posOffset>
                </wp:positionH>
                <wp:positionV relativeFrom="paragraph">
                  <wp:posOffset>7559675</wp:posOffset>
                </wp:positionV>
                <wp:extent cx="962025" cy="857885"/>
                <wp:effectExtent l="0" t="0" r="9525" b="18415"/>
                <wp:wrapNone/>
                <wp:docPr id="19" name="文本框 19"/>
                <wp:cNvGraphicFramePr/>
                <a:graphic xmlns:a="http://schemas.openxmlformats.org/drawingml/2006/main">
                  <a:graphicData uri="http://schemas.microsoft.com/office/word/2010/wordprocessingShape">
                    <wps:wsp>
                      <wps:cNvSpPr txBox="1"/>
                      <wps:spPr>
                        <a:xfrm>
                          <a:off x="5114290" y="7966710"/>
                          <a:ext cx="962025" cy="85788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
                              <w:drawing>
                                <wp:inline distT="0" distB="0" distL="114300" distR="114300">
                                  <wp:extent cx="763905" cy="763270"/>
                                  <wp:effectExtent l="0" t="0" r="17145" b="177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2"/>
                                          <a:stretch>
                                            <a:fillRect/>
                                          </a:stretch>
                                        </pic:blipFill>
                                        <pic:spPr>
                                          <a:xfrm>
                                            <a:off x="0" y="0"/>
                                            <a:ext cx="763905" cy="76327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7.05pt;margin-top:595.25pt;height:67.55pt;width:75.75pt;z-index:251669504;mso-width-relative:page;mso-height-relative:page;" fillcolor="#002060" filled="t" stroked="f" coordsize="21600,21600" o:gfxdata="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FzCNdwAAAANAQAADwAAAAAAAAABACAA&#10;AAAiAAAAZHJzL2Rvd25yZXYueG1sUEsBAhQAFAAAAAgAh07iQADPIghCAgAATgQAAA4AAAAAAAAA&#10;AQAgAAAAKwEAAGRycy9lMm9Eb2MueG1sUEsFBgAAAAAGAAYAWQEAAN8FAAAAAA==&#10;">
                <v:fill on="t" focussize="0,0"/>
                <v:stroke on="f" weight="0.5pt"/>
                <v:imagedata o:title=""/>
                <o:lock v:ext="edit" aspectratio="f"/>
                <v:textbox>
                  <w:txbxContent>
                    <w:p>
                      <w:pPr/>
                      <w:r>
                        <w:drawing>
                          <wp:inline distT="0" distB="0" distL="114300" distR="114300">
                            <wp:extent cx="763905" cy="763270"/>
                            <wp:effectExtent l="0" t="0" r="17145" b="177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2"/>
                                    <a:stretch>
                                      <a:fillRect/>
                                    </a:stretch>
                                  </pic:blipFill>
                                  <pic:spPr>
                                    <a:xfrm>
                                      <a:off x="0" y="0"/>
                                      <a:ext cx="763905" cy="763270"/>
                                    </a:xfrm>
                                    <a:prstGeom prst="rect">
                                      <a:avLst/>
                                    </a:prstGeom>
                                    <a:noFill/>
                                    <a:ln w="9525">
                                      <a:noFill/>
                                      <a:miter/>
                                    </a:ln>
                                  </pic:spPr>
                                </pic:pic>
                              </a:graphicData>
                            </a:graphic>
                          </wp:inline>
                        </w:drawing>
                      </w:r>
                    </w:p>
                  </w:txbxContent>
                </v:textbox>
              </v:shape>
            </w:pict>
          </mc:Fallback>
        </mc:AlternateContent>
      </w:r>
      <w:r>
        <w:rPr>
          <w:sz w:val="36"/>
        </w:rPr>
        <mc:AlternateContent>
          <mc:Choice Requires="wps">
            <w:drawing>
              <wp:anchor distT="0" distB="0" distL="114300" distR="114300" simplePos="0" relativeHeight="251660288" behindDoc="0" locked="0" layoutInCell="1" allowOverlap="1">
                <wp:simplePos x="0" y="0"/>
                <wp:positionH relativeFrom="column">
                  <wp:posOffset>713105</wp:posOffset>
                </wp:positionH>
                <wp:positionV relativeFrom="paragraph">
                  <wp:posOffset>1905635</wp:posOffset>
                </wp:positionV>
                <wp:extent cx="3763010" cy="704215"/>
                <wp:effectExtent l="0" t="0" r="8890" b="635"/>
                <wp:wrapNone/>
                <wp:docPr id="10" name="文本框 10"/>
                <wp:cNvGraphicFramePr/>
                <a:graphic xmlns:a="http://schemas.openxmlformats.org/drawingml/2006/main">
                  <a:graphicData uri="http://schemas.microsoft.com/office/word/2010/wordprocessingShape">
                    <wps:wsp>
                      <wps:cNvSpPr txBox="1"/>
                      <wps:spPr>
                        <a:xfrm>
                          <a:off x="1865630" y="2684145"/>
                          <a:ext cx="3763010" cy="70421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FFFFFF" w:themeColor="background1"/>
                                <w:sz w:val="44"/>
                                <w:szCs w:val="44"/>
                                <w14:textFill>
                                  <w14:solidFill>
                                    <w14:schemeClr w14:val="bg1"/>
                                  </w14:solidFill>
                                </w14:textFill>
                              </w:rPr>
                            </w:pPr>
                            <w:r>
                              <w:rPr>
                                <w:color w:val="FFFFFF" w:themeColor="background1"/>
                                <w:sz w:val="44"/>
                                <w:szCs w:val="44"/>
                                <w14:textFill>
                                  <w14:solidFill>
                                    <w14:schemeClr w14:val="bg1"/>
                                  </w14:solidFill>
                                </w14:textFill>
                              </w:rPr>
                              <w:t>关注我们的社交平台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15pt;margin-top:150.05pt;height:55.45pt;width:296.3pt;z-index:251660288;mso-width-relative:page;mso-height-relative:page;" fillcolor="#002060" filled="t" stroked="f" coordsize="21600,21600" o:gfxdata="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i5nWl2QAAAAsBAAAPAAAAAAAAAAEAIAAAACIA&#10;AABkcnMvZG93bnJldi54bWxQSwECFAAUAAAACACHTuJA7lLQvUECAABPBAAADgAAAAAAAAABACAA&#10;AAAoAQAAZHJzL2Uyb0RvYy54bWxQSwUGAAAAAAYABgBZAQAA2wUAAAAA&#10;">
                <v:fill on="t" focussize="0,0"/>
                <v:stroke on="f" weight="0.5pt"/>
                <v:imagedata o:title=""/>
                <o:lock v:ext="edit" aspectratio="f"/>
                <v:textbox>
                  <w:txbxContent>
                    <w:p>
                      <w:pPr>
                        <w:jc w:val="center"/>
                        <w:rPr>
                          <w:color w:val="FFFFFF" w:themeColor="background1"/>
                          <w:sz w:val="44"/>
                          <w:szCs w:val="44"/>
                          <w14:textFill>
                            <w14:solidFill>
                              <w14:schemeClr w14:val="bg1"/>
                            </w14:solidFill>
                          </w14:textFill>
                        </w:rPr>
                      </w:pPr>
                      <w:r>
                        <w:rPr>
                          <w:color w:val="FFFFFF" w:themeColor="background1"/>
                          <w:sz w:val="44"/>
                          <w:szCs w:val="44"/>
                          <w14:textFill>
                            <w14:solidFill>
                              <w14:schemeClr w14:val="bg1"/>
                            </w14:solidFill>
                          </w14:textFill>
                        </w:rPr>
                        <w:t>关注我们的社交平台</w:t>
                      </w:r>
                    </w:p>
                  </w:txbxContent>
                </v:textbox>
              </v:shape>
            </w:pict>
          </mc:Fallback>
        </mc:AlternateContent>
      </w:r>
      <w:r>
        <w:rPr>
          <w:sz w:val="36"/>
        </w:rPr>
        <mc:AlternateContent>
          <mc:Choice Requires="wps">
            <w:drawing>
              <wp:anchor distT="0" distB="0" distL="114300" distR="114300" simplePos="0" relativeHeight="251659264" behindDoc="0" locked="0" layoutInCell="1" allowOverlap="1">
                <wp:simplePos x="0" y="0"/>
                <wp:positionH relativeFrom="column">
                  <wp:posOffset>360680</wp:posOffset>
                </wp:positionH>
                <wp:positionV relativeFrom="paragraph">
                  <wp:posOffset>2967990</wp:posOffset>
                </wp:positionV>
                <wp:extent cx="4552950" cy="19050"/>
                <wp:effectExtent l="0" t="7620" r="0" b="11430"/>
                <wp:wrapNone/>
                <wp:docPr id="7" name="直接连接符 7"/>
                <wp:cNvGraphicFramePr/>
                <a:graphic xmlns:a="http://schemas.openxmlformats.org/drawingml/2006/main">
                  <a:graphicData uri="http://schemas.microsoft.com/office/word/2010/wordprocessingShape">
                    <wps:wsp>
                      <wps:cNvCnPr/>
                      <wps:spPr>
                        <a:xfrm flipV="1">
                          <a:off x="1703705" y="2110740"/>
                          <a:ext cx="4552950" cy="19050"/>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8.4pt;margin-top:233.7pt;height:1.5pt;width:358.5pt;z-index:251659264;mso-width-relative:page;mso-height-relative:page;" filled="f" stroked="t" coordsize="21600,21600" o:gfxdata="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o5NB62AAAAAoB&#10;AAAPAAAAAAAAAAEAIAAAACIAAABkcnMvZG93bnJldi54bWxQSwECFAAUAAAACACHTuJAuqf8C+IB&#10;AAB+AwAADgAAAAAAAAABACAAAAAnAQAAZHJzL2Uyb0RvYy54bWxQSwUGAAAAAAYABgBZAQAAewUA&#10;AAAA&#10;">
                <v:fill on="f" focussize="0,0"/>
                <v:stroke weight="1.25pt" color="#FFFFFF [3212]" miterlimit="8" joinstyle="miter"/>
                <v:imagedata o:title=""/>
                <o:lock v:ext="edit" aspectratio="f"/>
              </v:line>
            </w:pict>
          </mc:Fallback>
        </mc:AlternateContent>
      </w:r>
      <w:r>
        <w:rPr>
          <w:sz w:val="36"/>
        </w:rPr>
        <mc:AlternateContent>
          <mc:Choice Requires="wps">
            <w:drawing>
              <wp:anchor distT="0" distB="0" distL="114300" distR="114300" simplePos="0" relativeHeight="251666432" behindDoc="0" locked="0" layoutInCell="1" allowOverlap="1">
                <wp:simplePos x="0" y="0"/>
                <wp:positionH relativeFrom="column">
                  <wp:posOffset>3820160</wp:posOffset>
                </wp:positionH>
                <wp:positionV relativeFrom="paragraph">
                  <wp:posOffset>5475605</wp:posOffset>
                </wp:positionV>
                <wp:extent cx="905510" cy="895985"/>
                <wp:effectExtent l="0" t="0" r="8890" b="18415"/>
                <wp:wrapNone/>
                <wp:docPr id="16" name="文本框 16"/>
                <wp:cNvGraphicFramePr/>
                <a:graphic xmlns:a="http://schemas.openxmlformats.org/drawingml/2006/main">
                  <a:graphicData uri="http://schemas.microsoft.com/office/word/2010/wordprocessingShape">
                    <wps:wsp>
                      <wps:cNvSpPr txBox="1"/>
                      <wps:spPr>
                        <a:xfrm>
                          <a:off x="4999990" y="6090285"/>
                          <a:ext cx="905510" cy="89598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
                              <w:drawing>
                                <wp:inline distT="0" distB="0" distL="114300" distR="114300">
                                  <wp:extent cx="706755" cy="678180"/>
                                  <wp:effectExtent l="0" t="0" r="1714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3"/>
                                          <a:stretch>
                                            <a:fillRect/>
                                          </a:stretch>
                                        </pic:blipFill>
                                        <pic:spPr>
                                          <a:xfrm>
                                            <a:off x="0" y="0"/>
                                            <a:ext cx="706755" cy="678180"/>
                                          </a:xfrm>
                                          <a:prstGeom prst="rect">
                                            <a:avLst/>
                                          </a:prstGeom>
                                          <a:noFill/>
                                          <a:ln w="9525">
                                            <a:noFill/>
                                            <a:miter/>
                                          </a:ln>
                                        </pic:spPr>
                                      </pic:pic>
                                    </a:graphicData>
                                  </a:graphic>
                                </wp:inline>
                              </w:drawing>
                            </w:r>
                            <w:r>
                              <w:drawing>
                                <wp:inline distT="0" distB="0" distL="114300" distR="114300">
                                  <wp:extent cx="801370" cy="801370"/>
                                  <wp:effectExtent l="0" t="0" r="17780" b="177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0"/>
                                          <a:stretch>
                                            <a:fillRect/>
                                          </a:stretch>
                                        </pic:blipFill>
                                        <pic:spPr>
                                          <a:xfrm>
                                            <a:off x="0" y="0"/>
                                            <a:ext cx="801370" cy="80137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8pt;margin-top:431.15pt;height:70.55pt;width:71.3pt;z-index:251666432;mso-width-relative:page;mso-height-relative:page;" fillcolor="#002060" filled="t" stroked="f" coordsize="21600,21600" o:gfxdata="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L047NoAAAAMAQAADwAAAAAAAAABACAAAAAi&#10;AAAAZHJzL2Rvd25yZXYueG1sUEsBAhQAFAAAAAgAh07iQLeD09ZBAgAATgQAAA4AAAAAAAAAAQAg&#10;AAAAKQEAAGRycy9lMm9Eb2MueG1sUEsFBgAAAAAGAAYAWQEAANwFAAAAAA==&#10;">
                <v:fill on="t" focussize="0,0"/>
                <v:stroke on="f" weight="0.5pt"/>
                <v:imagedata o:title=""/>
                <o:lock v:ext="edit" aspectratio="f"/>
                <v:textbox>
                  <w:txbxContent>
                    <w:p>
                      <w:pPr/>
                      <w:r>
                        <w:drawing>
                          <wp:inline distT="0" distB="0" distL="114300" distR="114300">
                            <wp:extent cx="706755" cy="678180"/>
                            <wp:effectExtent l="0" t="0" r="1714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3"/>
                                    <a:stretch>
                                      <a:fillRect/>
                                    </a:stretch>
                                  </pic:blipFill>
                                  <pic:spPr>
                                    <a:xfrm>
                                      <a:off x="0" y="0"/>
                                      <a:ext cx="706755" cy="678180"/>
                                    </a:xfrm>
                                    <a:prstGeom prst="rect">
                                      <a:avLst/>
                                    </a:prstGeom>
                                    <a:noFill/>
                                    <a:ln w="9525">
                                      <a:noFill/>
                                      <a:miter/>
                                    </a:ln>
                                  </pic:spPr>
                                </pic:pic>
                              </a:graphicData>
                            </a:graphic>
                          </wp:inline>
                        </w:drawing>
                      </w:r>
                      <w:r>
                        <w:drawing>
                          <wp:inline distT="0" distB="0" distL="114300" distR="114300">
                            <wp:extent cx="801370" cy="801370"/>
                            <wp:effectExtent l="0" t="0" r="17780" b="177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0"/>
                                    <a:stretch>
                                      <a:fillRect/>
                                    </a:stretch>
                                  </pic:blipFill>
                                  <pic:spPr>
                                    <a:xfrm>
                                      <a:off x="0" y="0"/>
                                      <a:ext cx="801370" cy="801370"/>
                                    </a:xfrm>
                                    <a:prstGeom prst="rect">
                                      <a:avLst/>
                                    </a:prstGeom>
                                    <a:noFill/>
                                    <a:ln w="9525">
                                      <a:noFill/>
                                      <a:miter/>
                                    </a:ln>
                                  </pic:spPr>
                                </pic:pic>
                              </a:graphicData>
                            </a:graphic>
                          </wp:inline>
                        </w:drawing>
                      </w:r>
                    </w:p>
                  </w:txbxContent>
                </v:textbox>
              </v:shape>
            </w:pict>
          </mc:Fallback>
        </mc:AlternateContent>
      </w:r>
      <w:r>
        <w:rPr>
          <w:sz w:val="36"/>
        </w:rPr>
        <mc:AlternateContent>
          <mc:Choice Requires="wps">
            <w:drawing>
              <wp:anchor distT="0" distB="0" distL="114300" distR="114300" simplePos="0" relativeHeight="251677696" behindDoc="0" locked="0" layoutInCell="1" allowOverlap="1">
                <wp:simplePos x="0" y="0"/>
                <wp:positionH relativeFrom="column">
                  <wp:posOffset>2342515</wp:posOffset>
                </wp:positionH>
                <wp:positionV relativeFrom="paragraph">
                  <wp:posOffset>8604885</wp:posOffset>
                </wp:positionV>
                <wp:extent cx="800100" cy="333375"/>
                <wp:effectExtent l="0" t="0" r="0" b="9525"/>
                <wp:wrapNone/>
                <wp:docPr id="38" name="文本框 38"/>
                <wp:cNvGraphicFramePr/>
                <a:graphic xmlns:a="http://schemas.openxmlformats.org/drawingml/2006/main">
                  <a:graphicData uri="http://schemas.microsoft.com/office/word/2010/wordprocessingShape">
                    <wps:wsp>
                      <wps:cNvSpPr txBox="1"/>
                      <wps:spPr>
                        <a:xfrm>
                          <a:off x="3418840" y="9309735"/>
                          <a:ext cx="800100" cy="33337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YouTube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45pt;margin-top:677.55pt;height:26.25pt;width:63pt;z-index:251677696;mso-width-relative:page;mso-height-relative:page;" fillcolor="#002060" filled="t" stroked="f" coordsize="21600,21600" o:gfxdata="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qB3cG2wAAAA0BAAAPAAAAAAAAAAEAIAAA&#10;ACIAAABkcnMvZG93bnJldi54bWxQSwECFAAUAAAACACHTuJAnF3ZmEICAABOBAAADgAAAAAAAAAB&#10;ACAAAAAqAQAAZHJzL2Uyb0RvYy54bWxQSwUGAAAAAAYABgBZAQAA3gUAAAAA&#10;">
                <v:fill on="t"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YouTube</w:t>
                      </w:r>
                    </w:p>
                  </w:txbxContent>
                </v:textbox>
              </v:shape>
            </w:pict>
          </mc:Fallback>
        </mc:AlternateContent>
      </w:r>
      <w:r>
        <w:rPr>
          <w:sz w:val="36"/>
        </w:rPr>
        <mc:AlternateContent>
          <mc:Choice Requires="wps">
            <w:drawing>
              <wp:anchor distT="0" distB="0" distL="114300" distR="114300" simplePos="0" relativeHeight="251678720" behindDoc="0" locked="0" layoutInCell="1" allowOverlap="1">
                <wp:simplePos x="0" y="0"/>
                <wp:positionH relativeFrom="column">
                  <wp:posOffset>3837940</wp:posOffset>
                </wp:positionH>
                <wp:positionV relativeFrom="paragraph">
                  <wp:posOffset>8577580</wp:posOffset>
                </wp:positionV>
                <wp:extent cx="961390" cy="371475"/>
                <wp:effectExtent l="0" t="0" r="10160" b="9525"/>
                <wp:wrapNone/>
                <wp:docPr id="39" name="文本框 39"/>
                <wp:cNvGraphicFramePr/>
                <a:graphic xmlns:a="http://schemas.openxmlformats.org/drawingml/2006/main">
                  <a:graphicData uri="http://schemas.microsoft.com/office/word/2010/wordprocessingShape">
                    <wps:wsp>
                      <wps:cNvSpPr txBox="1"/>
                      <wps:spPr>
                        <a:xfrm>
                          <a:off x="5104765" y="9309735"/>
                          <a:ext cx="961390" cy="37147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BitCoinTalk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2pt;margin-top:675.4pt;height:29.25pt;width:75.7pt;z-index:251678720;mso-width-relative:page;mso-height-relative:page;" fillcolor="#002060" filled="t" stroked="f" coordsize="21600,21600" o:gfxdata="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W/F5jbAAAADQEAAA8AAAAAAAAAAQAg&#10;AAAAIgAAAGRycy9kb3ducmV2LnhtbFBLAQIUABQAAAAIAIdO4kBlXvt6RAIAAE4EAAAOAAAAAAAA&#10;AAEAIAAAACoBAABkcnMvZTJvRG9jLnhtbFBLBQYAAAAABgAGAFkBAADgBQAAAAA=&#10;">
                <v:fill on="t"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BitCoinTalk</w:t>
                      </w:r>
                    </w:p>
                  </w:txbxContent>
                </v:textbox>
              </v:shape>
            </w:pict>
          </mc:Fallback>
        </mc:AlternateContent>
      </w:r>
      <w:r>
        <w:rPr>
          <w:sz w:val="36"/>
        </w:rPr>
        <mc:AlternateContent>
          <mc:Choice Requires="wps">
            <w:drawing>
              <wp:anchor distT="0" distB="0" distL="114300" distR="114300" simplePos="0" relativeHeight="251676672" behindDoc="0" locked="0" layoutInCell="1" allowOverlap="1">
                <wp:simplePos x="0" y="0"/>
                <wp:positionH relativeFrom="column">
                  <wp:posOffset>732790</wp:posOffset>
                </wp:positionH>
                <wp:positionV relativeFrom="paragraph">
                  <wp:posOffset>8557260</wp:posOffset>
                </wp:positionV>
                <wp:extent cx="704850" cy="361950"/>
                <wp:effectExtent l="0" t="0" r="0" b="0"/>
                <wp:wrapNone/>
                <wp:docPr id="37" name="文本框 37"/>
                <wp:cNvGraphicFramePr/>
                <a:graphic xmlns:a="http://schemas.openxmlformats.org/drawingml/2006/main">
                  <a:graphicData uri="http://schemas.microsoft.com/office/word/2010/wordprocessingShape">
                    <wps:wsp>
                      <wps:cNvSpPr txBox="1"/>
                      <wps:spPr>
                        <a:xfrm>
                          <a:off x="1809115" y="9243060"/>
                          <a:ext cx="704850" cy="361950"/>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Reddit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7pt;margin-top:673.8pt;height:28.5pt;width:55.5pt;z-index:251676672;mso-width-relative:page;mso-height-relative:page;" fillcolor="#002060" filled="t" stroked="f" coordsize="21600,21600" o:gfxdata="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niUGk2wAAAA0BAAAPAAAAAAAAAAEAIAAAACIA&#10;AABkcnMvZG93bnJldi54bWxQSwECFAAUAAAACACHTuJA/KGTzT8CAABOBAAADgAAAAAAAAABACAA&#10;AAAqAQAAZHJzL2Uyb0RvYy54bWxQSwUGAAAAAAYABgBZAQAA2wUAAAAA&#10;">
                <v:fill on="t"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Reddit</w:t>
                      </w:r>
                    </w:p>
                  </w:txbxContent>
                </v:textbox>
              </v:shape>
            </w:pict>
          </mc:Fallback>
        </mc:AlternateContent>
      </w:r>
      <w:r>
        <w:rPr>
          <w:sz w:val="36"/>
        </w:rPr>
        <mc:AlternateContent>
          <mc:Choice Requires="wps">
            <w:drawing>
              <wp:anchor distT="0" distB="0" distL="114300" distR="114300" simplePos="0" relativeHeight="251675648" behindDoc="0" locked="0" layoutInCell="1" allowOverlap="1">
                <wp:simplePos x="0" y="0"/>
                <wp:positionH relativeFrom="column">
                  <wp:posOffset>3981450</wp:posOffset>
                </wp:positionH>
                <wp:positionV relativeFrom="paragraph">
                  <wp:posOffset>6522720</wp:posOffset>
                </wp:positionV>
                <wp:extent cx="790575" cy="371475"/>
                <wp:effectExtent l="0" t="0" r="9525" b="9525"/>
                <wp:wrapNone/>
                <wp:docPr id="36" name="文本框 36"/>
                <wp:cNvGraphicFramePr/>
                <a:graphic xmlns:a="http://schemas.openxmlformats.org/drawingml/2006/main">
                  <a:graphicData uri="http://schemas.microsoft.com/office/word/2010/wordprocessingShape">
                    <wps:wsp>
                      <wps:cNvSpPr txBox="1"/>
                      <wps:spPr>
                        <a:xfrm>
                          <a:off x="4990465" y="7446010"/>
                          <a:ext cx="790575" cy="37147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WeiBo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5pt;margin-top:513.6pt;height:29.25pt;width:62.25pt;z-index:251675648;mso-width-relative:page;mso-height-relative:page;" fillcolor="#002060" filled="t" stroked="f" coordsize="21600,21600" o:gfxdata="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iYdqD2wAAAA0BAAAPAAAAAAAAAAEAIAAA&#10;ACIAAABkcnMvZG93bnJldi54bWxQSwECFAAUAAAACACHTuJABZhkMEICAABOBAAADgAAAAAAAAAB&#10;ACAAAAAqAQAAZHJzL2Uyb0RvYy54bWxQSwUGAAAAAAYABgBZAQAA3gUAAAAA&#10;">
                <v:fill on="t"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WeiBo</w:t>
                      </w:r>
                    </w:p>
                  </w:txbxContent>
                </v:textbox>
              </v:shape>
            </w:pict>
          </mc:Fallback>
        </mc:AlternateContent>
      </w:r>
      <w:r>
        <w:rPr>
          <w:sz w:val="36"/>
        </w:rPr>
        <mc:AlternateContent>
          <mc:Choice Requires="wps">
            <w:drawing>
              <wp:anchor distT="0" distB="0" distL="114300" distR="114300" simplePos="0" relativeHeight="251665408" behindDoc="0" locked="0" layoutInCell="1" allowOverlap="1">
                <wp:simplePos x="0" y="0"/>
                <wp:positionH relativeFrom="column">
                  <wp:posOffset>2221230</wp:posOffset>
                </wp:positionH>
                <wp:positionV relativeFrom="paragraph">
                  <wp:posOffset>5490210</wp:posOffset>
                </wp:positionV>
                <wp:extent cx="887095" cy="886460"/>
                <wp:effectExtent l="0" t="0" r="8255" b="8890"/>
                <wp:wrapNone/>
                <wp:docPr id="15" name="文本框 15"/>
                <wp:cNvGraphicFramePr/>
                <a:graphic xmlns:a="http://schemas.openxmlformats.org/drawingml/2006/main">
                  <a:graphicData uri="http://schemas.microsoft.com/office/word/2010/wordprocessingShape">
                    <wps:wsp>
                      <wps:cNvSpPr txBox="1"/>
                      <wps:spPr>
                        <a:xfrm>
                          <a:off x="3447415" y="6080760"/>
                          <a:ext cx="887095" cy="886460"/>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
                              <w:drawing>
                                <wp:inline distT="0" distB="0" distL="114300" distR="114300">
                                  <wp:extent cx="716915" cy="668020"/>
                                  <wp:effectExtent l="0" t="0" r="6985" b="177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4"/>
                                          <a:stretch>
                                            <a:fillRect/>
                                          </a:stretch>
                                        </pic:blipFill>
                                        <pic:spPr>
                                          <a:xfrm>
                                            <a:off x="0" y="0"/>
                                            <a:ext cx="716915" cy="66802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9pt;margin-top:432.3pt;height:69.8pt;width:69.85pt;z-index:251665408;mso-width-relative:page;mso-height-relative:page;" fillcolor="#002060" filled="t" stroked="f" coordsize="21600,21600" o:gfxdata="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&#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EcrV22QAAAAwBAAAPAAAAAAAAAAEAIAAAACIAAABk&#10;cnMvZG93bnJldi54bWxQSwECFAAUAAAACACHTuJA8x2dTj4CAABOBAAADgAAAAAAAAABACAAAAAo&#10;AQAAZHJzL2Uyb0RvYy54bWxQSwUGAAAAAAYABgBZAQAA2AUAAAAA&#10;">
                <v:fill on="t" focussize="0,0"/>
                <v:stroke on="f" weight="0.5pt"/>
                <v:imagedata o:title=""/>
                <o:lock v:ext="edit" aspectratio="f"/>
                <v:textbox>
                  <w:txbxContent>
                    <w:p>
                      <w:pPr/>
                      <w:r>
                        <w:drawing>
                          <wp:inline distT="0" distB="0" distL="114300" distR="114300">
                            <wp:extent cx="716915" cy="668020"/>
                            <wp:effectExtent l="0" t="0" r="6985" b="177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4"/>
                                    <a:stretch>
                                      <a:fillRect/>
                                    </a:stretch>
                                  </pic:blipFill>
                                  <pic:spPr>
                                    <a:xfrm>
                                      <a:off x="0" y="0"/>
                                      <a:ext cx="716915" cy="668020"/>
                                    </a:xfrm>
                                    <a:prstGeom prst="rect">
                                      <a:avLst/>
                                    </a:prstGeom>
                                    <a:noFill/>
                                    <a:ln w="9525">
                                      <a:noFill/>
                                      <a:miter/>
                                    </a:ln>
                                  </pic:spPr>
                                </pic:pic>
                              </a:graphicData>
                            </a:graphic>
                          </wp:inline>
                        </w:drawing>
                      </w:r>
                    </w:p>
                  </w:txbxContent>
                </v:textbox>
              </v:shape>
            </w:pict>
          </mc:Fallback>
        </mc:AlternateContent>
      </w:r>
      <w:r>
        <w:rPr>
          <w:sz w:val="36"/>
        </w:rPr>
        <mc:AlternateContent>
          <mc:Choice Requires="wps">
            <w:drawing>
              <wp:anchor distT="0" distB="0" distL="114300" distR="114300" simplePos="0" relativeHeight="251664384" behindDoc="0" locked="0" layoutInCell="1" allowOverlap="1">
                <wp:simplePos x="0" y="0"/>
                <wp:positionH relativeFrom="column">
                  <wp:posOffset>563245</wp:posOffset>
                </wp:positionH>
                <wp:positionV relativeFrom="paragraph">
                  <wp:posOffset>5480685</wp:posOffset>
                </wp:positionV>
                <wp:extent cx="876935" cy="876300"/>
                <wp:effectExtent l="4445" t="4445" r="13970" b="14605"/>
                <wp:wrapNone/>
                <wp:docPr id="14" name="文本框 14"/>
                <wp:cNvGraphicFramePr/>
                <a:graphic xmlns:a="http://schemas.openxmlformats.org/drawingml/2006/main">
                  <a:graphicData uri="http://schemas.microsoft.com/office/word/2010/wordprocessingShape">
                    <wps:wsp>
                      <wps:cNvSpPr txBox="1"/>
                      <wps:spPr>
                        <a:xfrm>
                          <a:off x="1723390" y="6014085"/>
                          <a:ext cx="876935" cy="876300"/>
                        </a:xfrm>
                        <a:prstGeom prst="rect">
                          <a:avLst/>
                        </a:prstGeom>
                        <a:solidFill>
                          <a:srgbClr val="002060"/>
                        </a:solidFill>
                        <a:ln w="6350">
                          <a:solidFill>
                            <a:srgbClr val="002060"/>
                          </a:solidFill>
                        </a:ln>
                      </wps:spPr>
                      <wps:style>
                        <a:lnRef idx="0">
                          <a:schemeClr val="accent1"/>
                        </a:lnRef>
                        <a:fillRef idx="0">
                          <a:schemeClr val="accent1"/>
                        </a:fillRef>
                        <a:effectRef idx="0">
                          <a:schemeClr val="accent1"/>
                        </a:effectRef>
                        <a:fontRef idx="minor">
                          <a:schemeClr val="dk1"/>
                        </a:fontRef>
                      </wps:style>
                      <wps:txbx>
                        <w:txbxContent>
                          <w:p>
                            <w:pPr/>
                            <w:r>
                              <w:drawing>
                                <wp:inline distT="0" distB="0" distL="114300" distR="114300">
                                  <wp:extent cx="696595" cy="697230"/>
                                  <wp:effectExtent l="0" t="0" r="8255"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5"/>
                                          <a:stretch>
                                            <a:fillRect/>
                                          </a:stretch>
                                        </pic:blipFill>
                                        <pic:spPr>
                                          <a:xfrm>
                                            <a:off x="0" y="0"/>
                                            <a:ext cx="696595" cy="69723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35pt;margin-top:431.55pt;height:69pt;width:69.05pt;z-index:251664384;mso-width-relative:page;mso-height-relative:page;" fillcolor="#002060" filled="t" stroked="t" coordsize="21600,21600" o:gfxdata="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LASZv2wAAAAsBAAAPAAAAAAAAAAEAIAAA&#10;ACIAAABkcnMvZG93bnJldi54bWxQSwECFAAUAAAACACHTuJA4QkXNEICAAB3BAAADgAAAAAAAAAB&#10;ACAAAAAqAQAAZHJzL2Uyb0RvYy54bWxQSwUGAAAAAAYABgBZAQAA3gUAAAAA&#10;">
                <v:fill on="t" focussize="0,0"/>
                <v:stroke weight="0.5pt" color="#002060 [3204]" joinstyle="round"/>
                <v:imagedata o:title=""/>
                <o:lock v:ext="edit" aspectratio="f"/>
                <v:textbox>
                  <w:txbxContent>
                    <w:p>
                      <w:pPr/>
                      <w:r>
                        <w:drawing>
                          <wp:inline distT="0" distB="0" distL="114300" distR="114300">
                            <wp:extent cx="696595" cy="697230"/>
                            <wp:effectExtent l="0" t="0" r="8255"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5"/>
                                    <a:stretch>
                                      <a:fillRect/>
                                    </a:stretch>
                                  </pic:blipFill>
                                  <pic:spPr>
                                    <a:xfrm>
                                      <a:off x="0" y="0"/>
                                      <a:ext cx="696595" cy="697230"/>
                                    </a:xfrm>
                                    <a:prstGeom prst="rect">
                                      <a:avLst/>
                                    </a:prstGeom>
                                    <a:noFill/>
                                    <a:ln w="9525">
                                      <a:noFill/>
                                      <a:miter/>
                                    </a:ln>
                                  </pic:spPr>
                                </pic:pic>
                              </a:graphicData>
                            </a:graphic>
                          </wp:inline>
                        </w:drawing>
                      </w:r>
                    </w:p>
                  </w:txbxContent>
                </v:textbox>
              </v:shape>
            </w:pict>
          </mc:Fallback>
        </mc:AlternateContent>
      </w:r>
      <w:r>
        <w:rPr>
          <w:sz w:val="36"/>
        </w:rPr>
        <mc:AlternateContent>
          <mc:Choice Requires="wps">
            <w:drawing>
              <wp:anchor distT="0" distB="0" distL="114300" distR="114300" simplePos="0" relativeHeight="251673600" behindDoc="0" locked="0" layoutInCell="1" allowOverlap="1">
                <wp:simplePos x="0" y="0"/>
                <wp:positionH relativeFrom="column">
                  <wp:posOffset>628015</wp:posOffset>
                </wp:positionH>
                <wp:positionV relativeFrom="paragraph">
                  <wp:posOffset>6489700</wp:posOffset>
                </wp:positionV>
                <wp:extent cx="836930" cy="304800"/>
                <wp:effectExtent l="0" t="0" r="1270" b="0"/>
                <wp:wrapNone/>
                <wp:docPr id="34" name="文本框 34"/>
                <wp:cNvGraphicFramePr/>
                <a:graphic xmlns:a="http://schemas.openxmlformats.org/drawingml/2006/main">
                  <a:graphicData uri="http://schemas.microsoft.com/office/word/2010/wordprocessingShape">
                    <wps:wsp>
                      <wps:cNvSpPr txBox="1"/>
                      <wps:spPr>
                        <a:xfrm>
                          <a:off x="1875790" y="7404100"/>
                          <a:ext cx="836930" cy="304800"/>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Telegram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45pt;margin-top:511pt;height:24pt;width:65.9pt;z-index:251673600;mso-width-relative:page;mso-height-relative:page;" fillcolor="#002060" filled="t" stroked="f" coordsize="21600,21600" o:gfxdata="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yRfDTZAAAADAEAAA8AAAAAAAAAAQAgAAAAIgAA&#10;AGRycy9kb3ducmV2LnhtbFBLAQIUABQAAAAIAIdO4kCo28SiQAIAAE4EAAAOAAAAAAAAAAEAIAAA&#10;ACgBAABkcnMvZTJvRG9jLnhtbFBLBQYAAAAABgAGAFkBAADaBQAAAAA=&#10;">
                <v:fill on="t"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Telegram</w:t>
                      </w:r>
                    </w:p>
                  </w:txbxContent>
                </v:textbox>
              </v:shape>
            </w:pict>
          </mc:Fallback>
        </mc:AlternateContent>
      </w:r>
      <w:r>
        <w:rPr>
          <w:sz w:val="36"/>
        </w:rPr>
        <mc:AlternateContent>
          <mc:Choice Requires="wps">
            <w:drawing>
              <wp:anchor distT="0" distB="0" distL="114300" distR="114300" simplePos="0" relativeHeight="251670528" behindDoc="0" locked="0" layoutInCell="1" allowOverlap="1">
                <wp:simplePos x="0" y="0"/>
                <wp:positionH relativeFrom="column">
                  <wp:posOffset>2296795</wp:posOffset>
                </wp:positionH>
                <wp:positionV relativeFrom="paragraph">
                  <wp:posOffset>4490085</wp:posOffset>
                </wp:positionV>
                <wp:extent cx="742315" cy="361950"/>
                <wp:effectExtent l="0" t="0" r="635" b="0"/>
                <wp:wrapNone/>
                <wp:docPr id="31" name="文本框 31"/>
                <wp:cNvGraphicFramePr/>
                <a:graphic xmlns:a="http://schemas.openxmlformats.org/drawingml/2006/main">
                  <a:graphicData uri="http://schemas.microsoft.com/office/word/2010/wordprocessingShape">
                    <wps:wsp>
                      <wps:cNvSpPr txBox="1"/>
                      <wps:spPr>
                        <a:xfrm>
                          <a:off x="3485515" y="5442585"/>
                          <a:ext cx="742315" cy="361950"/>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Wechat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85pt;margin-top:353.55pt;height:28.5pt;width:58.45pt;z-index:251670528;mso-width-relative:page;mso-height-relative:page;" fillcolor="#002060" filled="t" stroked="f" coordsize="21600,21600" o:gfxdata="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cpE1z2QAAAAsBAAAPAAAAAAAAAAEAIAAAACIA&#10;AABkcnMvZG93bnJldi54bWxQSwECFAAUAAAACACHTuJAQAeSO0ECAABOBAAADgAAAAAAAAABACAA&#10;AAAoAQAAZHJzL2Uyb0RvYy54bWxQSwUGAAAAAAYABgBZAQAA2wUAAAAA&#10;">
                <v:fill on="t" focussize="0,0"/>
                <v:stroke on="f" weight="0.5pt"/>
                <v:imagedata o:title=""/>
                <o:lock v:ext="edit" aspectratio="f"/>
                <v:textbox>
                  <w:txbxContent>
                    <w:p>
                      <w:pP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Wechat</w:t>
                      </w:r>
                    </w:p>
                  </w:txbxContent>
                </v:textbox>
              </v:shape>
            </w:pict>
          </mc:Fallback>
        </mc:AlternateContent>
      </w:r>
      <w:r>
        <w:rPr>
          <w:sz w:val="36"/>
        </w:rPr>
        <mc:AlternateContent>
          <mc:Choice Requires="wps">
            <w:drawing>
              <wp:anchor distT="0" distB="0" distL="114300" distR="114300" simplePos="0" relativeHeight="251662336" behindDoc="0" locked="0" layoutInCell="1" allowOverlap="1">
                <wp:simplePos x="0" y="0"/>
                <wp:positionH relativeFrom="column">
                  <wp:posOffset>2201545</wp:posOffset>
                </wp:positionH>
                <wp:positionV relativeFrom="paragraph">
                  <wp:posOffset>3472180</wp:posOffset>
                </wp:positionV>
                <wp:extent cx="904875" cy="895985"/>
                <wp:effectExtent l="0" t="0" r="9525" b="18415"/>
                <wp:wrapNone/>
                <wp:docPr id="12" name="文本框 12"/>
                <wp:cNvGraphicFramePr/>
                <a:graphic xmlns:a="http://schemas.openxmlformats.org/drawingml/2006/main">
                  <a:graphicData uri="http://schemas.microsoft.com/office/word/2010/wordprocessingShape">
                    <wps:wsp>
                      <wps:cNvSpPr txBox="1"/>
                      <wps:spPr>
                        <a:xfrm>
                          <a:off x="3428365" y="4480560"/>
                          <a:ext cx="904875" cy="89598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
                              <w:drawing>
                                <wp:inline distT="0" distB="0" distL="114300" distR="114300">
                                  <wp:extent cx="715645" cy="715645"/>
                                  <wp:effectExtent l="0" t="0" r="825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715645" cy="71564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35pt;margin-top:273.4pt;height:70.55pt;width:71.25pt;z-index:251662336;mso-width-relative:page;mso-height-relative:page;" fillcolor="#002060" filled="t" stroked="f" coordsize="21600,21600" o:gfxdata="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GkKPLbAAAACwEAAA8AAAAAAAAAAQAgAAAA&#10;IgAAAGRycy9kb3ducmV2LnhtbFBLAQIUABQAAAAIAIdO4kC/UQG4QQIAAE4EAAAOAAAAAAAAAAEA&#10;IAAAACoBAABkcnMvZTJvRG9jLnhtbFBLBQYAAAAABgAGAFkBAADdBQAAAAA=&#10;">
                <v:fill on="t" focussize="0,0"/>
                <v:stroke on="f" weight="0.5pt"/>
                <v:imagedata o:title=""/>
                <o:lock v:ext="edit" aspectratio="f"/>
                <v:textbox>
                  <w:txbxContent>
                    <w:p>
                      <w:pPr/>
                      <w:r>
                        <w:drawing>
                          <wp:inline distT="0" distB="0" distL="114300" distR="114300">
                            <wp:extent cx="715645" cy="715645"/>
                            <wp:effectExtent l="0" t="0" r="825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715645" cy="715645"/>
                                    </a:xfrm>
                                    <a:prstGeom prst="rect">
                                      <a:avLst/>
                                    </a:prstGeom>
                                    <a:noFill/>
                                    <a:ln w="9525">
                                      <a:noFill/>
                                      <a:miter/>
                                    </a:ln>
                                  </pic:spPr>
                                </pic:pic>
                              </a:graphicData>
                            </a:graphic>
                          </wp:inline>
                        </w:drawing>
                      </w:r>
                    </w:p>
                  </w:txbxContent>
                </v:textbox>
              </v:shape>
            </w:pict>
          </mc:Fallback>
        </mc:AlternateContent>
      </w:r>
      <w:r>
        <w:rPr>
          <w:sz w:val="36"/>
        </w:rPr>
        <mc:AlternateContent>
          <mc:Choice Requires="wps">
            <w:drawing>
              <wp:anchor distT="0" distB="0" distL="114300" distR="114300" simplePos="0" relativeHeight="251661312" behindDoc="0" locked="0" layoutInCell="1" allowOverlap="1">
                <wp:simplePos x="0" y="0"/>
                <wp:positionH relativeFrom="column">
                  <wp:posOffset>580390</wp:posOffset>
                </wp:positionH>
                <wp:positionV relativeFrom="paragraph">
                  <wp:posOffset>3490595</wp:posOffset>
                </wp:positionV>
                <wp:extent cx="857250" cy="885190"/>
                <wp:effectExtent l="0" t="0" r="0" b="10160"/>
                <wp:wrapNone/>
                <wp:docPr id="11" name="文本框 11"/>
                <wp:cNvGraphicFramePr/>
                <a:graphic xmlns:a="http://schemas.openxmlformats.org/drawingml/2006/main">
                  <a:graphicData uri="http://schemas.microsoft.com/office/word/2010/wordprocessingShape">
                    <wps:wsp>
                      <wps:cNvSpPr txBox="1"/>
                      <wps:spPr>
                        <a:xfrm>
                          <a:off x="1723390" y="4451985"/>
                          <a:ext cx="857250" cy="885190"/>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
                              <w:drawing>
                                <wp:inline distT="0" distB="0" distL="114300" distR="114300">
                                  <wp:extent cx="668020" cy="668020"/>
                                  <wp:effectExtent l="0" t="0" r="17780" b="17780"/>
                                  <wp:docPr id="20" name="图片 2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668020" cy="66802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7pt;margin-top:274.85pt;height:69.7pt;width:67.5pt;z-index:251661312;mso-width-relative:page;mso-height-relative:page;" fillcolor="#002060" filled="t" stroked="f" coordsize="21600,21600" o:gfxdata="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7g6uOdoAAAAKAQAADwAAAAAAAAABACAAAAAiAAAA&#10;ZHJzL2Rvd25yZXYueG1sUEsBAhQAFAAAAAgAh07iQNfXGoc+AgAATgQAAA4AAAAAAAAAAQAgAAAA&#10;KQEAAGRycy9lMm9Eb2MueG1sUEsFBgAAAAAGAAYAWQEAANkFAAAAAA==&#10;">
                <v:fill on="t" focussize="0,0"/>
                <v:stroke on="f" weight="0.5pt"/>
                <v:imagedata o:title=""/>
                <o:lock v:ext="edit" aspectratio="f"/>
                <v:textbox>
                  <w:txbxContent>
                    <w:p>
                      <w:pPr/>
                      <w:r>
                        <w:drawing>
                          <wp:inline distT="0" distB="0" distL="114300" distR="114300">
                            <wp:extent cx="668020" cy="668020"/>
                            <wp:effectExtent l="0" t="0" r="17780" b="17780"/>
                            <wp:docPr id="20" name="图片 2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668020" cy="668020"/>
                                    </a:xfrm>
                                    <a:prstGeom prst="rect">
                                      <a:avLst/>
                                    </a:prstGeom>
                                    <a:noFill/>
                                    <a:ln w="9525">
                                      <a:noFill/>
                                      <a:miter/>
                                    </a:ln>
                                  </pic:spPr>
                                </pic:pic>
                              </a:graphicData>
                            </a:graphic>
                          </wp:inline>
                        </w:drawing>
                      </w:r>
                    </w:p>
                  </w:txbxContent>
                </v:textbox>
              </v:shape>
            </w:pict>
          </mc:Fallback>
        </mc:AlternateContent>
      </w:r>
      <w:r>
        <w:rPr>
          <w:sz w:val="36"/>
        </w:rPr>
        <mc:AlternateContent>
          <mc:Choice Requires="wps">
            <w:drawing>
              <wp:anchor distT="0" distB="0" distL="114300" distR="114300" simplePos="0" relativeHeight="251671552" behindDoc="0" locked="0" layoutInCell="1" allowOverlap="1">
                <wp:simplePos x="0" y="0"/>
                <wp:positionH relativeFrom="column">
                  <wp:posOffset>780415</wp:posOffset>
                </wp:positionH>
                <wp:positionV relativeFrom="paragraph">
                  <wp:posOffset>4479925</wp:posOffset>
                </wp:positionV>
                <wp:extent cx="723900" cy="390525"/>
                <wp:effectExtent l="0" t="0" r="0" b="9525"/>
                <wp:wrapNone/>
                <wp:docPr id="32" name="文本框 32"/>
                <wp:cNvGraphicFramePr/>
                <a:graphic xmlns:a="http://schemas.openxmlformats.org/drawingml/2006/main">
                  <a:graphicData uri="http://schemas.microsoft.com/office/word/2010/wordprocessingShape">
                    <wps:wsp>
                      <wps:cNvSpPr txBox="1"/>
                      <wps:spPr>
                        <a:xfrm>
                          <a:off x="1885315" y="5327650"/>
                          <a:ext cx="723900" cy="39052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SSPJ</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45pt;margin-top:352.75pt;height:30.75pt;width:57pt;z-index:251671552;mso-width-relative:page;mso-height-relative:page;" fillcolor="#002060" filled="t" stroked="f" coordsize="21600,21600" o:gfxdata="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tLGl/ZAAAACwEAAA8AAAAAAAAAAQAgAAAAIgAA&#10;AGRycy9kb3ducmV2LnhtbFBLAQIUABQAAAAIAIdO4kDPg+JbQAIAAE4EAAAOAAAAAAAAAAEAIAAA&#10;ACgBAABkcnMvZTJvRG9jLnhtbFBLBQYAAAAABgAGAFkBAADaBQAAAAA=&#10;">
                <v:fill on="t"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SSPJ</w:t>
                      </w:r>
                    </w:p>
                  </w:txbxContent>
                </v:textbox>
              </v:shape>
            </w:pict>
          </mc:Fallback>
        </mc:AlternateContent>
      </w:r>
      <w:r>
        <w:rPr>
          <w:sz w:val="36"/>
        </w:rPr>
        <mc:AlternateContent>
          <mc:Choice Requires="wps">
            <w:drawing>
              <wp:anchor distT="0" distB="0" distL="114300" distR="114300" simplePos="0" relativeHeight="251672576" behindDoc="0" locked="0" layoutInCell="1" allowOverlap="1">
                <wp:simplePos x="0" y="0"/>
                <wp:positionH relativeFrom="column">
                  <wp:posOffset>3933825</wp:posOffset>
                </wp:positionH>
                <wp:positionV relativeFrom="paragraph">
                  <wp:posOffset>4499610</wp:posOffset>
                </wp:positionV>
                <wp:extent cx="695325" cy="314325"/>
                <wp:effectExtent l="0" t="0" r="9525" b="9525"/>
                <wp:wrapNone/>
                <wp:docPr id="33" name="文本框 33"/>
                <wp:cNvGraphicFramePr/>
                <a:graphic xmlns:a="http://schemas.openxmlformats.org/drawingml/2006/main">
                  <a:graphicData uri="http://schemas.microsoft.com/office/word/2010/wordprocessingShape">
                    <wps:wsp>
                      <wps:cNvSpPr txBox="1"/>
                      <wps:spPr>
                        <a:xfrm>
                          <a:off x="5114290" y="5422900"/>
                          <a:ext cx="695325" cy="31432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Twitter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75pt;margin-top:354.3pt;height:24.75pt;width:54.75pt;z-index:251672576;mso-width-relative:page;mso-height-relative:page;" fillcolor="#002060" filled="t" stroked="f" coordsize="21600,21600" o:gfxdata="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SLGZvaAAAACwEAAA8AAAAAAAAAAQAgAAAAIgAA&#10;AGRycy9kb3ducmV2LnhtbFBLAQIUABQAAAAIAIdO4kCVdE7hPwIAAE4EAAAOAAAAAAAAAAEAIAAA&#10;ACkBAABkcnMvZTJvRG9jLnhtbFBLBQYAAAAABgAGAFkBAADaBQAAAAA=&#10;">
                <v:fill on="t"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Twitter</w:t>
                      </w:r>
                    </w:p>
                  </w:txbxContent>
                </v:textbox>
              </v:shape>
            </w:pict>
          </mc:Fallback>
        </mc:AlternateContent>
      </w:r>
      <w:r>
        <w:rPr>
          <w:sz w:val="36"/>
        </w:rPr>
        <mc:AlternateContent>
          <mc:Choice Requires="wps">
            <w:drawing>
              <wp:anchor distT="0" distB="0" distL="114300" distR="114300" simplePos="0" relativeHeight="251663360" behindDoc="0" locked="0" layoutInCell="1" allowOverlap="1">
                <wp:simplePos x="0" y="0"/>
                <wp:positionH relativeFrom="column">
                  <wp:posOffset>3803650</wp:posOffset>
                </wp:positionH>
                <wp:positionV relativeFrom="paragraph">
                  <wp:posOffset>3473450</wp:posOffset>
                </wp:positionV>
                <wp:extent cx="896620" cy="876300"/>
                <wp:effectExtent l="0" t="0" r="17780" b="0"/>
                <wp:wrapNone/>
                <wp:docPr id="13" name="文本框 13"/>
                <wp:cNvGraphicFramePr/>
                <a:graphic xmlns:a="http://schemas.openxmlformats.org/drawingml/2006/main">
                  <a:graphicData uri="http://schemas.microsoft.com/office/word/2010/wordprocessingShape">
                    <wps:wsp>
                      <wps:cNvSpPr txBox="1"/>
                      <wps:spPr>
                        <a:xfrm>
                          <a:off x="4914265" y="4480560"/>
                          <a:ext cx="896620" cy="876300"/>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2060"/>
                              </w:rPr>
                            </w:pPr>
                            <w:r>
                              <w:rPr>
                                <w:color w:val="002060"/>
                              </w:rPr>
                              <w:drawing>
                                <wp:inline distT="0" distB="0" distL="114300" distR="114300">
                                  <wp:extent cx="753745" cy="725805"/>
                                  <wp:effectExtent l="0" t="0" r="8255" b="171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9"/>
                                          <a:stretch>
                                            <a:fillRect/>
                                          </a:stretch>
                                        </pic:blipFill>
                                        <pic:spPr>
                                          <a:xfrm>
                                            <a:off x="0" y="0"/>
                                            <a:ext cx="753745" cy="72580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5pt;margin-top:273.5pt;height:69pt;width:70.6pt;z-index:251663360;mso-width-relative:page;mso-height-relative:page;" fillcolor="#002060" filled="t" stroked="f" coordsize="21600,21600" o:gfxdata="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13A5U2gAAAAsBAAAPAAAAAAAAAAEAIAAAACIA&#10;AABkcnMvZG93bnJldi54bWxQSwECFAAUAAAACACHTuJAxj4lTEACAABOBAAADgAAAAAAAAABACAA&#10;AAApAQAAZHJzL2Uyb0RvYy54bWxQSwUGAAAAAAYABgBZAQAA2wUAAAAA&#10;">
                <v:fill on="t" focussize="0,0"/>
                <v:stroke on="f" weight="0.5pt"/>
                <v:imagedata o:title=""/>
                <o:lock v:ext="edit" aspectratio="f"/>
                <v:textbox>
                  <w:txbxContent>
                    <w:p>
                      <w:pPr>
                        <w:rPr>
                          <w:color w:val="002060"/>
                        </w:rPr>
                      </w:pPr>
                      <w:r>
                        <w:rPr>
                          <w:color w:val="002060"/>
                        </w:rPr>
                        <w:drawing>
                          <wp:inline distT="0" distB="0" distL="114300" distR="114300">
                            <wp:extent cx="753745" cy="725805"/>
                            <wp:effectExtent l="0" t="0" r="8255" b="171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9"/>
                                    <a:stretch>
                                      <a:fillRect/>
                                    </a:stretch>
                                  </pic:blipFill>
                                  <pic:spPr>
                                    <a:xfrm>
                                      <a:off x="0" y="0"/>
                                      <a:ext cx="753745" cy="725805"/>
                                    </a:xfrm>
                                    <a:prstGeom prst="rect">
                                      <a:avLst/>
                                    </a:prstGeom>
                                    <a:noFill/>
                                    <a:ln w="9525">
                                      <a:noFill/>
                                      <a:miter/>
                                    </a:ln>
                                  </pic:spPr>
                                </pic:pic>
                              </a:graphicData>
                            </a:graphic>
                          </wp:inline>
                        </w:drawing>
                      </w:r>
                    </w:p>
                  </w:txbxContent>
                </v:textbox>
              </v:shape>
            </w:pict>
          </mc:Fallback>
        </mc:AlternateContent>
      </w:r>
      <w:r>
        <w:rPr>
          <w:sz w:val="36"/>
        </w:rPr>
        <mc:AlternateContent>
          <mc:Choice Requires="wps">
            <w:drawing>
              <wp:anchor distT="0" distB="0" distL="114300" distR="114300" simplePos="0" relativeHeight="251674624" behindDoc="0" locked="0" layoutInCell="1" allowOverlap="1">
                <wp:simplePos x="0" y="0"/>
                <wp:positionH relativeFrom="column">
                  <wp:posOffset>2304415</wp:posOffset>
                </wp:positionH>
                <wp:positionV relativeFrom="paragraph">
                  <wp:posOffset>6494780</wp:posOffset>
                </wp:positionV>
                <wp:extent cx="876300" cy="333375"/>
                <wp:effectExtent l="0" t="0" r="0" b="9525"/>
                <wp:wrapNone/>
                <wp:docPr id="35" name="文本框 35"/>
                <wp:cNvGraphicFramePr/>
                <a:graphic xmlns:a="http://schemas.openxmlformats.org/drawingml/2006/main">
                  <a:graphicData uri="http://schemas.microsoft.com/office/word/2010/wordprocessingShape">
                    <wps:wsp>
                      <wps:cNvSpPr txBox="1"/>
                      <wps:spPr>
                        <a:xfrm>
                          <a:off x="3447415" y="7407910"/>
                          <a:ext cx="876300" cy="33337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FaceBook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45pt;margin-top:511.4pt;height:26.25pt;width:69pt;z-index:251674624;mso-width-relative:page;mso-height-relative:page;" fillcolor="#002060" filled="t" stroked="f" coordsize="21600,21600" o:gfxdata="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xjIHL2QAAAA0BAAAPAAAAAAAAAAEAIAAA&#10;ACIAAABkcnMvZG93bnJldi54bWxQSwECFAAUAAAACACHTuJAKSUgcEQCAABOBAAADgAAAAAAAAAB&#10;ACAAAAAoAQAAZHJzL2Uyb0RvYy54bWxQSwUGAAAAAAYABgBZAQAA3gUAAAAA&#10;">
                <v:fill on="t"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FaceBook</w:t>
                      </w:r>
                    </w:p>
                  </w:txbxContent>
                </v:textbox>
              </v:shape>
            </w:pict>
          </mc:Fallback>
        </mc:AlternateContent>
      </w:r>
      <w:r>
        <w:rPr>
          <w:color w:val="393939" w:themeColor="text1" w:themeShade="BF"/>
          <w:sz w:val="36"/>
          <w:highlight w:val="none"/>
        </w:rPr>
        <mc:AlternateContent>
          <mc:Choice Requires="wps">
            <w:drawing>
              <wp:anchor distT="0" distB="0" distL="114300" distR="114300" simplePos="0" relativeHeight="251658240" behindDoc="0" locked="0" layoutInCell="1" allowOverlap="1">
                <wp:simplePos x="0" y="0"/>
                <wp:positionH relativeFrom="column">
                  <wp:posOffset>-1132205</wp:posOffset>
                </wp:positionH>
                <wp:positionV relativeFrom="paragraph">
                  <wp:posOffset>-906145</wp:posOffset>
                </wp:positionV>
                <wp:extent cx="7542530" cy="11089005"/>
                <wp:effectExtent l="4445" t="4445" r="15875" b="12700"/>
                <wp:wrapNone/>
                <wp:docPr id="4" name="文本框 4"/>
                <wp:cNvGraphicFramePr/>
                <a:graphic xmlns:a="http://schemas.openxmlformats.org/drawingml/2006/main">
                  <a:graphicData uri="http://schemas.microsoft.com/office/word/2010/wordprocessingShape">
                    <wps:wsp>
                      <wps:cNvSpPr txBox="1"/>
                      <wps:spPr>
                        <a:xfrm>
                          <a:off x="380365" y="292735"/>
                          <a:ext cx="7542530" cy="11089005"/>
                        </a:xfrm>
                        <a:prstGeom prst="rect">
                          <a:avLst/>
                        </a:prstGeom>
                        <a:solidFill>
                          <a:srgbClr val="002060"/>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shd w:val="clear"/>
                              <w:rPr>
                                <w:color w:val="262626" w:themeColor="text1" w:themeShade="80"/>
                                <w14:shadow w14:blurRad="50800" w14:dist="50800" w14:dir="5400000" w14:sx="999" w14:sy="999" w14:kx="0" w14:ky="0" w14:algn="ctr">
                                  <w14:schemeClr w14:val="tx1">
                                    <w14:alpha w14:val="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15pt;margin-top:-71.35pt;height:873.15pt;width:593.9pt;z-index:251658240;mso-width-relative:page;mso-height-relative:page;" fillcolor="#002060" filled="t" stroked="t" coordsize="21600,21600" o:gfxdata="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kPE1n3QAAAA8BAAAP&#10;AAAAAAAAAAEAIAAAACIAAABkcnMvZG93bnJldi54bWxQSwECFAAUAAAACACHTuJASGLsjUwCAAB2&#10;BAAADgAAAAAAAAABACAAAAAsAQAAZHJzL2Uyb0RvYy54bWxQSwUGAAAAAAYABgBZAQAA6gUAAAAA&#10;">
                <v:fill on="t" focussize="0,0"/>
                <v:stroke weight="0.5pt" color="#4C4C4C [3213]" joinstyle="round"/>
                <v:imagedata o:title=""/>
                <o:lock v:ext="edit" aspectratio="f"/>
                <v:textbox>
                  <w:txbxContent>
                    <w:p>
                      <w:pPr>
                        <w:shd w:val="clear"/>
                        <w:rPr>
                          <w:color w:val="262626" w:themeColor="text1" w:themeShade="80"/>
                          <w14:shadow w14:blurRad="50800" w14:dist="50800" w14:dir="5400000" w14:sx="999" w14:sy="999" w14:kx="0" w14:ky="0" w14:algn="ctr">
                            <w14:schemeClr w14:val="tx1">
                              <w14:alpha w14:val="0"/>
                            </w14:schemeClr>
                          </w14:shadow>
                        </w:rPr>
                      </w:pPr>
                    </w:p>
                  </w:txbxContent>
                </v:textbox>
              </v:shape>
            </w:pict>
          </mc:Fallback>
        </mc:AlternateContent>
      </w:r>
    </w:p>
    <w:bookmarkEnd w:id="54"/>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rial">
    <w:altName w:val="Abyssinica SIL"/>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Abyssinica SI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722887">
    <w:nsid w:val="5A952187"/>
    <w:multiLevelType w:val="singleLevel"/>
    <w:tmpl w:val="5A952187"/>
    <w:lvl w:ilvl="0" w:tentative="1">
      <w:start w:val="2"/>
      <w:numFmt w:val="decimal"/>
      <w:suff w:val="space"/>
      <w:lvlText w:val="%1."/>
      <w:lvlJc w:val="left"/>
    </w:lvl>
  </w:abstractNum>
  <w:abstractNum w:abstractNumId="1519721770">
    <w:nsid w:val="5A951D2A"/>
    <w:multiLevelType w:val="singleLevel"/>
    <w:tmpl w:val="5A951D2A"/>
    <w:lvl w:ilvl="0" w:tentative="1">
      <w:start w:val="2"/>
      <w:numFmt w:val="decimal"/>
      <w:suff w:val="space"/>
      <w:lvlText w:val="%1."/>
      <w:lvlJc w:val="left"/>
    </w:lvl>
  </w:abstractNum>
  <w:num w:numId="1">
    <w:abstractNumId w:val="1519722887"/>
  </w:num>
  <w:num w:numId="2">
    <w:abstractNumId w:val="15197217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3FEC251"/>
    <w:rsid w:val="1EFF33C1"/>
    <w:rsid w:val="1FFD80E9"/>
    <w:rsid w:val="25FE4863"/>
    <w:rsid w:val="26BF9E16"/>
    <w:rsid w:val="2DFF19DC"/>
    <w:rsid w:val="2E6F14A7"/>
    <w:rsid w:val="2FE7F261"/>
    <w:rsid w:val="33CF7A6D"/>
    <w:rsid w:val="36E3019F"/>
    <w:rsid w:val="36FFFC22"/>
    <w:rsid w:val="37F7123B"/>
    <w:rsid w:val="3BA53C47"/>
    <w:rsid w:val="3BF6EBF5"/>
    <w:rsid w:val="3F15224A"/>
    <w:rsid w:val="3F3DF8F9"/>
    <w:rsid w:val="3F9FC3D0"/>
    <w:rsid w:val="3F9FFF8F"/>
    <w:rsid w:val="3FEAD529"/>
    <w:rsid w:val="3FF7CBE3"/>
    <w:rsid w:val="3FFF56CF"/>
    <w:rsid w:val="47C34A25"/>
    <w:rsid w:val="47DFCF50"/>
    <w:rsid w:val="4C7560CF"/>
    <w:rsid w:val="4D7B61FE"/>
    <w:rsid w:val="4EFF06E5"/>
    <w:rsid w:val="4FF6AC58"/>
    <w:rsid w:val="53FFCE96"/>
    <w:rsid w:val="55BFB662"/>
    <w:rsid w:val="5669FB10"/>
    <w:rsid w:val="56FE9838"/>
    <w:rsid w:val="57BD562A"/>
    <w:rsid w:val="57DDE08D"/>
    <w:rsid w:val="57FDF688"/>
    <w:rsid w:val="58EBCE22"/>
    <w:rsid w:val="5BFA22A9"/>
    <w:rsid w:val="5BFE8EDF"/>
    <w:rsid w:val="5CB7FF10"/>
    <w:rsid w:val="5D49B921"/>
    <w:rsid w:val="5DBF427F"/>
    <w:rsid w:val="5E7FA78F"/>
    <w:rsid w:val="5EF5FB5E"/>
    <w:rsid w:val="5F6FFE28"/>
    <w:rsid w:val="5FB3D787"/>
    <w:rsid w:val="5FB745D2"/>
    <w:rsid w:val="5FBD3174"/>
    <w:rsid w:val="5FC7EFEA"/>
    <w:rsid w:val="5FFB7A18"/>
    <w:rsid w:val="5FFDFA8C"/>
    <w:rsid w:val="5FFF12D0"/>
    <w:rsid w:val="64FF8E3A"/>
    <w:rsid w:val="67B3709F"/>
    <w:rsid w:val="67DD627F"/>
    <w:rsid w:val="6BBF67BD"/>
    <w:rsid w:val="6BD51ED3"/>
    <w:rsid w:val="6BD60833"/>
    <w:rsid w:val="6BF3F09F"/>
    <w:rsid w:val="6DE55421"/>
    <w:rsid w:val="6DEBE6D2"/>
    <w:rsid w:val="6E5F9193"/>
    <w:rsid w:val="6EB3BB72"/>
    <w:rsid w:val="6EEF8006"/>
    <w:rsid w:val="6EEF91B2"/>
    <w:rsid w:val="6FEF354A"/>
    <w:rsid w:val="71B7BE88"/>
    <w:rsid w:val="73E1571E"/>
    <w:rsid w:val="7405C03B"/>
    <w:rsid w:val="75DCD7E4"/>
    <w:rsid w:val="76D3847D"/>
    <w:rsid w:val="76ED74A8"/>
    <w:rsid w:val="777F15A4"/>
    <w:rsid w:val="77B720A1"/>
    <w:rsid w:val="77ED683D"/>
    <w:rsid w:val="77EF82D4"/>
    <w:rsid w:val="77EFA730"/>
    <w:rsid w:val="77F71B54"/>
    <w:rsid w:val="77FF9DB7"/>
    <w:rsid w:val="77FFDB13"/>
    <w:rsid w:val="78DBD3D6"/>
    <w:rsid w:val="79BF841C"/>
    <w:rsid w:val="79EE287A"/>
    <w:rsid w:val="7AF5924C"/>
    <w:rsid w:val="7AFFE798"/>
    <w:rsid w:val="7BA2BD7D"/>
    <w:rsid w:val="7BB5C18A"/>
    <w:rsid w:val="7BBA02A1"/>
    <w:rsid w:val="7BED834B"/>
    <w:rsid w:val="7BEF6EB7"/>
    <w:rsid w:val="7BF389D6"/>
    <w:rsid w:val="7BFFD32B"/>
    <w:rsid w:val="7C7BFF45"/>
    <w:rsid w:val="7CE654EA"/>
    <w:rsid w:val="7CFBF0D6"/>
    <w:rsid w:val="7D0F1E55"/>
    <w:rsid w:val="7D83C8DE"/>
    <w:rsid w:val="7DA7AEB8"/>
    <w:rsid w:val="7DB31C11"/>
    <w:rsid w:val="7DBBD056"/>
    <w:rsid w:val="7DE82E4B"/>
    <w:rsid w:val="7DF15DD0"/>
    <w:rsid w:val="7DFFD0AE"/>
    <w:rsid w:val="7E798547"/>
    <w:rsid w:val="7EDB03B3"/>
    <w:rsid w:val="7EFF80C5"/>
    <w:rsid w:val="7F12C920"/>
    <w:rsid w:val="7F6F98FE"/>
    <w:rsid w:val="7F77CEB9"/>
    <w:rsid w:val="7F7EE01F"/>
    <w:rsid w:val="7F93EFEC"/>
    <w:rsid w:val="7FAE6A2D"/>
    <w:rsid w:val="7FB70925"/>
    <w:rsid w:val="7FBBE5A6"/>
    <w:rsid w:val="7FBEE685"/>
    <w:rsid w:val="7FC380BB"/>
    <w:rsid w:val="7FC6F18A"/>
    <w:rsid w:val="7FD9F6D3"/>
    <w:rsid w:val="7FDF9A23"/>
    <w:rsid w:val="7FDFEE3F"/>
    <w:rsid w:val="7FE766FD"/>
    <w:rsid w:val="7FEDDB74"/>
    <w:rsid w:val="7FF53B81"/>
    <w:rsid w:val="7FF68E03"/>
    <w:rsid w:val="7FF7EF41"/>
    <w:rsid w:val="7FFB1CC8"/>
    <w:rsid w:val="7FFCAB4B"/>
    <w:rsid w:val="81D57BD1"/>
    <w:rsid w:val="8B5FE665"/>
    <w:rsid w:val="8EBF1D7F"/>
    <w:rsid w:val="8F5F25FF"/>
    <w:rsid w:val="8FEF67D0"/>
    <w:rsid w:val="8FF709D0"/>
    <w:rsid w:val="925F8A49"/>
    <w:rsid w:val="97DCA5E1"/>
    <w:rsid w:val="9A7B4F11"/>
    <w:rsid w:val="9AFF2DC7"/>
    <w:rsid w:val="9CFF1C63"/>
    <w:rsid w:val="9F67BCC6"/>
    <w:rsid w:val="9FAF3A94"/>
    <w:rsid w:val="9FBF3562"/>
    <w:rsid w:val="9FD7CDC4"/>
    <w:rsid w:val="9FFF53E8"/>
    <w:rsid w:val="A3F3BE3F"/>
    <w:rsid w:val="A73F1F93"/>
    <w:rsid w:val="AAE92841"/>
    <w:rsid w:val="ABA72693"/>
    <w:rsid w:val="AE9E74D0"/>
    <w:rsid w:val="AF7E4F25"/>
    <w:rsid w:val="AF9E19A7"/>
    <w:rsid w:val="AFDF8806"/>
    <w:rsid w:val="AFFB1F43"/>
    <w:rsid w:val="AFFB591D"/>
    <w:rsid w:val="AFFC1947"/>
    <w:rsid w:val="AFFD4DB4"/>
    <w:rsid w:val="B5DB4564"/>
    <w:rsid w:val="B6F12F9C"/>
    <w:rsid w:val="B7AEF57D"/>
    <w:rsid w:val="BBC908B8"/>
    <w:rsid w:val="BD7D4405"/>
    <w:rsid w:val="BDBFC185"/>
    <w:rsid w:val="BDD94672"/>
    <w:rsid w:val="BECFA3A1"/>
    <w:rsid w:val="BEDFF35E"/>
    <w:rsid w:val="BEEF8C60"/>
    <w:rsid w:val="BEFB2F6F"/>
    <w:rsid w:val="BF352764"/>
    <w:rsid w:val="BF36983C"/>
    <w:rsid w:val="BF7E2695"/>
    <w:rsid w:val="BF7F3A38"/>
    <w:rsid w:val="BFB79D29"/>
    <w:rsid w:val="BFB7ED82"/>
    <w:rsid w:val="BFBF3A35"/>
    <w:rsid w:val="BFDFEC35"/>
    <w:rsid w:val="BFE487DF"/>
    <w:rsid w:val="BFE78AEE"/>
    <w:rsid w:val="BFEFF8B8"/>
    <w:rsid w:val="BFF92B2C"/>
    <w:rsid w:val="C375484F"/>
    <w:rsid w:val="C7BB835B"/>
    <w:rsid w:val="CAEF9D52"/>
    <w:rsid w:val="CAFE93AF"/>
    <w:rsid w:val="CD7F9430"/>
    <w:rsid w:val="CDFF865C"/>
    <w:rsid w:val="CED720A1"/>
    <w:rsid w:val="CEF654BB"/>
    <w:rsid w:val="D37F5786"/>
    <w:rsid w:val="D6FC1D57"/>
    <w:rsid w:val="D9FFC0F7"/>
    <w:rsid w:val="D9FFF871"/>
    <w:rsid w:val="DB7424EE"/>
    <w:rsid w:val="DB7F5FA1"/>
    <w:rsid w:val="DB8FF5BB"/>
    <w:rsid w:val="DBF7B934"/>
    <w:rsid w:val="DBFE24B1"/>
    <w:rsid w:val="DBFF3FD5"/>
    <w:rsid w:val="DC7ECAC0"/>
    <w:rsid w:val="DCFBA4FC"/>
    <w:rsid w:val="DD1F3234"/>
    <w:rsid w:val="DDBE9A6B"/>
    <w:rsid w:val="DDEDCA06"/>
    <w:rsid w:val="DDFE7726"/>
    <w:rsid w:val="DF7F6B75"/>
    <w:rsid w:val="DFABD9BB"/>
    <w:rsid w:val="DFBD36A5"/>
    <w:rsid w:val="DFBFDA6F"/>
    <w:rsid w:val="DFDBCBB3"/>
    <w:rsid w:val="DFF68A75"/>
    <w:rsid w:val="DFF790E9"/>
    <w:rsid w:val="DFFF130E"/>
    <w:rsid w:val="DFFF59A1"/>
    <w:rsid w:val="E4BFA9E6"/>
    <w:rsid w:val="E5A683E8"/>
    <w:rsid w:val="E695902D"/>
    <w:rsid w:val="E7A7B919"/>
    <w:rsid w:val="E7C904C0"/>
    <w:rsid w:val="E7D387ED"/>
    <w:rsid w:val="E7DF1AE4"/>
    <w:rsid w:val="E7E653B0"/>
    <w:rsid w:val="E8FE12EC"/>
    <w:rsid w:val="EB3AAC56"/>
    <w:rsid w:val="EB724E27"/>
    <w:rsid w:val="EBD809EF"/>
    <w:rsid w:val="EBFFC260"/>
    <w:rsid w:val="ECFF56A0"/>
    <w:rsid w:val="EDD76852"/>
    <w:rsid w:val="EDDA4EA4"/>
    <w:rsid w:val="EDDE7509"/>
    <w:rsid w:val="EDFFD045"/>
    <w:rsid w:val="EEBFF20E"/>
    <w:rsid w:val="EF6F9AC7"/>
    <w:rsid w:val="EF74528E"/>
    <w:rsid w:val="EF98E47F"/>
    <w:rsid w:val="EFBF180C"/>
    <w:rsid w:val="EFCF2BB0"/>
    <w:rsid w:val="EFF2C699"/>
    <w:rsid w:val="EFF496D9"/>
    <w:rsid w:val="EFF93D3D"/>
    <w:rsid w:val="EFFA4FF1"/>
    <w:rsid w:val="EFFF5AE0"/>
    <w:rsid w:val="F17F7269"/>
    <w:rsid w:val="F1EF6F8D"/>
    <w:rsid w:val="F2F77B57"/>
    <w:rsid w:val="F2FF5BBE"/>
    <w:rsid w:val="F360D51D"/>
    <w:rsid w:val="F3FAA0C2"/>
    <w:rsid w:val="F3FB0C01"/>
    <w:rsid w:val="F4B74155"/>
    <w:rsid w:val="F5EF8FBC"/>
    <w:rsid w:val="F69FB9DC"/>
    <w:rsid w:val="F6B3F3D0"/>
    <w:rsid w:val="F6DCF133"/>
    <w:rsid w:val="F6FB33F8"/>
    <w:rsid w:val="F7B67AAB"/>
    <w:rsid w:val="F7B998A7"/>
    <w:rsid w:val="F7F7B240"/>
    <w:rsid w:val="F7F9A8FB"/>
    <w:rsid w:val="F7FD5438"/>
    <w:rsid w:val="F7FFBCC7"/>
    <w:rsid w:val="F9AA8878"/>
    <w:rsid w:val="F9DFAD50"/>
    <w:rsid w:val="FA7F87E6"/>
    <w:rsid w:val="FAAE9B0A"/>
    <w:rsid w:val="FADF1E5F"/>
    <w:rsid w:val="FB656F05"/>
    <w:rsid w:val="FB6EB68A"/>
    <w:rsid w:val="FB6F6952"/>
    <w:rsid w:val="FBBB00EA"/>
    <w:rsid w:val="FBBEB926"/>
    <w:rsid w:val="FBDE744E"/>
    <w:rsid w:val="FBF84B44"/>
    <w:rsid w:val="FBF9A24B"/>
    <w:rsid w:val="FBFF0C87"/>
    <w:rsid w:val="FBFFB1DA"/>
    <w:rsid w:val="FBFFB8A5"/>
    <w:rsid w:val="FCB609E7"/>
    <w:rsid w:val="FD3BF1BC"/>
    <w:rsid w:val="FD3C8138"/>
    <w:rsid w:val="FDDDB900"/>
    <w:rsid w:val="FDE74E39"/>
    <w:rsid w:val="FDF522EB"/>
    <w:rsid w:val="FDF7264B"/>
    <w:rsid w:val="FDF9FB8B"/>
    <w:rsid w:val="FDFDEAB1"/>
    <w:rsid w:val="FDFF6FB4"/>
    <w:rsid w:val="FE131395"/>
    <w:rsid w:val="FE71CB08"/>
    <w:rsid w:val="FE79622C"/>
    <w:rsid w:val="FEAEC097"/>
    <w:rsid w:val="FECD4A83"/>
    <w:rsid w:val="FEDE945C"/>
    <w:rsid w:val="FEFCF379"/>
    <w:rsid w:val="FEFE9D1E"/>
    <w:rsid w:val="FF1FD98F"/>
    <w:rsid w:val="FF3FF3AD"/>
    <w:rsid w:val="FF4D1820"/>
    <w:rsid w:val="FF6FF37B"/>
    <w:rsid w:val="FF7F9A1C"/>
    <w:rsid w:val="FF8FEF2E"/>
    <w:rsid w:val="FF963B42"/>
    <w:rsid w:val="FFABDAE8"/>
    <w:rsid w:val="FFB7DB95"/>
    <w:rsid w:val="FFBF23AB"/>
    <w:rsid w:val="FFEF7672"/>
    <w:rsid w:val="FFEFF825"/>
    <w:rsid w:val="FFF5A26E"/>
    <w:rsid w:val="FFF676FA"/>
    <w:rsid w:val="FFF7AA0C"/>
    <w:rsid w:val="FFFC6E3A"/>
    <w:rsid w:val="FFFDBC7E"/>
    <w:rsid w:val="FFFF32E1"/>
    <w:rsid w:val="FFFF67A5"/>
    <w:rsid w:val="FFFFD6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1">
    <w:name w:val="toc 1"/>
    <w:basedOn w:val="1"/>
    <w:next w:val="1"/>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character" w:styleId="17">
    <w:name w:val="FollowedHyperlink"/>
    <w:basedOn w:val="16"/>
    <w:qFormat/>
    <w:uiPriority w:val="0"/>
    <w:rPr>
      <w:color w:val="800080"/>
      <w:u w:val="single"/>
    </w:rPr>
  </w:style>
  <w:style w:type="character" w:styleId="18">
    <w:name w:val="Hyperlink"/>
    <w:basedOn w:val="16"/>
    <w:qFormat/>
    <w:uiPriority w:val="0"/>
    <w:rPr>
      <w:color w:val="0000FF"/>
      <w:u w:val="singl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chart" Target="charts/chart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hyperlink" Target="http://www.baidu.com" TargetMode="Externa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lyl/Normal.wp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20886501007388"/>
          <c:y val="0.0491666666666667"/>
          <c:w val="0.903881799865682"/>
          <c:h val="0.807066666666667"/>
        </c:manualLayout>
      </c:layout>
      <c:barChart>
        <c:barDir val="col"/>
        <c:grouping val="clustered"/>
        <c:varyColors val="0"/>
        <c:ser>
          <c:idx val="0"/>
          <c:order val="0"/>
          <c:tx>
            <c:strRef>
              <c:f>Sheet1!$B$1</c:f>
              <c:strCache>
                <c:ptCount val="1"/>
                <c:pt idx="0">
                  <c:v>系列 1</c:v>
                </c:pt>
              </c:strCache>
            </c:strRef>
          </c:tx>
          <c:spPr>
            <a:gradFill>
              <a:gsLst>
                <a:gs pos="0">
                  <a:schemeClr val="accent1">
                    <a:lumMod val="5000"/>
                    <a:lumOff val="95000"/>
                  </a:schemeClr>
                </a:gs>
                <a:gs pos="2000">
                  <a:schemeClr val="accent1">
                    <a:lumMod val="45000"/>
                    <a:lumOff val="55000"/>
                  </a:schemeClr>
                </a:gs>
                <a:gs pos="100000">
                  <a:schemeClr val="accent1">
                    <a:lumMod val="75000"/>
                  </a:schemeClr>
                </a:gs>
                <a:gs pos="100000">
                  <a:schemeClr val="accent1">
                    <a:lumMod val="30000"/>
                    <a:lumOff val="70000"/>
                  </a:schemeClr>
                </a:gs>
              </a:gsLst>
              <a:lin ang="5400000" scaled="0"/>
            </a:gradFill>
            <a:ln>
              <a:noFill/>
            </a:ln>
            <a:effectLst>
              <a:innerShdw blurRad="63500" dist="50800">
                <a:schemeClr val="bg2">
                  <a:lumMod val="50000"/>
                  <a:alpha val="50000"/>
                </a:schemeClr>
              </a:innerShdw>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Sheet1!$A$2:$A$5</c:f>
              <c:strCache>
                <c:ptCount val="4"/>
                <c:pt idx="0">
                  <c:v>2014年</c:v>
                </c:pt>
                <c:pt idx="1">
                  <c:v>2015年</c:v>
                </c:pt>
                <c:pt idx="2">
                  <c:v>2016年</c:v>
                </c:pt>
                <c:pt idx="3">
                  <c:v>2017年</c:v>
                </c:pt>
              </c:strCache>
            </c:strRef>
          </c:cat>
          <c:val>
            <c:numRef>
              <c:f>Sheet1!$B$2:$B$5</c:f>
              <c:numCache>
                <c:formatCode>General</c:formatCode>
                <c:ptCount val="4"/>
                <c:pt idx="0" c:formatCode="General">
                  <c:v>21.2</c:v>
                </c:pt>
                <c:pt idx="1" c:formatCode="General">
                  <c:v>23.1</c:v>
                </c:pt>
                <c:pt idx="2" c:formatCode="General">
                  <c:v>24.7</c:v>
                </c:pt>
                <c:pt idx="3" c:formatCode="General">
                  <c:v>25.54</c:v>
                </c:pt>
              </c:numCache>
            </c:numRef>
          </c:val>
        </c:ser>
        <c:dLbls>
          <c:dLblPos val="outEnd"/>
          <c:showLegendKey val="0"/>
          <c:showVal val="1"/>
          <c:showCatName val="0"/>
          <c:showSerName val="0"/>
          <c:showPercent val="0"/>
          <c:showBubbleSize val="0"/>
        </c:dLbls>
        <c:gapWidth val="219"/>
        <c:overlap val="-27"/>
        <c:axId val="349619412"/>
        <c:axId val="362736152"/>
      </c:barChart>
      <c:catAx>
        <c:axId val="3496194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362736152"/>
        <c:crosses val="autoZero"/>
        <c:auto val="1"/>
        <c:lblAlgn val="ctr"/>
        <c:lblOffset val="100"/>
        <c:tickMarkSkip val="1"/>
        <c:noMultiLvlLbl val="0"/>
      </c:catAx>
      <c:valAx>
        <c:axId val="362736152"/>
        <c:scaling>
          <c:orientation val="minMax"/>
          <c:min val="20"/>
        </c:scaling>
        <c:delete val="0"/>
        <c:axPos val="l"/>
        <c:majorGridlines>
          <c:spPr>
            <a:noFill/>
            <a:ln w="6350" cap="flat" cmpd="sng" algn="ctr">
              <a:solidFill>
                <a:schemeClr val="accent1"/>
              </a:solidFill>
              <a:prstDash val="solid"/>
              <a:miter lim="800000"/>
            </a:ln>
            <a:effectLst/>
          </c:spPr>
        </c:majorGridlines>
        <c:numFmt formatCode="#,##0.0_ " sourceLinked="0"/>
        <c:majorTickMark val="out"/>
        <c:minorTickMark val="in"/>
        <c:tickLblPos val="nextTo"/>
        <c:spPr>
          <a:noFill/>
          <a:ln>
            <a:solidFill>
              <a:schemeClr val="accent1"/>
            </a:solid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349619412"/>
        <c:crosses val="autoZero"/>
        <c:crossBetween val="between"/>
      </c:valAx>
      <c:spPr>
        <a:solidFill>
          <a:schemeClr val="bg2">
            <a:lumMod val="50000"/>
            <a:alpha val="29000"/>
          </a:schemeClr>
        </a:solidFill>
        <a:ln>
          <a:noFill/>
        </a:ln>
        <a:effectLst>
          <a:outerShdw blurRad="50800" dist="50800" dir="5400000" algn="ctr" rotWithShape="0">
            <a:schemeClr val="accent3">
              <a:lumMod val="75000"/>
              <a:alpha val="14000"/>
            </a:schemeClr>
          </a:outerShdw>
        </a:effectLst>
      </c:spPr>
    </c:plotArea>
    <c:plotVisOnly val="1"/>
    <c:dispBlanksAs val="zero"/>
    <c:showDLblsOverMax val="0"/>
  </c:chart>
  <c:spPr>
    <a:solidFill>
      <a:schemeClr val="bg1">
        <a:lumMod val="95000"/>
      </a:schemeClr>
    </a:solidFill>
    <a:ln w="9525" cap="flat" cmpd="sng" algn="ctr">
      <a:noFill/>
      <a:round/>
    </a:ln>
    <a:effectLst/>
  </c:spPr>
  <c:txPr>
    <a:bodyPr rot="0" spcFirstLastPara="0" vertOverflow="ellipsis" horzOverflow="overflow" vert="horz" wrap="square" anchor="ctr" anchorCtr="1"/>
    <a:lstStyle/>
    <a:p>
      <a:pPr>
        <a:defRPr lang="zh-CN"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03244365228"/>
          <c:y val="0.132615485564304"/>
          <c:w val="0.71193511269544"/>
          <c:h val="0.828217847769029"/>
        </c:manualLayout>
      </c:layout>
      <c:pieChart>
        <c:varyColors val="1"/>
        <c:ser>
          <c:idx val="0"/>
          <c:order val="0"/>
          <c:tx>
            <c:strRef>
              <c:f>Sheet1!$B$1</c:f>
              <c:strCache>
                <c:ptCount val="1"/>
                <c:pt idx="0">
                  <c:v>SSPJ 份额</c:v>
                </c:pt>
              </c:strCache>
            </c:strRef>
          </c:tx>
          <c:spPr>
            <a:effectLst/>
          </c:spPr>
          <c:dPt>
            <c:idx val="0"/>
            <c:bubble3D val="0"/>
            <c:spPr>
              <a:gradFill>
                <a:gsLst>
                  <a:gs pos="0">
                    <a:schemeClr val="accent1">
                      <a:lumMod val="5000"/>
                      <a:lumOff val="95000"/>
                    </a:schemeClr>
                  </a:gs>
                  <a:gs pos="0">
                    <a:schemeClr val="accent1">
                      <a:lumMod val="45000"/>
                      <a:lumOff val="55000"/>
                    </a:schemeClr>
                  </a:gs>
                  <a:gs pos="100000">
                    <a:schemeClr val="accent1">
                      <a:lumMod val="75000"/>
                    </a:schemeClr>
                  </a:gs>
                  <a:gs pos="100000">
                    <a:schemeClr val="accent1">
                      <a:lumMod val="30000"/>
                      <a:lumOff val="70000"/>
                    </a:schemeClr>
                  </a:gs>
                </a:gsLst>
                <a:lin ang="5400000" scaled="0"/>
              </a:gradFill>
              <a:ln w="19050">
                <a:solidFill>
                  <a:schemeClr val="lt1"/>
                </a:solidFill>
              </a:ln>
              <a:effectLst/>
            </c:spPr>
          </c:dPt>
          <c:dPt>
            <c:idx val="1"/>
            <c:bubble3D val="0"/>
            <c:spPr>
              <a:gradFill>
                <a:gsLst>
                  <a:gs pos="0">
                    <a:schemeClr val="accent1">
                      <a:lumMod val="5000"/>
                      <a:lumOff val="95000"/>
                    </a:schemeClr>
                  </a:gs>
                  <a:gs pos="97000">
                    <a:schemeClr val="accent2"/>
                  </a:gs>
                  <a:gs pos="100000">
                    <a:schemeClr val="accent1">
                      <a:lumMod val="75000"/>
                    </a:schemeClr>
                  </a:gs>
                  <a:gs pos="100000">
                    <a:schemeClr val="accent1">
                      <a:lumMod val="30000"/>
                      <a:lumOff val="70000"/>
                    </a:schemeClr>
                  </a:gs>
                </a:gsLst>
                <a:lin ang="5400000" scaled="0"/>
              </a:gradFill>
              <a:ln w="19050">
                <a:solidFill>
                  <a:schemeClr val="lt1"/>
                </a:solidFill>
              </a:ln>
              <a:effectLst/>
            </c:spPr>
          </c:dPt>
          <c:dPt>
            <c:idx val="2"/>
            <c:bubble3D val="0"/>
            <c:spPr>
              <a:gradFill>
                <a:gsLst>
                  <a:gs pos="0">
                    <a:schemeClr val="accent1">
                      <a:lumMod val="5000"/>
                      <a:lumOff val="95000"/>
                    </a:schemeClr>
                  </a:gs>
                  <a:gs pos="97000">
                    <a:schemeClr val="bg1">
                      <a:lumMod val="50000"/>
                    </a:schemeClr>
                  </a:gs>
                  <a:gs pos="100000">
                    <a:schemeClr val="accent1">
                      <a:lumMod val="75000"/>
                    </a:schemeClr>
                  </a:gs>
                  <a:gs pos="100000">
                    <a:schemeClr val="accent1">
                      <a:lumMod val="30000"/>
                      <a:lumOff val="70000"/>
                    </a:schemeClr>
                  </a:gs>
                </a:gsLst>
                <a:lin ang="5400000" scaled="0"/>
              </a:gradFill>
              <a:ln w="19050">
                <a:solidFill>
                  <a:schemeClr val="lt1"/>
                </a:solidFill>
              </a:ln>
              <a:effectLst/>
            </c:spPr>
          </c:dPt>
          <c:dPt>
            <c:idx val="3"/>
            <c:bubble3D val="0"/>
            <c:spPr>
              <a:gradFill>
                <a:gsLst>
                  <a:gs pos="0">
                    <a:schemeClr val="accent1">
                      <a:lumMod val="5000"/>
                      <a:lumOff val="95000"/>
                    </a:schemeClr>
                  </a:gs>
                  <a:gs pos="95000">
                    <a:srgbClr val="FF0000"/>
                  </a:gs>
                  <a:gs pos="100000">
                    <a:schemeClr val="accent1">
                      <a:lumMod val="75000"/>
                    </a:schemeClr>
                  </a:gs>
                  <a:gs pos="100000">
                    <a:schemeClr val="accent1">
                      <a:lumMod val="30000"/>
                      <a:lumOff val="70000"/>
                    </a:schemeClr>
                  </a:gs>
                </a:gsLst>
                <a:lin ang="5400000" scaled="0"/>
              </a:gradFill>
              <a:ln w="19050">
                <a:solidFill>
                  <a:schemeClr val="lt1"/>
                </a:solidFill>
              </a:ln>
              <a:effectLst/>
            </c:spPr>
          </c:dPt>
          <c:cat>
            <c:strRef>
              <c:f>Sheet1!$A$2:$A$5</c:f>
              <c:strCache>
                <c:ptCount val="4"/>
                <c:pt idx="0">
                  <c:v>市场投资</c:v>
                </c:pt>
                <c:pt idx="1">
                  <c:v>团队预留</c:v>
                </c:pt>
                <c:pt idx="2">
                  <c:v>市场扩展</c:v>
                </c:pt>
                <c:pt idx="3">
                  <c:v>bunos</c:v>
                </c:pt>
              </c:strCache>
            </c:strRef>
          </c:cat>
          <c:val>
            <c:numRef>
              <c:f>Sheet1!$B$2:$B$5</c:f>
              <c:numCache>
                <c:formatCode>0%</c:formatCode>
                <c:ptCount val="4"/>
                <c:pt idx="0">
                  <c:v>0.6</c:v>
                </c:pt>
                <c:pt idx="1">
                  <c:v>0.2</c:v>
                </c:pt>
                <c:pt idx="2">
                  <c:v>0.1</c:v>
                </c:pt>
                <c:pt idx="3">
                  <c:v>0.1</c:v>
                </c:pt>
              </c:numCache>
            </c:numRef>
          </c:val>
        </c:ser>
        <c:dLbls>
          <c:dLblPos val="bestFit"/>
          <c:showLegendKey val="0"/>
          <c:showVal val="0"/>
          <c:showCatName val="0"/>
          <c:showSerName val="0"/>
          <c:showPercent val="0"/>
          <c:showBubbleSize val="0"/>
        </c:dLbls>
        <c:firstSliceAng val="0"/>
      </c:pieChart>
      <c:spPr>
        <a:noFill/>
        <a:ln>
          <a:noFill/>
        </a:ln>
        <a:effectLst/>
      </c:spPr>
    </c:plotArea>
    <c:plotVisOnly val="1"/>
    <c:dispBlanksAs val="gap"/>
    <c:showDLblsOverMax val="0"/>
  </c:chart>
  <c:spPr>
    <a:solidFill>
      <a:schemeClr val="bg1">
        <a:lumMod val="95000"/>
      </a:schemeClr>
    </a:solidFill>
    <a:ln w="9525" cap="flat" cmpd="sng" algn="ctr">
      <a:noFill/>
      <a:round/>
    </a:ln>
    <a:effectLst/>
  </c:spPr>
  <c:txPr>
    <a:bodyPr rot="0" spcFirstLastPara="0" vertOverflow="ellipsis" horzOverflow="overflow" vert="horz" wrap="square" anchor="ctr" anchorCtr="1"/>
    <a:lstStyle/>
    <a:p>
      <a:pPr>
        <a:defRPr lang="zh-CN" sz="9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7428</Words>
  <Characters>9870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2018-02-28T00:59:00Z</dcterms:created>
  <dc:creator>lyl</dc:creator>
  <cp:lastModifiedBy>lyl</cp:lastModifiedBy>
  <dcterms:modified xsi:type="dcterms:W3CDTF">2018-02-27T23:35:41Z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