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51" w:rsidRDefault="0021028D" w:rsidP="00E53F23">
      <w:pPr>
        <w:pStyle w:val="Textoindependiente2"/>
        <w:sectPr w:rsidR="000D3251">
          <w:headerReference w:type="default" r:id="rId9"/>
          <w:footerReference w:type="default" r:id="rId10"/>
          <w:pgSz w:w="11907" w:h="16840" w:code="9"/>
          <w:pgMar w:top="1418" w:right="1701" w:bottom="1418" w:left="1701" w:header="720" w:footer="720" w:gutter="0"/>
          <w:cols w:space="720"/>
        </w:sectPr>
      </w:pPr>
      <w:r>
        <w:rPr>
          <w:noProof/>
          <w:sz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137160</wp:posOffset>
                </wp:positionV>
                <wp:extent cx="5257800" cy="8572500"/>
                <wp:effectExtent l="39370" t="32385" r="36830" b="34290"/>
                <wp:wrapNone/>
                <wp:docPr id="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57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9EF" w:rsidRDefault="004079EF"/>
                          <w:bookmarkStart w:id="0" w:name="_MON_1008060338"/>
                          <w:bookmarkStart w:id="1" w:name="_MON_1008656758"/>
                          <w:bookmarkStart w:id="2" w:name="_MON_1076159871"/>
                          <w:bookmarkStart w:id="3" w:name="_MON_1076161178"/>
                          <w:bookmarkStart w:id="4" w:name="_MON_1076161198"/>
                          <w:bookmarkStart w:id="5" w:name="_MON_1076161408"/>
                          <w:bookmarkStart w:id="6" w:name="_MON_1081601698"/>
                          <w:bookmarkStart w:id="7" w:name="_MON_1081601827"/>
                          <w:bookmarkStart w:id="8" w:name="_MON_1081601837"/>
                          <w:bookmarkStart w:id="9" w:name="_MON_1135596664"/>
                          <w:bookmarkStart w:id="10" w:name="_MON_1006934204"/>
                          <w:bookmarkStart w:id="11" w:name="_MON_1006934259"/>
                          <w:bookmarkStart w:id="12" w:name="_MON_1007984722"/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bookmarkEnd w:id="12"/>
                          <w:bookmarkStart w:id="13" w:name="_MON_1008060324"/>
                          <w:bookmarkEnd w:id="13"/>
                          <w:p w:rsidR="004079EF" w:rsidRDefault="004079EF">
                            <w:pPr>
                              <w:jc w:val="right"/>
                            </w:pPr>
                            <w:r w:rsidRPr="008F293C">
                              <w:rPr>
                                <w:rFonts w:ascii="ShelleyAllegro BT" w:hAnsi="ShelleyAllegro BT"/>
                              </w:rPr>
                              <w:object w:dxaOrig="8806" w:dyaOrig="189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92.7pt;height:62.5pt" o:ole="" fillcolor="window">
                                  <v:imagedata r:id="rId11" o:title="" cropright="22512f"/>
                                </v:shape>
                                <o:OLEObject Type="Embed" ProgID="Word.Picture.8" ShapeID="_x0000_i1025" DrawAspect="Content" ObjectID="_1473759255" r:id="rId12"/>
                              </w:object>
                            </w:r>
                          </w:p>
                          <w:p w:rsidR="004079EF" w:rsidRDefault="004079EF"/>
                          <w:p w:rsidR="004079EF" w:rsidRDefault="004079EF"/>
                          <w:p w:rsidR="004079EF" w:rsidRDefault="004079EF"/>
                          <w:p w:rsidR="004079EF" w:rsidRDefault="004079EF"/>
                          <w:p w:rsidR="004079EF" w:rsidRDefault="004079EF" w:rsidP="00B303D0">
                            <w:pPr>
                              <w:pStyle w:val="TDC1"/>
                            </w:pPr>
                          </w:p>
                          <w:p w:rsidR="004079EF" w:rsidRDefault="004079EF"/>
                          <w:p w:rsidR="004079EF" w:rsidRDefault="004079EF"/>
                          <w:p w:rsidR="004079EF" w:rsidRDefault="004079EF"/>
                          <w:p w:rsidR="004079EF" w:rsidRDefault="004079EF" w:rsidP="00B303D0">
                            <w:pPr>
                              <w:pStyle w:val="TDC1"/>
                            </w:pPr>
                          </w:p>
                          <w:p w:rsidR="004079EF" w:rsidRDefault="004079EF"/>
                          <w:p w:rsidR="004079EF" w:rsidRDefault="004079EF"/>
                          <w:p w:rsidR="00EC1693" w:rsidRDefault="00312426">
                            <w:pPr>
                              <w:pStyle w:val="Ttulo9"/>
                            </w:pPr>
                            <w:r>
                              <w:t>TABLERO DE CONTROL</w:t>
                            </w:r>
                          </w:p>
                          <w:p w:rsidR="004079EF" w:rsidRPr="005F701E" w:rsidRDefault="004079EF" w:rsidP="005F701E"/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  <w:r>
                              <w:rPr>
                                <w:rFonts w:cs="Arial"/>
                                <w:sz w:val="36"/>
                              </w:rPr>
                              <w:t xml:space="preserve">Manual del usuario </w:t>
                            </w: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Default="004079EF">
                            <w:pPr>
                              <w:jc w:val="center"/>
                              <w:rPr>
                                <w:rFonts w:cs="Arial"/>
                                <w:sz w:val="36"/>
                              </w:rPr>
                            </w:pPr>
                          </w:p>
                          <w:p w:rsidR="004079EF" w:rsidRPr="00616549" w:rsidRDefault="004079EF" w:rsidP="00E92C38">
                            <w:pPr>
                              <w:pStyle w:val="Ttulo7"/>
                              <w:ind w:left="0"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616549">
                              <w:rPr>
                                <w:sz w:val="24"/>
                              </w:rPr>
                              <w:t xml:space="preserve">Fecha: </w:t>
                            </w:r>
                            <w:r w:rsidR="00312426">
                              <w:rPr>
                                <w:sz w:val="24"/>
                              </w:rPr>
                              <w:t xml:space="preserve">Octubre </w:t>
                            </w:r>
                            <w:r>
                              <w:rPr>
                                <w:sz w:val="24"/>
                              </w:rPr>
                              <w:t>201</w:t>
                            </w:r>
                            <w:r w:rsidR="00353B1C">
                              <w:rPr>
                                <w:sz w:val="24"/>
                              </w:rPr>
                              <w:t>4</w:t>
                            </w:r>
                          </w:p>
                          <w:p w:rsidR="004079EF" w:rsidRDefault="004079EF">
                            <w:pPr>
                              <w:pStyle w:val="Ttulo7"/>
                              <w:ind w:left="708" w:firstLine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.85pt;margin-top:10.8pt;width:414pt;height:6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" strokeweight="5pt">
                <v:stroke linestyle="thinThick"/>
                <v:textbox>
                  <w:txbxContent>
                    <w:p w:rsidR="004079EF" w:rsidRDefault="004079EF"/>
                    <w:bookmarkStart w:id="14" w:name="_MON_1008060338"/>
                    <w:bookmarkStart w:id="15" w:name="_MON_1008656758"/>
                    <w:bookmarkStart w:id="16" w:name="_MON_1076159871"/>
                    <w:bookmarkStart w:id="17" w:name="_MON_1076161178"/>
                    <w:bookmarkStart w:id="18" w:name="_MON_1076161198"/>
                    <w:bookmarkStart w:id="19" w:name="_MON_1076161408"/>
                    <w:bookmarkStart w:id="20" w:name="_MON_1081601698"/>
                    <w:bookmarkStart w:id="21" w:name="_MON_1081601827"/>
                    <w:bookmarkStart w:id="22" w:name="_MON_1081601837"/>
                    <w:bookmarkStart w:id="23" w:name="_MON_1135596664"/>
                    <w:bookmarkStart w:id="24" w:name="_MON_1006934204"/>
                    <w:bookmarkStart w:id="25" w:name="_MON_1006934259"/>
                    <w:bookmarkStart w:id="26" w:name="_MON_1007984722"/>
                    <w:bookmarkEnd w:id="14"/>
                    <w:bookmarkEnd w:id="15"/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bookmarkEnd w:id="24"/>
                    <w:bookmarkEnd w:id="25"/>
                    <w:bookmarkEnd w:id="26"/>
                    <w:bookmarkStart w:id="27" w:name="_MON_1008060324"/>
                    <w:bookmarkEnd w:id="27"/>
                    <w:p w:rsidR="004079EF" w:rsidRDefault="004079EF">
                      <w:pPr>
                        <w:jc w:val="right"/>
                      </w:pPr>
                      <w:r w:rsidRPr="008F293C">
                        <w:rPr>
                          <w:rFonts w:ascii="ShelleyAllegro BT" w:hAnsi="ShelleyAllegro BT"/>
                        </w:rPr>
                        <w:object w:dxaOrig="8806" w:dyaOrig="1891">
                          <v:shape id="_x0000_i1025" type="#_x0000_t75" style="width:192.7pt;height:62.5pt" o:ole="" fillcolor="window">
                            <v:imagedata r:id="rId11" o:title="" cropright="22512f"/>
                          </v:shape>
                          <o:OLEObject Type="Embed" ProgID="Word.Picture.8" ShapeID="_x0000_i1025" DrawAspect="Content" ObjectID="_1473759255" r:id="rId13"/>
                        </w:object>
                      </w:r>
                    </w:p>
                    <w:p w:rsidR="004079EF" w:rsidRDefault="004079EF"/>
                    <w:p w:rsidR="004079EF" w:rsidRDefault="004079EF"/>
                    <w:p w:rsidR="004079EF" w:rsidRDefault="004079EF"/>
                    <w:p w:rsidR="004079EF" w:rsidRDefault="004079EF"/>
                    <w:p w:rsidR="004079EF" w:rsidRDefault="004079EF" w:rsidP="00B303D0">
                      <w:pPr>
                        <w:pStyle w:val="TDC1"/>
                      </w:pPr>
                    </w:p>
                    <w:p w:rsidR="004079EF" w:rsidRDefault="004079EF"/>
                    <w:p w:rsidR="004079EF" w:rsidRDefault="004079EF"/>
                    <w:p w:rsidR="004079EF" w:rsidRDefault="004079EF"/>
                    <w:p w:rsidR="004079EF" w:rsidRDefault="004079EF" w:rsidP="00B303D0">
                      <w:pPr>
                        <w:pStyle w:val="TDC1"/>
                      </w:pPr>
                    </w:p>
                    <w:p w:rsidR="004079EF" w:rsidRDefault="004079EF"/>
                    <w:p w:rsidR="004079EF" w:rsidRDefault="004079EF"/>
                    <w:p w:rsidR="00EC1693" w:rsidRDefault="00312426">
                      <w:pPr>
                        <w:pStyle w:val="Ttulo9"/>
                      </w:pPr>
                      <w:r>
                        <w:t>TABLERO DE CONTROL</w:t>
                      </w:r>
                    </w:p>
                    <w:p w:rsidR="004079EF" w:rsidRPr="005F701E" w:rsidRDefault="004079EF" w:rsidP="005F701E"/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  <w:r>
                        <w:rPr>
                          <w:rFonts w:cs="Arial"/>
                          <w:sz w:val="36"/>
                        </w:rPr>
                        <w:t xml:space="preserve">Manual del usuario </w:t>
                      </w: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Default="004079EF">
                      <w:pPr>
                        <w:jc w:val="center"/>
                        <w:rPr>
                          <w:rFonts w:cs="Arial"/>
                          <w:sz w:val="36"/>
                        </w:rPr>
                      </w:pPr>
                    </w:p>
                    <w:p w:rsidR="004079EF" w:rsidRPr="00616549" w:rsidRDefault="004079EF" w:rsidP="00E92C38">
                      <w:pPr>
                        <w:pStyle w:val="Ttulo7"/>
                        <w:ind w:left="0" w:firstLine="0"/>
                        <w:jc w:val="center"/>
                        <w:rPr>
                          <w:sz w:val="24"/>
                        </w:rPr>
                      </w:pPr>
                      <w:r w:rsidRPr="00616549">
                        <w:rPr>
                          <w:sz w:val="24"/>
                        </w:rPr>
                        <w:t xml:space="preserve">Fecha: </w:t>
                      </w:r>
                      <w:r w:rsidR="00312426">
                        <w:rPr>
                          <w:sz w:val="24"/>
                        </w:rPr>
                        <w:t xml:space="preserve">Octubre </w:t>
                      </w:r>
                      <w:r>
                        <w:rPr>
                          <w:sz w:val="24"/>
                        </w:rPr>
                        <w:t>201</w:t>
                      </w:r>
                      <w:r w:rsidR="00353B1C">
                        <w:rPr>
                          <w:sz w:val="24"/>
                        </w:rPr>
                        <w:t>4</w:t>
                      </w:r>
                    </w:p>
                    <w:p w:rsidR="004079EF" w:rsidRDefault="004079EF">
                      <w:pPr>
                        <w:pStyle w:val="Ttulo7"/>
                        <w:ind w:left="708" w:firstLine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3251">
        <w:t xml:space="preserve"> </w:t>
      </w:r>
    </w:p>
    <w:p w:rsidR="00923BF1" w:rsidRPr="00B303D0" w:rsidRDefault="0049795C" w:rsidP="00C00580">
      <w:pPr>
        <w:pStyle w:val="TtulodeTDC"/>
        <w:spacing w:before="120" w:after="120" w:line="240" w:lineRule="auto"/>
        <w:rPr>
          <w:rFonts w:ascii="Arial" w:hAnsi="Arial" w:cs="Arial"/>
          <w:color w:val="auto"/>
          <w:szCs w:val="20"/>
        </w:rPr>
      </w:pPr>
      <w:r w:rsidRPr="00B303D0">
        <w:rPr>
          <w:rFonts w:ascii="Arial" w:hAnsi="Arial" w:cs="Arial"/>
          <w:color w:val="auto"/>
          <w:szCs w:val="20"/>
        </w:rPr>
        <w:t>Índice</w:t>
      </w:r>
    </w:p>
    <w:p w:rsidR="00247F4A" w:rsidRPr="00247F4A" w:rsidRDefault="00247F4A" w:rsidP="00247F4A">
      <w:pPr>
        <w:rPr>
          <w:lang w:val="es-ES" w:eastAsia="en-US"/>
        </w:rPr>
      </w:pPr>
    </w:p>
    <w:p w:rsidR="00B303D0" w:rsidRPr="00B303D0" w:rsidRDefault="00072D69" w:rsidP="00B303D0">
      <w:pPr>
        <w:pStyle w:val="TDC1"/>
        <w:rPr>
          <w:rFonts w:asciiTheme="minorHAnsi" w:eastAsiaTheme="minorEastAsia" w:hAnsiTheme="minorHAnsi" w:cstheme="minorBidi"/>
          <w:szCs w:val="22"/>
          <w:lang w:val="es-AR" w:eastAsia="es-AR"/>
        </w:rPr>
      </w:pPr>
      <w:r w:rsidRPr="00B303D0">
        <w:fldChar w:fldCharType="begin"/>
      </w:r>
      <w:r w:rsidRPr="00B303D0">
        <w:instrText xml:space="preserve"> TOC \o "1-3" \h \z \u </w:instrText>
      </w:r>
      <w:r w:rsidRPr="00B303D0">
        <w:fldChar w:fldCharType="separate"/>
      </w:r>
      <w:hyperlink w:anchor="_Toc400017127" w:history="1">
        <w:r w:rsidR="00B303D0" w:rsidRPr="00B303D0">
          <w:rPr>
            <w:rStyle w:val="Hipervnculo"/>
            <w:b w:val="0"/>
          </w:rPr>
          <w:t>Acceso al Tablero de Control</w:t>
        </w:r>
        <w:r w:rsidR="00B303D0" w:rsidRPr="00B303D0">
          <w:rPr>
            <w:webHidden/>
          </w:rPr>
          <w:tab/>
        </w:r>
        <w:r w:rsidR="00B303D0" w:rsidRPr="00B303D0">
          <w:rPr>
            <w:webHidden/>
          </w:rPr>
          <w:fldChar w:fldCharType="begin"/>
        </w:r>
        <w:r w:rsidR="00B303D0" w:rsidRPr="00B303D0">
          <w:rPr>
            <w:webHidden/>
          </w:rPr>
          <w:instrText xml:space="preserve"> PAGEREF _Toc400017127 \h </w:instrText>
        </w:r>
        <w:r w:rsidR="00B303D0" w:rsidRPr="00B303D0">
          <w:rPr>
            <w:webHidden/>
          </w:rPr>
        </w:r>
        <w:r w:rsidR="00B303D0" w:rsidRPr="00B303D0">
          <w:rPr>
            <w:webHidden/>
          </w:rPr>
          <w:fldChar w:fldCharType="separate"/>
        </w:r>
        <w:r w:rsidR="00B303D0" w:rsidRPr="00B303D0">
          <w:rPr>
            <w:webHidden/>
          </w:rPr>
          <w:t>3</w:t>
        </w:r>
        <w:r w:rsidR="00B303D0"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1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28" w:history="1">
        <w:r w:rsidRPr="00B303D0">
          <w:rPr>
            <w:rStyle w:val="Hipervnculo"/>
          </w:rPr>
          <w:t>1)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Módulo: Carga de Indicadores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_Toc400017128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4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29" w:history="1">
        <w:r w:rsidRPr="00B303D0">
          <w:rPr>
            <w:rStyle w:val="Hipervnculo"/>
          </w:rPr>
          <w:t>A.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crear un nuevo indicador?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_Toc400017129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4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0" w:history="1">
        <w:r w:rsidRPr="00B303D0">
          <w:rPr>
            <w:rStyle w:val="Hipervnculo"/>
          </w:rPr>
          <w:t>B.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modificar un indicador?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_Toc400017130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6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1" w:history="1">
        <w:r w:rsidRPr="00B303D0">
          <w:rPr>
            <w:rStyle w:val="Hipervnculo"/>
          </w:rPr>
          <w:t>C.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cargar resultados obtenidos para un indicador?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_Toc400017131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7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2" w:history="1">
        <w:r w:rsidRPr="00B303D0">
          <w:rPr>
            <w:rStyle w:val="Hipervnculo"/>
          </w:rPr>
          <w:t>D.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modificar el resultado de un indicador?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_Toc400017132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9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1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3" w:history="1">
        <w:r w:rsidRPr="00B303D0">
          <w:rPr>
            <w:rStyle w:val="Hipervnculo"/>
          </w:rPr>
          <w:t>2)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Módulo: Tablero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_Toc400017133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11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4" w:history="1">
        <w:r w:rsidRPr="00B303D0">
          <w:rPr>
            <w:rStyle w:val="Hipervnculo"/>
          </w:rPr>
          <w:t>A.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visualizar los últimos resultados del tablero?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_Toc400017134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11</w:t>
        </w:r>
        <w:r w:rsidRPr="00B303D0">
          <w:rPr>
            <w:webHidden/>
          </w:rPr>
          <w:fldChar w:fldCharType="end"/>
        </w:r>
      </w:hyperlink>
    </w:p>
    <w:p w:rsidR="00B303D0" w:rsidRPr="00B303D0" w:rsidRDefault="00B303D0" w:rsidP="00B303D0">
      <w:pPr>
        <w:pStyle w:val="TDC2"/>
        <w:spacing w:line="360" w:lineRule="auto"/>
        <w:rPr>
          <w:rFonts w:asciiTheme="minorHAnsi" w:eastAsiaTheme="minorEastAsia" w:hAnsiTheme="minorHAnsi" w:cstheme="minorBidi"/>
          <w:szCs w:val="22"/>
          <w:lang w:val="es-AR" w:eastAsia="es-AR"/>
        </w:rPr>
      </w:pPr>
      <w:hyperlink w:anchor="_Toc400017135" w:history="1">
        <w:r w:rsidRPr="00B303D0">
          <w:rPr>
            <w:rStyle w:val="Hipervnculo"/>
          </w:rPr>
          <w:t>B.</w:t>
        </w:r>
        <w:r w:rsidRPr="00B303D0">
          <w:rPr>
            <w:rFonts w:asciiTheme="minorHAnsi" w:eastAsiaTheme="minorEastAsia" w:hAnsiTheme="minorHAnsi" w:cstheme="minorBidi"/>
            <w:szCs w:val="22"/>
            <w:lang w:val="es-AR" w:eastAsia="es-AR"/>
          </w:rPr>
          <w:tab/>
        </w:r>
        <w:r w:rsidRPr="00B303D0">
          <w:rPr>
            <w:rStyle w:val="Hipervnculo"/>
          </w:rPr>
          <w:t>¿Cómo conocer la evolución de un indicador?</w:t>
        </w:r>
        <w:r w:rsidRPr="00B303D0">
          <w:rPr>
            <w:webHidden/>
          </w:rPr>
          <w:tab/>
        </w:r>
        <w:r w:rsidRPr="00B303D0">
          <w:rPr>
            <w:webHidden/>
          </w:rPr>
          <w:fldChar w:fldCharType="begin"/>
        </w:r>
        <w:r w:rsidRPr="00B303D0">
          <w:rPr>
            <w:webHidden/>
          </w:rPr>
          <w:instrText xml:space="preserve"> PAGEREF _Toc400017135 \h </w:instrText>
        </w:r>
        <w:r w:rsidRPr="00B303D0">
          <w:rPr>
            <w:webHidden/>
          </w:rPr>
        </w:r>
        <w:r w:rsidRPr="00B303D0">
          <w:rPr>
            <w:webHidden/>
          </w:rPr>
          <w:fldChar w:fldCharType="separate"/>
        </w:r>
        <w:r w:rsidRPr="00B303D0">
          <w:rPr>
            <w:webHidden/>
          </w:rPr>
          <w:t>12</w:t>
        </w:r>
        <w:r w:rsidRPr="00B303D0">
          <w:rPr>
            <w:webHidden/>
          </w:rPr>
          <w:fldChar w:fldCharType="end"/>
        </w:r>
      </w:hyperlink>
    </w:p>
    <w:p w:rsidR="00923BF1" w:rsidRDefault="00072D69" w:rsidP="00B303D0">
      <w:pPr>
        <w:spacing w:line="360" w:lineRule="auto"/>
        <w:rPr>
          <w:rFonts w:cs="Arial"/>
          <w:b/>
          <w:bCs/>
          <w:sz w:val="24"/>
          <w:u w:val="single"/>
          <w:lang w:val="es-ES"/>
        </w:rPr>
      </w:pPr>
      <w:r w:rsidRPr="00B303D0">
        <w:rPr>
          <w:bCs/>
          <w:lang w:val="es-ES"/>
        </w:rPr>
        <w:fldChar w:fldCharType="end"/>
      </w:r>
    </w:p>
    <w:p w:rsidR="006D1356" w:rsidRDefault="006D1356">
      <w:pPr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:rsidR="000555ED" w:rsidRPr="000555ED" w:rsidRDefault="000555ED" w:rsidP="000555ED">
      <w:pPr>
        <w:outlineLvl w:val="0"/>
        <w:rPr>
          <w:rFonts w:cs="Arial"/>
          <w:b/>
          <w:sz w:val="28"/>
        </w:rPr>
      </w:pPr>
      <w:bookmarkStart w:id="28" w:name="_Toc400017127"/>
      <w:r>
        <w:rPr>
          <w:rFonts w:cs="Arial"/>
          <w:b/>
          <w:sz w:val="28"/>
        </w:rPr>
        <w:t xml:space="preserve">Acceso al </w:t>
      </w:r>
      <w:r w:rsidR="00312426">
        <w:rPr>
          <w:rFonts w:cs="Arial"/>
          <w:b/>
          <w:sz w:val="28"/>
        </w:rPr>
        <w:t>Tablero de Control</w:t>
      </w:r>
      <w:bookmarkEnd w:id="28"/>
    </w:p>
    <w:p w:rsidR="000D3251" w:rsidRPr="007C6810" w:rsidRDefault="000D3251" w:rsidP="00D051A5">
      <w:pPr>
        <w:jc w:val="center"/>
        <w:rPr>
          <w:rFonts w:cs="Arial"/>
          <w:u w:val="single"/>
          <w:lang w:val="es-ES"/>
        </w:rPr>
      </w:pPr>
    </w:p>
    <w:p w:rsidR="00EF0593" w:rsidRPr="00D051A5" w:rsidRDefault="00EF0593" w:rsidP="00D051A5">
      <w:pPr>
        <w:jc w:val="both"/>
        <w:rPr>
          <w:rFonts w:cs="Arial"/>
          <w:lang w:val="es-ES"/>
        </w:rPr>
      </w:pPr>
      <w:bookmarkStart w:id="29" w:name="_Toc72575826"/>
      <w:bookmarkStart w:id="30" w:name="_Toc110056382"/>
      <w:bookmarkStart w:id="31" w:name="_Toc308096764"/>
    </w:p>
    <w:p w:rsidR="000555ED" w:rsidRDefault="000555ED" w:rsidP="000555ED">
      <w:r>
        <w:t>Los pasos a seguir para acceder a</w:t>
      </w:r>
      <w:r w:rsidR="00312426">
        <w:t xml:space="preserve"> </w:t>
      </w:r>
      <w:r>
        <w:t>est</w:t>
      </w:r>
      <w:r w:rsidR="00312426">
        <w:t>e</w:t>
      </w:r>
      <w:r>
        <w:t xml:space="preserve"> sistema:</w:t>
      </w:r>
    </w:p>
    <w:p w:rsidR="000555ED" w:rsidRDefault="000555ED" w:rsidP="000555ED"/>
    <w:p w:rsidR="000555ED" w:rsidRDefault="000555ED" w:rsidP="000555ED">
      <w:pPr>
        <w:pStyle w:val="Prrafodelista"/>
        <w:numPr>
          <w:ilvl w:val="0"/>
          <w:numId w:val="18"/>
        </w:numPr>
      </w:pPr>
      <w:r>
        <w:t xml:space="preserve">Hacer un clic sobre el icono </w:t>
      </w:r>
      <w:r>
        <w:rPr>
          <w:noProof/>
          <w:lang w:val="es-AR" w:eastAsia="es-AR"/>
        </w:rPr>
        <w:drawing>
          <wp:inline distT="0" distB="0" distL="0" distR="0" wp14:anchorId="728C487D" wp14:editId="0AC5C7BE">
            <wp:extent cx="165735" cy="154305"/>
            <wp:effectExtent l="19050" t="0" r="5715" b="0"/>
            <wp:docPr id="4" name="Imagen 4" descr="Icono 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o I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(Internet Explorer).</w:t>
      </w:r>
    </w:p>
    <w:p w:rsidR="000555ED" w:rsidRPr="000555ED" w:rsidRDefault="000555ED" w:rsidP="000555ED">
      <w:pPr>
        <w:rPr>
          <w:lang w:val="es-ES"/>
        </w:rPr>
      </w:pPr>
    </w:p>
    <w:p w:rsidR="000555ED" w:rsidRDefault="000555ED" w:rsidP="000555ED">
      <w:pPr>
        <w:pStyle w:val="Prrafodelista"/>
        <w:numPr>
          <w:ilvl w:val="0"/>
          <w:numId w:val="18"/>
        </w:numPr>
      </w:pPr>
      <w:r>
        <w:t xml:space="preserve">Escribir en la barra de direcciones: </w:t>
      </w:r>
      <w:hyperlink r:id="rId15" w:history="1">
        <w:r w:rsidRPr="00B20869">
          <w:rPr>
            <w:rStyle w:val="Hipervnculo"/>
          </w:rPr>
          <w:t>http://intranet.srt.gov.ar</w:t>
        </w:r>
      </w:hyperlink>
      <w:r w:rsidRPr="00312426">
        <w:rPr>
          <w:color w:val="0070C0"/>
        </w:rPr>
        <w:t xml:space="preserve">  </w:t>
      </w:r>
    </w:p>
    <w:p w:rsidR="00312426" w:rsidRPr="00312426" w:rsidRDefault="00312426" w:rsidP="00312426">
      <w:pPr>
        <w:pStyle w:val="Prrafodelista"/>
      </w:pPr>
    </w:p>
    <w:p w:rsidR="000555ED" w:rsidRPr="00265713" w:rsidRDefault="000555ED" w:rsidP="000555ED">
      <w:pPr>
        <w:pStyle w:val="Prrafodelista"/>
        <w:numPr>
          <w:ilvl w:val="0"/>
          <w:numId w:val="18"/>
        </w:numPr>
      </w:pPr>
      <w:r>
        <w:t xml:space="preserve">Presionar la </w:t>
      </w:r>
      <w:r w:rsidRPr="00265713">
        <w:t xml:space="preserve">tecla </w:t>
      </w:r>
      <w:proofErr w:type="spellStart"/>
      <w:r w:rsidRPr="000555ED">
        <w:rPr>
          <w:bCs/>
          <w:i/>
          <w:iCs/>
        </w:rPr>
        <w:t>Enter</w:t>
      </w:r>
      <w:proofErr w:type="spellEnd"/>
      <w:r w:rsidRPr="00265713">
        <w:t>.</w:t>
      </w:r>
    </w:p>
    <w:p w:rsidR="000555ED" w:rsidRDefault="000555ED" w:rsidP="000555ED"/>
    <w:p w:rsidR="000555ED" w:rsidRPr="000555ED" w:rsidRDefault="000555ED" w:rsidP="000555ED">
      <w:pPr>
        <w:pStyle w:val="Prrafodelista"/>
        <w:numPr>
          <w:ilvl w:val="0"/>
          <w:numId w:val="18"/>
        </w:numPr>
        <w:rPr>
          <w:bCs/>
        </w:rPr>
      </w:pPr>
      <w:r>
        <w:t>Escribir el nombre de usuario y contraseña.</w:t>
      </w:r>
    </w:p>
    <w:p w:rsidR="000555ED" w:rsidRPr="000555ED" w:rsidRDefault="000555ED" w:rsidP="000555ED">
      <w:pPr>
        <w:rPr>
          <w:lang w:val="es-ES"/>
        </w:rPr>
      </w:pPr>
    </w:p>
    <w:p w:rsidR="000555ED" w:rsidRDefault="000555ED" w:rsidP="000555ED">
      <w:pPr>
        <w:jc w:val="center"/>
      </w:pPr>
    </w:p>
    <w:p w:rsidR="000555ED" w:rsidRDefault="00312426" w:rsidP="000555ED">
      <w:r>
        <w:t>L</w:t>
      </w:r>
      <w:r w:rsidR="000555ED">
        <w:t>uego de realizar estos pasos</w:t>
      </w:r>
      <w:r>
        <w:t>,</w:t>
      </w:r>
      <w:r w:rsidR="000555ED">
        <w:t xml:space="preserve"> aparece una pantalla como la siguiente:</w:t>
      </w:r>
    </w:p>
    <w:p w:rsidR="00EB00EE" w:rsidRDefault="00EB00EE" w:rsidP="00D051A5">
      <w:pPr>
        <w:ind w:left="708"/>
        <w:jc w:val="both"/>
        <w:rPr>
          <w:rFonts w:cs="Arial"/>
          <w:lang w:val="es-ES"/>
        </w:rPr>
      </w:pPr>
    </w:p>
    <w:p w:rsidR="00EB00EE" w:rsidRDefault="00EB00EE" w:rsidP="000555ED">
      <w:pPr>
        <w:ind w:left="708"/>
        <w:rPr>
          <w:rFonts w:cs="Arial"/>
          <w:lang w:val="es-ES"/>
        </w:rPr>
      </w:pPr>
    </w:p>
    <w:p w:rsidR="00312426" w:rsidRDefault="00312426">
      <w:pPr>
        <w:rPr>
          <w:rFonts w:cs="Arial"/>
          <w:b/>
          <w:sz w:val="28"/>
        </w:rPr>
      </w:pPr>
      <w:r>
        <w:rPr>
          <w:rFonts w:cs="Arial"/>
          <w:b/>
          <w:noProof/>
          <w:sz w:val="28"/>
          <w:lang w:val="es-AR" w:eastAsia="es-AR"/>
        </w:rPr>
        <w:drawing>
          <wp:inline distT="0" distB="0" distL="0" distR="0" wp14:anchorId="608C7FE4" wp14:editId="09132CB1">
            <wp:extent cx="5393055" cy="2732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26" w:rsidRDefault="00312426" w:rsidP="00312426">
      <w:r>
        <w:t xml:space="preserve">El aplicativo </w:t>
      </w:r>
      <w:r w:rsidRPr="00312426">
        <w:rPr>
          <w:b/>
        </w:rPr>
        <w:t>TABLERO DE CONTROL</w:t>
      </w:r>
      <w:r>
        <w:t xml:space="preserve"> contiene los siguientes módulos</w:t>
      </w:r>
      <w:r>
        <w:t>:</w:t>
      </w:r>
    </w:p>
    <w:p w:rsidR="00312426" w:rsidRDefault="00312426" w:rsidP="00312426"/>
    <w:p w:rsidR="00312426" w:rsidRDefault="00312426" w:rsidP="00312426">
      <w:pPr>
        <w:pStyle w:val="Prrafodelista"/>
        <w:numPr>
          <w:ilvl w:val="0"/>
          <w:numId w:val="19"/>
        </w:numPr>
      </w:pPr>
      <w:r>
        <w:t>Tablero</w:t>
      </w:r>
    </w:p>
    <w:p w:rsidR="00312426" w:rsidRDefault="00312426" w:rsidP="00312426">
      <w:pPr>
        <w:pStyle w:val="Prrafodelista"/>
        <w:numPr>
          <w:ilvl w:val="0"/>
          <w:numId w:val="19"/>
        </w:numPr>
      </w:pPr>
      <w:r>
        <w:t>Carga de Indicadores</w:t>
      </w:r>
    </w:p>
    <w:p w:rsidR="00131B0E" w:rsidRPr="007B1D38" w:rsidRDefault="00312426" w:rsidP="00131B0E">
      <w:pPr>
        <w:pStyle w:val="Prrafodelista"/>
        <w:numPr>
          <w:ilvl w:val="0"/>
          <w:numId w:val="9"/>
        </w:numPr>
        <w:ind w:left="426"/>
        <w:outlineLvl w:val="0"/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  <w:bookmarkStart w:id="32" w:name="_Toc368923571"/>
      <w:bookmarkStart w:id="33" w:name="_Toc371075780"/>
      <w:bookmarkStart w:id="34" w:name="_Toc371075795"/>
      <w:bookmarkStart w:id="35" w:name="_Toc377387608"/>
      <w:bookmarkStart w:id="36" w:name="_Toc400017128"/>
      <w:r w:rsidR="00131B0E" w:rsidRPr="007B1D38">
        <w:rPr>
          <w:rFonts w:cs="Arial"/>
          <w:b/>
          <w:sz w:val="28"/>
        </w:rPr>
        <w:t xml:space="preserve">Módulo: </w:t>
      </w:r>
      <w:bookmarkEnd w:id="32"/>
      <w:bookmarkEnd w:id="33"/>
      <w:bookmarkEnd w:id="34"/>
      <w:r w:rsidR="00131B0E" w:rsidRPr="007B1D38">
        <w:rPr>
          <w:rFonts w:cs="Arial"/>
          <w:b/>
          <w:sz w:val="28"/>
        </w:rPr>
        <w:t>Carga</w:t>
      </w:r>
      <w:bookmarkEnd w:id="35"/>
      <w:r w:rsidR="00131B0E">
        <w:rPr>
          <w:rFonts w:cs="Arial"/>
          <w:b/>
          <w:sz w:val="28"/>
        </w:rPr>
        <w:t xml:space="preserve"> de Indicadores</w:t>
      </w:r>
      <w:bookmarkEnd w:id="36"/>
    </w:p>
    <w:p w:rsidR="00131B0E" w:rsidRDefault="00131B0E" w:rsidP="00131B0E">
      <w:pPr>
        <w:jc w:val="both"/>
        <w:rPr>
          <w:rFonts w:cs="Arial"/>
          <w:lang w:val="es-ES"/>
        </w:rPr>
      </w:pPr>
    </w:p>
    <w:p w:rsidR="00131B0E" w:rsidRPr="00D051A5" w:rsidRDefault="00131B0E" w:rsidP="00131B0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Este módulo permite </w:t>
      </w:r>
      <w:r>
        <w:rPr>
          <w:rFonts w:cs="Arial"/>
          <w:lang w:val="es-ES"/>
        </w:rPr>
        <w:t>crear nuevos indicadores o modificar los existentes</w:t>
      </w:r>
      <w:r w:rsidR="00C16409">
        <w:rPr>
          <w:rFonts w:cs="Arial"/>
          <w:lang w:val="es-ES"/>
        </w:rPr>
        <w:t>; así como registrar los resultados obtenidos para dichos indicadores</w:t>
      </w:r>
      <w:r>
        <w:rPr>
          <w:rFonts w:cs="Arial"/>
          <w:lang w:val="es-ES"/>
        </w:rPr>
        <w:t>.</w:t>
      </w: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Pr="00072D69" w:rsidRDefault="00131B0E" w:rsidP="00131B0E">
      <w:pPr>
        <w:numPr>
          <w:ilvl w:val="0"/>
          <w:numId w:val="2"/>
        </w:numPr>
        <w:ind w:left="425" w:hanging="357"/>
        <w:outlineLvl w:val="1"/>
        <w:rPr>
          <w:rFonts w:cs="Arial"/>
          <w:b/>
          <w:sz w:val="24"/>
          <w:szCs w:val="22"/>
          <w:lang w:val="es-ES"/>
        </w:rPr>
      </w:pPr>
      <w:bookmarkStart w:id="37" w:name="_Toc371075781"/>
      <w:bookmarkStart w:id="38" w:name="_Toc371075796"/>
      <w:bookmarkStart w:id="39" w:name="_Toc377387609"/>
      <w:bookmarkStart w:id="40" w:name="_Toc400017129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>
        <w:rPr>
          <w:rFonts w:cs="Arial"/>
          <w:b/>
          <w:sz w:val="24"/>
          <w:szCs w:val="22"/>
          <w:lang w:val="es-ES"/>
        </w:rPr>
        <w:t>crear un nuevo indicador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37"/>
      <w:bookmarkEnd w:id="38"/>
      <w:bookmarkEnd w:id="39"/>
      <w:bookmarkEnd w:id="40"/>
    </w:p>
    <w:p w:rsidR="00131B0E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Default="00131B0E" w:rsidP="00131B0E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Default="00131B0E" w:rsidP="00131B0E">
      <w:pPr>
        <w:pStyle w:val="Prrafodelista"/>
        <w:numPr>
          <w:ilvl w:val="0"/>
          <w:numId w:val="3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Hacer un clic en el módulo </w:t>
      </w:r>
      <w:r>
        <w:rPr>
          <w:rFonts w:eastAsia="Times New Roman" w:cs="Arial"/>
          <w:b/>
        </w:rPr>
        <w:t>Carga</w:t>
      </w:r>
      <w:r>
        <w:rPr>
          <w:rFonts w:eastAsia="Times New Roman" w:cs="Arial"/>
          <w:b/>
        </w:rPr>
        <w:t xml:space="preserve"> de Indicadores</w:t>
      </w:r>
      <w:r w:rsidRPr="004E4170">
        <w:rPr>
          <w:rFonts w:eastAsia="Times New Roman" w:cs="Arial"/>
        </w:rPr>
        <w:t>.</w:t>
      </w:r>
      <w:r>
        <w:rPr>
          <w:rFonts w:eastAsia="Times New Roman" w:cs="Arial"/>
        </w:rPr>
        <w:t xml:space="preserve"> Se visualizará la siguiente pantalla:</w:t>
      </w:r>
    </w:p>
    <w:p w:rsidR="00131B0E" w:rsidRPr="00A04268" w:rsidRDefault="00131B0E" w:rsidP="00131B0E">
      <w:pPr>
        <w:ind w:left="426"/>
        <w:jc w:val="center"/>
        <w:rPr>
          <w:rFonts w:cs="Arial"/>
          <w:szCs w:val="22"/>
          <w:lang w:val="es-ES"/>
        </w:rPr>
      </w:pPr>
      <w:r>
        <w:rPr>
          <w:rFonts w:cs="Arial"/>
        </w:rPr>
        <w:br/>
      </w:r>
      <w:r w:rsidR="00494708">
        <w:rPr>
          <w:rFonts w:cs="Arial"/>
          <w:noProof/>
          <w:szCs w:val="22"/>
          <w:lang w:val="es-AR" w:eastAsia="es-AR"/>
        </w:rPr>
        <w:drawing>
          <wp:inline distT="0" distB="0" distL="0" distR="0">
            <wp:extent cx="4834800" cy="1191600"/>
            <wp:effectExtent l="0" t="0" r="4445" b="889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11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pStyle w:val="Prrafodelista"/>
        <w:ind w:left="0"/>
        <w:jc w:val="center"/>
        <w:rPr>
          <w:rFonts w:cs="Arial"/>
        </w:rPr>
      </w:pPr>
    </w:p>
    <w:p w:rsidR="00131B0E" w:rsidRDefault="00131B0E" w:rsidP="00131B0E">
      <w:pPr>
        <w:ind w:left="426"/>
        <w:rPr>
          <w:rFonts w:cs="Arial"/>
          <w:u w:val="single"/>
        </w:rPr>
      </w:pPr>
    </w:p>
    <w:p w:rsidR="00131B0E" w:rsidRDefault="00131B0E" w:rsidP="00131B0E">
      <w:pPr>
        <w:ind w:left="426"/>
        <w:rPr>
          <w:rFonts w:cs="Arial"/>
        </w:rPr>
      </w:pPr>
      <w:r w:rsidRPr="00935FB3">
        <w:rPr>
          <w:rFonts w:cs="Arial"/>
          <w:u w:val="single"/>
        </w:rPr>
        <w:t>Importante</w:t>
      </w:r>
      <w:r>
        <w:rPr>
          <w:rFonts w:cs="Arial"/>
        </w:rPr>
        <w:t xml:space="preserve">: Recuerde que solo pueden proceder al alta de un </w:t>
      </w:r>
      <w:r>
        <w:rPr>
          <w:rFonts w:cs="Arial"/>
        </w:rPr>
        <w:t xml:space="preserve">nuevo indicador </w:t>
      </w:r>
      <w:r>
        <w:rPr>
          <w:rFonts w:cs="Arial"/>
        </w:rPr>
        <w:t xml:space="preserve">aquellos usuarios que tienen permisos específicos para </w:t>
      </w:r>
      <w:r>
        <w:rPr>
          <w:rFonts w:cs="Arial"/>
        </w:rPr>
        <w:t>tal fin</w:t>
      </w:r>
      <w:r>
        <w:rPr>
          <w:rFonts w:cs="Arial"/>
        </w:rPr>
        <w:t xml:space="preserve">. </w:t>
      </w:r>
    </w:p>
    <w:p w:rsidR="00131B0E" w:rsidRDefault="00131B0E" w:rsidP="00131B0E">
      <w:pPr>
        <w:ind w:left="426"/>
        <w:rPr>
          <w:rFonts w:cs="Arial"/>
        </w:rPr>
      </w:pPr>
    </w:p>
    <w:p w:rsidR="00131B0E" w:rsidRDefault="00131B0E" w:rsidP="00131B0E">
      <w:pPr>
        <w:ind w:left="426"/>
        <w:rPr>
          <w:rFonts w:cs="Arial"/>
        </w:rPr>
      </w:pPr>
    </w:p>
    <w:p w:rsidR="00131B0E" w:rsidRDefault="00131B0E" w:rsidP="00131B0E">
      <w:pPr>
        <w:pStyle w:val="Prrafodelista"/>
        <w:numPr>
          <w:ilvl w:val="0"/>
          <w:numId w:val="3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H</w:t>
      </w:r>
      <w:r>
        <w:rPr>
          <w:rFonts w:eastAsia="Times New Roman" w:cs="Arial"/>
          <w:szCs w:val="22"/>
        </w:rPr>
        <w:t>acer</w:t>
      </w:r>
      <w:r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un clic en el b</w:t>
      </w:r>
      <w:r w:rsidRPr="00935FB3">
        <w:rPr>
          <w:rFonts w:eastAsia="Times New Roman" w:cs="Arial"/>
          <w:szCs w:val="22"/>
        </w:rPr>
        <w:t xml:space="preserve">otón </w:t>
      </w:r>
      <w:r>
        <w:rPr>
          <w:rFonts w:eastAsia="Times New Roman" w:cs="Arial"/>
          <w:szCs w:val="22"/>
        </w:rPr>
        <w:t>“</w:t>
      </w:r>
      <w:r>
        <w:rPr>
          <w:rFonts w:eastAsia="Times New Roman" w:cs="Arial"/>
          <w:b/>
          <w:szCs w:val="22"/>
        </w:rPr>
        <w:t>Nuevo</w:t>
      </w:r>
      <w:r w:rsidRPr="00935FB3">
        <w:rPr>
          <w:rFonts w:eastAsia="Times New Roman" w:cs="Arial"/>
          <w:szCs w:val="22"/>
        </w:rPr>
        <w:t>”</w:t>
      </w:r>
      <w:r>
        <w:rPr>
          <w:rFonts w:eastAsia="Times New Roman" w:cs="Arial"/>
          <w:szCs w:val="22"/>
        </w:rPr>
        <w:t>. El sistema desplegará una nueva pantalla, similar a la siguiente:</w:t>
      </w:r>
    </w:p>
    <w:p w:rsidR="00131B0E" w:rsidRDefault="00131B0E" w:rsidP="00131B0E">
      <w:pPr>
        <w:pStyle w:val="Prrafodelista"/>
        <w:ind w:left="426"/>
        <w:jc w:val="both"/>
        <w:rPr>
          <w:rFonts w:eastAsia="Times New Roman" w:cs="Arial"/>
          <w:szCs w:val="22"/>
        </w:rPr>
      </w:pPr>
    </w:p>
    <w:p w:rsidR="00131B0E" w:rsidRDefault="00494708" w:rsidP="00131B0E">
      <w:pPr>
        <w:pStyle w:val="Prrafodelista"/>
        <w:ind w:left="426"/>
        <w:jc w:val="center"/>
        <w:rPr>
          <w:rFonts w:eastAsia="Times New Roman" w:cs="Arial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22D3C71B" wp14:editId="0306BF5B">
            <wp:extent cx="4694400" cy="2541600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pStyle w:val="Prrafodelista"/>
        <w:ind w:left="426"/>
        <w:jc w:val="both"/>
        <w:rPr>
          <w:rFonts w:eastAsia="Times New Roman" w:cs="Arial"/>
          <w:szCs w:val="22"/>
        </w:rPr>
      </w:pPr>
    </w:p>
    <w:p w:rsidR="00131B0E" w:rsidRDefault="00131B0E" w:rsidP="00131B0E">
      <w:pPr>
        <w:pStyle w:val="Prrafodelista"/>
        <w:ind w:left="426"/>
        <w:jc w:val="both"/>
        <w:rPr>
          <w:rFonts w:eastAsia="Times New Roman" w:cs="Arial"/>
          <w:szCs w:val="22"/>
        </w:rPr>
      </w:pPr>
    </w:p>
    <w:p w:rsidR="00131B0E" w:rsidRDefault="00131B0E" w:rsidP="006E5457">
      <w:pPr>
        <w:pStyle w:val="Prrafodelista"/>
        <w:numPr>
          <w:ilvl w:val="0"/>
          <w:numId w:val="3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Completar los datos requeridos por la pantalla. Los datos de carga mínima obligatoria para proceder al alta de</w:t>
      </w:r>
      <w:r w:rsidR="006E5457">
        <w:rPr>
          <w:rFonts w:eastAsia="Times New Roman" w:cs="Arial"/>
          <w:szCs w:val="22"/>
        </w:rPr>
        <w:t xml:space="preserve"> un indicador</w:t>
      </w:r>
      <w:r>
        <w:rPr>
          <w:rFonts w:eastAsia="Times New Roman" w:cs="Arial"/>
          <w:szCs w:val="22"/>
        </w:rPr>
        <w:t xml:space="preserve"> son:</w:t>
      </w:r>
    </w:p>
    <w:p w:rsidR="00131B0E" w:rsidRPr="00935FB3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>Título y Subtítulo: Registre los nombres por los cuales se reconocerá el indicador</w:t>
      </w:r>
      <w:r w:rsidR="00131B0E" w:rsidRPr="00935FB3">
        <w:rPr>
          <w:rFonts w:cs="Arial"/>
        </w:rPr>
        <w:t xml:space="preserve">. </w:t>
      </w:r>
    </w:p>
    <w:p w:rsidR="00131B0E" w:rsidRPr="00935FB3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>Unidad de medida: Describa qué es lo que se cuenta en el indicador</w:t>
      </w:r>
      <w:r w:rsidR="00131B0E" w:rsidRPr="00935FB3">
        <w:rPr>
          <w:rFonts w:cs="Arial"/>
        </w:rPr>
        <w:t xml:space="preserve"> </w:t>
      </w:r>
    </w:p>
    <w:p w:rsidR="006E5457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>Límite Rojo: Informe a partir de qué valor se mostrará el tablero en rojo</w:t>
      </w:r>
      <w:r w:rsidR="00131B0E" w:rsidRPr="00935FB3">
        <w:rPr>
          <w:rFonts w:cs="Arial"/>
        </w:rPr>
        <w:t>.</w:t>
      </w:r>
    </w:p>
    <w:p w:rsidR="006E5457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 xml:space="preserve">Límite Verde: Informe a partir de qué valor se mostrará el tablero en verde. </w:t>
      </w:r>
    </w:p>
    <w:p w:rsidR="006E5457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 xml:space="preserve">Departamento: Escoja de la lista el área al cual aplica el indicador seleccionado. </w:t>
      </w:r>
    </w:p>
    <w:p w:rsidR="006E5457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 xml:space="preserve">Período: Elija de la lista la frecuencia con que se medirá el indicador. </w:t>
      </w:r>
    </w:p>
    <w:p w:rsidR="00131B0E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 xml:space="preserve">Ascendente: Seleccione esta opción cuando el indicador deba medir el grado de cumplimiento en forma ascendente o deje sin seleccionar cuando el criterio de medición sea el inverso. </w:t>
      </w:r>
      <w:r w:rsidR="00131B0E" w:rsidRPr="00935FB3">
        <w:rPr>
          <w:rFonts w:cs="Arial"/>
        </w:rPr>
        <w:t xml:space="preserve"> </w:t>
      </w:r>
    </w:p>
    <w:p w:rsidR="006E5457" w:rsidRPr="00935FB3" w:rsidRDefault="006E5457" w:rsidP="00131B0E">
      <w:pPr>
        <w:numPr>
          <w:ilvl w:val="0"/>
          <w:numId w:val="8"/>
        </w:numPr>
        <w:spacing w:before="120" w:after="120"/>
        <w:rPr>
          <w:rFonts w:cs="Arial"/>
        </w:rPr>
      </w:pPr>
      <w:r>
        <w:rPr>
          <w:rFonts w:cs="Arial"/>
        </w:rPr>
        <w:t xml:space="preserve">Descripción: Registre información adicional para mejor comprensión del indicador y sus mediciones posteriores. </w:t>
      </w:r>
    </w:p>
    <w:p w:rsidR="00131B0E" w:rsidRDefault="00131B0E" w:rsidP="00131B0E">
      <w:pPr>
        <w:spacing w:before="120" w:after="120"/>
        <w:ind w:left="1145"/>
        <w:rPr>
          <w:rFonts w:cs="Arial"/>
        </w:rPr>
      </w:pPr>
      <w:r>
        <w:rPr>
          <w:rFonts w:cs="Arial"/>
        </w:rPr>
        <w:t xml:space="preserve"> </w:t>
      </w:r>
    </w:p>
    <w:p w:rsidR="00131B0E" w:rsidRPr="00935FB3" w:rsidRDefault="00131B0E" w:rsidP="00131B0E">
      <w:pPr>
        <w:pStyle w:val="Prrafodelista"/>
        <w:numPr>
          <w:ilvl w:val="0"/>
          <w:numId w:val="3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Una vez completos los datos, hacer un clic en el b</w:t>
      </w:r>
      <w:r w:rsidRPr="00935FB3">
        <w:rPr>
          <w:rFonts w:eastAsia="Times New Roman" w:cs="Arial"/>
          <w:szCs w:val="22"/>
        </w:rPr>
        <w:t xml:space="preserve">otón </w:t>
      </w:r>
      <w:r>
        <w:rPr>
          <w:rFonts w:eastAsia="Times New Roman" w:cs="Arial"/>
          <w:szCs w:val="22"/>
        </w:rPr>
        <w:t>“</w:t>
      </w:r>
      <w:r>
        <w:rPr>
          <w:rFonts w:eastAsia="Times New Roman" w:cs="Arial"/>
          <w:b/>
          <w:szCs w:val="22"/>
        </w:rPr>
        <w:t>Guardar</w:t>
      </w:r>
      <w:r w:rsidRPr="00935FB3">
        <w:rPr>
          <w:rFonts w:eastAsia="Times New Roman" w:cs="Arial"/>
          <w:szCs w:val="22"/>
        </w:rPr>
        <w:t>”</w:t>
      </w:r>
      <w:r>
        <w:rPr>
          <w:rFonts w:eastAsia="Times New Roman" w:cs="Arial"/>
          <w:szCs w:val="22"/>
        </w:rPr>
        <w:t>.</w:t>
      </w:r>
    </w:p>
    <w:p w:rsidR="00131B0E" w:rsidRDefault="00131B0E" w:rsidP="00131B0E">
      <w:pPr>
        <w:pStyle w:val="Prrafodelista"/>
        <w:ind w:left="426"/>
        <w:jc w:val="both"/>
        <w:rPr>
          <w:rFonts w:eastAsia="Times New Roman" w:cs="Arial"/>
          <w:szCs w:val="22"/>
        </w:rPr>
      </w:pPr>
    </w:p>
    <w:p w:rsidR="00131B0E" w:rsidRDefault="006E5457" w:rsidP="006E5457">
      <w:pPr>
        <w:pStyle w:val="Prrafodelista"/>
        <w:ind w:left="426"/>
        <w:jc w:val="center"/>
        <w:rPr>
          <w:rFonts w:eastAsia="Times New Roman" w:cs="Arial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4B7BBE4" wp14:editId="456060C5">
            <wp:extent cx="4633200" cy="1990800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200" cy="19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pStyle w:val="Prrafodelista"/>
        <w:ind w:left="426"/>
        <w:jc w:val="both"/>
        <w:rPr>
          <w:rFonts w:eastAsia="Times New Roman" w:cs="Arial"/>
          <w:szCs w:val="22"/>
        </w:rPr>
      </w:pPr>
    </w:p>
    <w:p w:rsidR="00A52A6D" w:rsidRDefault="00A52A6D" w:rsidP="00131B0E">
      <w:pPr>
        <w:rPr>
          <w:rFonts w:cs="Arial"/>
          <w:b/>
          <w:sz w:val="24"/>
          <w:szCs w:val="22"/>
          <w:lang w:val="es-ES"/>
        </w:rPr>
      </w:pPr>
    </w:p>
    <w:p w:rsidR="00A52A6D" w:rsidRDefault="00A52A6D">
      <w:pPr>
        <w:rPr>
          <w:rFonts w:cs="Arial"/>
          <w:b/>
          <w:sz w:val="24"/>
          <w:szCs w:val="22"/>
          <w:lang w:val="es-ES"/>
        </w:rPr>
      </w:pPr>
      <w:r>
        <w:rPr>
          <w:rFonts w:cs="Arial"/>
          <w:b/>
          <w:sz w:val="24"/>
          <w:szCs w:val="22"/>
          <w:lang w:val="es-ES"/>
        </w:rPr>
        <w:br w:type="page"/>
      </w:r>
    </w:p>
    <w:p w:rsidR="00A52A6D" w:rsidRPr="00072D69" w:rsidRDefault="00A52A6D" w:rsidP="00A52A6D">
      <w:pPr>
        <w:numPr>
          <w:ilvl w:val="0"/>
          <w:numId w:val="2"/>
        </w:numPr>
        <w:ind w:left="425" w:hanging="357"/>
        <w:outlineLvl w:val="1"/>
        <w:rPr>
          <w:rFonts w:cs="Arial"/>
          <w:b/>
          <w:sz w:val="24"/>
          <w:szCs w:val="22"/>
          <w:lang w:val="es-ES"/>
        </w:rPr>
      </w:pPr>
      <w:bookmarkStart w:id="41" w:name="_Toc400017130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>
        <w:rPr>
          <w:rFonts w:cs="Arial"/>
          <w:b/>
          <w:sz w:val="24"/>
          <w:szCs w:val="22"/>
          <w:lang w:val="es-ES"/>
        </w:rPr>
        <w:t>modificar un</w:t>
      </w:r>
      <w:r>
        <w:rPr>
          <w:rFonts w:cs="Arial"/>
          <w:b/>
          <w:sz w:val="24"/>
          <w:szCs w:val="22"/>
          <w:lang w:val="es-ES"/>
        </w:rPr>
        <w:t xml:space="preserve"> indicador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41"/>
    </w:p>
    <w:p w:rsidR="00A52A6D" w:rsidRDefault="00A52A6D" w:rsidP="00A52A6D">
      <w:pPr>
        <w:ind w:left="426"/>
        <w:rPr>
          <w:rFonts w:cs="Arial"/>
          <w:szCs w:val="22"/>
          <w:lang w:val="es-ES"/>
        </w:rPr>
      </w:pPr>
    </w:p>
    <w:p w:rsidR="00A52A6D" w:rsidRDefault="00A52A6D" w:rsidP="00A52A6D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A52A6D" w:rsidRPr="007E7A01" w:rsidRDefault="00A52A6D" w:rsidP="00A52A6D">
      <w:pPr>
        <w:ind w:left="426"/>
        <w:rPr>
          <w:rFonts w:cs="Arial"/>
          <w:szCs w:val="22"/>
          <w:lang w:val="es-ES"/>
        </w:rPr>
      </w:pPr>
    </w:p>
    <w:p w:rsidR="00A52A6D" w:rsidRDefault="00A52A6D" w:rsidP="00A52A6D">
      <w:pPr>
        <w:pStyle w:val="Prrafodelista"/>
        <w:numPr>
          <w:ilvl w:val="0"/>
          <w:numId w:val="20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Hacer un clic en el módulo </w:t>
      </w:r>
      <w:r>
        <w:rPr>
          <w:rFonts w:eastAsia="Times New Roman" w:cs="Arial"/>
          <w:b/>
        </w:rPr>
        <w:t>Carga de Indicadores</w:t>
      </w:r>
      <w:r w:rsidRPr="004E4170">
        <w:rPr>
          <w:rFonts w:eastAsia="Times New Roman" w:cs="Arial"/>
        </w:rPr>
        <w:t>.</w:t>
      </w:r>
      <w:r>
        <w:rPr>
          <w:rFonts w:eastAsia="Times New Roman" w:cs="Arial"/>
        </w:rPr>
        <w:t xml:space="preserve"> Se visualizará la siguiente pantalla</w:t>
      </w:r>
      <w:r>
        <w:rPr>
          <w:rFonts w:eastAsia="Times New Roman" w:cs="Arial"/>
        </w:rPr>
        <w:t>, con la lista de indicadores existentes</w:t>
      </w:r>
      <w:r>
        <w:rPr>
          <w:rFonts w:eastAsia="Times New Roman" w:cs="Arial"/>
        </w:rPr>
        <w:t>:</w:t>
      </w:r>
    </w:p>
    <w:p w:rsidR="00A52A6D" w:rsidRPr="00A04268" w:rsidRDefault="00A52A6D" w:rsidP="00A52A6D">
      <w:pPr>
        <w:ind w:left="426"/>
        <w:jc w:val="center"/>
        <w:rPr>
          <w:rFonts w:cs="Arial"/>
          <w:szCs w:val="22"/>
          <w:lang w:val="es-ES"/>
        </w:rPr>
      </w:pPr>
      <w:r>
        <w:rPr>
          <w:rFonts w:cs="Arial"/>
        </w:rPr>
        <w:br/>
      </w:r>
      <w:r>
        <w:rPr>
          <w:noProof/>
          <w:lang w:val="es-AR" w:eastAsia="es-AR"/>
        </w:rPr>
        <w:drawing>
          <wp:inline distT="0" distB="0" distL="0" distR="0" wp14:anchorId="06B2523D" wp14:editId="5337AFC0">
            <wp:extent cx="4834800" cy="2653200"/>
            <wp:effectExtent l="0" t="0" r="4445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4800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6D" w:rsidRDefault="00A52A6D" w:rsidP="00A52A6D">
      <w:pPr>
        <w:pStyle w:val="Prrafodelista"/>
        <w:ind w:left="0"/>
        <w:jc w:val="center"/>
        <w:rPr>
          <w:rFonts w:cs="Arial"/>
        </w:rPr>
      </w:pPr>
    </w:p>
    <w:p w:rsidR="00A52A6D" w:rsidRDefault="00A52A6D" w:rsidP="00A52A6D">
      <w:pPr>
        <w:ind w:left="426"/>
        <w:rPr>
          <w:rFonts w:cs="Arial"/>
          <w:u w:val="single"/>
        </w:rPr>
      </w:pPr>
    </w:p>
    <w:p w:rsidR="00A52A6D" w:rsidRDefault="00A52A6D" w:rsidP="00A52A6D">
      <w:pPr>
        <w:ind w:left="426"/>
        <w:rPr>
          <w:rFonts w:cs="Arial"/>
        </w:rPr>
      </w:pPr>
      <w:r w:rsidRPr="00935FB3">
        <w:rPr>
          <w:rFonts w:cs="Arial"/>
          <w:u w:val="single"/>
        </w:rPr>
        <w:t>Importante</w:t>
      </w:r>
      <w:r>
        <w:rPr>
          <w:rFonts w:cs="Arial"/>
        </w:rPr>
        <w:t xml:space="preserve">: Recuerde que solo pueden </w:t>
      </w:r>
      <w:r>
        <w:rPr>
          <w:rFonts w:cs="Arial"/>
        </w:rPr>
        <w:t xml:space="preserve">modificar las especificaciones de un </w:t>
      </w:r>
      <w:r>
        <w:rPr>
          <w:rFonts w:cs="Arial"/>
        </w:rPr>
        <w:t xml:space="preserve">indicador aquellos usuarios que tienen permisos específicos para tal fin. </w:t>
      </w:r>
    </w:p>
    <w:p w:rsidR="00A52A6D" w:rsidRDefault="00A52A6D" w:rsidP="00A52A6D">
      <w:pPr>
        <w:ind w:left="426"/>
        <w:rPr>
          <w:rFonts w:cs="Arial"/>
        </w:rPr>
      </w:pPr>
    </w:p>
    <w:p w:rsidR="00A52A6D" w:rsidRDefault="00A52A6D" w:rsidP="00A52A6D">
      <w:pPr>
        <w:ind w:left="426"/>
        <w:rPr>
          <w:rFonts w:cs="Arial"/>
        </w:rPr>
      </w:pPr>
    </w:p>
    <w:p w:rsidR="00A52A6D" w:rsidRDefault="00A52A6D" w:rsidP="00A52A6D">
      <w:pPr>
        <w:pStyle w:val="Prrafodelista"/>
        <w:numPr>
          <w:ilvl w:val="0"/>
          <w:numId w:val="20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  <w:lang w:val="es-ES_tradnl"/>
        </w:rPr>
        <w:t xml:space="preserve">Buscar el indicador a modificar y </w:t>
      </w:r>
      <w:r>
        <w:rPr>
          <w:rFonts w:eastAsia="Times New Roman" w:cs="Arial"/>
          <w:szCs w:val="22"/>
        </w:rPr>
        <w:t>hacer</w:t>
      </w:r>
      <w:r>
        <w:rPr>
          <w:rFonts w:eastAsia="Times New Roman" w:cs="Arial"/>
          <w:szCs w:val="22"/>
        </w:rPr>
        <w:t xml:space="preserve"> un clic en el </w:t>
      </w:r>
      <w:r>
        <w:rPr>
          <w:rFonts w:eastAsia="Times New Roman" w:cs="Arial"/>
          <w:szCs w:val="22"/>
        </w:rPr>
        <w:t xml:space="preserve">ícono </w:t>
      </w:r>
      <w:r>
        <w:rPr>
          <w:noProof/>
          <w:lang w:val="es-AR" w:eastAsia="es-AR"/>
        </w:rPr>
        <w:drawing>
          <wp:inline distT="0" distB="0" distL="0" distR="0">
            <wp:extent cx="144000" cy="162000"/>
            <wp:effectExtent l="0" t="0" r="8890" b="0"/>
            <wp:docPr id="69" name="Imagen 69" descr="cid:image016.png@01CFDE27.2DCDB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id:image016.png@01CFDE27.2DCDB3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2"/>
        </w:rPr>
        <w:t xml:space="preserve"> que aparece hacia el final del registro</w:t>
      </w:r>
      <w:r>
        <w:rPr>
          <w:rFonts w:eastAsia="Times New Roman" w:cs="Arial"/>
          <w:szCs w:val="22"/>
        </w:rPr>
        <w:t>. El sistema desplegará una nueva pantalla, similar a la siguiente:</w:t>
      </w:r>
    </w:p>
    <w:p w:rsidR="00A52A6D" w:rsidRPr="006E099A" w:rsidRDefault="00A52A6D" w:rsidP="006E099A">
      <w:pPr>
        <w:ind w:left="426"/>
        <w:rPr>
          <w:rFonts w:cs="Arial"/>
        </w:rPr>
      </w:pPr>
    </w:p>
    <w:p w:rsidR="00A52A6D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  <w:r>
        <w:rPr>
          <w:rFonts w:cs="Arial"/>
          <w:b/>
          <w:noProof/>
          <w:sz w:val="24"/>
          <w:szCs w:val="22"/>
          <w:lang w:val="es-AR" w:eastAsia="es-AR"/>
        </w:rPr>
        <w:drawing>
          <wp:inline distT="0" distB="0" distL="0" distR="0">
            <wp:extent cx="4626000" cy="2008800"/>
            <wp:effectExtent l="0" t="0" r="3175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00" cy="20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A6D" w:rsidRDefault="00A52A6D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A52A6D" w:rsidRPr="00A52A6D" w:rsidRDefault="00A52A6D" w:rsidP="00A52A6D">
      <w:pPr>
        <w:pStyle w:val="Prrafodelista"/>
        <w:numPr>
          <w:ilvl w:val="0"/>
          <w:numId w:val="20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 xml:space="preserve">Modificar los </w:t>
      </w:r>
      <w:r>
        <w:rPr>
          <w:rFonts w:eastAsia="Times New Roman" w:cs="Arial"/>
          <w:szCs w:val="22"/>
        </w:rPr>
        <w:t>datos</w:t>
      </w:r>
      <w:r>
        <w:rPr>
          <w:rFonts w:eastAsia="Times New Roman" w:cs="Arial"/>
          <w:szCs w:val="22"/>
        </w:rPr>
        <w:t xml:space="preserve"> necesarios y</w:t>
      </w:r>
      <w:r w:rsidRPr="00A52A6D">
        <w:rPr>
          <w:rFonts w:eastAsia="Times New Roman" w:cs="Arial"/>
          <w:szCs w:val="22"/>
        </w:rPr>
        <w:t xml:space="preserve"> hacer un clic en el botón “</w:t>
      </w:r>
      <w:r w:rsidRPr="00A52A6D">
        <w:rPr>
          <w:rFonts w:eastAsia="Times New Roman" w:cs="Arial"/>
          <w:b/>
          <w:szCs w:val="22"/>
        </w:rPr>
        <w:t>Guardar</w:t>
      </w:r>
      <w:r w:rsidRPr="00A52A6D">
        <w:rPr>
          <w:rFonts w:eastAsia="Times New Roman" w:cs="Arial"/>
          <w:szCs w:val="22"/>
        </w:rPr>
        <w:t>”.</w:t>
      </w: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6E099A" w:rsidRPr="00072D69" w:rsidRDefault="006E099A" w:rsidP="006E099A">
      <w:pPr>
        <w:numPr>
          <w:ilvl w:val="0"/>
          <w:numId w:val="2"/>
        </w:numPr>
        <w:ind w:left="425" w:hanging="357"/>
        <w:outlineLvl w:val="1"/>
        <w:rPr>
          <w:rFonts w:cs="Arial"/>
          <w:b/>
          <w:sz w:val="24"/>
          <w:szCs w:val="22"/>
          <w:lang w:val="es-ES"/>
        </w:rPr>
      </w:pPr>
      <w:bookmarkStart w:id="42" w:name="_Toc400017131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>
        <w:rPr>
          <w:rFonts w:cs="Arial"/>
          <w:b/>
          <w:sz w:val="24"/>
          <w:szCs w:val="22"/>
          <w:lang w:val="es-ES"/>
        </w:rPr>
        <w:t>cargar resultados obtenidos para</w:t>
      </w:r>
      <w:r>
        <w:rPr>
          <w:rFonts w:cs="Arial"/>
          <w:b/>
          <w:sz w:val="24"/>
          <w:szCs w:val="22"/>
          <w:lang w:val="es-ES"/>
        </w:rPr>
        <w:t xml:space="preserve"> un indicador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42"/>
    </w:p>
    <w:p w:rsidR="006E099A" w:rsidRDefault="006E099A" w:rsidP="006E099A">
      <w:pPr>
        <w:ind w:left="426"/>
        <w:rPr>
          <w:rFonts w:cs="Arial"/>
          <w:szCs w:val="22"/>
          <w:lang w:val="es-ES"/>
        </w:rPr>
      </w:pPr>
    </w:p>
    <w:p w:rsidR="006E099A" w:rsidRDefault="006E099A" w:rsidP="006E099A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6E099A" w:rsidRPr="007E7A01" w:rsidRDefault="006E099A" w:rsidP="006E099A">
      <w:pPr>
        <w:ind w:left="426"/>
        <w:rPr>
          <w:rFonts w:cs="Arial"/>
          <w:szCs w:val="22"/>
          <w:lang w:val="es-ES"/>
        </w:rPr>
      </w:pPr>
    </w:p>
    <w:p w:rsidR="006E099A" w:rsidRDefault="006E099A" w:rsidP="006E099A">
      <w:pPr>
        <w:pStyle w:val="Prrafodelista"/>
        <w:numPr>
          <w:ilvl w:val="0"/>
          <w:numId w:val="22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Hacer un clic en el módulo </w:t>
      </w:r>
      <w:r>
        <w:rPr>
          <w:rFonts w:eastAsia="Times New Roman" w:cs="Arial"/>
          <w:b/>
        </w:rPr>
        <w:t>Carga de Indicadores</w:t>
      </w:r>
      <w:r w:rsidRPr="004E4170">
        <w:rPr>
          <w:rFonts w:eastAsia="Times New Roman" w:cs="Arial"/>
        </w:rPr>
        <w:t>.</w:t>
      </w:r>
      <w:r>
        <w:rPr>
          <w:rFonts w:eastAsia="Times New Roman" w:cs="Arial"/>
        </w:rPr>
        <w:t xml:space="preserve"> Se visualizará la siguiente pantalla, con la lista de indicadores existentes:</w:t>
      </w:r>
    </w:p>
    <w:p w:rsidR="006E099A" w:rsidRPr="00A04268" w:rsidRDefault="006E099A" w:rsidP="006E099A">
      <w:pPr>
        <w:ind w:left="426"/>
        <w:jc w:val="center"/>
        <w:rPr>
          <w:rFonts w:cs="Arial"/>
          <w:szCs w:val="22"/>
          <w:lang w:val="es-ES"/>
        </w:rPr>
      </w:pPr>
      <w:r>
        <w:rPr>
          <w:rFonts w:cs="Arial"/>
        </w:rPr>
        <w:br/>
      </w:r>
      <w:r>
        <w:rPr>
          <w:noProof/>
          <w:lang w:val="es-AR" w:eastAsia="es-AR"/>
        </w:rPr>
        <w:drawing>
          <wp:inline distT="0" distB="0" distL="0" distR="0" wp14:anchorId="6CEA949D" wp14:editId="037B0FB7">
            <wp:extent cx="4770000" cy="26316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A" w:rsidRDefault="006E099A" w:rsidP="006E099A">
      <w:pPr>
        <w:pStyle w:val="Prrafodelista"/>
        <w:ind w:left="0"/>
        <w:jc w:val="center"/>
        <w:rPr>
          <w:rFonts w:cs="Arial"/>
        </w:rPr>
      </w:pPr>
    </w:p>
    <w:p w:rsidR="006E099A" w:rsidRDefault="006E099A" w:rsidP="006E099A">
      <w:pPr>
        <w:ind w:left="426"/>
        <w:rPr>
          <w:rFonts w:cs="Arial"/>
          <w:u w:val="single"/>
        </w:rPr>
      </w:pPr>
    </w:p>
    <w:p w:rsidR="006E099A" w:rsidRDefault="006E099A" w:rsidP="006E099A">
      <w:pPr>
        <w:ind w:left="426"/>
        <w:rPr>
          <w:rFonts w:cs="Arial"/>
        </w:rPr>
      </w:pPr>
      <w:r w:rsidRPr="00935FB3">
        <w:rPr>
          <w:rFonts w:cs="Arial"/>
          <w:u w:val="single"/>
        </w:rPr>
        <w:t>Importante</w:t>
      </w:r>
      <w:r>
        <w:rPr>
          <w:rFonts w:cs="Arial"/>
        </w:rPr>
        <w:t xml:space="preserve">: Recuerde que solo pueden </w:t>
      </w:r>
      <w:r>
        <w:rPr>
          <w:rFonts w:cs="Arial"/>
        </w:rPr>
        <w:t>registrar valores para</w:t>
      </w:r>
      <w:r>
        <w:rPr>
          <w:rFonts w:cs="Arial"/>
        </w:rPr>
        <w:t xml:space="preserve"> un indicador aquellos usuarios que tienen permisos específicos para tal fin. </w:t>
      </w:r>
    </w:p>
    <w:p w:rsidR="006E099A" w:rsidRDefault="006E099A" w:rsidP="006E099A">
      <w:pPr>
        <w:ind w:left="426"/>
        <w:rPr>
          <w:rFonts w:cs="Arial"/>
        </w:rPr>
      </w:pPr>
    </w:p>
    <w:p w:rsidR="006E099A" w:rsidRDefault="006E099A" w:rsidP="006E099A">
      <w:pPr>
        <w:ind w:left="426"/>
        <w:rPr>
          <w:rFonts w:cs="Arial"/>
        </w:rPr>
      </w:pPr>
    </w:p>
    <w:p w:rsidR="006E099A" w:rsidRDefault="006E099A" w:rsidP="006E099A">
      <w:pPr>
        <w:pStyle w:val="Prrafodelista"/>
        <w:numPr>
          <w:ilvl w:val="0"/>
          <w:numId w:val="22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  <w:lang w:val="es-ES_tradnl"/>
        </w:rPr>
        <w:t xml:space="preserve">Buscar el indicador a </w:t>
      </w:r>
      <w:r>
        <w:rPr>
          <w:rFonts w:eastAsia="Times New Roman" w:cs="Arial"/>
          <w:szCs w:val="22"/>
          <w:lang w:val="es-ES_tradnl"/>
        </w:rPr>
        <w:t>actualizar</w:t>
      </w:r>
      <w:r>
        <w:rPr>
          <w:rFonts w:eastAsia="Times New Roman" w:cs="Arial"/>
          <w:szCs w:val="22"/>
          <w:lang w:val="es-ES_tradnl"/>
        </w:rPr>
        <w:t xml:space="preserve"> y </w:t>
      </w:r>
      <w:r>
        <w:rPr>
          <w:rFonts w:eastAsia="Times New Roman" w:cs="Arial"/>
          <w:szCs w:val="22"/>
        </w:rPr>
        <w:t xml:space="preserve">hacer un clic en el ícono </w:t>
      </w:r>
      <w:r>
        <w:rPr>
          <w:noProof/>
          <w:lang w:val="es-AR" w:eastAsia="es-AR"/>
        </w:rPr>
        <w:drawing>
          <wp:inline distT="0" distB="0" distL="0" distR="0">
            <wp:extent cx="162000" cy="162000"/>
            <wp:effectExtent l="0" t="0" r="9525" b="9525"/>
            <wp:docPr id="81" name="Imagen 81" descr="cid:image017.png@01CFDE28.6F0A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id:image017.png@01CFDE28.6F0A072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2"/>
        </w:rPr>
        <w:t xml:space="preserve"> que aparece </w:t>
      </w:r>
      <w:r>
        <w:rPr>
          <w:rFonts w:eastAsia="Times New Roman" w:cs="Arial"/>
          <w:szCs w:val="22"/>
        </w:rPr>
        <w:t xml:space="preserve">en la columna “acción”, </w:t>
      </w:r>
      <w:r>
        <w:rPr>
          <w:rFonts w:eastAsia="Times New Roman" w:cs="Arial"/>
          <w:szCs w:val="22"/>
        </w:rPr>
        <w:t xml:space="preserve">hacia el final del registro. El sistema desplegará una nueva </w:t>
      </w:r>
      <w:r>
        <w:rPr>
          <w:rFonts w:eastAsia="Times New Roman" w:cs="Arial"/>
          <w:szCs w:val="22"/>
        </w:rPr>
        <w:t>solapa</w:t>
      </w:r>
      <w:r>
        <w:rPr>
          <w:rFonts w:eastAsia="Times New Roman" w:cs="Arial"/>
          <w:szCs w:val="22"/>
        </w:rPr>
        <w:t xml:space="preserve">, </w:t>
      </w:r>
      <w:r w:rsidR="00F03253">
        <w:rPr>
          <w:rFonts w:eastAsia="Times New Roman" w:cs="Arial"/>
          <w:szCs w:val="22"/>
        </w:rPr>
        <w:t xml:space="preserve"> con la</w:t>
      </w:r>
      <w:r>
        <w:rPr>
          <w:rFonts w:eastAsia="Times New Roman" w:cs="Arial"/>
          <w:szCs w:val="22"/>
        </w:rPr>
        <w:t xml:space="preserve"> siguiente</w:t>
      </w:r>
      <w:r w:rsidR="00F03253">
        <w:rPr>
          <w:rFonts w:eastAsia="Times New Roman" w:cs="Arial"/>
          <w:szCs w:val="22"/>
        </w:rPr>
        <w:t xml:space="preserve"> información</w:t>
      </w:r>
      <w:r>
        <w:rPr>
          <w:rFonts w:eastAsia="Times New Roman" w:cs="Arial"/>
          <w:szCs w:val="22"/>
        </w:rPr>
        <w:t>:</w:t>
      </w:r>
    </w:p>
    <w:p w:rsidR="006E099A" w:rsidRDefault="006E099A" w:rsidP="006E099A">
      <w:pPr>
        <w:ind w:left="426"/>
        <w:rPr>
          <w:rFonts w:cs="Arial"/>
          <w:lang w:val="es-ES"/>
        </w:rPr>
      </w:pPr>
    </w:p>
    <w:p w:rsidR="00F03253" w:rsidRPr="00F03253" w:rsidRDefault="00F03253" w:rsidP="00F03253">
      <w:pPr>
        <w:ind w:left="426"/>
        <w:jc w:val="center"/>
        <w:rPr>
          <w:rFonts w:cs="Arial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117DDE51" wp14:editId="5B708F9F">
            <wp:extent cx="4694400" cy="230400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9A" w:rsidRPr="006E099A" w:rsidRDefault="006E099A" w:rsidP="00A52A6D">
      <w:pPr>
        <w:jc w:val="center"/>
        <w:rPr>
          <w:rFonts w:cs="Arial"/>
          <w:b/>
          <w:sz w:val="24"/>
          <w:szCs w:val="22"/>
        </w:rPr>
      </w:pPr>
    </w:p>
    <w:p w:rsidR="006E099A" w:rsidRDefault="006E099A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Pr="00935FB3" w:rsidRDefault="00F03253" w:rsidP="00F03253">
      <w:pPr>
        <w:pStyle w:val="Prrafodelista"/>
        <w:numPr>
          <w:ilvl w:val="0"/>
          <w:numId w:val="22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H</w:t>
      </w:r>
      <w:r>
        <w:rPr>
          <w:rFonts w:eastAsia="Times New Roman" w:cs="Arial"/>
          <w:szCs w:val="22"/>
        </w:rPr>
        <w:t>acer un clic en el b</w:t>
      </w:r>
      <w:r w:rsidRPr="00935FB3">
        <w:rPr>
          <w:rFonts w:eastAsia="Times New Roman" w:cs="Arial"/>
          <w:szCs w:val="22"/>
        </w:rPr>
        <w:t xml:space="preserve">otón </w:t>
      </w:r>
      <w:r>
        <w:rPr>
          <w:rFonts w:eastAsia="Times New Roman" w:cs="Arial"/>
          <w:szCs w:val="22"/>
        </w:rPr>
        <w:t>“</w:t>
      </w:r>
      <w:r>
        <w:rPr>
          <w:rFonts w:eastAsia="Times New Roman" w:cs="Arial"/>
          <w:b/>
          <w:szCs w:val="22"/>
        </w:rPr>
        <w:t>Nuevo Valor del Indicador</w:t>
      </w:r>
      <w:r w:rsidRPr="00935FB3">
        <w:rPr>
          <w:rFonts w:eastAsia="Times New Roman" w:cs="Arial"/>
          <w:szCs w:val="22"/>
        </w:rPr>
        <w:t>”</w:t>
      </w:r>
      <w:r>
        <w:rPr>
          <w:rFonts w:eastAsia="Times New Roman" w:cs="Arial"/>
          <w:szCs w:val="22"/>
        </w:rPr>
        <w:t>.</w:t>
      </w:r>
      <w:r>
        <w:rPr>
          <w:rFonts w:eastAsia="Times New Roman" w:cs="Arial"/>
          <w:szCs w:val="22"/>
        </w:rPr>
        <w:t xml:space="preserve"> El sistema habilitará nueva pantalla, similar a la siguiente:</w:t>
      </w: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75D83A91" wp14:editId="6266F765">
            <wp:extent cx="4100400" cy="2599200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Pr="00935FB3" w:rsidRDefault="00F03253" w:rsidP="00F03253">
      <w:pPr>
        <w:pStyle w:val="Prrafodelista"/>
        <w:numPr>
          <w:ilvl w:val="0"/>
          <w:numId w:val="22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Completar el período de la medición y el valor obtenido; y h</w:t>
      </w:r>
      <w:r>
        <w:rPr>
          <w:rFonts w:eastAsia="Times New Roman" w:cs="Arial"/>
          <w:szCs w:val="22"/>
        </w:rPr>
        <w:t>acer un clic en el b</w:t>
      </w:r>
      <w:r w:rsidRPr="00935FB3">
        <w:rPr>
          <w:rFonts w:eastAsia="Times New Roman" w:cs="Arial"/>
          <w:szCs w:val="22"/>
        </w:rPr>
        <w:t xml:space="preserve">otón </w:t>
      </w:r>
      <w:r>
        <w:rPr>
          <w:rFonts w:eastAsia="Times New Roman" w:cs="Arial"/>
          <w:szCs w:val="22"/>
        </w:rPr>
        <w:t>“</w:t>
      </w:r>
      <w:r>
        <w:rPr>
          <w:rFonts w:eastAsia="Times New Roman" w:cs="Arial"/>
          <w:b/>
          <w:szCs w:val="22"/>
        </w:rPr>
        <w:t>Guardar</w:t>
      </w:r>
      <w:r w:rsidRPr="00935FB3">
        <w:rPr>
          <w:rFonts w:eastAsia="Times New Roman" w:cs="Arial"/>
          <w:szCs w:val="22"/>
        </w:rPr>
        <w:t>”</w:t>
      </w:r>
      <w:r>
        <w:rPr>
          <w:rFonts w:eastAsia="Times New Roman" w:cs="Arial"/>
          <w:szCs w:val="22"/>
        </w:rPr>
        <w:t xml:space="preserve">. El sistema </w:t>
      </w:r>
      <w:r w:rsidR="007D6C41">
        <w:rPr>
          <w:rFonts w:eastAsia="Times New Roman" w:cs="Arial"/>
          <w:szCs w:val="22"/>
        </w:rPr>
        <w:t>p</w:t>
      </w:r>
      <w:r>
        <w:rPr>
          <w:rFonts w:eastAsia="Times New Roman" w:cs="Arial"/>
          <w:szCs w:val="22"/>
        </w:rPr>
        <w:t>r</w:t>
      </w:r>
      <w:r w:rsidR="007D6C41">
        <w:rPr>
          <w:rFonts w:eastAsia="Times New Roman" w:cs="Arial"/>
          <w:szCs w:val="22"/>
        </w:rPr>
        <w:t>o</w:t>
      </w:r>
      <w:r>
        <w:rPr>
          <w:rFonts w:eastAsia="Times New Roman" w:cs="Arial"/>
          <w:szCs w:val="22"/>
        </w:rPr>
        <w:t xml:space="preserve">cederá a grabar los datos, los cuales se mostrarán como nuevo registro en la pantalla anterior. </w:t>
      </w: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0C96D779" wp14:editId="7F2954E9">
            <wp:extent cx="4104000" cy="23904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F03253" w:rsidRDefault="00F03253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>
      <w:pPr>
        <w:rPr>
          <w:rFonts w:cs="Arial"/>
          <w:b/>
          <w:sz w:val="24"/>
          <w:szCs w:val="22"/>
          <w:lang w:val="es-ES"/>
        </w:rPr>
      </w:pPr>
      <w:r>
        <w:rPr>
          <w:rFonts w:cs="Arial"/>
          <w:b/>
          <w:sz w:val="24"/>
          <w:szCs w:val="22"/>
          <w:lang w:val="es-ES"/>
        </w:rPr>
        <w:br w:type="page"/>
      </w:r>
    </w:p>
    <w:p w:rsidR="007D6C41" w:rsidRPr="00072D69" w:rsidRDefault="007D6C41" w:rsidP="007D6C41">
      <w:pPr>
        <w:numPr>
          <w:ilvl w:val="0"/>
          <w:numId w:val="2"/>
        </w:numPr>
        <w:ind w:left="425" w:hanging="357"/>
        <w:outlineLvl w:val="1"/>
        <w:rPr>
          <w:rFonts w:cs="Arial"/>
          <w:b/>
          <w:sz w:val="24"/>
          <w:szCs w:val="22"/>
          <w:lang w:val="es-ES"/>
        </w:rPr>
      </w:pPr>
      <w:bookmarkStart w:id="43" w:name="_Toc400017132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>
        <w:rPr>
          <w:rFonts w:cs="Arial"/>
          <w:b/>
          <w:sz w:val="24"/>
          <w:szCs w:val="22"/>
          <w:lang w:val="es-ES"/>
        </w:rPr>
        <w:t>modificar el</w:t>
      </w:r>
      <w:r>
        <w:rPr>
          <w:rFonts w:cs="Arial"/>
          <w:b/>
          <w:sz w:val="24"/>
          <w:szCs w:val="22"/>
          <w:lang w:val="es-ES"/>
        </w:rPr>
        <w:t xml:space="preserve"> resultado </w:t>
      </w:r>
      <w:r>
        <w:rPr>
          <w:rFonts w:cs="Arial"/>
          <w:b/>
          <w:sz w:val="24"/>
          <w:szCs w:val="22"/>
          <w:lang w:val="es-ES"/>
        </w:rPr>
        <w:t>de</w:t>
      </w:r>
      <w:r>
        <w:rPr>
          <w:rFonts w:cs="Arial"/>
          <w:b/>
          <w:sz w:val="24"/>
          <w:szCs w:val="22"/>
          <w:lang w:val="es-ES"/>
        </w:rPr>
        <w:t xml:space="preserve"> un indicador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43"/>
    </w:p>
    <w:p w:rsidR="007D6C41" w:rsidRDefault="007D6C41" w:rsidP="007D6C41">
      <w:pPr>
        <w:ind w:left="426"/>
        <w:rPr>
          <w:rFonts w:cs="Arial"/>
          <w:szCs w:val="22"/>
          <w:lang w:val="es-ES"/>
        </w:rPr>
      </w:pPr>
    </w:p>
    <w:p w:rsidR="007D6C41" w:rsidRDefault="007D6C41" w:rsidP="007D6C41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7D6C41" w:rsidRPr="007E7A01" w:rsidRDefault="007D6C41" w:rsidP="007D6C41">
      <w:pPr>
        <w:ind w:left="426"/>
        <w:rPr>
          <w:rFonts w:cs="Arial"/>
          <w:szCs w:val="22"/>
          <w:lang w:val="es-ES"/>
        </w:rPr>
      </w:pPr>
    </w:p>
    <w:p w:rsidR="007D6C41" w:rsidRDefault="007D6C41" w:rsidP="007D6C41">
      <w:pPr>
        <w:pStyle w:val="Prrafodelista"/>
        <w:numPr>
          <w:ilvl w:val="0"/>
          <w:numId w:val="24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Hacer un clic en el módulo </w:t>
      </w:r>
      <w:r>
        <w:rPr>
          <w:rFonts w:eastAsia="Times New Roman" w:cs="Arial"/>
          <w:b/>
        </w:rPr>
        <w:t>Carga de Indicadores</w:t>
      </w:r>
      <w:r w:rsidRPr="004E4170">
        <w:rPr>
          <w:rFonts w:eastAsia="Times New Roman" w:cs="Arial"/>
        </w:rPr>
        <w:t>.</w:t>
      </w:r>
      <w:r>
        <w:rPr>
          <w:rFonts w:eastAsia="Times New Roman" w:cs="Arial"/>
        </w:rPr>
        <w:t xml:space="preserve"> Se visualizará la siguiente pantalla, con la lista de indicadores existentes:</w:t>
      </w:r>
    </w:p>
    <w:p w:rsidR="007D6C41" w:rsidRPr="00A04268" w:rsidRDefault="007D6C41" w:rsidP="007D6C41">
      <w:pPr>
        <w:ind w:left="426"/>
        <w:jc w:val="center"/>
        <w:rPr>
          <w:rFonts w:cs="Arial"/>
          <w:szCs w:val="22"/>
          <w:lang w:val="es-ES"/>
        </w:rPr>
      </w:pPr>
      <w:r>
        <w:rPr>
          <w:rFonts w:cs="Arial"/>
        </w:rPr>
        <w:br/>
      </w:r>
      <w:r>
        <w:rPr>
          <w:noProof/>
          <w:lang w:val="es-AR" w:eastAsia="es-AR"/>
        </w:rPr>
        <w:drawing>
          <wp:inline distT="0" distB="0" distL="0" distR="0" wp14:anchorId="761D2720" wp14:editId="5772F69A">
            <wp:extent cx="4770000" cy="2631600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1" w:rsidRDefault="007D6C41" w:rsidP="007D6C41">
      <w:pPr>
        <w:pStyle w:val="Prrafodelista"/>
        <w:ind w:left="0"/>
        <w:jc w:val="center"/>
        <w:rPr>
          <w:rFonts w:cs="Arial"/>
        </w:rPr>
      </w:pPr>
    </w:p>
    <w:p w:rsidR="007D6C41" w:rsidRDefault="007D6C41" w:rsidP="007D6C41">
      <w:pPr>
        <w:ind w:left="426"/>
        <w:rPr>
          <w:rFonts w:cs="Arial"/>
          <w:u w:val="single"/>
        </w:rPr>
      </w:pPr>
    </w:p>
    <w:p w:rsidR="007D6C41" w:rsidRDefault="007D6C41" w:rsidP="007D6C41">
      <w:pPr>
        <w:ind w:left="426"/>
        <w:rPr>
          <w:rFonts w:cs="Arial"/>
        </w:rPr>
      </w:pPr>
      <w:r w:rsidRPr="00935FB3">
        <w:rPr>
          <w:rFonts w:cs="Arial"/>
          <w:u w:val="single"/>
        </w:rPr>
        <w:t>Importante</w:t>
      </w:r>
      <w:r>
        <w:rPr>
          <w:rFonts w:cs="Arial"/>
        </w:rPr>
        <w:t xml:space="preserve">: Recuerde que solo pueden </w:t>
      </w:r>
      <w:r>
        <w:rPr>
          <w:rFonts w:cs="Arial"/>
        </w:rPr>
        <w:t xml:space="preserve">modificar </w:t>
      </w:r>
      <w:r>
        <w:rPr>
          <w:rFonts w:cs="Arial"/>
        </w:rPr>
        <w:t xml:space="preserve">valores para un indicador aquellos usuarios que tienen permisos específicos para tal fin. </w:t>
      </w:r>
    </w:p>
    <w:p w:rsidR="007D6C41" w:rsidRDefault="007D6C41" w:rsidP="007D6C41">
      <w:pPr>
        <w:ind w:left="426"/>
        <w:rPr>
          <w:rFonts w:cs="Arial"/>
        </w:rPr>
      </w:pPr>
    </w:p>
    <w:p w:rsidR="007D6C41" w:rsidRDefault="007D6C41" w:rsidP="007D6C41">
      <w:pPr>
        <w:ind w:left="426"/>
        <w:rPr>
          <w:rFonts w:cs="Arial"/>
        </w:rPr>
      </w:pPr>
    </w:p>
    <w:p w:rsidR="007D6C41" w:rsidRDefault="007D6C41" w:rsidP="007D6C41">
      <w:pPr>
        <w:pStyle w:val="Prrafodelista"/>
        <w:numPr>
          <w:ilvl w:val="0"/>
          <w:numId w:val="24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  <w:lang w:val="es-ES_tradnl"/>
        </w:rPr>
        <w:t xml:space="preserve">Buscar el indicador a </w:t>
      </w:r>
      <w:r>
        <w:rPr>
          <w:rFonts w:eastAsia="Times New Roman" w:cs="Arial"/>
          <w:szCs w:val="22"/>
          <w:lang w:val="es-ES_tradnl"/>
        </w:rPr>
        <w:t>modificar</w:t>
      </w:r>
      <w:r>
        <w:rPr>
          <w:rFonts w:eastAsia="Times New Roman" w:cs="Arial"/>
          <w:szCs w:val="22"/>
          <w:lang w:val="es-ES_tradnl"/>
        </w:rPr>
        <w:t xml:space="preserve"> y </w:t>
      </w:r>
      <w:r>
        <w:rPr>
          <w:rFonts w:eastAsia="Times New Roman" w:cs="Arial"/>
          <w:szCs w:val="22"/>
        </w:rPr>
        <w:t xml:space="preserve">hacer un clic en el ícono </w:t>
      </w:r>
      <w:r>
        <w:rPr>
          <w:noProof/>
          <w:lang w:val="es-AR" w:eastAsia="es-AR"/>
        </w:rPr>
        <w:drawing>
          <wp:inline distT="0" distB="0" distL="0" distR="0" wp14:anchorId="5AA9D2BA" wp14:editId="40061578">
            <wp:extent cx="162000" cy="162000"/>
            <wp:effectExtent l="0" t="0" r="9525" b="9525"/>
            <wp:docPr id="87" name="Imagen 87" descr="cid:image017.png@01CFDE28.6F0A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 descr="cid:image017.png@01CFDE28.6F0A0720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2"/>
        </w:rPr>
        <w:t xml:space="preserve"> que aparece en la columna “acción”, hacia el final del registro. El sistema desplegará una nueva solapa,  con la siguiente información:</w:t>
      </w:r>
    </w:p>
    <w:p w:rsidR="007D6C41" w:rsidRDefault="007D6C41" w:rsidP="007D6C41">
      <w:pPr>
        <w:ind w:left="426"/>
        <w:rPr>
          <w:rFonts w:cs="Arial"/>
          <w:lang w:val="es-ES"/>
        </w:rPr>
      </w:pPr>
    </w:p>
    <w:p w:rsidR="007D6C41" w:rsidRPr="00F03253" w:rsidRDefault="007D6C41" w:rsidP="007D6C41">
      <w:pPr>
        <w:ind w:left="426"/>
        <w:jc w:val="center"/>
        <w:rPr>
          <w:rFonts w:cs="Arial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747E9FB4" wp14:editId="38C1C4C3">
            <wp:extent cx="4694400" cy="2304000"/>
            <wp:effectExtent l="0" t="0" r="0" b="127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1" w:rsidRPr="006E099A" w:rsidRDefault="007D6C41" w:rsidP="007D6C41">
      <w:pPr>
        <w:jc w:val="center"/>
        <w:rPr>
          <w:rFonts w:cs="Arial"/>
          <w:b/>
          <w:sz w:val="24"/>
          <w:szCs w:val="22"/>
        </w:rPr>
      </w:pPr>
    </w:p>
    <w:p w:rsidR="007D6C41" w:rsidRDefault="007D6C41" w:rsidP="007D6C41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7D6C41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7D6C41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7D6C41">
      <w:pPr>
        <w:pStyle w:val="Prrafodelista"/>
        <w:numPr>
          <w:ilvl w:val="0"/>
          <w:numId w:val="24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  <w:lang w:val="es-ES_tradnl"/>
        </w:rPr>
        <w:t xml:space="preserve">Buscar el </w:t>
      </w:r>
      <w:r>
        <w:rPr>
          <w:rFonts w:eastAsia="Times New Roman" w:cs="Arial"/>
          <w:szCs w:val="22"/>
          <w:lang w:val="es-ES_tradnl"/>
        </w:rPr>
        <w:t>registro</w:t>
      </w:r>
      <w:r>
        <w:rPr>
          <w:rFonts w:eastAsia="Times New Roman" w:cs="Arial"/>
          <w:szCs w:val="22"/>
          <w:lang w:val="es-ES_tradnl"/>
        </w:rPr>
        <w:t xml:space="preserve"> a modificar y </w:t>
      </w:r>
      <w:r>
        <w:rPr>
          <w:rFonts w:eastAsia="Times New Roman" w:cs="Arial"/>
          <w:szCs w:val="22"/>
        </w:rPr>
        <w:t xml:space="preserve">hacer un clic en el ícono </w:t>
      </w:r>
      <w:r>
        <w:rPr>
          <w:noProof/>
          <w:lang w:val="es-AR" w:eastAsia="es-AR"/>
        </w:rPr>
        <w:drawing>
          <wp:inline distT="0" distB="0" distL="0" distR="0" wp14:anchorId="62A6A005" wp14:editId="2D55CEF0">
            <wp:extent cx="144000" cy="162000"/>
            <wp:effectExtent l="0" t="0" r="8890" b="0"/>
            <wp:docPr id="92" name="Imagen 92" descr="cid:image016.png@01CFDE27.2DCDB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cid:image016.png@01CFDE27.2DCDB32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2"/>
        </w:rPr>
        <w:t xml:space="preserve"> que aparece en la columna “acción”, hacia el final del registro. El sistema </w:t>
      </w:r>
      <w:r>
        <w:rPr>
          <w:rFonts w:eastAsia="Times New Roman" w:cs="Arial"/>
          <w:szCs w:val="22"/>
        </w:rPr>
        <w:t>habilitará nueva ventana, similar a la siguiente</w:t>
      </w:r>
      <w:r>
        <w:rPr>
          <w:rFonts w:eastAsia="Times New Roman" w:cs="Arial"/>
          <w:szCs w:val="22"/>
        </w:rPr>
        <w:t>:</w:t>
      </w:r>
    </w:p>
    <w:p w:rsidR="007D6C41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432F8A16" wp14:editId="1695A88B">
            <wp:extent cx="4100400" cy="2588400"/>
            <wp:effectExtent l="0" t="0" r="0" b="254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1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7D6C41" w:rsidRDefault="007D6C41" w:rsidP="007D6C41">
      <w:pPr>
        <w:pStyle w:val="Prrafodelista"/>
        <w:numPr>
          <w:ilvl w:val="0"/>
          <w:numId w:val="24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  <w:lang w:val="es-ES_tradnl"/>
        </w:rPr>
        <w:t>Corregir los valores del indicador y hacer un clic en el botón “</w:t>
      </w:r>
      <w:r w:rsidRPr="007D6C41">
        <w:rPr>
          <w:rFonts w:eastAsia="Times New Roman" w:cs="Arial"/>
          <w:b/>
          <w:szCs w:val="22"/>
          <w:lang w:val="es-ES_tradnl"/>
        </w:rPr>
        <w:t>Guardar</w:t>
      </w:r>
      <w:r>
        <w:rPr>
          <w:rFonts w:eastAsia="Times New Roman" w:cs="Arial"/>
          <w:szCs w:val="22"/>
          <w:lang w:val="es-ES_tradnl"/>
        </w:rPr>
        <w:t xml:space="preserve">”. El sistema procederá a grabar los cambios realizados, los cuales se verán reflejados en la pantalla anterior: </w:t>
      </w:r>
    </w:p>
    <w:p w:rsidR="007D6C41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</w:p>
    <w:p w:rsidR="00131B0E" w:rsidRDefault="007D6C41" w:rsidP="00A52A6D">
      <w:pPr>
        <w:jc w:val="center"/>
        <w:rPr>
          <w:rFonts w:cs="Arial"/>
          <w:b/>
          <w:sz w:val="24"/>
          <w:szCs w:val="22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C66DA7F" wp14:editId="1A8E9F8D">
            <wp:extent cx="4100400" cy="238320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0400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B0E">
        <w:rPr>
          <w:rFonts w:cs="Arial"/>
          <w:b/>
          <w:sz w:val="24"/>
          <w:szCs w:val="22"/>
          <w:lang w:val="es-ES"/>
        </w:rPr>
        <w:br w:type="page"/>
      </w:r>
    </w:p>
    <w:p w:rsidR="00131B0E" w:rsidRPr="00741706" w:rsidRDefault="00131B0E" w:rsidP="00131B0E">
      <w:pPr>
        <w:pStyle w:val="Prrafodelista"/>
        <w:numPr>
          <w:ilvl w:val="0"/>
          <w:numId w:val="9"/>
        </w:numPr>
        <w:ind w:left="426"/>
        <w:outlineLvl w:val="0"/>
        <w:rPr>
          <w:rFonts w:cs="Arial"/>
          <w:b/>
          <w:sz w:val="28"/>
        </w:rPr>
      </w:pPr>
      <w:bookmarkStart w:id="44" w:name="_Toc371075782"/>
      <w:bookmarkStart w:id="45" w:name="_Toc371075797"/>
      <w:bookmarkStart w:id="46" w:name="_Toc377387610"/>
      <w:bookmarkStart w:id="47" w:name="_Toc400017133"/>
      <w:r w:rsidRPr="00741706">
        <w:rPr>
          <w:rFonts w:cs="Arial"/>
          <w:b/>
          <w:sz w:val="28"/>
        </w:rPr>
        <w:t xml:space="preserve">Módulo: </w:t>
      </w:r>
      <w:bookmarkEnd w:id="44"/>
      <w:bookmarkEnd w:id="45"/>
      <w:bookmarkEnd w:id="46"/>
      <w:r w:rsidR="00C348D7">
        <w:rPr>
          <w:rFonts w:cs="Arial"/>
          <w:b/>
          <w:sz w:val="28"/>
        </w:rPr>
        <w:t>Tablero</w:t>
      </w:r>
      <w:bookmarkEnd w:id="47"/>
    </w:p>
    <w:p w:rsidR="00131B0E" w:rsidRDefault="00131B0E" w:rsidP="00131B0E">
      <w:pPr>
        <w:jc w:val="both"/>
        <w:rPr>
          <w:rFonts w:cs="Arial"/>
          <w:lang w:val="es-ES"/>
        </w:rPr>
      </w:pPr>
    </w:p>
    <w:p w:rsidR="00131B0E" w:rsidRPr="00D051A5" w:rsidRDefault="00131B0E" w:rsidP="00131B0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Este módulo permite proceder </w:t>
      </w:r>
      <w:r w:rsidR="00C348D7">
        <w:rPr>
          <w:rFonts w:cs="Arial"/>
          <w:lang w:val="es-ES"/>
        </w:rPr>
        <w:t>visualizar, mediante distintos gráficos, el resultado obtenido para los distintos indicadores, agrupados por áreas</w:t>
      </w:r>
      <w:r>
        <w:rPr>
          <w:rFonts w:cs="Arial"/>
          <w:lang w:val="es-ES"/>
        </w:rPr>
        <w:t>.</w:t>
      </w: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Pr="00072D69" w:rsidRDefault="00131B0E" w:rsidP="00131B0E">
      <w:pPr>
        <w:numPr>
          <w:ilvl w:val="0"/>
          <w:numId w:val="5"/>
        </w:numPr>
        <w:ind w:left="426"/>
        <w:outlineLvl w:val="1"/>
        <w:rPr>
          <w:rFonts w:cs="Arial"/>
          <w:b/>
          <w:sz w:val="24"/>
          <w:szCs w:val="22"/>
          <w:lang w:val="es-ES"/>
        </w:rPr>
      </w:pPr>
      <w:bookmarkStart w:id="48" w:name="_Toc371075783"/>
      <w:bookmarkStart w:id="49" w:name="_Toc371075798"/>
      <w:bookmarkStart w:id="50" w:name="_Toc377387611"/>
      <w:bookmarkStart w:id="51" w:name="_Toc400017134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 w:rsidR="00C16409">
        <w:rPr>
          <w:rFonts w:cs="Arial"/>
          <w:b/>
          <w:sz w:val="24"/>
          <w:szCs w:val="22"/>
          <w:lang w:val="es-ES"/>
        </w:rPr>
        <w:t>visualizar los últimos resultados del tablero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48"/>
      <w:bookmarkEnd w:id="49"/>
      <w:bookmarkEnd w:id="50"/>
      <w:bookmarkEnd w:id="51"/>
    </w:p>
    <w:p w:rsidR="00131B0E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Default="00131B0E" w:rsidP="00131B0E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131B0E" w:rsidRPr="007E7A01" w:rsidRDefault="00131B0E" w:rsidP="00131B0E">
      <w:pPr>
        <w:ind w:left="426"/>
        <w:rPr>
          <w:rFonts w:cs="Arial"/>
          <w:szCs w:val="22"/>
          <w:lang w:val="es-ES"/>
        </w:rPr>
      </w:pPr>
    </w:p>
    <w:p w:rsidR="00131B0E" w:rsidRDefault="00131B0E" w:rsidP="00131B0E">
      <w:pPr>
        <w:pStyle w:val="Prrafodelista"/>
        <w:numPr>
          <w:ilvl w:val="0"/>
          <w:numId w:val="4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Hacer un clic en el módulo </w:t>
      </w:r>
      <w:r w:rsidR="00C16409">
        <w:rPr>
          <w:rFonts w:eastAsia="Times New Roman" w:cs="Arial"/>
          <w:b/>
        </w:rPr>
        <w:t>Tablero</w:t>
      </w:r>
      <w:r w:rsidRPr="004E4170">
        <w:rPr>
          <w:rFonts w:eastAsia="Times New Roman" w:cs="Arial"/>
        </w:rPr>
        <w:t>.</w:t>
      </w:r>
      <w:r>
        <w:rPr>
          <w:rFonts w:eastAsia="Times New Roman" w:cs="Arial"/>
        </w:rPr>
        <w:t xml:space="preserve"> Se visualizará </w:t>
      </w:r>
      <w:r w:rsidR="00C16409">
        <w:rPr>
          <w:rFonts w:eastAsia="Times New Roman" w:cs="Arial"/>
        </w:rPr>
        <w:t xml:space="preserve">una </w:t>
      </w:r>
      <w:r>
        <w:rPr>
          <w:rFonts w:eastAsia="Times New Roman" w:cs="Arial"/>
        </w:rPr>
        <w:t>pantalla</w:t>
      </w:r>
      <w:r w:rsidR="00C16409">
        <w:rPr>
          <w:rFonts w:eastAsia="Times New Roman" w:cs="Arial"/>
        </w:rPr>
        <w:t xml:space="preserve"> similar a</w:t>
      </w:r>
      <w:r w:rsidR="00C16409" w:rsidRPr="00C16409">
        <w:rPr>
          <w:rFonts w:eastAsia="Times New Roman" w:cs="Arial"/>
        </w:rPr>
        <w:t xml:space="preserve"> </w:t>
      </w:r>
      <w:r w:rsidR="00C16409">
        <w:rPr>
          <w:rFonts w:eastAsia="Times New Roman" w:cs="Arial"/>
        </w:rPr>
        <w:t>la siguiente</w:t>
      </w:r>
      <w:r>
        <w:rPr>
          <w:rFonts w:eastAsia="Times New Roman" w:cs="Arial"/>
        </w:rPr>
        <w:t>:</w:t>
      </w:r>
    </w:p>
    <w:p w:rsidR="00131B0E" w:rsidRPr="00A04268" w:rsidRDefault="00131B0E" w:rsidP="00131B0E">
      <w:pPr>
        <w:ind w:left="426"/>
        <w:jc w:val="center"/>
        <w:rPr>
          <w:rFonts w:cs="Arial"/>
          <w:szCs w:val="22"/>
          <w:lang w:val="es-ES"/>
        </w:rPr>
      </w:pPr>
      <w:r>
        <w:rPr>
          <w:rFonts w:cs="Arial"/>
        </w:rPr>
        <w:br/>
      </w:r>
      <w:r w:rsidR="00C16409">
        <w:rPr>
          <w:noProof/>
          <w:lang w:val="es-AR" w:eastAsia="es-AR"/>
        </w:rPr>
        <w:drawing>
          <wp:inline distT="0" distB="0" distL="0" distR="0" wp14:anchorId="42A22C30" wp14:editId="16D5D9AC">
            <wp:extent cx="5400675" cy="801118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pStyle w:val="Prrafodelista"/>
        <w:ind w:left="0"/>
        <w:jc w:val="center"/>
        <w:rPr>
          <w:rFonts w:cs="Arial"/>
        </w:rPr>
      </w:pPr>
    </w:p>
    <w:p w:rsidR="00131B0E" w:rsidRDefault="00131B0E" w:rsidP="00131B0E">
      <w:pPr>
        <w:ind w:left="426"/>
        <w:rPr>
          <w:rFonts w:cs="Arial"/>
        </w:rPr>
      </w:pPr>
    </w:p>
    <w:p w:rsidR="00131B0E" w:rsidRDefault="00C16409" w:rsidP="00131B0E">
      <w:pPr>
        <w:pStyle w:val="Prrafodelista"/>
        <w:numPr>
          <w:ilvl w:val="0"/>
          <w:numId w:val="4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>Mediante un clic, desplegar la</w:t>
      </w:r>
      <w:r w:rsidR="00CB6C9C">
        <w:rPr>
          <w:rFonts w:eastAsia="Times New Roman" w:cs="Arial"/>
          <w:szCs w:val="22"/>
        </w:rPr>
        <w:t>s</w:t>
      </w:r>
      <w:r>
        <w:rPr>
          <w:rFonts w:eastAsia="Times New Roman" w:cs="Arial"/>
          <w:szCs w:val="22"/>
        </w:rPr>
        <w:t xml:space="preserve"> pestaña</w:t>
      </w:r>
      <w:r w:rsidR="00CB6C9C">
        <w:rPr>
          <w:rFonts w:eastAsia="Times New Roman" w:cs="Arial"/>
          <w:szCs w:val="22"/>
        </w:rPr>
        <w:t>s</w:t>
      </w:r>
      <w:r>
        <w:rPr>
          <w:rFonts w:eastAsia="Times New Roman" w:cs="Arial"/>
          <w:szCs w:val="22"/>
        </w:rPr>
        <w:t xml:space="preserve"> que corresponda</w:t>
      </w:r>
      <w:r w:rsidR="00CB6C9C">
        <w:rPr>
          <w:rFonts w:eastAsia="Times New Roman" w:cs="Arial"/>
          <w:szCs w:val="22"/>
        </w:rPr>
        <w:t>n</w:t>
      </w:r>
      <w:r>
        <w:rPr>
          <w:rFonts w:eastAsia="Times New Roman" w:cs="Arial"/>
          <w:szCs w:val="22"/>
        </w:rPr>
        <w:t xml:space="preserve"> a</w:t>
      </w:r>
      <w:r w:rsidR="00CB6C9C">
        <w:rPr>
          <w:rFonts w:eastAsia="Times New Roman" w:cs="Arial"/>
          <w:szCs w:val="22"/>
        </w:rPr>
        <w:t xml:space="preserve"> </w:t>
      </w:r>
      <w:r>
        <w:rPr>
          <w:rFonts w:eastAsia="Times New Roman" w:cs="Arial"/>
          <w:szCs w:val="22"/>
        </w:rPr>
        <w:t>l</w:t>
      </w:r>
      <w:r w:rsidR="00CB6C9C">
        <w:rPr>
          <w:rFonts w:eastAsia="Times New Roman" w:cs="Arial"/>
          <w:szCs w:val="22"/>
        </w:rPr>
        <w:t>as</w:t>
      </w:r>
      <w:r>
        <w:rPr>
          <w:rFonts w:eastAsia="Times New Roman" w:cs="Arial"/>
          <w:szCs w:val="22"/>
        </w:rPr>
        <w:t xml:space="preserve"> área</w:t>
      </w:r>
      <w:r w:rsidR="00CB6C9C">
        <w:rPr>
          <w:rFonts w:eastAsia="Times New Roman" w:cs="Arial"/>
          <w:szCs w:val="22"/>
        </w:rPr>
        <w:t>s</w:t>
      </w:r>
      <w:r>
        <w:rPr>
          <w:rFonts w:eastAsia="Times New Roman" w:cs="Arial"/>
          <w:szCs w:val="22"/>
        </w:rPr>
        <w:t xml:space="preserve"> </w:t>
      </w:r>
      <w:r w:rsidR="00CB6C9C">
        <w:rPr>
          <w:rFonts w:eastAsia="Times New Roman" w:cs="Arial"/>
          <w:szCs w:val="22"/>
        </w:rPr>
        <w:t>que desee controlar.</w:t>
      </w:r>
      <w:r>
        <w:rPr>
          <w:rFonts w:eastAsia="Times New Roman" w:cs="Arial"/>
          <w:szCs w:val="22"/>
        </w:rPr>
        <w:t xml:space="preserve"> El sistema </w:t>
      </w:r>
      <w:r w:rsidR="00CB6C9C">
        <w:rPr>
          <w:rFonts w:eastAsia="Times New Roman" w:cs="Arial"/>
          <w:szCs w:val="22"/>
        </w:rPr>
        <w:t xml:space="preserve">le mostrará gráficos similares a los </w:t>
      </w:r>
      <w:r w:rsidR="00131B0E">
        <w:rPr>
          <w:rFonts w:eastAsia="Times New Roman" w:cs="Arial"/>
          <w:szCs w:val="22"/>
        </w:rPr>
        <w:t>siguiente</w:t>
      </w:r>
      <w:r w:rsidR="00CB6C9C">
        <w:rPr>
          <w:rFonts w:eastAsia="Times New Roman" w:cs="Arial"/>
          <w:szCs w:val="22"/>
        </w:rPr>
        <w:t>s</w:t>
      </w:r>
      <w:r w:rsidR="00131B0E">
        <w:rPr>
          <w:rFonts w:eastAsia="Times New Roman" w:cs="Arial"/>
          <w:szCs w:val="22"/>
        </w:rPr>
        <w:t xml:space="preserve">: </w:t>
      </w:r>
    </w:p>
    <w:p w:rsidR="00131B0E" w:rsidRPr="001155FD" w:rsidRDefault="00131B0E" w:rsidP="00131B0E">
      <w:pPr>
        <w:ind w:left="426"/>
        <w:rPr>
          <w:rFonts w:cs="Arial"/>
          <w:lang w:val="es-ES"/>
        </w:rPr>
      </w:pPr>
    </w:p>
    <w:p w:rsidR="00131B0E" w:rsidRDefault="00CB6C9C" w:rsidP="00131B0E">
      <w:pPr>
        <w:ind w:left="426"/>
        <w:jc w:val="center"/>
        <w:rPr>
          <w:rFonts w:cs="Arial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003729B" wp14:editId="58CC4062">
            <wp:extent cx="5400675" cy="2785888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ind w:left="426"/>
        <w:rPr>
          <w:rFonts w:cs="Arial"/>
          <w:szCs w:val="22"/>
        </w:rPr>
      </w:pPr>
    </w:p>
    <w:p w:rsidR="00F47DB3" w:rsidRDefault="00CB6C9C" w:rsidP="0084036C">
      <w:pPr>
        <w:ind w:left="426"/>
        <w:rPr>
          <w:rFonts w:cs="Arial"/>
        </w:rPr>
      </w:pPr>
      <w:r w:rsidRPr="00CB6C9C">
        <w:rPr>
          <w:rFonts w:cs="Arial"/>
          <w:u w:val="single"/>
        </w:rPr>
        <w:t>Recuerde</w:t>
      </w:r>
      <w:r>
        <w:rPr>
          <w:rFonts w:cs="Arial"/>
          <w:u w:val="single"/>
        </w:rPr>
        <w:t>:</w:t>
      </w:r>
      <w:r>
        <w:rPr>
          <w:rFonts w:cs="Arial"/>
        </w:rPr>
        <w:t xml:space="preserve"> </w:t>
      </w:r>
    </w:p>
    <w:p w:rsidR="00F47DB3" w:rsidRDefault="00F47DB3" w:rsidP="0084036C">
      <w:pPr>
        <w:ind w:left="426"/>
        <w:rPr>
          <w:rFonts w:cs="Arial"/>
        </w:rPr>
      </w:pPr>
    </w:p>
    <w:p w:rsidR="00CB6C9C" w:rsidRPr="0084036C" w:rsidRDefault="00CB6C9C" w:rsidP="0084036C">
      <w:pPr>
        <w:ind w:left="426"/>
        <w:rPr>
          <w:rFonts w:cs="Arial"/>
        </w:rPr>
      </w:pPr>
      <w:r w:rsidRPr="0084036C">
        <w:rPr>
          <w:rFonts w:cs="Arial"/>
        </w:rPr>
        <w:t>Los colores obtenidos para cada uno de los gráficos dependen de los valores definidos como límites para el indicador</w:t>
      </w:r>
      <w:r w:rsidR="00F47DB3">
        <w:rPr>
          <w:rFonts w:cs="Arial"/>
        </w:rPr>
        <w:t>.</w:t>
      </w:r>
      <w:r w:rsidRPr="0084036C">
        <w:rPr>
          <w:rFonts w:cs="Arial"/>
        </w:rPr>
        <w:t xml:space="preserve"> </w:t>
      </w:r>
      <w:r w:rsidR="00F47DB3">
        <w:rPr>
          <w:rFonts w:cs="Arial"/>
        </w:rPr>
        <w:t>P</w:t>
      </w:r>
      <w:r w:rsidRPr="0084036C">
        <w:rPr>
          <w:rFonts w:cs="Arial"/>
        </w:rPr>
        <w:t>ara mayor información</w:t>
      </w:r>
      <w:r w:rsidR="00F47DB3">
        <w:rPr>
          <w:rFonts w:cs="Arial"/>
        </w:rPr>
        <w:t xml:space="preserve"> al respecto</w:t>
      </w:r>
      <w:r w:rsidRPr="0084036C">
        <w:rPr>
          <w:rFonts w:cs="Arial"/>
        </w:rPr>
        <w:t>, ve</w:t>
      </w:r>
      <w:r w:rsidR="00F47DB3">
        <w:rPr>
          <w:rFonts w:cs="Arial"/>
        </w:rPr>
        <w:t>r punto 1.A del presente manual.</w:t>
      </w:r>
    </w:p>
    <w:p w:rsidR="00CB6C9C" w:rsidRDefault="00CB6C9C" w:rsidP="00CB6C9C">
      <w:pPr>
        <w:ind w:left="426"/>
        <w:rPr>
          <w:rFonts w:cs="Arial"/>
        </w:rPr>
      </w:pPr>
    </w:p>
    <w:p w:rsidR="00131B0E" w:rsidRDefault="00131B0E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Default="0084036C" w:rsidP="00131B0E">
      <w:pPr>
        <w:ind w:left="426"/>
        <w:rPr>
          <w:rFonts w:cs="Arial"/>
          <w:szCs w:val="22"/>
        </w:rPr>
      </w:pPr>
    </w:p>
    <w:p w:rsidR="0084036C" w:rsidRPr="00072D69" w:rsidRDefault="0084036C" w:rsidP="0084036C">
      <w:pPr>
        <w:numPr>
          <w:ilvl w:val="0"/>
          <w:numId w:val="5"/>
        </w:numPr>
        <w:ind w:left="426"/>
        <w:outlineLvl w:val="1"/>
        <w:rPr>
          <w:rFonts w:cs="Arial"/>
          <w:b/>
          <w:sz w:val="24"/>
          <w:szCs w:val="22"/>
          <w:lang w:val="es-ES"/>
        </w:rPr>
      </w:pPr>
      <w:bookmarkStart w:id="52" w:name="_Toc400017135"/>
      <w:r w:rsidRPr="00072D69">
        <w:rPr>
          <w:rFonts w:cs="Arial"/>
          <w:b/>
          <w:sz w:val="24"/>
          <w:szCs w:val="22"/>
          <w:lang w:val="es-ES"/>
        </w:rPr>
        <w:t xml:space="preserve">¿Cómo </w:t>
      </w:r>
      <w:r w:rsidR="00F47DB3">
        <w:rPr>
          <w:rFonts w:cs="Arial"/>
          <w:b/>
          <w:sz w:val="24"/>
          <w:szCs w:val="22"/>
          <w:lang w:val="es-ES"/>
        </w:rPr>
        <w:t>conocer</w:t>
      </w:r>
      <w:r>
        <w:rPr>
          <w:rFonts w:cs="Arial"/>
          <w:b/>
          <w:sz w:val="24"/>
          <w:szCs w:val="22"/>
          <w:lang w:val="es-ES"/>
        </w:rPr>
        <w:t xml:space="preserve"> l</w:t>
      </w:r>
      <w:r>
        <w:rPr>
          <w:rFonts w:cs="Arial"/>
          <w:b/>
          <w:sz w:val="24"/>
          <w:szCs w:val="22"/>
          <w:lang w:val="es-ES"/>
        </w:rPr>
        <w:t>a evolución de un indicador</w:t>
      </w:r>
      <w:r w:rsidRPr="00072D69">
        <w:rPr>
          <w:rFonts w:cs="Arial"/>
          <w:b/>
          <w:sz w:val="24"/>
          <w:szCs w:val="22"/>
          <w:lang w:val="es-ES"/>
        </w:rPr>
        <w:t>?</w:t>
      </w:r>
      <w:bookmarkEnd w:id="52"/>
    </w:p>
    <w:p w:rsidR="0084036C" w:rsidRDefault="0084036C" w:rsidP="0084036C">
      <w:pPr>
        <w:ind w:left="426"/>
        <w:rPr>
          <w:rFonts w:cs="Arial"/>
          <w:szCs w:val="22"/>
          <w:lang w:val="es-ES"/>
        </w:rPr>
      </w:pPr>
    </w:p>
    <w:p w:rsidR="0084036C" w:rsidRDefault="0084036C" w:rsidP="0084036C">
      <w:pPr>
        <w:ind w:left="426"/>
        <w:rPr>
          <w:rFonts w:cs="Arial"/>
          <w:szCs w:val="22"/>
          <w:lang w:val="es-ES"/>
        </w:rPr>
      </w:pPr>
      <w:r>
        <w:rPr>
          <w:rFonts w:cs="Arial"/>
          <w:szCs w:val="22"/>
          <w:lang w:val="es-ES"/>
        </w:rPr>
        <w:t xml:space="preserve">Pasos a seguir: </w:t>
      </w:r>
    </w:p>
    <w:p w:rsidR="0084036C" w:rsidRPr="007E7A01" w:rsidRDefault="0084036C" w:rsidP="0084036C">
      <w:pPr>
        <w:ind w:left="426"/>
        <w:rPr>
          <w:rFonts w:cs="Arial"/>
          <w:szCs w:val="22"/>
          <w:lang w:val="es-ES"/>
        </w:rPr>
      </w:pPr>
    </w:p>
    <w:p w:rsidR="0084036C" w:rsidRDefault="0084036C" w:rsidP="0084036C">
      <w:pPr>
        <w:pStyle w:val="Prrafodelista"/>
        <w:numPr>
          <w:ilvl w:val="0"/>
          <w:numId w:val="27"/>
        </w:numPr>
        <w:ind w:left="426"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Siga los pasos descriptos en el punto 2.A del presente manual a fin de acceder al </w:t>
      </w:r>
      <w:r>
        <w:rPr>
          <w:rFonts w:eastAsia="Times New Roman" w:cs="Arial"/>
          <w:b/>
        </w:rPr>
        <w:t>Tablero</w:t>
      </w:r>
      <w:r>
        <w:rPr>
          <w:rFonts w:eastAsia="Times New Roman" w:cs="Arial"/>
        </w:rPr>
        <w:t xml:space="preserve"> del área, en </w:t>
      </w:r>
      <w:r>
        <w:rPr>
          <w:rFonts w:eastAsia="Times New Roman" w:cs="Arial"/>
        </w:rPr>
        <w:t>una pantalla similar a</w:t>
      </w:r>
      <w:r w:rsidRPr="00C16409">
        <w:rPr>
          <w:rFonts w:eastAsia="Times New Roman" w:cs="Arial"/>
        </w:rPr>
        <w:t xml:space="preserve"> </w:t>
      </w:r>
      <w:r>
        <w:rPr>
          <w:rFonts w:eastAsia="Times New Roman" w:cs="Arial"/>
        </w:rPr>
        <w:t>la siguiente:</w:t>
      </w:r>
    </w:p>
    <w:p w:rsidR="0084036C" w:rsidRPr="0084036C" w:rsidRDefault="0084036C" w:rsidP="0084036C">
      <w:pPr>
        <w:ind w:left="426"/>
        <w:jc w:val="center"/>
        <w:rPr>
          <w:rFonts w:cs="Arial"/>
          <w:szCs w:val="22"/>
        </w:rPr>
      </w:pPr>
      <w:r>
        <w:rPr>
          <w:rFonts w:cs="Arial"/>
        </w:rPr>
        <w:br/>
      </w:r>
      <w:r>
        <w:rPr>
          <w:noProof/>
          <w:lang w:val="es-AR" w:eastAsia="es-AR"/>
        </w:rPr>
        <w:drawing>
          <wp:inline distT="0" distB="0" distL="0" distR="0" wp14:anchorId="1E664AEC" wp14:editId="66BC136F">
            <wp:extent cx="5400675" cy="1748895"/>
            <wp:effectExtent l="0" t="0" r="0" b="381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6C" w:rsidRDefault="0084036C" w:rsidP="0084036C">
      <w:pPr>
        <w:pStyle w:val="Prrafodelista"/>
        <w:ind w:left="0"/>
        <w:jc w:val="center"/>
        <w:rPr>
          <w:rFonts w:cs="Arial"/>
        </w:rPr>
      </w:pPr>
    </w:p>
    <w:p w:rsidR="0084036C" w:rsidRDefault="0084036C" w:rsidP="0084036C">
      <w:pPr>
        <w:ind w:left="426"/>
        <w:rPr>
          <w:rFonts w:cs="Arial"/>
        </w:rPr>
      </w:pPr>
    </w:p>
    <w:p w:rsidR="0084036C" w:rsidRDefault="0084036C" w:rsidP="0084036C">
      <w:pPr>
        <w:pStyle w:val="Prrafodelista"/>
        <w:numPr>
          <w:ilvl w:val="0"/>
          <w:numId w:val="27"/>
        </w:numPr>
        <w:ind w:left="426"/>
        <w:jc w:val="both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 xml:space="preserve">Hacer </w:t>
      </w:r>
      <w:r>
        <w:rPr>
          <w:rFonts w:eastAsia="Times New Roman" w:cs="Arial"/>
          <w:szCs w:val="22"/>
        </w:rPr>
        <w:t>un clic</w:t>
      </w:r>
      <w:r>
        <w:rPr>
          <w:rFonts w:eastAsia="Times New Roman" w:cs="Arial"/>
          <w:szCs w:val="22"/>
        </w:rPr>
        <w:t xml:space="preserve"> sobre el gráfico que quiera analizar. El sistema le mostrará un gráfico de líneas con la evolución obtenida para el indicador seleccionado, en una pantalla similar a la </w:t>
      </w:r>
      <w:r>
        <w:rPr>
          <w:rFonts w:eastAsia="Times New Roman" w:cs="Arial"/>
          <w:szCs w:val="22"/>
        </w:rPr>
        <w:t xml:space="preserve">siguiente: </w:t>
      </w:r>
    </w:p>
    <w:p w:rsidR="0084036C" w:rsidRPr="001155FD" w:rsidRDefault="0084036C" w:rsidP="0084036C">
      <w:pPr>
        <w:ind w:left="426"/>
        <w:rPr>
          <w:rFonts w:cs="Arial"/>
          <w:lang w:val="es-ES"/>
        </w:rPr>
      </w:pPr>
    </w:p>
    <w:p w:rsidR="00131B0E" w:rsidRPr="0084036C" w:rsidRDefault="0084036C" w:rsidP="00131B0E">
      <w:pPr>
        <w:ind w:left="426"/>
        <w:jc w:val="center"/>
        <w:rPr>
          <w:rFonts w:cs="Arial"/>
          <w:szCs w:val="22"/>
          <w:lang w:val="es-ES"/>
        </w:rPr>
      </w:pPr>
      <w:r>
        <w:rPr>
          <w:noProof/>
          <w:lang w:val="es-AR" w:eastAsia="es-AR"/>
        </w:rPr>
        <w:drawing>
          <wp:inline distT="0" distB="0" distL="0" distR="0" wp14:anchorId="5922527B" wp14:editId="5E2E0733">
            <wp:extent cx="5400675" cy="3032762"/>
            <wp:effectExtent l="0" t="0" r="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0E" w:rsidRDefault="00131B0E" w:rsidP="00131B0E">
      <w:pPr>
        <w:ind w:left="426"/>
        <w:rPr>
          <w:rFonts w:cs="Arial"/>
          <w:szCs w:val="22"/>
        </w:rPr>
      </w:pPr>
    </w:p>
    <w:p w:rsidR="00F47DB3" w:rsidRDefault="00F47DB3" w:rsidP="00F47DB3">
      <w:pPr>
        <w:ind w:left="426"/>
        <w:rPr>
          <w:rFonts w:cs="Arial"/>
        </w:rPr>
      </w:pPr>
      <w:r w:rsidRPr="00CB6C9C">
        <w:rPr>
          <w:rFonts w:cs="Arial"/>
          <w:u w:val="single"/>
        </w:rPr>
        <w:t>Recuerde</w:t>
      </w:r>
      <w:r>
        <w:rPr>
          <w:rFonts w:cs="Arial"/>
          <w:u w:val="single"/>
        </w:rPr>
        <w:t>:</w:t>
      </w:r>
      <w:r>
        <w:rPr>
          <w:rFonts w:cs="Arial"/>
        </w:rPr>
        <w:t xml:space="preserve"> </w:t>
      </w:r>
    </w:p>
    <w:p w:rsidR="00F47DB3" w:rsidRDefault="00F47DB3" w:rsidP="00F47DB3">
      <w:pPr>
        <w:ind w:left="426"/>
        <w:rPr>
          <w:rFonts w:cs="Arial"/>
        </w:rPr>
      </w:pPr>
    </w:p>
    <w:p w:rsidR="00F47DB3" w:rsidRPr="0084036C" w:rsidRDefault="00F47DB3" w:rsidP="00F47DB3">
      <w:pPr>
        <w:ind w:left="426"/>
        <w:rPr>
          <w:rFonts w:cs="Arial"/>
        </w:rPr>
      </w:pPr>
      <w:r>
        <w:rPr>
          <w:rFonts w:cs="Arial"/>
        </w:rPr>
        <w:t xml:space="preserve">A continuación del gráfico de líneas podrá ver un listado con los valores obtenidos en los distintos períodos. Cada registro estará coloreado de acuerdo a </w:t>
      </w:r>
      <w:r w:rsidRPr="0084036C">
        <w:rPr>
          <w:rFonts w:cs="Arial"/>
        </w:rPr>
        <w:t xml:space="preserve">los valores definidos como límites para el indicador (para mayor información, vea punto 1.A del presente manual) </w:t>
      </w:r>
    </w:p>
    <w:p w:rsidR="00131B0E" w:rsidRDefault="00131B0E" w:rsidP="00131B0E">
      <w:pPr>
        <w:ind w:left="426"/>
        <w:rPr>
          <w:rFonts w:cs="Arial"/>
          <w:szCs w:val="22"/>
        </w:rPr>
      </w:pPr>
    </w:p>
    <w:p w:rsidR="00131B0E" w:rsidRDefault="00131B0E" w:rsidP="00131B0E">
      <w:pPr>
        <w:ind w:left="426"/>
        <w:rPr>
          <w:rFonts w:cs="Arial"/>
          <w:szCs w:val="22"/>
        </w:rPr>
      </w:pPr>
    </w:p>
    <w:bookmarkEnd w:id="29"/>
    <w:bookmarkEnd w:id="30"/>
    <w:bookmarkEnd w:id="31"/>
    <w:p w:rsidR="00312426" w:rsidRDefault="00312426">
      <w:pPr>
        <w:rPr>
          <w:rFonts w:eastAsia="Calibri" w:cs="Arial"/>
          <w:b/>
          <w:sz w:val="28"/>
          <w:lang w:val="es-ES"/>
        </w:rPr>
      </w:pPr>
    </w:p>
    <w:sectPr w:rsidR="00312426" w:rsidSect="008F293C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0BF" w:rsidRDefault="00AB50BF" w:rsidP="000D3251">
      <w:r>
        <w:separator/>
      </w:r>
    </w:p>
    <w:p w:rsidR="00AB50BF" w:rsidRDefault="00AB50BF"/>
  </w:endnote>
  <w:endnote w:type="continuationSeparator" w:id="0">
    <w:p w:rsidR="00AB50BF" w:rsidRDefault="00AB50BF" w:rsidP="000D3251">
      <w:r>
        <w:continuationSeparator/>
      </w:r>
    </w:p>
    <w:p w:rsidR="00AB50BF" w:rsidRDefault="00AB5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elleyAllegro BT">
    <w:altName w:val="Mistral"/>
    <w:panose1 w:val="03030702030607090B03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EF" w:rsidRDefault="004079EF" w:rsidP="00741706">
    <w:pPr>
      <w:pStyle w:val="Piedepgina"/>
      <w:pBdr>
        <w:top w:val="single" w:sz="4" w:space="1" w:color="auto"/>
      </w:pBdr>
      <w:rPr>
        <w:rFonts w:cs="Arial"/>
        <w:sz w:val="16"/>
      </w:rPr>
    </w:pPr>
    <w:r>
      <w:rPr>
        <w:rStyle w:val="Nmerodepgina"/>
        <w:rFonts w:cs="Arial"/>
        <w:sz w:val="16"/>
      </w:rPr>
      <w:fldChar w:fldCharType="begin"/>
    </w:r>
    <w:r>
      <w:rPr>
        <w:rStyle w:val="Nmerodepgina"/>
        <w:rFonts w:cs="Arial"/>
        <w:sz w:val="16"/>
      </w:rPr>
      <w:instrText xml:space="preserve"> PAGE </w:instrText>
    </w:r>
    <w:r>
      <w:rPr>
        <w:rStyle w:val="Nmerodepgina"/>
        <w:rFonts w:cs="Arial"/>
        <w:sz w:val="16"/>
      </w:rPr>
      <w:fldChar w:fldCharType="separate"/>
    </w:r>
    <w:r w:rsidR="00494708">
      <w:rPr>
        <w:rStyle w:val="Nmerodepgina"/>
        <w:rFonts w:cs="Arial"/>
        <w:noProof/>
        <w:sz w:val="16"/>
      </w:rPr>
      <w:t>6</w:t>
    </w:r>
    <w:r>
      <w:rPr>
        <w:rStyle w:val="Nmerodepgina"/>
        <w:rFonts w:cs="Arial"/>
        <w:sz w:val="16"/>
      </w:rPr>
      <w:fldChar w:fldCharType="end"/>
    </w:r>
    <w:r>
      <w:rPr>
        <w:rStyle w:val="Nmerodepgina"/>
        <w:rFonts w:cs="Arial"/>
        <w:sz w:val="16"/>
      </w:rPr>
      <w:t>-</w:t>
    </w:r>
    <w:r>
      <w:rPr>
        <w:rStyle w:val="Nmerodepgina"/>
        <w:rFonts w:cs="Arial"/>
        <w:sz w:val="16"/>
      </w:rPr>
      <w:fldChar w:fldCharType="begin"/>
    </w:r>
    <w:r>
      <w:rPr>
        <w:rStyle w:val="Nmerodepgina"/>
        <w:rFonts w:cs="Arial"/>
        <w:sz w:val="16"/>
      </w:rPr>
      <w:instrText xml:space="preserve"> NUMPAGES </w:instrText>
    </w:r>
    <w:r>
      <w:rPr>
        <w:rStyle w:val="Nmerodepgina"/>
        <w:rFonts w:cs="Arial"/>
        <w:sz w:val="16"/>
      </w:rPr>
      <w:fldChar w:fldCharType="separate"/>
    </w:r>
    <w:r w:rsidR="00494708">
      <w:rPr>
        <w:rStyle w:val="Nmerodepgina"/>
        <w:rFonts w:cs="Arial"/>
        <w:noProof/>
        <w:sz w:val="16"/>
      </w:rPr>
      <w:t>12</w:t>
    </w:r>
    <w:r>
      <w:rPr>
        <w:rStyle w:val="Nmerodepgina"/>
        <w:rFonts w:cs="Arial"/>
        <w:sz w:val="16"/>
      </w:rPr>
      <w:fldChar w:fldCharType="end"/>
    </w:r>
    <w:r>
      <w:rPr>
        <w:rStyle w:val="Nmerodepgina"/>
        <w:rFonts w:cs="Arial"/>
        <w:sz w:val="16"/>
      </w:rPr>
      <w:tab/>
      <w:t xml:space="preserve"> </w:t>
    </w:r>
    <w:r>
      <w:rPr>
        <w:rStyle w:val="Nmerodepgina"/>
        <w:rFonts w:cs="Arial"/>
        <w:sz w:val="16"/>
      </w:rPr>
      <w:tab/>
      <w:t xml:space="preserve">Versión </w:t>
    </w:r>
    <w:r w:rsidR="0021028D">
      <w:rPr>
        <w:rStyle w:val="Nmerodepgina"/>
        <w:rFonts w:cs="Arial"/>
        <w:sz w:val="16"/>
      </w:rPr>
      <w:t>1</w:t>
    </w:r>
    <w:r>
      <w:rPr>
        <w:rStyle w:val="Nmerodepgina"/>
        <w:rFonts w:cs="Arial"/>
        <w:sz w:val="16"/>
      </w:rPr>
      <w:t xml:space="preserve"> – </w:t>
    </w:r>
    <w:r w:rsidR="0021028D">
      <w:rPr>
        <w:rStyle w:val="Nmerodepgina"/>
        <w:rFonts w:cs="Arial"/>
        <w:sz w:val="16"/>
      </w:rPr>
      <w:t xml:space="preserve"> </w:t>
    </w:r>
    <w:r w:rsidR="00312426">
      <w:rPr>
        <w:rStyle w:val="Nmerodepgina"/>
        <w:rFonts w:cs="Arial"/>
        <w:sz w:val="16"/>
      </w:rPr>
      <w:t>Octubre</w:t>
    </w:r>
    <w:r>
      <w:rPr>
        <w:rStyle w:val="Nmerodepgina"/>
        <w:rFonts w:cs="Arial"/>
        <w:sz w:val="16"/>
      </w:rPr>
      <w:t xml:space="preserve"> 201</w:t>
    </w:r>
    <w:r w:rsidR="00353B1C">
      <w:rPr>
        <w:rStyle w:val="Nmerodepgina"/>
        <w:rFonts w:cs="Arial"/>
        <w:sz w:val="16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0BF" w:rsidRDefault="00AB50BF" w:rsidP="000D3251">
      <w:r>
        <w:separator/>
      </w:r>
    </w:p>
    <w:p w:rsidR="00AB50BF" w:rsidRDefault="00AB50BF"/>
  </w:footnote>
  <w:footnote w:type="continuationSeparator" w:id="0">
    <w:p w:rsidR="00AB50BF" w:rsidRDefault="00AB50BF" w:rsidP="000D3251">
      <w:r>
        <w:continuationSeparator/>
      </w:r>
    </w:p>
    <w:p w:rsidR="00AB50BF" w:rsidRDefault="00AB50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9EF" w:rsidRDefault="004079EF">
    <w:pPr>
      <w:pStyle w:val="Encabezado"/>
      <w:pBdr>
        <w:bottom w:val="single" w:sz="4" w:space="1" w:color="auto"/>
      </w:pBdr>
      <w:jc w:val="right"/>
      <w:rPr>
        <w:rFonts w:cs="Arial"/>
        <w:sz w:val="16"/>
        <w:lang w:val="es-ES"/>
      </w:rPr>
    </w:pPr>
    <w:r>
      <w:rPr>
        <w:rFonts w:cs="Arial"/>
        <w:sz w:val="16"/>
        <w:lang w:val="es-ES"/>
      </w:rPr>
      <w:t xml:space="preserve">Manual del </w:t>
    </w:r>
    <w:r w:rsidR="00312426">
      <w:rPr>
        <w:rFonts w:cs="Arial"/>
        <w:sz w:val="16"/>
        <w:lang w:val="es-ES"/>
      </w:rPr>
      <w:t>Tablero de Control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73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75030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218E7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60753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1D45FF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F732B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04612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D4AA5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AB6F92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C65974"/>
    <w:multiLevelType w:val="hybridMultilevel"/>
    <w:tmpl w:val="F2A2DC3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F4110E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2D77A1"/>
    <w:multiLevelType w:val="hybridMultilevel"/>
    <w:tmpl w:val="6EA418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317EC3"/>
    <w:multiLevelType w:val="hybridMultilevel"/>
    <w:tmpl w:val="97B6BD4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28161E3D"/>
    <w:multiLevelType w:val="hybridMultilevel"/>
    <w:tmpl w:val="7F9A987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363D7FE6"/>
    <w:multiLevelType w:val="hybridMultilevel"/>
    <w:tmpl w:val="FB46582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897253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73D00"/>
    <w:multiLevelType w:val="hybridMultilevel"/>
    <w:tmpl w:val="DA2C6C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630D3F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926035"/>
    <w:multiLevelType w:val="hybridMultilevel"/>
    <w:tmpl w:val="57085478"/>
    <w:lvl w:ilvl="0" w:tplc="2C0A0015">
      <w:start w:val="1"/>
      <w:numFmt w:val="upperLetter"/>
      <w:lvlText w:val="%1."/>
      <w:lvlJc w:val="left"/>
      <w:pPr>
        <w:ind w:left="788" w:hanging="360"/>
      </w:pPr>
    </w:lvl>
    <w:lvl w:ilvl="1" w:tplc="2C0A0019" w:tentative="1">
      <w:start w:val="1"/>
      <w:numFmt w:val="lowerLetter"/>
      <w:lvlText w:val="%2."/>
      <w:lvlJc w:val="left"/>
      <w:pPr>
        <w:ind w:left="1508" w:hanging="360"/>
      </w:pPr>
    </w:lvl>
    <w:lvl w:ilvl="2" w:tplc="2C0A001B" w:tentative="1">
      <w:start w:val="1"/>
      <w:numFmt w:val="lowerRoman"/>
      <w:lvlText w:val="%3."/>
      <w:lvlJc w:val="right"/>
      <w:pPr>
        <w:ind w:left="2228" w:hanging="180"/>
      </w:pPr>
    </w:lvl>
    <w:lvl w:ilvl="3" w:tplc="2C0A000F" w:tentative="1">
      <w:start w:val="1"/>
      <w:numFmt w:val="decimal"/>
      <w:lvlText w:val="%4."/>
      <w:lvlJc w:val="left"/>
      <w:pPr>
        <w:ind w:left="2948" w:hanging="360"/>
      </w:pPr>
    </w:lvl>
    <w:lvl w:ilvl="4" w:tplc="2C0A0019" w:tentative="1">
      <w:start w:val="1"/>
      <w:numFmt w:val="lowerLetter"/>
      <w:lvlText w:val="%5."/>
      <w:lvlJc w:val="left"/>
      <w:pPr>
        <w:ind w:left="3668" w:hanging="360"/>
      </w:pPr>
    </w:lvl>
    <w:lvl w:ilvl="5" w:tplc="2C0A001B" w:tentative="1">
      <w:start w:val="1"/>
      <w:numFmt w:val="lowerRoman"/>
      <w:lvlText w:val="%6."/>
      <w:lvlJc w:val="right"/>
      <w:pPr>
        <w:ind w:left="4388" w:hanging="180"/>
      </w:pPr>
    </w:lvl>
    <w:lvl w:ilvl="6" w:tplc="2C0A000F" w:tentative="1">
      <w:start w:val="1"/>
      <w:numFmt w:val="decimal"/>
      <w:lvlText w:val="%7."/>
      <w:lvlJc w:val="left"/>
      <w:pPr>
        <w:ind w:left="5108" w:hanging="360"/>
      </w:pPr>
    </w:lvl>
    <w:lvl w:ilvl="7" w:tplc="2C0A0019" w:tentative="1">
      <w:start w:val="1"/>
      <w:numFmt w:val="lowerLetter"/>
      <w:lvlText w:val="%8."/>
      <w:lvlJc w:val="left"/>
      <w:pPr>
        <w:ind w:left="5828" w:hanging="360"/>
      </w:pPr>
    </w:lvl>
    <w:lvl w:ilvl="8" w:tplc="2C0A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>
    <w:nsid w:val="5D183BBB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66D3A"/>
    <w:multiLevelType w:val="hybridMultilevel"/>
    <w:tmpl w:val="430C9CF2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06E1866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E3720A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E353B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D570A5"/>
    <w:multiLevelType w:val="hybridMultilevel"/>
    <w:tmpl w:val="474E03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53103"/>
    <w:multiLevelType w:val="hybridMultilevel"/>
    <w:tmpl w:val="72F6E4F8"/>
    <w:lvl w:ilvl="0" w:tplc="C4D00762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EC40065"/>
    <w:multiLevelType w:val="hybridMultilevel"/>
    <w:tmpl w:val="57085478"/>
    <w:lvl w:ilvl="0" w:tplc="2C0A0015">
      <w:start w:val="1"/>
      <w:numFmt w:val="upperLetter"/>
      <w:lvlText w:val="%1."/>
      <w:lvlJc w:val="left"/>
      <w:pPr>
        <w:ind w:left="788" w:hanging="360"/>
      </w:pPr>
    </w:lvl>
    <w:lvl w:ilvl="1" w:tplc="2C0A0019" w:tentative="1">
      <w:start w:val="1"/>
      <w:numFmt w:val="lowerLetter"/>
      <w:lvlText w:val="%2."/>
      <w:lvlJc w:val="left"/>
      <w:pPr>
        <w:ind w:left="1508" w:hanging="360"/>
      </w:pPr>
    </w:lvl>
    <w:lvl w:ilvl="2" w:tplc="2C0A001B" w:tentative="1">
      <w:start w:val="1"/>
      <w:numFmt w:val="lowerRoman"/>
      <w:lvlText w:val="%3."/>
      <w:lvlJc w:val="right"/>
      <w:pPr>
        <w:ind w:left="2228" w:hanging="180"/>
      </w:pPr>
    </w:lvl>
    <w:lvl w:ilvl="3" w:tplc="2C0A000F" w:tentative="1">
      <w:start w:val="1"/>
      <w:numFmt w:val="decimal"/>
      <w:lvlText w:val="%4."/>
      <w:lvlJc w:val="left"/>
      <w:pPr>
        <w:ind w:left="2948" w:hanging="360"/>
      </w:pPr>
    </w:lvl>
    <w:lvl w:ilvl="4" w:tplc="2C0A0019" w:tentative="1">
      <w:start w:val="1"/>
      <w:numFmt w:val="lowerLetter"/>
      <w:lvlText w:val="%5."/>
      <w:lvlJc w:val="left"/>
      <w:pPr>
        <w:ind w:left="3668" w:hanging="360"/>
      </w:pPr>
    </w:lvl>
    <w:lvl w:ilvl="5" w:tplc="2C0A001B" w:tentative="1">
      <w:start w:val="1"/>
      <w:numFmt w:val="lowerRoman"/>
      <w:lvlText w:val="%6."/>
      <w:lvlJc w:val="right"/>
      <w:pPr>
        <w:ind w:left="4388" w:hanging="180"/>
      </w:pPr>
    </w:lvl>
    <w:lvl w:ilvl="6" w:tplc="2C0A000F" w:tentative="1">
      <w:start w:val="1"/>
      <w:numFmt w:val="decimal"/>
      <w:lvlText w:val="%7."/>
      <w:lvlJc w:val="left"/>
      <w:pPr>
        <w:ind w:left="5108" w:hanging="360"/>
      </w:pPr>
    </w:lvl>
    <w:lvl w:ilvl="7" w:tplc="2C0A0019" w:tentative="1">
      <w:start w:val="1"/>
      <w:numFmt w:val="lowerLetter"/>
      <w:lvlText w:val="%8."/>
      <w:lvlJc w:val="left"/>
      <w:pPr>
        <w:ind w:left="5828" w:hanging="360"/>
      </w:pPr>
    </w:lvl>
    <w:lvl w:ilvl="8" w:tplc="2C0A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25"/>
  </w:num>
  <w:num w:numId="2">
    <w:abstractNumId w:val="26"/>
  </w:num>
  <w:num w:numId="3">
    <w:abstractNumId w:val="21"/>
  </w:num>
  <w:num w:numId="4">
    <w:abstractNumId w:val="23"/>
  </w:num>
  <w:num w:numId="5">
    <w:abstractNumId w:val="18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24"/>
  </w:num>
  <w:num w:numId="11">
    <w:abstractNumId w:val="19"/>
  </w:num>
  <w:num w:numId="12">
    <w:abstractNumId w:val="22"/>
  </w:num>
  <w:num w:numId="13">
    <w:abstractNumId w:val="4"/>
  </w:num>
  <w:num w:numId="14">
    <w:abstractNumId w:val="20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7"/>
  </w:num>
  <w:num w:numId="21">
    <w:abstractNumId w:val="15"/>
  </w:num>
  <w:num w:numId="22">
    <w:abstractNumId w:val="17"/>
  </w:num>
  <w:num w:numId="23">
    <w:abstractNumId w:val="8"/>
  </w:num>
  <w:num w:numId="24">
    <w:abstractNumId w:val="6"/>
  </w:num>
  <w:num w:numId="25">
    <w:abstractNumId w:val="2"/>
  </w:num>
  <w:num w:numId="26">
    <w:abstractNumId w:val="13"/>
  </w:num>
  <w:num w:numId="27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51"/>
    <w:rsid w:val="000019E4"/>
    <w:rsid w:val="00002247"/>
    <w:rsid w:val="0000365C"/>
    <w:rsid w:val="00005C73"/>
    <w:rsid w:val="00007666"/>
    <w:rsid w:val="00013A57"/>
    <w:rsid w:val="00013ABB"/>
    <w:rsid w:val="00015F82"/>
    <w:rsid w:val="00022475"/>
    <w:rsid w:val="00023BD4"/>
    <w:rsid w:val="00023FCD"/>
    <w:rsid w:val="00024CF8"/>
    <w:rsid w:val="00032888"/>
    <w:rsid w:val="0003516C"/>
    <w:rsid w:val="00036D43"/>
    <w:rsid w:val="00043A3B"/>
    <w:rsid w:val="000447B1"/>
    <w:rsid w:val="00047ABD"/>
    <w:rsid w:val="000501B6"/>
    <w:rsid w:val="00050A9B"/>
    <w:rsid w:val="000555ED"/>
    <w:rsid w:val="000618D2"/>
    <w:rsid w:val="00064BA3"/>
    <w:rsid w:val="00067047"/>
    <w:rsid w:val="00067A5B"/>
    <w:rsid w:val="00070B99"/>
    <w:rsid w:val="00072D69"/>
    <w:rsid w:val="00082A76"/>
    <w:rsid w:val="00083BB9"/>
    <w:rsid w:val="000841B2"/>
    <w:rsid w:val="00084E08"/>
    <w:rsid w:val="00086E36"/>
    <w:rsid w:val="00091C0C"/>
    <w:rsid w:val="000920D3"/>
    <w:rsid w:val="000925E8"/>
    <w:rsid w:val="00092B95"/>
    <w:rsid w:val="000937CF"/>
    <w:rsid w:val="000A60CD"/>
    <w:rsid w:val="000A6DF1"/>
    <w:rsid w:val="000B33E1"/>
    <w:rsid w:val="000B62D1"/>
    <w:rsid w:val="000C37CC"/>
    <w:rsid w:val="000C5830"/>
    <w:rsid w:val="000C6911"/>
    <w:rsid w:val="000D1DC3"/>
    <w:rsid w:val="000D250A"/>
    <w:rsid w:val="000D3251"/>
    <w:rsid w:val="000D6442"/>
    <w:rsid w:val="000D6EFF"/>
    <w:rsid w:val="000E288E"/>
    <w:rsid w:val="000E31F4"/>
    <w:rsid w:val="000E59F2"/>
    <w:rsid w:val="000E607D"/>
    <w:rsid w:val="000F18E4"/>
    <w:rsid w:val="000F3C0C"/>
    <w:rsid w:val="000F48DC"/>
    <w:rsid w:val="000F68DE"/>
    <w:rsid w:val="0010262B"/>
    <w:rsid w:val="00107BCD"/>
    <w:rsid w:val="001155FD"/>
    <w:rsid w:val="00115B6F"/>
    <w:rsid w:val="00122F0C"/>
    <w:rsid w:val="00124B6C"/>
    <w:rsid w:val="001256A1"/>
    <w:rsid w:val="00125D61"/>
    <w:rsid w:val="00130602"/>
    <w:rsid w:val="00131B0E"/>
    <w:rsid w:val="0013283A"/>
    <w:rsid w:val="00135A41"/>
    <w:rsid w:val="0013648A"/>
    <w:rsid w:val="00137565"/>
    <w:rsid w:val="00140742"/>
    <w:rsid w:val="00140979"/>
    <w:rsid w:val="00144529"/>
    <w:rsid w:val="00155EDB"/>
    <w:rsid w:val="00156232"/>
    <w:rsid w:val="0015667B"/>
    <w:rsid w:val="00161A14"/>
    <w:rsid w:val="00162FD8"/>
    <w:rsid w:val="001658FD"/>
    <w:rsid w:val="00174014"/>
    <w:rsid w:val="001744D5"/>
    <w:rsid w:val="0018490B"/>
    <w:rsid w:val="001854FB"/>
    <w:rsid w:val="001863ED"/>
    <w:rsid w:val="00186C63"/>
    <w:rsid w:val="001914C2"/>
    <w:rsid w:val="001937B3"/>
    <w:rsid w:val="00197CCD"/>
    <w:rsid w:val="001A12B4"/>
    <w:rsid w:val="001A1C37"/>
    <w:rsid w:val="001A2CAE"/>
    <w:rsid w:val="001A55AF"/>
    <w:rsid w:val="001B1866"/>
    <w:rsid w:val="001B4151"/>
    <w:rsid w:val="001B5880"/>
    <w:rsid w:val="001B7BAA"/>
    <w:rsid w:val="001C14C3"/>
    <w:rsid w:val="001C2E3E"/>
    <w:rsid w:val="001C2E7D"/>
    <w:rsid w:val="001D26FF"/>
    <w:rsid w:val="001D5CA4"/>
    <w:rsid w:val="001D7A49"/>
    <w:rsid w:val="001E08A7"/>
    <w:rsid w:val="001E4FEA"/>
    <w:rsid w:val="001E75F5"/>
    <w:rsid w:val="001F021A"/>
    <w:rsid w:val="001F1392"/>
    <w:rsid w:val="00203521"/>
    <w:rsid w:val="002060D1"/>
    <w:rsid w:val="002061F6"/>
    <w:rsid w:val="0021028D"/>
    <w:rsid w:val="0021064E"/>
    <w:rsid w:val="00211480"/>
    <w:rsid w:val="00213DB3"/>
    <w:rsid w:val="00222CDF"/>
    <w:rsid w:val="00222E44"/>
    <w:rsid w:val="00223A70"/>
    <w:rsid w:val="00227202"/>
    <w:rsid w:val="0023166D"/>
    <w:rsid w:val="002316B7"/>
    <w:rsid w:val="002339EF"/>
    <w:rsid w:val="0023609A"/>
    <w:rsid w:val="00236113"/>
    <w:rsid w:val="002369E5"/>
    <w:rsid w:val="002421D1"/>
    <w:rsid w:val="002438C4"/>
    <w:rsid w:val="002457C1"/>
    <w:rsid w:val="0024700A"/>
    <w:rsid w:val="00247F4A"/>
    <w:rsid w:val="00250553"/>
    <w:rsid w:val="002510E3"/>
    <w:rsid w:val="002550DA"/>
    <w:rsid w:val="00255190"/>
    <w:rsid w:val="0026599E"/>
    <w:rsid w:val="0026628E"/>
    <w:rsid w:val="00270CF6"/>
    <w:rsid w:val="00272418"/>
    <w:rsid w:val="002817FD"/>
    <w:rsid w:val="00284AC5"/>
    <w:rsid w:val="00290CDF"/>
    <w:rsid w:val="00295E7D"/>
    <w:rsid w:val="002A6E84"/>
    <w:rsid w:val="002B0002"/>
    <w:rsid w:val="002C0ED0"/>
    <w:rsid w:val="002C2809"/>
    <w:rsid w:val="002C668A"/>
    <w:rsid w:val="002D067B"/>
    <w:rsid w:val="002D16E9"/>
    <w:rsid w:val="002D2905"/>
    <w:rsid w:val="002D2B0B"/>
    <w:rsid w:val="002D5735"/>
    <w:rsid w:val="002D6A87"/>
    <w:rsid w:val="002E0D10"/>
    <w:rsid w:val="002E5ECE"/>
    <w:rsid w:val="002E6091"/>
    <w:rsid w:val="002E682D"/>
    <w:rsid w:val="002E761F"/>
    <w:rsid w:val="002F1249"/>
    <w:rsid w:val="002F15C2"/>
    <w:rsid w:val="002F4F17"/>
    <w:rsid w:val="003073E5"/>
    <w:rsid w:val="00310A0A"/>
    <w:rsid w:val="00310DF7"/>
    <w:rsid w:val="00312426"/>
    <w:rsid w:val="0031259E"/>
    <w:rsid w:val="00313392"/>
    <w:rsid w:val="00314B0C"/>
    <w:rsid w:val="003228D6"/>
    <w:rsid w:val="00323766"/>
    <w:rsid w:val="0032572E"/>
    <w:rsid w:val="003258BF"/>
    <w:rsid w:val="00326C70"/>
    <w:rsid w:val="00343F40"/>
    <w:rsid w:val="00351701"/>
    <w:rsid w:val="00353329"/>
    <w:rsid w:val="00353B1C"/>
    <w:rsid w:val="00356350"/>
    <w:rsid w:val="00356D70"/>
    <w:rsid w:val="003578E2"/>
    <w:rsid w:val="003600AD"/>
    <w:rsid w:val="0036336C"/>
    <w:rsid w:val="003650FC"/>
    <w:rsid w:val="00372B44"/>
    <w:rsid w:val="0037669A"/>
    <w:rsid w:val="00377EA1"/>
    <w:rsid w:val="00383D68"/>
    <w:rsid w:val="003859C2"/>
    <w:rsid w:val="00385DC9"/>
    <w:rsid w:val="00385F5E"/>
    <w:rsid w:val="003860CB"/>
    <w:rsid w:val="00387BD5"/>
    <w:rsid w:val="003943AE"/>
    <w:rsid w:val="003A0244"/>
    <w:rsid w:val="003A33A6"/>
    <w:rsid w:val="003A52A2"/>
    <w:rsid w:val="003A5A78"/>
    <w:rsid w:val="003A5F19"/>
    <w:rsid w:val="003A7520"/>
    <w:rsid w:val="003B3B21"/>
    <w:rsid w:val="003B4F2E"/>
    <w:rsid w:val="003C3494"/>
    <w:rsid w:val="003C5992"/>
    <w:rsid w:val="003C61F5"/>
    <w:rsid w:val="003D1E29"/>
    <w:rsid w:val="003D1EFA"/>
    <w:rsid w:val="003D71DA"/>
    <w:rsid w:val="003E2448"/>
    <w:rsid w:val="003E47A1"/>
    <w:rsid w:val="003F3CE1"/>
    <w:rsid w:val="003F67ED"/>
    <w:rsid w:val="004079EF"/>
    <w:rsid w:val="0041370A"/>
    <w:rsid w:val="00422FAF"/>
    <w:rsid w:val="00432F19"/>
    <w:rsid w:val="004414DB"/>
    <w:rsid w:val="0044312C"/>
    <w:rsid w:val="004431C6"/>
    <w:rsid w:val="00443A85"/>
    <w:rsid w:val="00444FD7"/>
    <w:rsid w:val="0044523C"/>
    <w:rsid w:val="00447667"/>
    <w:rsid w:val="0045627B"/>
    <w:rsid w:val="00456503"/>
    <w:rsid w:val="0045690F"/>
    <w:rsid w:val="0046331A"/>
    <w:rsid w:val="00463F8A"/>
    <w:rsid w:val="004651DD"/>
    <w:rsid w:val="0046738D"/>
    <w:rsid w:val="0046746B"/>
    <w:rsid w:val="00472335"/>
    <w:rsid w:val="00472874"/>
    <w:rsid w:val="00472B0C"/>
    <w:rsid w:val="00473968"/>
    <w:rsid w:val="00473A50"/>
    <w:rsid w:val="00474664"/>
    <w:rsid w:val="00480A4C"/>
    <w:rsid w:val="00481D8E"/>
    <w:rsid w:val="004824F6"/>
    <w:rsid w:val="004827A8"/>
    <w:rsid w:val="00483FDA"/>
    <w:rsid w:val="00487068"/>
    <w:rsid w:val="00492B87"/>
    <w:rsid w:val="00493047"/>
    <w:rsid w:val="00493DD0"/>
    <w:rsid w:val="00494708"/>
    <w:rsid w:val="0049795C"/>
    <w:rsid w:val="004A2BDC"/>
    <w:rsid w:val="004B4FA0"/>
    <w:rsid w:val="004B74A3"/>
    <w:rsid w:val="004C37B7"/>
    <w:rsid w:val="004C4A6B"/>
    <w:rsid w:val="004C6781"/>
    <w:rsid w:val="004D6AD0"/>
    <w:rsid w:val="004E1E83"/>
    <w:rsid w:val="004E207E"/>
    <w:rsid w:val="004E359B"/>
    <w:rsid w:val="004E4170"/>
    <w:rsid w:val="004E5C83"/>
    <w:rsid w:val="004F5E29"/>
    <w:rsid w:val="004F602A"/>
    <w:rsid w:val="004F65A8"/>
    <w:rsid w:val="00506054"/>
    <w:rsid w:val="00506D02"/>
    <w:rsid w:val="005113C6"/>
    <w:rsid w:val="0051344F"/>
    <w:rsid w:val="00522A0D"/>
    <w:rsid w:val="00523451"/>
    <w:rsid w:val="00523790"/>
    <w:rsid w:val="005252D6"/>
    <w:rsid w:val="0054043C"/>
    <w:rsid w:val="005432CF"/>
    <w:rsid w:val="0055544B"/>
    <w:rsid w:val="00560C5E"/>
    <w:rsid w:val="00567A51"/>
    <w:rsid w:val="0057065D"/>
    <w:rsid w:val="0057225D"/>
    <w:rsid w:val="005725F9"/>
    <w:rsid w:val="00586A81"/>
    <w:rsid w:val="0059265D"/>
    <w:rsid w:val="0059302B"/>
    <w:rsid w:val="005933A7"/>
    <w:rsid w:val="00593631"/>
    <w:rsid w:val="005944A8"/>
    <w:rsid w:val="00594719"/>
    <w:rsid w:val="00594992"/>
    <w:rsid w:val="00596E31"/>
    <w:rsid w:val="005A02E3"/>
    <w:rsid w:val="005A462D"/>
    <w:rsid w:val="005A7D74"/>
    <w:rsid w:val="005B23B3"/>
    <w:rsid w:val="005B3230"/>
    <w:rsid w:val="005B382F"/>
    <w:rsid w:val="005B592B"/>
    <w:rsid w:val="005B6848"/>
    <w:rsid w:val="005C3F05"/>
    <w:rsid w:val="005C7FB4"/>
    <w:rsid w:val="005D460E"/>
    <w:rsid w:val="005D7C03"/>
    <w:rsid w:val="005E17F7"/>
    <w:rsid w:val="005E2030"/>
    <w:rsid w:val="005E2E41"/>
    <w:rsid w:val="005F103E"/>
    <w:rsid w:val="005F1CBF"/>
    <w:rsid w:val="005F2FD0"/>
    <w:rsid w:val="005F3B7C"/>
    <w:rsid w:val="005F701E"/>
    <w:rsid w:val="006054E5"/>
    <w:rsid w:val="00607A65"/>
    <w:rsid w:val="006116DB"/>
    <w:rsid w:val="00611D91"/>
    <w:rsid w:val="00616549"/>
    <w:rsid w:val="0061767C"/>
    <w:rsid w:val="00620C6C"/>
    <w:rsid w:val="0062363B"/>
    <w:rsid w:val="006277D7"/>
    <w:rsid w:val="00631D3B"/>
    <w:rsid w:val="0063453E"/>
    <w:rsid w:val="006416DB"/>
    <w:rsid w:val="006501C1"/>
    <w:rsid w:val="00655ED4"/>
    <w:rsid w:val="006562C7"/>
    <w:rsid w:val="006626A3"/>
    <w:rsid w:val="00662819"/>
    <w:rsid w:val="00663697"/>
    <w:rsid w:val="00664C4B"/>
    <w:rsid w:val="00665A3E"/>
    <w:rsid w:val="00666906"/>
    <w:rsid w:val="006678EA"/>
    <w:rsid w:val="00670712"/>
    <w:rsid w:val="0067285F"/>
    <w:rsid w:val="00674F0A"/>
    <w:rsid w:val="00676C24"/>
    <w:rsid w:val="00677F6F"/>
    <w:rsid w:val="006825FB"/>
    <w:rsid w:val="00683A03"/>
    <w:rsid w:val="00684172"/>
    <w:rsid w:val="00684CE4"/>
    <w:rsid w:val="00685DCD"/>
    <w:rsid w:val="006864D9"/>
    <w:rsid w:val="006921E7"/>
    <w:rsid w:val="00694741"/>
    <w:rsid w:val="006A283E"/>
    <w:rsid w:val="006A3ECA"/>
    <w:rsid w:val="006A50ED"/>
    <w:rsid w:val="006A69EB"/>
    <w:rsid w:val="006B1A78"/>
    <w:rsid w:val="006B1F6E"/>
    <w:rsid w:val="006B44FE"/>
    <w:rsid w:val="006B5AC4"/>
    <w:rsid w:val="006C0B5E"/>
    <w:rsid w:val="006C1842"/>
    <w:rsid w:val="006C39A1"/>
    <w:rsid w:val="006C5865"/>
    <w:rsid w:val="006D1356"/>
    <w:rsid w:val="006D3FD4"/>
    <w:rsid w:val="006D48F9"/>
    <w:rsid w:val="006E07E0"/>
    <w:rsid w:val="006E099A"/>
    <w:rsid w:val="006E127E"/>
    <w:rsid w:val="006E1744"/>
    <w:rsid w:val="006E2871"/>
    <w:rsid w:val="006E5457"/>
    <w:rsid w:val="006E6C7A"/>
    <w:rsid w:val="006F50A2"/>
    <w:rsid w:val="006F64FC"/>
    <w:rsid w:val="006F7AAC"/>
    <w:rsid w:val="0070110A"/>
    <w:rsid w:val="00701153"/>
    <w:rsid w:val="00704267"/>
    <w:rsid w:val="007074C7"/>
    <w:rsid w:val="0071008A"/>
    <w:rsid w:val="00710743"/>
    <w:rsid w:val="00711D2C"/>
    <w:rsid w:val="00716B8E"/>
    <w:rsid w:val="00716BA4"/>
    <w:rsid w:val="00720DFB"/>
    <w:rsid w:val="007236F4"/>
    <w:rsid w:val="00723A5F"/>
    <w:rsid w:val="00727C7F"/>
    <w:rsid w:val="00731CD9"/>
    <w:rsid w:val="00732309"/>
    <w:rsid w:val="00741706"/>
    <w:rsid w:val="00744509"/>
    <w:rsid w:val="00746779"/>
    <w:rsid w:val="007523A2"/>
    <w:rsid w:val="00752533"/>
    <w:rsid w:val="00757C50"/>
    <w:rsid w:val="00761414"/>
    <w:rsid w:val="00762737"/>
    <w:rsid w:val="00765745"/>
    <w:rsid w:val="00767AD5"/>
    <w:rsid w:val="00773585"/>
    <w:rsid w:val="00774261"/>
    <w:rsid w:val="00780210"/>
    <w:rsid w:val="00782B1E"/>
    <w:rsid w:val="00790F91"/>
    <w:rsid w:val="00793477"/>
    <w:rsid w:val="00794B8A"/>
    <w:rsid w:val="007A4649"/>
    <w:rsid w:val="007A54EE"/>
    <w:rsid w:val="007A5E0C"/>
    <w:rsid w:val="007A7F7D"/>
    <w:rsid w:val="007B01FC"/>
    <w:rsid w:val="007B0EFC"/>
    <w:rsid w:val="007B1D38"/>
    <w:rsid w:val="007B2435"/>
    <w:rsid w:val="007B32E3"/>
    <w:rsid w:val="007B46A0"/>
    <w:rsid w:val="007B594E"/>
    <w:rsid w:val="007C05F9"/>
    <w:rsid w:val="007C12CC"/>
    <w:rsid w:val="007C12F8"/>
    <w:rsid w:val="007C23CE"/>
    <w:rsid w:val="007C3E85"/>
    <w:rsid w:val="007C4C35"/>
    <w:rsid w:val="007C53A3"/>
    <w:rsid w:val="007C6810"/>
    <w:rsid w:val="007D010A"/>
    <w:rsid w:val="007D3456"/>
    <w:rsid w:val="007D6B50"/>
    <w:rsid w:val="007D6C41"/>
    <w:rsid w:val="007D6C9C"/>
    <w:rsid w:val="007E724A"/>
    <w:rsid w:val="007E75CA"/>
    <w:rsid w:val="007E7A01"/>
    <w:rsid w:val="007F10C0"/>
    <w:rsid w:val="007F70AA"/>
    <w:rsid w:val="00801513"/>
    <w:rsid w:val="00801F7F"/>
    <w:rsid w:val="0080524A"/>
    <w:rsid w:val="0080723B"/>
    <w:rsid w:val="00813311"/>
    <w:rsid w:val="00815BEA"/>
    <w:rsid w:val="00820341"/>
    <w:rsid w:val="00822977"/>
    <w:rsid w:val="0082637F"/>
    <w:rsid w:val="00831E2A"/>
    <w:rsid w:val="0084036C"/>
    <w:rsid w:val="00842AF8"/>
    <w:rsid w:val="0084709C"/>
    <w:rsid w:val="00847334"/>
    <w:rsid w:val="00847835"/>
    <w:rsid w:val="00852B6E"/>
    <w:rsid w:val="0085779B"/>
    <w:rsid w:val="0087245F"/>
    <w:rsid w:val="00877A86"/>
    <w:rsid w:val="0088068A"/>
    <w:rsid w:val="0088282B"/>
    <w:rsid w:val="00883260"/>
    <w:rsid w:val="00884871"/>
    <w:rsid w:val="00884C6B"/>
    <w:rsid w:val="00894486"/>
    <w:rsid w:val="0089488A"/>
    <w:rsid w:val="008A4B5C"/>
    <w:rsid w:val="008C466B"/>
    <w:rsid w:val="008C47B6"/>
    <w:rsid w:val="008D29A9"/>
    <w:rsid w:val="008D3AEF"/>
    <w:rsid w:val="008D58F3"/>
    <w:rsid w:val="008D7726"/>
    <w:rsid w:val="008E7D46"/>
    <w:rsid w:val="008F293C"/>
    <w:rsid w:val="009032DE"/>
    <w:rsid w:val="009121E9"/>
    <w:rsid w:val="00915E16"/>
    <w:rsid w:val="00921416"/>
    <w:rsid w:val="00923496"/>
    <w:rsid w:val="00923BF1"/>
    <w:rsid w:val="00924590"/>
    <w:rsid w:val="0092532B"/>
    <w:rsid w:val="00935FB3"/>
    <w:rsid w:val="00935FFE"/>
    <w:rsid w:val="00936587"/>
    <w:rsid w:val="00936AC2"/>
    <w:rsid w:val="009371B4"/>
    <w:rsid w:val="00944A51"/>
    <w:rsid w:val="00952D5E"/>
    <w:rsid w:val="00953EFD"/>
    <w:rsid w:val="00954A7B"/>
    <w:rsid w:val="009579A8"/>
    <w:rsid w:val="009610D0"/>
    <w:rsid w:val="009612BE"/>
    <w:rsid w:val="00961B46"/>
    <w:rsid w:val="009716FE"/>
    <w:rsid w:val="00972814"/>
    <w:rsid w:val="00972F63"/>
    <w:rsid w:val="00975D89"/>
    <w:rsid w:val="00982146"/>
    <w:rsid w:val="00991DD6"/>
    <w:rsid w:val="009A0628"/>
    <w:rsid w:val="009A0EA7"/>
    <w:rsid w:val="009A1F04"/>
    <w:rsid w:val="009A5D71"/>
    <w:rsid w:val="009A653D"/>
    <w:rsid w:val="009A7D29"/>
    <w:rsid w:val="009B64A8"/>
    <w:rsid w:val="009B7728"/>
    <w:rsid w:val="009C2142"/>
    <w:rsid w:val="009C2B74"/>
    <w:rsid w:val="009C3200"/>
    <w:rsid w:val="009C36BA"/>
    <w:rsid w:val="009C3B6D"/>
    <w:rsid w:val="009C4A58"/>
    <w:rsid w:val="009C66B0"/>
    <w:rsid w:val="009C7496"/>
    <w:rsid w:val="009D2DF6"/>
    <w:rsid w:val="009D7FF5"/>
    <w:rsid w:val="009E6B4E"/>
    <w:rsid w:val="009E74F4"/>
    <w:rsid w:val="009F1BD3"/>
    <w:rsid w:val="009F26E6"/>
    <w:rsid w:val="009F3818"/>
    <w:rsid w:val="00A03043"/>
    <w:rsid w:val="00A04268"/>
    <w:rsid w:val="00A10DF0"/>
    <w:rsid w:val="00A11847"/>
    <w:rsid w:val="00A11F46"/>
    <w:rsid w:val="00A15A73"/>
    <w:rsid w:val="00A21708"/>
    <w:rsid w:val="00A21F7B"/>
    <w:rsid w:val="00A221BE"/>
    <w:rsid w:val="00A24C26"/>
    <w:rsid w:val="00A27CD8"/>
    <w:rsid w:val="00A352A1"/>
    <w:rsid w:val="00A35E6B"/>
    <w:rsid w:val="00A42A88"/>
    <w:rsid w:val="00A42D03"/>
    <w:rsid w:val="00A43563"/>
    <w:rsid w:val="00A45208"/>
    <w:rsid w:val="00A4710C"/>
    <w:rsid w:val="00A47D1B"/>
    <w:rsid w:val="00A52A6D"/>
    <w:rsid w:val="00A56601"/>
    <w:rsid w:val="00A605C5"/>
    <w:rsid w:val="00A6185C"/>
    <w:rsid w:val="00A677FF"/>
    <w:rsid w:val="00A7216E"/>
    <w:rsid w:val="00A76971"/>
    <w:rsid w:val="00A817C6"/>
    <w:rsid w:val="00A8224F"/>
    <w:rsid w:val="00A852D4"/>
    <w:rsid w:val="00A9010F"/>
    <w:rsid w:val="00A91FAB"/>
    <w:rsid w:val="00A9753E"/>
    <w:rsid w:val="00AA36D9"/>
    <w:rsid w:val="00AA3EE8"/>
    <w:rsid w:val="00AA56F6"/>
    <w:rsid w:val="00AA5BC6"/>
    <w:rsid w:val="00AB174D"/>
    <w:rsid w:val="00AB50BF"/>
    <w:rsid w:val="00AB5C20"/>
    <w:rsid w:val="00AB60E2"/>
    <w:rsid w:val="00AB79E8"/>
    <w:rsid w:val="00AC2E54"/>
    <w:rsid w:val="00AC363E"/>
    <w:rsid w:val="00AC472B"/>
    <w:rsid w:val="00AC6868"/>
    <w:rsid w:val="00AC7738"/>
    <w:rsid w:val="00AC7CA6"/>
    <w:rsid w:val="00AD2915"/>
    <w:rsid w:val="00AD565A"/>
    <w:rsid w:val="00AD761A"/>
    <w:rsid w:val="00AE2D25"/>
    <w:rsid w:val="00AE7056"/>
    <w:rsid w:val="00AE7F22"/>
    <w:rsid w:val="00AF3671"/>
    <w:rsid w:val="00AF6A2F"/>
    <w:rsid w:val="00AF6C0C"/>
    <w:rsid w:val="00B04AFF"/>
    <w:rsid w:val="00B069BF"/>
    <w:rsid w:val="00B07007"/>
    <w:rsid w:val="00B07553"/>
    <w:rsid w:val="00B102D4"/>
    <w:rsid w:val="00B1098C"/>
    <w:rsid w:val="00B11639"/>
    <w:rsid w:val="00B13BE1"/>
    <w:rsid w:val="00B1624B"/>
    <w:rsid w:val="00B210CB"/>
    <w:rsid w:val="00B24C35"/>
    <w:rsid w:val="00B26F7B"/>
    <w:rsid w:val="00B27670"/>
    <w:rsid w:val="00B27EFB"/>
    <w:rsid w:val="00B303D0"/>
    <w:rsid w:val="00B32775"/>
    <w:rsid w:val="00B33638"/>
    <w:rsid w:val="00B3674A"/>
    <w:rsid w:val="00B37E15"/>
    <w:rsid w:val="00B44B63"/>
    <w:rsid w:val="00B45A20"/>
    <w:rsid w:val="00B45DDC"/>
    <w:rsid w:val="00B4790A"/>
    <w:rsid w:val="00B507B1"/>
    <w:rsid w:val="00B510DD"/>
    <w:rsid w:val="00B543E5"/>
    <w:rsid w:val="00B57A12"/>
    <w:rsid w:val="00B62FB7"/>
    <w:rsid w:val="00B64AFE"/>
    <w:rsid w:val="00B70ADC"/>
    <w:rsid w:val="00B70CE7"/>
    <w:rsid w:val="00B71B65"/>
    <w:rsid w:val="00B74FC8"/>
    <w:rsid w:val="00B7529B"/>
    <w:rsid w:val="00B82510"/>
    <w:rsid w:val="00B856AD"/>
    <w:rsid w:val="00B85882"/>
    <w:rsid w:val="00B86202"/>
    <w:rsid w:val="00B86F33"/>
    <w:rsid w:val="00B876D4"/>
    <w:rsid w:val="00B94B4A"/>
    <w:rsid w:val="00B95744"/>
    <w:rsid w:val="00BA3A9D"/>
    <w:rsid w:val="00BA4FAD"/>
    <w:rsid w:val="00BA5905"/>
    <w:rsid w:val="00BB10D5"/>
    <w:rsid w:val="00BB2EB9"/>
    <w:rsid w:val="00BC4339"/>
    <w:rsid w:val="00BC5C23"/>
    <w:rsid w:val="00BD2D3C"/>
    <w:rsid w:val="00BD34E8"/>
    <w:rsid w:val="00BD4E28"/>
    <w:rsid w:val="00BD69DA"/>
    <w:rsid w:val="00BE2D73"/>
    <w:rsid w:val="00BE4580"/>
    <w:rsid w:val="00BE4D52"/>
    <w:rsid w:val="00BE4EB7"/>
    <w:rsid w:val="00BE6031"/>
    <w:rsid w:val="00BE6304"/>
    <w:rsid w:val="00BF0176"/>
    <w:rsid w:val="00BF31AF"/>
    <w:rsid w:val="00BF5649"/>
    <w:rsid w:val="00C00580"/>
    <w:rsid w:val="00C01A90"/>
    <w:rsid w:val="00C035B6"/>
    <w:rsid w:val="00C1486E"/>
    <w:rsid w:val="00C15829"/>
    <w:rsid w:val="00C16409"/>
    <w:rsid w:val="00C17C2A"/>
    <w:rsid w:val="00C23A71"/>
    <w:rsid w:val="00C23C68"/>
    <w:rsid w:val="00C27516"/>
    <w:rsid w:val="00C34327"/>
    <w:rsid w:val="00C34547"/>
    <w:rsid w:val="00C348D7"/>
    <w:rsid w:val="00C35025"/>
    <w:rsid w:val="00C36AEB"/>
    <w:rsid w:val="00C4425D"/>
    <w:rsid w:val="00C473F2"/>
    <w:rsid w:val="00C511A3"/>
    <w:rsid w:val="00C51D8B"/>
    <w:rsid w:val="00C53C22"/>
    <w:rsid w:val="00C54B5E"/>
    <w:rsid w:val="00C55DC3"/>
    <w:rsid w:val="00C61D0B"/>
    <w:rsid w:val="00C632D9"/>
    <w:rsid w:val="00C743B3"/>
    <w:rsid w:val="00C74583"/>
    <w:rsid w:val="00C762C6"/>
    <w:rsid w:val="00C80F22"/>
    <w:rsid w:val="00C822B2"/>
    <w:rsid w:val="00C82D60"/>
    <w:rsid w:val="00C8524F"/>
    <w:rsid w:val="00C85D39"/>
    <w:rsid w:val="00C90083"/>
    <w:rsid w:val="00C919B1"/>
    <w:rsid w:val="00CA1ED4"/>
    <w:rsid w:val="00CA3795"/>
    <w:rsid w:val="00CB2324"/>
    <w:rsid w:val="00CB3376"/>
    <w:rsid w:val="00CB6353"/>
    <w:rsid w:val="00CB6C9C"/>
    <w:rsid w:val="00CB7703"/>
    <w:rsid w:val="00CC2C20"/>
    <w:rsid w:val="00CC2D7A"/>
    <w:rsid w:val="00CC2E9C"/>
    <w:rsid w:val="00CC4BF6"/>
    <w:rsid w:val="00CD096C"/>
    <w:rsid w:val="00CD27D1"/>
    <w:rsid w:val="00CD36F5"/>
    <w:rsid w:val="00CD4149"/>
    <w:rsid w:val="00CD6973"/>
    <w:rsid w:val="00CD7B5F"/>
    <w:rsid w:val="00CD7D19"/>
    <w:rsid w:val="00CE1021"/>
    <w:rsid w:val="00CE3F45"/>
    <w:rsid w:val="00CE7DC1"/>
    <w:rsid w:val="00CF1087"/>
    <w:rsid w:val="00CF13B0"/>
    <w:rsid w:val="00CF3D93"/>
    <w:rsid w:val="00CF5C97"/>
    <w:rsid w:val="00D01CAD"/>
    <w:rsid w:val="00D051A5"/>
    <w:rsid w:val="00D07492"/>
    <w:rsid w:val="00D10DA8"/>
    <w:rsid w:val="00D15CEB"/>
    <w:rsid w:val="00D174ED"/>
    <w:rsid w:val="00D2183B"/>
    <w:rsid w:val="00D2238C"/>
    <w:rsid w:val="00D23E28"/>
    <w:rsid w:val="00D24070"/>
    <w:rsid w:val="00D27037"/>
    <w:rsid w:val="00D27DE2"/>
    <w:rsid w:val="00D307D2"/>
    <w:rsid w:val="00D3280B"/>
    <w:rsid w:val="00D33726"/>
    <w:rsid w:val="00D37F91"/>
    <w:rsid w:val="00D44389"/>
    <w:rsid w:val="00D451C8"/>
    <w:rsid w:val="00D508D7"/>
    <w:rsid w:val="00D54362"/>
    <w:rsid w:val="00D56770"/>
    <w:rsid w:val="00D65351"/>
    <w:rsid w:val="00D673CC"/>
    <w:rsid w:val="00D67E4D"/>
    <w:rsid w:val="00D710CA"/>
    <w:rsid w:val="00D75A1D"/>
    <w:rsid w:val="00D76421"/>
    <w:rsid w:val="00D82EF9"/>
    <w:rsid w:val="00D844F1"/>
    <w:rsid w:val="00D85508"/>
    <w:rsid w:val="00D87EDA"/>
    <w:rsid w:val="00D87F5B"/>
    <w:rsid w:val="00D93489"/>
    <w:rsid w:val="00D941DF"/>
    <w:rsid w:val="00DA0084"/>
    <w:rsid w:val="00DA1D60"/>
    <w:rsid w:val="00DA4341"/>
    <w:rsid w:val="00DA4A33"/>
    <w:rsid w:val="00DA5F20"/>
    <w:rsid w:val="00DA76F5"/>
    <w:rsid w:val="00DB09FE"/>
    <w:rsid w:val="00DB0A4F"/>
    <w:rsid w:val="00DB251E"/>
    <w:rsid w:val="00DB2DA2"/>
    <w:rsid w:val="00DB7C56"/>
    <w:rsid w:val="00DC1AF7"/>
    <w:rsid w:val="00DC2DAF"/>
    <w:rsid w:val="00DC4E3F"/>
    <w:rsid w:val="00DC6530"/>
    <w:rsid w:val="00DC69D6"/>
    <w:rsid w:val="00DD4F12"/>
    <w:rsid w:val="00DE17D7"/>
    <w:rsid w:val="00DE47C6"/>
    <w:rsid w:val="00DE52D6"/>
    <w:rsid w:val="00DF0AEC"/>
    <w:rsid w:val="00DF0CBF"/>
    <w:rsid w:val="00DF2291"/>
    <w:rsid w:val="00DF6DAC"/>
    <w:rsid w:val="00DF732B"/>
    <w:rsid w:val="00E0245D"/>
    <w:rsid w:val="00E03830"/>
    <w:rsid w:val="00E0737C"/>
    <w:rsid w:val="00E0776B"/>
    <w:rsid w:val="00E10060"/>
    <w:rsid w:val="00E10519"/>
    <w:rsid w:val="00E12315"/>
    <w:rsid w:val="00E135FF"/>
    <w:rsid w:val="00E2211A"/>
    <w:rsid w:val="00E22231"/>
    <w:rsid w:val="00E24935"/>
    <w:rsid w:val="00E25D1E"/>
    <w:rsid w:val="00E2650D"/>
    <w:rsid w:val="00E32214"/>
    <w:rsid w:val="00E35657"/>
    <w:rsid w:val="00E35D23"/>
    <w:rsid w:val="00E37643"/>
    <w:rsid w:val="00E40C10"/>
    <w:rsid w:val="00E42167"/>
    <w:rsid w:val="00E43131"/>
    <w:rsid w:val="00E4770B"/>
    <w:rsid w:val="00E478E3"/>
    <w:rsid w:val="00E53F23"/>
    <w:rsid w:val="00E5492B"/>
    <w:rsid w:val="00E55C66"/>
    <w:rsid w:val="00E61DF6"/>
    <w:rsid w:val="00E6205E"/>
    <w:rsid w:val="00E633E0"/>
    <w:rsid w:val="00E67235"/>
    <w:rsid w:val="00E7030C"/>
    <w:rsid w:val="00E709B6"/>
    <w:rsid w:val="00E724A0"/>
    <w:rsid w:val="00E82A54"/>
    <w:rsid w:val="00E8366E"/>
    <w:rsid w:val="00E8442E"/>
    <w:rsid w:val="00E90483"/>
    <w:rsid w:val="00E9067D"/>
    <w:rsid w:val="00E9155E"/>
    <w:rsid w:val="00E92C38"/>
    <w:rsid w:val="00EA1D50"/>
    <w:rsid w:val="00EA3AA4"/>
    <w:rsid w:val="00EA72EA"/>
    <w:rsid w:val="00EB00EE"/>
    <w:rsid w:val="00EB0788"/>
    <w:rsid w:val="00EB0905"/>
    <w:rsid w:val="00EB1E38"/>
    <w:rsid w:val="00EB3AA2"/>
    <w:rsid w:val="00EB48CC"/>
    <w:rsid w:val="00EB51A0"/>
    <w:rsid w:val="00EB5574"/>
    <w:rsid w:val="00EB63B5"/>
    <w:rsid w:val="00EB7E63"/>
    <w:rsid w:val="00EC1693"/>
    <w:rsid w:val="00EC4557"/>
    <w:rsid w:val="00EC6491"/>
    <w:rsid w:val="00ED270E"/>
    <w:rsid w:val="00ED447F"/>
    <w:rsid w:val="00EE0915"/>
    <w:rsid w:val="00EE22B8"/>
    <w:rsid w:val="00EE2627"/>
    <w:rsid w:val="00EE2910"/>
    <w:rsid w:val="00EE34A3"/>
    <w:rsid w:val="00EE71C5"/>
    <w:rsid w:val="00EF0593"/>
    <w:rsid w:val="00EF12F5"/>
    <w:rsid w:val="00EF2777"/>
    <w:rsid w:val="00EF61CE"/>
    <w:rsid w:val="00EF6AEE"/>
    <w:rsid w:val="00EF7D3A"/>
    <w:rsid w:val="00F02FFD"/>
    <w:rsid w:val="00F03253"/>
    <w:rsid w:val="00F048BD"/>
    <w:rsid w:val="00F1171F"/>
    <w:rsid w:val="00F20214"/>
    <w:rsid w:val="00F22CDB"/>
    <w:rsid w:val="00F23FDB"/>
    <w:rsid w:val="00F2468C"/>
    <w:rsid w:val="00F26BBD"/>
    <w:rsid w:val="00F324EA"/>
    <w:rsid w:val="00F33D4A"/>
    <w:rsid w:val="00F35B19"/>
    <w:rsid w:val="00F47DB3"/>
    <w:rsid w:val="00F51A35"/>
    <w:rsid w:val="00F51BEB"/>
    <w:rsid w:val="00F52865"/>
    <w:rsid w:val="00F54E1E"/>
    <w:rsid w:val="00F5666A"/>
    <w:rsid w:val="00F6122C"/>
    <w:rsid w:val="00F61CB1"/>
    <w:rsid w:val="00F62BEE"/>
    <w:rsid w:val="00F70DAD"/>
    <w:rsid w:val="00F714AA"/>
    <w:rsid w:val="00F73E33"/>
    <w:rsid w:val="00F81917"/>
    <w:rsid w:val="00F83FD5"/>
    <w:rsid w:val="00F846DE"/>
    <w:rsid w:val="00F9161A"/>
    <w:rsid w:val="00F9372B"/>
    <w:rsid w:val="00F9383F"/>
    <w:rsid w:val="00F96BF3"/>
    <w:rsid w:val="00F97777"/>
    <w:rsid w:val="00FA1183"/>
    <w:rsid w:val="00FA13F4"/>
    <w:rsid w:val="00FA212F"/>
    <w:rsid w:val="00FA2CE5"/>
    <w:rsid w:val="00FA2FD5"/>
    <w:rsid w:val="00FA4A31"/>
    <w:rsid w:val="00FA5191"/>
    <w:rsid w:val="00FB1850"/>
    <w:rsid w:val="00FB4B33"/>
    <w:rsid w:val="00FB5E34"/>
    <w:rsid w:val="00FB7A9F"/>
    <w:rsid w:val="00FC68AE"/>
    <w:rsid w:val="00FD06EF"/>
    <w:rsid w:val="00FD286C"/>
    <w:rsid w:val="00FD3617"/>
    <w:rsid w:val="00FD3648"/>
    <w:rsid w:val="00FD3CFA"/>
    <w:rsid w:val="00FD453F"/>
    <w:rsid w:val="00FD53C8"/>
    <w:rsid w:val="00FD6026"/>
    <w:rsid w:val="00FD76F0"/>
    <w:rsid w:val="00FE24F3"/>
    <w:rsid w:val="00FE2829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28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AF6A2F"/>
    <w:pPr>
      <w:keepNext/>
      <w:jc w:val="both"/>
      <w:outlineLvl w:val="0"/>
    </w:pPr>
    <w:rPr>
      <w:rFonts w:cs="Arial"/>
      <w:b/>
      <w:sz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CF5C97"/>
    <w:pPr>
      <w:keepNext/>
      <w:jc w:val="both"/>
      <w:outlineLvl w:val="1"/>
    </w:pPr>
    <w:rPr>
      <w:rFonts w:cs="Arial"/>
      <w:b/>
      <w:bCs/>
      <w:sz w:val="24"/>
      <w:u w:val="single"/>
      <w:lang w:val="es-ES"/>
    </w:rPr>
  </w:style>
  <w:style w:type="paragraph" w:styleId="Ttulo3">
    <w:name w:val="heading 3"/>
    <w:basedOn w:val="Normal"/>
    <w:next w:val="Normal"/>
    <w:qFormat/>
    <w:rsid w:val="008F293C"/>
    <w:pPr>
      <w:keepNext/>
      <w:jc w:val="both"/>
      <w:outlineLvl w:val="2"/>
    </w:pPr>
    <w:rPr>
      <w:rFonts w:cs="Arial"/>
      <w:b/>
      <w:bCs/>
      <w:u w:val="single"/>
    </w:rPr>
  </w:style>
  <w:style w:type="paragraph" w:styleId="Ttulo4">
    <w:name w:val="heading 4"/>
    <w:basedOn w:val="Normal"/>
    <w:next w:val="Normal"/>
    <w:qFormat/>
    <w:rsid w:val="008F293C"/>
    <w:pPr>
      <w:keepNext/>
      <w:jc w:val="center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qFormat/>
    <w:rsid w:val="008F293C"/>
    <w:pPr>
      <w:keepNext/>
      <w:outlineLvl w:val="4"/>
    </w:pPr>
    <w:rPr>
      <w:rFonts w:cs="Arial"/>
      <w:b/>
      <w:bCs/>
      <w:lang w:val="es-ES"/>
    </w:rPr>
  </w:style>
  <w:style w:type="paragraph" w:styleId="Ttulo6">
    <w:name w:val="heading 6"/>
    <w:basedOn w:val="Normal"/>
    <w:next w:val="Normal"/>
    <w:qFormat/>
    <w:rsid w:val="008F293C"/>
    <w:pPr>
      <w:keepNext/>
      <w:outlineLvl w:val="5"/>
    </w:pPr>
    <w:rPr>
      <w:rFonts w:cs="Arial"/>
      <w:b/>
      <w:bCs/>
      <w:u w:val="single"/>
      <w:lang w:val="es-ES"/>
    </w:rPr>
  </w:style>
  <w:style w:type="paragraph" w:styleId="Ttulo7">
    <w:name w:val="heading 7"/>
    <w:basedOn w:val="Normal"/>
    <w:next w:val="Normal"/>
    <w:qFormat/>
    <w:rsid w:val="008F293C"/>
    <w:pPr>
      <w:keepNext/>
      <w:ind w:left="2124" w:firstLine="708"/>
      <w:outlineLvl w:val="6"/>
    </w:pPr>
    <w:rPr>
      <w:rFonts w:cs="Arial"/>
      <w:sz w:val="28"/>
    </w:rPr>
  </w:style>
  <w:style w:type="paragraph" w:styleId="Ttulo9">
    <w:name w:val="heading 9"/>
    <w:basedOn w:val="Normal"/>
    <w:next w:val="Normal"/>
    <w:qFormat/>
    <w:rsid w:val="008F293C"/>
    <w:pPr>
      <w:keepNext/>
      <w:jc w:val="center"/>
      <w:outlineLvl w:val="8"/>
    </w:pPr>
    <w:rPr>
      <w:rFonts w:cs="Arial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F293C"/>
    <w:pPr>
      <w:jc w:val="center"/>
    </w:pPr>
    <w:rPr>
      <w:rFonts w:cs="Arial"/>
      <w:sz w:val="24"/>
      <w:u w:val="single"/>
      <w:lang w:val="es-ES"/>
    </w:rPr>
  </w:style>
  <w:style w:type="paragraph" w:styleId="Textoindependiente">
    <w:name w:val="Body Text"/>
    <w:basedOn w:val="Normal"/>
    <w:semiHidden/>
    <w:rsid w:val="008F293C"/>
    <w:pPr>
      <w:jc w:val="both"/>
    </w:pPr>
    <w:rPr>
      <w:rFonts w:cs="Arial"/>
      <w:sz w:val="24"/>
      <w:lang w:val="es-ES"/>
    </w:rPr>
  </w:style>
  <w:style w:type="paragraph" w:styleId="Textoindependiente2">
    <w:name w:val="Body Text 2"/>
    <w:basedOn w:val="Normal"/>
    <w:semiHidden/>
    <w:rsid w:val="008F293C"/>
    <w:pPr>
      <w:jc w:val="center"/>
    </w:pPr>
    <w:rPr>
      <w:rFonts w:cs="Arial"/>
      <w:u w:val="single"/>
    </w:rPr>
  </w:style>
  <w:style w:type="paragraph" w:styleId="Encabezado">
    <w:name w:val="header"/>
    <w:basedOn w:val="Normal"/>
    <w:semiHidden/>
    <w:rsid w:val="008F293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F293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8F293C"/>
  </w:style>
  <w:style w:type="paragraph" w:styleId="Textoindependiente3">
    <w:name w:val="Body Text 3"/>
    <w:basedOn w:val="Normal"/>
    <w:semiHidden/>
    <w:rsid w:val="008F293C"/>
    <w:pPr>
      <w:jc w:val="both"/>
    </w:pPr>
    <w:rPr>
      <w:rFonts w:cs="Arial"/>
      <w:lang w:val="es-ES"/>
    </w:rPr>
  </w:style>
  <w:style w:type="paragraph" w:styleId="TDC1">
    <w:name w:val="toc 1"/>
    <w:basedOn w:val="Normal"/>
    <w:next w:val="Normal"/>
    <w:autoRedefine/>
    <w:uiPriority w:val="39"/>
    <w:rsid w:val="00B303D0"/>
    <w:pPr>
      <w:tabs>
        <w:tab w:val="left" w:pos="600"/>
        <w:tab w:val="right" w:leader="dot" w:pos="8495"/>
      </w:tabs>
      <w:spacing w:line="360" w:lineRule="auto"/>
    </w:pPr>
    <w:rPr>
      <w:rFonts w:cs="Arial"/>
      <w:b/>
      <w:noProof/>
      <w:lang w:val="es-ES"/>
    </w:rPr>
  </w:style>
  <w:style w:type="paragraph" w:styleId="TDC2">
    <w:name w:val="toc 2"/>
    <w:basedOn w:val="Normal"/>
    <w:next w:val="Normal"/>
    <w:autoRedefine/>
    <w:uiPriority w:val="39"/>
    <w:rsid w:val="006E127E"/>
    <w:pPr>
      <w:tabs>
        <w:tab w:val="left" w:pos="800"/>
        <w:tab w:val="right" w:leader="dot" w:pos="8495"/>
      </w:tabs>
      <w:ind w:left="200"/>
    </w:pPr>
    <w:rPr>
      <w:rFonts w:cs="Arial"/>
      <w:noProof/>
      <w:lang w:val="es-ES"/>
    </w:rPr>
  </w:style>
  <w:style w:type="paragraph" w:styleId="TDC3">
    <w:name w:val="toc 3"/>
    <w:basedOn w:val="Normal"/>
    <w:next w:val="Normal"/>
    <w:autoRedefine/>
    <w:uiPriority w:val="39"/>
    <w:rsid w:val="008F293C"/>
    <w:pPr>
      <w:ind w:left="400"/>
    </w:pPr>
  </w:style>
  <w:style w:type="paragraph" w:styleId="TDC4">
    <w:name w:val="toc 4"/>
    <w:basedOn w:val="Normal"/>
    <w:next w:val="Normal"/>
    <w:autoRedefine/>
    <w:semiHidden/>
    <w:rsid w:val="008F293C"/>
    <w:pPr>
      <w:ind w:left="600"/>
    </w:pPr>
  </w:style>
  <w:style w:type="paragraph" w:styleId="TDC5">
    <w:name w:val="toc 5"/>
    <w:basedOn w:val="Normal"/>
    <w:next w:val="Normal"/>
    <w:autoRedefine/>
    <w:semiHidden/>
    <w:rsid w:val="008F293C"/>
    <w:pPr>
      <w:ind w:left="800"/>
    </w:pPr>
  </w:style>
  <w:style w:type="paragraph" w:styleId="TDC6">
    <w:name w:val="toc 6"/>
    <w:basedOn w:val="Normal"/>
    <w:next w:val="Normal"/>
    <w:autoRedefine/>
    <w:semiHidden/>
    <w:rsid w:val="008F293C"/>
    <w:pPr>
      <w:ind w:left="1000"/>
    </w:pPr>
  </w:style>
  <w:style w:type="paragraph" w:styleId="TDC7">
    <w:name w:val="toc 7"/>
    <w:basedOn w:val="Normal"/>
    <w:next w:val="Normal"/>
    <w:autoRedefine/>
    <w:semiHidden/>
    <w:rsid w:val="008F293C"/>
    <w:pPr>
      <w:ind w:left="1200"/>
    </w:pPr>
  </w:style>
  <w:style w:type="paragraph" w:styleId="TDC8">
    <w:name w:val="toc 8"/>
    <w:basedOn w:val="Normal"/>
    <w:next w:val="Normal"/>
    <w:autoRedefine/>
    <w:semiHidden/>
    <w:rsid w:val="008F293C"/>
    <w:pPr>
      <w:ind w:left="1400"/>
    </w:pPr>
  </w:style>
  <w:style w:type="paragraph" w:styleId="TDC9">
    <w:name w:val="toc 9"/>
    <w:basedOn w:val="Normal"/>
    <w:next w:val="Normal"/>
    <w:autoRedefine/>
    <w:semiHidden/>
    <w:rsid w:val="008F293C"/>
    <w:pPr>
      <w:ind w:left="1600"/>
    </w:pPr>
  </w:style>
  <w:style w:type="character" w:styleId="Hipervnculo">
    <w:name w:val="Hyperlink"/>
    <w:uiPriority w:val="99"/>
    <w:rsid w:val="008F293C"/>
    <w:rPr>
      <w:color w:val="0000FF"/>
      <w:u w:val="single"/>
    </w:rPr>
  </w:style>
  <w:style w:type="character" w:styleId="Hipervnculovisitado">
    <w:name w:val="FollowedHyperlink"/>
    <w:semiHidden/>
    <w:rsid w:val="008F293C"/>
    <w:rPr>
      <w:color w:val="800080"/>
      <w:u w:val="single"/>
    </w:rPr>
  </w:style>
  <w:style w:type="paragraph" w:styleId="NormalWeb">
    <w:name w:val="Normal (Web)"/>
    <w:basedOn w:val="Normal"/>
    <w:semiHidden/>
    <w:rsid w:val="008F293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styleId="Epgrafe">
    <w:name w:val="caption"/>
    <w:basedOn w:val="Normal"/>
    <w:next w:val="Normal"/>
    <w:qFormat/>
    <w:rsid w:val="008F293C"/>
    <w:pPr>
      <w:jc w:val="center"/>
    </w:pPr>
    <w:rPr>
      <w:rFonts w:cs="Arial"/>
      <w:i/>
      <w:iCs/>
      <w:sz w:val="16"/>
      <w:lang w:val="es-ES"/>
    </w:rPr>
  </w:style>
  <w:style w:type="paragraph" w:styleId="Prrafodelista">
    <w:name w:val="List Paragraph"/>
    <w:basedOn w:val="Normal"/>
    <w:uiPriority w:val="34"/>
    <w:qFormat/>
    <w:rsid w:val="00255190"/>
    <w:pPr>
      <w:ind w:left="720"/>
    </w:pPr>
    <w:rPr>
      <w:rFonts w:eastAsia="Calibri"/>
      <w:lang w:val="es-ES"/>
    </w:rPr>
  </w:style>
  <w:style w:type="paragraph" w:customStyle="1" w:styleId="Estilo1">
    <w:name w:val="Estilo1"/>
    <w:basedOn w:val="Ttulo2"/>
    <w:link w:val="Estilo1Car"/>
    <w:qFormat/>
    <w:rsid w:val="00593631"/>
    <w:rPr>
      <w:b w:val="0"/>
      <w:bCs w:val="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67B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F5C97"/>
    <w:rPr>
      <w:rFonts w:ascii="Arial" w:hAnsi="Arial" w:cs="Arial"/>
      <w:b/>
      <w:bCs/>
      <w:sz w:val="24"/>
      <w:u w:val="single"/>
      <w:lang w:val="es-ES" w:eastAsia="es-ES"/>
    </w:rPr>
  </w:style>
  <w:style w:type="character" w:customStyle="1" w:styleId="Estilo1Car">
    <w:name w:val="Estilo1 Car"/>
    <w:basedOn w:val="Ttulo2Car"/>
    <w:link w:val="Estilo1"/>
    <w:rsid w:val="00593631"/>
    <w:rPr>
      <w:rFonts w:ascii="Arial" w:hAnsi="Arial" w:cs="Arial"/>
      <w:b/>
      <w:bCs/>
      <w:sz w:val="24"/>
      <w:u w:val="single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15667B"/>
    <w:rPr>
      <w:rFonts w:ascii="Tahoma" w:hAnsi="Tahoma" w:cs="Tahoma"/>
      <w:sz w:val="16"/>
      <w:szCs w:val="16"/>
      <w:lang w:val="es-ES_tradnl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920D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920D3"/>
    <w:rPr>
      <w:rFonts w:ascii="Tahoma" w:hAnsi="Tahoma" w:cs="Tahoma"/>
      <w:sz w:val="16"/>
      <w:szCs w:val="16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23BF1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E28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AF6A2F"/>
    <w:pPr>
      <w:keepNext/>
      <w:jc w:val="both"/>
      <w:outlineLvl w:val="0"/>
    </w:pPr>
    <w:rPr>
      <w:rFonts w:cs="Arial"/>
      <w:b/>
      <w:sz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CF5C97"/>
    <w:pPr>
      <w:keepNext/>
      <w:jc w:val="both"/>
      <w:outlineLvl w:val="1"/>
    </w:pPr>
    <w:rPr>
      <w:rFonts w:cs="Arial"/>
      <w:b/>
      <w:bCs/>
      <w:sz w:val="24"/>
      <w:u w:val="single"/>
      <w:lang w:val="es-ES"/>
    </w:rPr>
  </w:style>
  <w:style w:type="paragraph" w:styleId="Ttulo3">
    <w:name w:val="heading 3"/>
    <w:basedOn w:val="Normal"/>
    <w:next w:val="Normal"/>
    <w:qFormat/>
    <w:rsid w:val="008F293C"/>
    <w:pPr>
      <w:keepNext/>
      <w:jc w:val="both"/>
      <w:outlineLvl w:val="2"/>
    </w:pPr>
    <w:rPr>
      <w:rFonts w:cs="Arial"/>
      <w:b/>
      <w:bCs/>
      <w:u w:val="single"/>
    </w:rPr>
  </w:style>
  <w:style w:type="paragraph" w:styleId="Ttulo4">
    <w:name w:val="heading 4"/>
    <w:basedOn w:val="Normal"/>
    <w:next w:val="Normal"/>
    <w:qFormat/>
    <w:rsid w:val="008F293C"/>
    <w:pPr>
      <w:keepNext/>
      <w:jc w:val="center"/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"/>
    <w:qFormat/>
    <w:rsid w:val="008F293C"/>
    <w:pPr>
      <w:keepNext/>
      <w:outlineLvl w:val="4"/>
    </w:pPr>
    <w:rPr>
      <w:rFonts w:cs="Arial"/>
      <w:b/>
      <w:bCs/>
      <w:lang w:val="es-ES"/>
    </w:rPr>
  </w:style>
  <w:style w:type="paragraph" w:styleId="Ttulo6">
    <w:name w:val="heading 6"/>
    <w:basedOn w:val="Normal"/>
    <w:next w:val="Normal"/>
    <w:qFormat/>
    <w:rsid w:val="008F293C"/>
    <w:pPr>
      <w:keepNext/>
      <w:outlineLvl w:val="5"/>
    </w:pPr>
    <w:rPr>
      <w:rFonts w:cs="Arial"/>
      <w:b/>
      <w:bCs/>
      <w:u w:val="single"/>
      <w:lang w:val="es-ES"/>
    </w:rPr>
  </w:style>
  <w:style w:type="paragraph" w:styleId="Ttulo7">
    <w:name w:val="heading 7"/>
    <w:basedOn w:val="Normal"/>
    <w:next w:val="Normal"/>
    <w:qFormat/>
    <w:rsid w:val="008F293C"/>
    <w:pPr>
      <w:keepNext/>
      <w:ind w:left="2124" w:firstLine="708"/>
      <w:outlineLvl w:val="6"/>
    </w:pPr>
    <w:rPr>
      <w:rFonts w:cs="Arial"/>
      <w:sz w:val="28"/>
    </w:rPr>
  </w:style>
  <w:style w:type="paragraph" w:styleId="Ttulo9">
    <w:name w:val="heading 9"/>
    <w:basedOn w:val="Normal"/>
    <w:next w:val="Normal"/>
    <w:qFormat/>
    <w:rsid w:val="008F293C"/>
    <w:pPr>
      <w:keepNext/>
      <w:jc w:val="center"/>
      <w:outlineLvl w:val="8"/>
    </w:pPr>
    <w:rPr>
      <w:rFonts w:cs="Arial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F293C"/>
    <w:pPr>
      <w:jc w:val="center"/>
    </w:pPr>
    <w:rPr>
      <w:rFonts w:cs="Arial"/>
      <w:sz w:val="24"/>
      <w:u w:val="single"/>
      <w:lang w:val="es-ES"/>
    </w:rPr>
  </w:style>
  <w:style w:type="paragraph" w:styleId="Textoindependiente">
    <w:name w:val="Body Text"/>
    <w:basedOn w:val="Normal"/>
    <w:semiHidden/>
    <w:rsid w:val="008F293C"/>
    <w:pPr>
      <w:jc w:val="both"/>
    </w:pPr>
    <w:rPr>
      <w:rFonts w:cs="Arial"/>
      <w:sz w:val="24"/>
      <w:lang w:val="es-ES"/>
    </w:rPr>
  </w:style>
  <w:style w:type="paragraph" w:styleId="Textoindependiente2">
    <w:name w:val="Body Text 2"/>
    <w:basedOn w:val="Normal"/>
    <w:semiHidden/>
    <w:rsid w:val="008F293C"/>
    <w:pPr>
      <w:jc w:val="center"/>
    </w:pPr>
    <w:rPr>
      <w:rFonts w:cs="Arial"/>
      <w:u w:val="single"/>
    </w:rPr>
  </w:style>
  <w:style w:type="paragraph" w:styleId="Encabezado">
    <w:name w:val="header"/>
    <w:basedOn w:val="Normal"/>
    <w:semiHidden/>
    <w:rsid w:val="008F293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F293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8F293C"/>
  </w:style>
  <w:style w:type="paragraph" w:styleId="Textoindependiente3">
    <w:name w:val="Body Text 3"/>
    <w:basedOn w:val="Normal"/>
    <w:semiHidden/>
    <w:rsid w:val="008F293C"/>
    <w:pPr>
      <w:jc w:val="both"/>
    </w:pPr>
    <w:rPr>
      <w:rFonts w:cs="Arial"/>
      <w:lang w:val="es-ES"/>
    </w:rPr>
  </w:style>
  <w:style w:type="paragraph" w:styleId="TDC1">
    <w:name w:val="toc 1"/>
    <w:basedOn w:val="Normal"/>
    <w:next w:val="Normal"/>
    <w:autoRedefine/>
    <w:uiPriority w:val="39"/>
    <w:rsid w:val="00B303D0"/>
    <w:pPr>
      <w:tabs>
        <w:tab w:val="left" w:pos="600"/>
        <w:tab w:val="right" w:leader="dot" w:pos="8495"/>
      </w:tabs>
      <w:spacing w:line="360" w:lineRule="auto"/>
    </w:pPr>
    <w:rPr>
      <w:rFonts w:cs="Arial"/>
      <w:b/>
      <w:noProof/>
      <w:lang w:val="es-ES"/>
    </w:rPr>
  </w:style>
  <w:style w:type="paragraph" w:styleId="TDC2">
    <w:name w:val="toc 2"/>
    <w:basedOn w:val="Normal"/>
    <w:next w:val="Normal"/>
    <w:autoRedefine/>
    <w:uiPriority w:val="39"/>
    <w:rsid w:val="006E127E"/>
    <w:pPr>
      <w:tabs>
        <w:tab w:val="left" w:pos="800"/>
        <w:tab w:val="right" w:leader="dot" w:pos="8495"/>
      </w:tabs>
      <w:ind w:left="200"/>
    </w:pPr>
    <w:rPr>
      <w:rFonts w:cs="Arial"/>
      <w:noProof/>
      <w:lang w:val="es-ES"/>
    </w:rPr>
  </w:style>
  <w:style w:type="paragraph" w:styleId="TDC3">
    <w:name w:val="toc 3"/>
    <w:basedOn w:val="Normal"/>
    <w:next w:val="Normal"/>
    <w:autoRedefine/>
    <w:uiPriority w:val="39"/>
    <w:rsid w:val="008F293C"/>
    <w:pPr>
      <w:ind w:left="400"/>
    </w:pPr>
  </w:style>
  <w:style w:type="paragraph" w:styleId="TDC4">
    <w:name w:val="toc 4"/>
    <w:basedOn w:val="Normal"/>
    <w:next w:val="Normal"/>
    <w:autoRedefine/>
    <w:semiHidden/>
    <w:rsid w:val="008F293C"/>
    <w:pPr>
      <w:ind w:left="600"/>
    </w:pPr>
  </w:style>
  <w:style w:type="paragraph" w:styleId="TDC5">
    <w:name w:val="toc 5"/>
    <w:basedOn w:val="Normal"/>
    <w:next w:val="Normal"/>
    <w:autoRedefine/>
    <w:semiHidden/>
    <w:rsid w:val="008F293C"/>
    <w:pPr>
      <w:ind w:left="800"/>
    </w:pPr>
  </w:style>
  <w:style w:type="paragraph" w:styleId="TDC6">
    <w:name w:val="toc 6"/>
    <w:basedOn w:val="Normal"/>
    <w:next w:val="Normal"/>
    <w:autoRedefine/>
    <w:semiHidden/>
    <w:rsid w:val="008F293C"/>
    <w:pPr>
      <w:ind w:left="1000"/>
    </w:pPr>
  </w:style>
  <w:style w:type="paragraph" w:styleId="TDC7">
    <w:name w:val="toc 7"/>
    <w:basedOn w:val="Normal"/>
    <w:next w:val="Normal"/>
    <w:autoRedefine/>
    <w:semiHidden/>
    <w:rsid w:val="008F293C"/>
    <w:pPr>
      <w:ind w:left="1200"/>
    </w:pPr>
  </w:style>
  <w:style w:type="paragraph" w:styleId="TDC8">
    <w:name w:val="toc 8"/>
    <w:basedOn w:val="Normal"/>
    <w:next w:val="Normal"/>
    <w:autoRedefine/>
    <w:semiHidden/>
    <w:rsid w:val="008F293C"/>
    <w:pPr>
      <w:ind w:left="1400"/>
    </w:pPr>
  </w:style>
  <w:style w:type="paragraph" w:styleId="TDC9">
    <w:name w:val="toc 9"/>
    <w:basedOn w:val="Normal"/>
    <w:next w:val="Normal"/>
    <w:autoRedefine/>
    <w:semiHidden/>
    <w:rsid w:val="008F293C"/>
    <w:pPr>
      <w:ind w:left="1600"/>
    </w:pPr>
  </w:style>
  <w:style w:type="character" w:styleId="Hipervnculo">
    <w:name w:val="Hyperlink"/>
    <w:uiPriority w:val="99"/>
    <w:rsid w:val="008F293C"/>
    <w:rPr>
      <w:color w:val="0000FF"/>
      <w:u w:val="single"/>
    </w:rPr>
  </w:style>
  <w:style w:type="character" w:styleId="Hipervnculovisitado">
    <w:name w:val="FollowedHyperlink"/>
    <w:semiHidden/>
    <w:rsid w:val="008F293C"/>
    <w:rPr>
      <w:color w:val="800080"/>
      <w:u w:val="single"/>
    </w:rPr>
  </w:style>
  <w:style w:type="paragraph" w:styleId="NormalWeb">
    <w:name w:val="Normal (Web)"/>
    <w:basedOn w:val="Normal"/>
    <w:semiHidden/>
    <w:rsid w:val="008F293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s-ES"/>
    </w:rPr>
  </w:style>
  <w:style w:type="paragraph" w:styleId="Epgrafe">
    <w:name w:val="caption"/>
    <w:basedOn w:val="Normal"/>
    <w:next w:val="Normal"/>
    <w:qFormat/>
    <w:rsid w:val="008F293C"/>
    <w:pPr>
      <w:jc w:val="center"/>
    </w:pPr>
    <w:rPr>
      <w:rFonts w:cs="Arial"/>
      <w:i/>
      <w:iCs/>
      <w:sz w:val="16"/>
      <w:lang w:val="es-ES"/>
    </w:rPr>
  </w:style>
  <w:style w:type="paragraph" w:styleId="Prrafodelista">
    <w:name w:val="List Paragraph"/>
    <w:basedOn w:val="Normal"/>
    <w:uiPriority w:val="34"/>
    <w:qFormat/>
    <w:rsid w:val="00255190"/>
    <w:pPr>
      <w:ind w:left="720"/>
    </w:pPr>
    <w:rPr>
      <w:rFonts w:eastAsia="Calibri"/>
      <w:lang w:val="es-ES"/>
    </w:rPr>
  </w:style>
  <w:style w:type="paragraph" w:customStyle="1" w:styleId="Estilo1">
    <w:name w:val="Estilo1"/>
    <w:basedOn w:val="Ttulo2"/>
    <w:link w:val="Estilo1Car"/>
    <w:qFormat/>
    <w:rsid w:val="00593631"/>
    <w:rPr>
      <w:b w:val="0"/>
      <w:bCs w:val="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67B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F5C97"/>
    <w:rPr>
      <w:rFonts w:ascii="Arial" w:hAnsi="Arial" w:cs="Arial"/>
      <w:b/>
      <w:bCs/>
      <w:sz w:val="24"/>
      <w:u w:val="single"/>
      <w:lang w:val="es-ES" w:eastAsia="es-ES"/>
    </w:rPr>
  </w:style>
  <w:style w:type="character" w:customStyle="1" w:styleId="Estilo1Car">
    <w:name w:val="Estilo1 Car"/>
    <w:basedOn w:val="Ttulo2Car"/>
    <w:link w:val="Estilo1"/>
    <w:rsid w:val="00593631"/>
    <w:rPr>
      <w:rFonts w:ascii="Arial" w:hAnsi="Arial" w:cs="Arial"/>
      <w:b/>
      <w:bCs/>
      <w:sz w:val="24"/>
      <w:u w:val="single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15667B"/>
    <w:rPr>
      <w:rFonts w:ascii="Tahoma" w:hAnsi="Tahoma" w:cs="Tahoma"/>
      <w:sz w:val="16"/>
      <w:szCs w:val="16"/>
      <w:lang w:val="es-ES_tradnl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920D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0920D3"/>
    <w:rPr>
      <w:rFonts w:ascii="Tahoma" w:hAnsi="Tahoma" w:cs="Tahoma"/>
      <w:sz w:val="16"/>
      <w:szCs w:val="16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923BF1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image" Target="cid:image017.png@01CFDE28.6F0A0720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intranet.srt.gov.ar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cid:image016.png@01CFDE27.2DCDB320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EFF4D-EEE4-4DFE-B63D-EB6F7995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 del Sistema</vt:lpstr>
    </vt:vector>
  </TitlesOfParts>
  <Company>srt</Company>
  <LinksUpToDate>false</LinksUpToDate>
  <CharactersWithSpaces>6777</CharactersWithSpaces>
  <SharedDoc>false</SharedDoc>
  <HLinks>
    <vt:vector size="174" baseType="variant">
      <vt:variant>
        <vt:i4>7209085</vt:i4>
      </vt:variant>
      <vt:variant>
        <vt:i4>165</vt:i4>
      </vt:variant>
      <vt:variant>
        <vt:i4>0</vt:i4>
      </vt:variant>
      <vt:variant>
        <vt:i4>5</vt:i4>
      </vt:variant>
      <vt:variant>
        <vt:lpwstr>http://sistemas.srt.gov.ar/</vt:lpwstr>
      </vt:variant>
      <vt:variant>
        <vt:lpwstr/>
      </vt:variant>
      <vt:variant>
        <vt:i4>7536760</vt:i4>
      </vt:variant>
      <vt:variant>
        <vt:i4>162</vt:i4>
      </vt:variant>
      <vt:variant>
        <vt:i4>0</vt:i4>
      </vt:variant>
      <vt:variant>
        <vt:i4>5</vt:i4>
      </vt:variant>
      <vt:variant>
        <vt:lpwstr>http://intranet.srt.gov.ar/</vt:lpwstr>
      </vt:variant>
      <vt:variant>
        <vt:lpwstr/>
      </vt:variant>
      <vt:variant>
        <vt:i4>7536760</vt:i4>
      </vt:variant>
      <vt:variant>
        <vt:i4>159</vt:i4>
      </vt:variant>
      <vt:variant>
        <vt:i4>0</vt:i4>
      </vt:variant>
      <vt:variant>
        <vt:i4>5</vt:i4>
      </vt:variant>
      <vt:variant>
        <vt:lpwstr>http://intranet.srt.gov.ar/</vt:lpwstr>
      </vt:variant>
      <vt:variant>
        <vt:lpwstr/>
      </vt:variant>
      <vt:variant>
        <vt:i4>1572924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_Toc369001682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_Toc369001681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_Toc369001680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_Toc369001679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_Toc369001678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_Toc369001677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_Toc369001676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_Toc369001675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_Toc369001674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_Toc369001673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_Toc369001672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_Toc369001671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_Toc369001670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_Toc369001669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_Toc369001668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_Toc369001667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_Toc369001666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_Toc369001665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_Toc369001664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_Toc369001663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_Toc369001662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_Toc369001661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_Toc369001660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_Toc369001659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_Toc369001658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_Toc369001657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 del Sistema</dc:title>
  <dc:creator>Ortiz, Sebastian Javier</dc:creator>
  <cp:lastModifiedBy>Ortiz, Sebastian Javier</cp:lastModifiedBy>
  <cp:revision>7</cp:revision>
  <cp:lastPrinted>2014-07-21T14:09:00Z</cp:lastPrinted>
  <dcterms:created xsi:type="dcterms:W3CDTF">2014-10-02T14:07:00Z</dcterms:created>
  <dcterms:modified xsi:type="dcterms:W3CDTF">2014-10-02T15:48:00Z</dcterms:modified>
</cp:coreProperties>
</file>