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45058" w14:textId="506ADD6E" w:rsidR="00460011" w:rsidRPr="007F2D54" w:rsidRDefault="00203405" w:rsidP="001D66C0">
      <w:pPr>
        <w:ind w:firstLineChars="0" w:firstLine="0"/>
        <w:jc w:val="center"/>
        <w:rPr>
          <w:sz w:val="30"/>
          <w:szCs w:val="30"/>
        </w:rPr>
      </w:pPr>
      <w:r w:rsidRPr="001B467B">
        <w:rPr>
          <w:rFonts w:hint="eastAsia"/>
          <w:sz w:val="30"/>
          <w:szCs w:val="30"/>
        </w:rPr>
        <w:t>基于</w:t>
      </w:r>
      <w:proofErr w:type="gramStart"/>
      <w:r w:rsidRPr="001B467B">
        <w:rPr>
          <w:rFonts w:hint="eastAsia"/>
          <w:sz w:val="30"/>
          <w:szCs w:val="30"/>
        </w:rPr>
        <w:t>贝叶斯隐马尔可夫</w:t>
      </w:r>
      <w:proofErr w:type="gramEnd"/>
      <w:r w:rsidRPr="001B467B">
        <w:rPr>
          <w:rFonts w:hint="eastAsia"/>
          <w:sz w:val="30"/>
          <w:szCs w:val="30"/>
        </w:rPr>
        <w:t>模型的疾病演变过程分析方法研究</w:t>
      </w:r>
      <w:bookmarkStart w:id="0" w:name="_Toc56328554"/>
    </w:p>
    <w:p w14:paraId="756A76B2" w14:textId="3050DB67" w:rsidR="005F3092" w:rsidRPr="005F3092" w:rsidRDefault="005F3092" w:rsidP="006B2ED8">
      <w:pPr>
        <w:ind w:firstLineChars="66" w:firstLine="198"/>
        <w:rPr>
          <w:sz w:val="30"/>
          <w:szCs w:val="44"/>
        </w:rPr>
        <w:sectPr w:rsidR="005F3092" w:rsidRPr="005F3092" w:rsidSect="005F309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upperRoman"/>
          <w:cols w:space="425"/>
          <w:docGrid w:type="lines" w:linePitch="326"/>
        </w:sectPr>
      </w:pPr>
      <w:bookmarkStart w:id="1" w:name="_Toc56330364"/>
      <w:bookmarkStart w:id="2" w:name="_Toc56330567"/>
      <w:bookmarkStart w:id="3" w:name="_Toc56330979"/>
    </w:p>
    <w:p w14:paraId="025C7582" w14:textId="3150042B" w:rsidR="00203405" w:rsidRDefault="00203405" w:rsidP="00EA0A07">
      <w:pPr>
        <w:pStyle w:val="1"/>
        <w:numPr>
          <w:ilvl w:val="0"/>
          <w:numId w:val="0"/>
        </w:numPr>
      </w:pPr>
      <w:bookmarkStart w:id="4" w:name="_Toc56543192"/>
      <w:r>
        <w:rPr>
          <w:rFonts w:hint="eastAsia"/>
        </w:rPr>
        <w:lastRenderedPageBreak/>
        <w:t>摘要</w:t>
      </w:r>
      <w:bookmarkEnd w:id="0"/>
      <w:bookmarkEnd w:id="1"/>
      <w:bookmarkEnd w:id="2"/>
      <w:bookmarkEnd w:id="3"/>
      <w:bookmarkEnd w:id="4"/>
    </w:p>
    <w:p w14:paraId="21D92295" w14:textId="5F9074B9" w:rsidR="00577D39" w:rsidRDefault="00F2782D" w:rsidP="00727867">
      <w:pPr>
        <w:ind w:firstLine="480"/>
        <w:rPr>
          <w:rFonts w:ascii="仿宋_GB2312" w:eastAsia="仿宋_GB2312" w:hAnsi="Arial"/>
        </w:rPr>
      </w:pPr>
      <w:r w:rsidRPr="007B52B6">
        <w:rPr>
          <w:rFonts w:ascii="仿宋" w:hAnsi="仿宋" w:hint="eastAsia"/>
        </w:rPr>
        <w:t>慢性病通常随着时间的推移进展缓慢，对慢性病的演变过程进行分析可以帮助医生更好</w:t>
      </w:r>
      <w:r w:rsidR="00FB02B7" w:rsidRPr="007B52B6">
        <w:rPr>
          <w:rFonts w:ascii="仿宋" w:hAnsi="仿宋" w:hint="eastAsia"/>
        </w:rPr>
        <w:t>地</w:t>
      </w:r>
      <w:r w:rsidRPr="007B52B6">
        <w:rPr>
          <w:rFonts w:ascii="仿宋" w:hAnsi="仿宋" w:hint="eastAsia"/>
        </w:rPr>
        <w:t>了解和分析患者的疾病进展，实现</w:t>
      </w:r>
      <w:r w:rsidR="00B3116E" w:rsidRPr="007B52B6">
        <w:rPr>
          <w:rFonts w:ascii="仿宋" w:hAnsi="仿宋" w:hint="eastAsia"/>
        </w:rPr>
        <w:t>慢性</w:t>
      </w:r>
      <w:r w:rsidRPr="007B52B6">
        <w:rPr>
          <w:rFonts w:ascii="仿宋" w:hAnsi="仿宋" w:hint="eastAsia"/>
        </w:rPr>
        <w:t>病</w:t>
      </w:r>
      <w:r w:rsidR="00C966FA" w:rsidRPr="007B52B6">
        <w:rPr>
          <w:rFonts w:ascii="仿宋" w:hAnsi="仿宋" w:hint="eastAsia"/>
        </w:rPr>
        <w:t>相关症状</w:t>
      </w:r>
      <w:r w:rsidRPr="007B52B6">
        <w:rPr>
          <w:rFonts w:ascii="仿宋" w:hAnsi="仿宋" w:hint="eastAsia"/>
        </w:rPr>
        <w:t>的早期发现、早期预防、个性化诊疗和精准预后，是为慢性病提供更好的全程管理的基础和关键。传统的疾病演变分析是通过队列实验来进行的</w:t>
      </w:r>
      <w:r w:rsidR="00087ECD" w:rsidRPr="007B52B6">
        <w:rPr>
          <w:rFonts w:ascii="仿宋" w:hAnsi="仿宋" w:hint="eastAsia"/>
        </w:rPr>
        <w:t>，但这些研究往往仅针对单一目标疾病及几个精心挑选的风险因子，基于严格的入组和出组条件，存在着患者特征项纳入不全的现象，且难以处理数据缺失的问题</w:t>
      </w:r>
      <w:r w:rsidR="00087ECD">
        <w:rPr>
          <w:rFonts w:ascii="仿宋_GB2312" w:eastAsia="仿宋_GB2312" w:hAnsi="Arial" w:hint="eastAsia"/>
        </w:rPr>
        <w:t>。</w:t>
      </w:r>
    </w:p>
    <w:p w14:paraId="065CA64F" w14:textId="137BBE48" w:rsidR="00087ECD" w:rsidRPr="00B85254" w:rsidRDefault="00087ECD" w:rsidP="00727867">
      <w:pPr>
        <w:ind w:firstLine="480"/>
        <w:rPr>
          <w:rFonts w:ascii="仿宋_GB2312" w:eastAsia="仿宋_GB2312" w:hAnsi="Arial"/>
          <w:strike/>
        </w:rPr>
      </w:pPr>
      <w:r>
        <w:rPr>
          <w:rFonts w:ascii="仿宋_GB2312" w:eastAsia="仿宋_GB2312" w:hAnsi="Arial" w:hint="eastAsia"/>
        </w:rPr>
        <w:t>近年来，</w:t>
      </w:r>
      <w:r w:rsidRPr="00087ECD">
        <w:rPr>
          <w:rFonts w:ascii="仿宋_GB2312" w:eastAsia="仿宋_GB2312" w:hAnsi="Arial" w:hint="eastAsia"/>
        </w:rPr>
        <w:t>随着</w:t>
      </w:r>
      <w:r w:rsidR="00C50A36" w:rsidRPr="00C50A36">
        <w:rPr>
          <w:rFonts w:ascii="仿宋_GB2312" w:eastAsia="仿宋_GB2312" w:hAnsi="Arial" w:hint="eastAsia"/>
        </w:rPr>
        <w:t>电子健康记录(</w:t>
      </w:r>
      <w:r w:rsidR="00C50A36" w:rsidRPr="00264248">
        <w:rPr>
          <w:rFonts w:eastAsia="仿宋_GB2312" w:cs="Times New Roman"/>
        </w:rPr>
        <w:t>Electronic Health Records, EHR</w:t>
      </w:r>
      <w:r w:rsidR="00C50A36" w:rsidRPr="00C50A36">
        <w:rPr>
          <w:rFonts w:ascii="仿宋_GB2312" w:eastAsia="仿宋_GB2312" w:hAnsi="Arial" w:hint="eastAsia"/>
        </w:rPr>
        <w:t>)</w:t>
      </w:r>
      <w:r w:rsidR="00C50A36">
        <w:rPr>
          <w:rFonts w:ascii="仿宋_GB2312" w:eastAsia="仿宋_GB2312" w:hAnsi="Arial" w:hint="eastAsia"/>
        </w:rPr>
        <w:t>等医疗信息系统的快速发展</w:t>
      </w:r>
      <w:r w:rsidRPr="00087ECD">
        <w:rPr>
          <w:rFonts w:ascii="仿宋_GB2312" w:eastAsia="仿宋_GB2312" w:hAnsi="Arial" w:hint="eastAsia"/>
        </w:rPr>
        <w:t>，</w:t>
      </w:r>
      <w:r w:rsidR="00C50A36">
        <w:rPr>
          <w:rFonts w:ascii="仿宋_GB2312" w:eastAsia="仿宋_GB2312" w:hAnsi="Arial" w:hint="eastAsia"/>
        </w:rPr>
        <w:t>大量研究开始</w:t>
      </w:r>
      <w:r w:rsidR="003C72BD" w:rsidRPr="003C72BD">
        <w:rPr>
          <w:rFonts w:ascii="仿宋_GB2312" w:eastAsia="仿宋_GB2312" w:hAnsi="Arial" w:hint="eastAsia"/>
        </w:rPr>
        <w:t>利用数据挖掘技术分析电子病历数据，</w:t>
      </w:r>
      <w:r w:rsidR="00A11609">
        <w:rPr>
          <w:rFonts w:ascii="仿宋_GB2312" w:eastAsia="仿宋_GB2312" w:hAnsi="Arial" w:hint="eastAsia"/>
        </w:rPr>
        <w:t>进行</w:t>
      </w:r>
      <w:r w:rsidR="00C50A36">
        <w:rPr>
          <w:rFonts w:ascii="仿宋_GB2312" w:eastAsia="仿宋_GB2312" w:hAnsi="Arial" w:hint="eastAsia"/>
        </w:rPr>
        <w:t>疾病演变过程</w:t>
      </w:r>
      <w:r w:rsidR="00A11609">
        <w:rPr>
          <w:rFonts w:ascii="仿宋_GB2312" w:eastAsia="仿宋_GB2312" w:hAnsi="Arial" w:hint="eastAsia"/>
        </w:rPr>
        <w:t>建模</w:t>
      </w:r>
      <w:r w:rsidR="00C50A36">
        <w:rPr>
          <w:rFonts w:ascii="仿宋_GB2312" w:eastAsia="仿宋_GB2312" w:hAnsi="Arial" w:hint="eastAsia"/>
        </w:rPr>
        <w:t>（</w:t>
      </w:r>
      <w:r w:rsidR="00C50A36" w:rsidRPr="00264248">
        <w:rPr>
          <w:rFonts w:eastAsia="仿宋_GB2312" w:cs="Times New Roman"/>
        </w:rPr>
        <w:t>Disease progression model</w:t>
      </w:r>
      <w:r w:rsidR="00A11609" w:rsidRPr="00264248">
        <w:rPr>
          <w:rFonts w:eastAsia="仿宋_GB2312" w:cs="Times New Roman"/>
        </w:rPr>
        <w:t>ing</w:t>
      </w:r>
      <w:r w:rsidR="00C50A36" w:rsidRPr="00264248">
        <w:rPr>
          <w:rFonts w:eastAsia="仿宋_GB2312" w:cs="Times New Roman"/>
        </w:rPr>
        <w:t>, DPM</w:t>
      </w:r>
      <w:r w:rsidR="00C50A36">
        <w:rPr>
          <w:rFonts w:ascii="仿宋_GB2312" w:eastAsia="仿宋_GB2312" w:hAnsi="Arial" w:hint="eastAsia"/>
        </w:rPr>
        <w:t>），</w:t>
      </w:r>
      <w:r w:rsidR="003C72BD" w:rsidRPr="007B52B6">
        <w:rPr>
          <w:rFonts w:ascii="仿宋" w:hAnsi="仿宋" w:hint="eastAsia"/>
        </w:rPr>
        <w:t>挖掘疾病的演变模式。</w:t>
      </w:r>
      <w:r w:rsidR="00C50A36" w:rsidRPr="007B52B6">
        <w:rPr>
          <w:rFonts w:ascii="仿宋" w:hAnsi="仿宋" w:hint="eastAsia"/>
        </w:rPr>
        <w:t>相比传统的队列研究，</w:t>
      </w:r>
      <w:r w:rsidR="00A11609" w:rsidRPr="007B52B6">
        <w:rPr>
          <w:rFonts w:cs="Times New Roman"/>
        </w:rPr>
        <w:t>DPM</w:t>
      </w:r>
      <w:r w:rsidR="00C50A36" w:rsidRPr="007B52B6">
        <w:rPr>
          <w:rFonts w:ascii="仿宋" w:hAnsi="仿宋" w:hint="eastAsia"/>
        </w:rPr>
        <w:t>没有严格的入组出组条件，且</w:t>
      </w:r>
      <w:r w:rsidR="00C823F8" w:rsidRPr="007B52B6">
        <w:rPr>
          <w:rFonts w:cs="Times New Roman"/>
        </w:rPr>
        <w:t>EHR</w:t>
      </w:r>
      <w:r w:rsidR="00A11609" w:rsidRPr="007B52B6">
        <w:rPr>
          <w:rFonts w:ascii="仿宋" w:hAnsi="仿宋" w:hint="eastAsia"/>
        </w:rPr>
        <w:t>中记录了更丰富的患者就诊信息，便于纳入潜在的风险因子。然而，目前此类研究仍然存在以下不足：1）现有的模型往往</w:t>
      </w:r>
      <w:r w:rsidR="000C76E4" w:rsidRPr="007B52B6">
        <w:rPr>
          <w:rFonts w:ascii="仿宋" w:hAnsi="仿宋" w:hint="eastAsia"/>
        </w:rPr>
        <w:t>只考虑了</w:t>
      </w:r>
      <w:r w:rsidR="00FB02B7" w:rsidRPr="007B52B6">
        <w:rPr>
          <w:rFonts w:ascii="仿宋" w:hAnsi="仿宋" w:hint="eastAsia"/>
        </w:rPr>
        <w:t>一种</w:t>
      </w:r>
      <w:r w:rsidR="000C76E4" w:rsidRPr="007B52B6">
        <w:rPr>
          <w:rFonts w:ascii="仿宋" w:hAnsi="仿宋" w:hint="eastAsia"/>
        </w:rPr>
        <w:t>单一</w:t>
      </w:r>
      <w:r w:rsidR="00727867" w:rsidRPr="007B52B6">
        <w:rPr>
          <w:rFonts w:ascii="仿宋" w:hAnsi="仿宋" w:hint="eastAsia"/>
        </w:rPr>
        <w:t>固定</w:t>
      </w:r>
      <w:r w:rsidR="000C76E4" w:rsidRPr="007B52B6">
        <w:rPr>
          <w:rFonts w:ascii="仿宋" w:hAnsi="仿宋" w:hint="eastAsia"/>
        </w:rPr>
        <w:t>的疾病演变</w:t>
      </w:r>
      <w:r w:rsidR="00FB02B7" w:rsidRPr="007B52B6">
        <w:rPr>
          <w:rFonts w:ascii="仿宋" w:hAnsi="仿宋" w:hint="eastAsia"/>
        </w:rPr>
        <w:t>模式</w:t>
      </w:r>
      <w:r w:rsidR="000C76E4" w:rsidRPr="007B52B6">
        <w:rPr>
          <w:rFonts w:ascii="仿宋" w:hAnsi="仿宋" w:hint="eastAsia"/>
        </w:rPr>
        <w:t>，</w:t>
      </w:r>
      <w:r w:rsidR="00DA71BF" w:rsidRPr="007B52B6">
        <w:rPr>
          <w:rFonts w:ascii="仿宋" w:hAnsi="仿宋" w:hint="eastAsia"/>
        </w:rPr>
        <w:t>而在</w:t>
      </w:r>
      <w:r w:rsidR="00A11609" w:rsidRPr="007B52B6">
        <w:rPr>
          <w:rFonts w:ascii="仿宋" w:hAnsi="仿宋" w:hint="eastAsia"/>
        </w:rPr>
        <w:t>真实世界中不同的</w:t>
      </w:r>
      <w:r w:rsidR="00FB02B7" w:rsidRPr="007B52B6">
        <w:rPr>
          <w:rFonts w:ascii="仿宋" w:hAnsi="仿宋" w:hint="eastAsia"/>
        </w:rPr>
        <w:t>患者</w:t>
      </w:r>
      <w:r w:rsidR="00A11609" w:rsidRPr="007B52B6">
        <w:rPr>
          <w:rFonts w:ascii="仿宋" w:hAnsi="仿宋" w:hint="eastAsia"/>
        </w:rPr>
        <w:t>可能有不同的</w:t>
      </w:r>
      <w:r w:rsidR="00FB02B7" w:rsidRPr="007B52B6">
        <w:rPr>
          <w:rFonts w:ascii="仿宋" w:hAnsi="仿宋" w:hint="eastAsia"/>
        </w:rPr>
        <w:t>演变模式和速度</w:t>
      </w:r>
      <w:r w:rsidR="00927F85" w:rsidRPr="007B52B6">
        <w:rPr>
          <w:rFonts w:ascii="仿宋" w:hAnsi="仿宋" w:hint="eastAsia"/>
        </w:rPr>
        <w:t>；2）</w:t>
      </w:r>
      <w:r w:rsidR="00DA71BF" w:rsidRPr="007B52B6">
        <w:rPr>
          <w:rFonts w:ascii="仿宋" w:hAnsi="仿宋" w:hint="eastAsia"/>
        </w:rPr>
        <w:t>现有模型没有充分利用</w:t>
      </w:r>
      <w:r w:rsidR="00E4322B" w:rsidRPr="007B52B6">
        <w:rPr>
          <w:rFonts w:ascii="仿宋" w:hAnsi="仿宋"/>
        </w:rPr>
        <w:t>EHR</w:t>
      </w:r>
      <w:r w:rsidR="00DA71BF" w:rsidRPr="007B52B6">
        <w:rPr>
          <w:rFonts w:ascii="仿宋" w:hAnsi="仿宋" w:hint="eastAsia"/>
        </w:rPr>
        <w:t>数据，而只是用到了其中</w:t>
      </w:r>
      <w:r w:rsidR="007B52B6">
        <w:rPr>
          <w:rFonts w:ascii="仿宋" w:hAnsi="仿宋" w:hint="eastAsia"/>
        </w:rPr>
        <w:t>小部分</w:t>
      </w:r>
      <w:r w:rsidR="00DA71BF" w:rsidRPr="007B52B6">
        <w:rPr>
          <w:rFonts w:ascii="仿宋" w:hAnsi="仿宋" w:hint="eastAsia"/>
        </w:rPr>
        <w:t>类型单一的患者特征</w:t>
      </w:r>
      <w:r w:rsidR="00927F85" w:rsidRPr="000C76E4">
        <w:rPr>
          <w:rFonts w:ascii="仿宋_GB2312" w:eastAsia="仿宋_GB2312" w:hAnsi="Arial" w:hint="eastAsia"/>
        </w:rPr>
        <w:t>。</w:t>
      </w:r>
    </w:p>
    <w:p w14:paraId="62DF6CB1" w14:textId="4E1414BD" w:rsidR="00927F85" w:rsidRPr="00A46E40" w:rsidRDefault="00927F85" w:rsidP="00727867">
      <w:pPr>
        <w:ind w:firstLine="480"/>
        <w:rPr>
          <w:rFonts w:ascii="仿宋" w:hAnsi="仿宋"/>
        </w:rPr>
      </w:pPr>
      <w:r w:rsidRPr="0055467D">
        <w:rPr>
          <w:rFonts w:ascii="仿宋" w:hAnsi="仿宋" w:hint="eastAsia"/>
        </w:rPr>
        <w:t>针对以上研究的不足，本论文提出了</w:t>
      </w:r>
      <w:r w:rsidR="001068EB" w:rsidRPr="0055467D">
        <w:rPr>
          <w:rFonts w:ascii="仿宋" w:hAnsi="仿宋" w:hint="eastAsia"/>
        </w:rPr>
        <w:t>一种基于</w:t>
      </w:r>
      <w:proofErr w:type="gramStart"/>
      <w:r w:rsidR="001068EB" w:rsidRPr="0055467D">
        <w:rPr>
          <w:rFonts w:ascii="仿宋" w:hAnsi="仿宋" w:hint="eastAsia"/>
        </w:rPr>
        <w:t>贝叶斯隐马尔可夫</w:t>
      </w:r>
      <w:proofErr w:type="gramEnd"/>
      <w:r w:rsidR="001068EB" w:rsidRPr="0055467D">
        <w:rPr>
          <w:rFonts w:ascii="仿宋" w:hAnsi="仿宋" w:hint="eastAsia"/>
        </w:rPr>
        <w:t>模型</w:t>
      </w:r>
      <w:r w:rsidR="00741BAD" w:rsidRPr="00DA71BF">
        <w:rPr>
          <w:rFonts w:ascii="仿宋_GB2312" w:eastAsia="仿宋_GB2312" w:hAnsi="Arial" w:hint="eastAsia"/>
        </w:rPr>
        <w:t>（</w:t>
      </w:r>
      <w:r w:rsidR="00741BAD" w:rsidRPr="00264248">
        <w:rPr>
          <w:rFonts w:eastAsia="仿宋_GB2312" w:cs="Times New Roman"/>
        </w:rPr>
        <w:t>Bayesian Hidden Markov model, BHMM</w:t>
      </w:r>
      <w:r w:rsidR="00741BAD" w:rsidRPr="00DA71BF">
        <w:rPr>
          <w:rFonts w:ascii="仿宋_GB2312" w:eastAsia="仿宋_GB2312" w:hAnsi="Arial" w:hint="eastAsia"/>
        </w:rPr>
        <w:t>）</w:t>
      </w:r>
      <w:r w:rsidR="001068EB" w:rsidRPr="0055467D">
        <w:rPr>
          <w:rFonts w:ascii="仿宋" w:hAnsi="仿宋" w:hint="eastAsia"/>
        </w:rPr>
        <w:t>的概率生成模型，对疾病演变过程进行建模。</w:t>
      </w:r>
      <w:r w:rsidR="00FF378B" w:rsidRPr="0055467D">
        <w:rPr>
          <w:rFonts w:ascii="仿宋" w:hAnsi="仿宋" w:hint="eastAsia"/>
        </w:rPr>
        <w:t>本论文提出的模型不局限于单一的疾病演变轨迹，允许疾病状态向任何其他状态转变。并且训练模型的数据包含了实验室检查、用药</w:t>
      </w:r>
      <w:r w:rsidR="00076575" w:rsidRPr="0055467D">
        <w:rPr>
          <w:rFonts w:ascii="仿宋" w:hAnsi="仿宋" w:hint="eastAsia"/>
        </w:rPr>
        <w:t>及手术</w:t>
      </w:r>
      <w:r w:rsidR="00FF378B" w:rsidRPr="0055467D">
        <w:rPr>
          <w:rFonts w:ascii="仿宋" w:hAnsi="仿宋" w:hint="eastAsia"/>
        </w:rPr>
        <w:t>等各类患者信息，充分利用了</w:t>
      </w:r>
      <w:r w:rsidR="00E4322B" w:rsidRPr="0055467D">
        <w:rPr>
          <w:rFonts w:cs="Times New Roman"/>
        </w:rPr>
        <w:t>EHR</w:t>
      </w:r>
      <w:r w:rsidR="00FF378B" w:rsidRPr="0055467D">
        <w:rPr>
          <w:rFonts w:ascii="仿宋" w:hAnsi="仿宋" w:hint="eastAsia"/>
        </w:rPr>
        <w:t>数据。</w:t>
      </w:r>
      <w:r w:rsidR="007C4994" w:rsidRPr="0055467D">
        <w:rPr>
          <w:rFonts w:ascii="仿宋" w:hAnsi="仿宋" w:hint="eastAsia"/>
        </w:rPr>
        <w:t>最后</w:t>
      </w:r>
      <w:r w:rsidR="001E319C" w:rsidRPr="0055467D">
        <w:rPr>
          <w:rFonts w:ascii="仿宋" w:hAnsi="仿宋" w:hint="eastAsia"/>
        </w:rPr>
        <w:t>为了方便临床医生理解</w:t>
      </w:r>
      <w:r w:rsidR="0055467D" w:rsidRPr="0055467D">
        <w:rPr>
          <w:rFonts w:ascii="仿宋" w:hAnsi="仿宋" w:hint="eastAsia"/>
        </w:rPr>
        <w:t>和使用</w:t>
      </w:r>
      <w:r w:rsidR="001E319C" w:rsidRPr="0055467D">
        <w:rPr>
          <w:rFonts w:ascii="仿宋" w:hAnsi="仿宋" w:hint="eastAsia"/>
        </w:rPr>
        <w:t>模型，设计并实现了</w:t>
      </w:r>
      <w:r w:rsidR="001E319C" w:rsidRPr="0055467D">
        <w:rPr>
          <w:rFonts w:cs="Times New Roman"/>
        </w:rPr>
        <w:t>DPM</w:t>
      </w:r>
      <w:r w:rsidR="001E319C" w:rsidRPr="0055467D">
        <w:rPr>
          <w:rFonts w:ascii="仿宋" w:hAnsi="仿宋" w:hint="eastAsia"/>
        </w:rPr>
        <w:t>展示系统</w:t>
      </w:r>
      <w:r w:rsidR="001E319C" w:rsidRPr="00A46E40">
        <w:rPr>
          <w:rFonts w:ascii="仿宋" w:hAnsi="仿宋" w:hint="eastAsia"/>
        </w:rPr>
        <w:t>。</w:t>
      </w:r>
    </w:p>
    <w:p w14:paraId="3B58BF2D" w14:textId="2E2419DD" w:rsidR="001E319C" w:rsidRDefault="001E319C" w:rsidP="00727867">
      <w:pPr>
        <w:ind w:firstLine="480"/>
        <w:rPr>
          <w:rFonts w:ascii="FangSong" w:eastAsia="FangSong" w:hAnsi="FangSong"/>
        </w:rPr>
      </w:pPr>
      <w:r w:rsidRPr="000255CE">
        <w:rPr>
          <w:rFonts w:ascii="仿宋" w:hAnsi="仿宋" w:hint="eastAsia"/>
        </w:rPr>
        <w:t>将本论文提出的模型运用到从某三甲医院心内科收集到的2102份心力衰竭患者的</w:t>
      </w:r>
      <w:r w:rsidR="00C823F8" w:rsidRPr="007A4DDE">
        <w:rPr>
          <w:rFonts w:eastAsia="仿宋_GB2312" w:cs="Times New Roman"/>
        </w:rPr>
        <w:t>EHR</w:t>
      </w:r>
      <w:r w:rsidRPr="001E319C">
        <w:rPr>
          <w:rFonts w:ascii="仿宋" w:hAnsi="仿宋" w:hint="eastAsia"/>
        </w:rPr>
        <w:t>数据进行实验，实验结果表明：1</w:t>
      </w:r>
      <w:r w:rsidRPr="001E319C">
        <w:rPr>
          <w:rFonts w:ascii="FangSong" w:eastAsia="FangSong" w:hAnsi="FangSong" w:hint="eastAsia"/>
        </w:rPr>
        <w:t>）</w:t>
      </w:r>
      <w:r w:rsidR="00F74CB6">
        <w:rPr>
          <w:rFonts w:ascii="FangSong" w:eastAsia="FangSong" w:hAnsi="FangSong" w:hint="eastAsia"/>
        </w:rPr>
        <w:t>相比传统的</w:t>
      </w:r>
      <w:r w:rsidR="00FF378B">
        <w:rPr>
          <w:rFonts w:eastAsia="FangSong" w:cs="Times New Roman"/>
        </w:rPr>
        <w:t>DPM</w:t>
      </w:r>
      <w:r w:rsidR="00F74CB6">
        <w:rPr>
          <w:rFonts w:ascii="FangSong" w:eastAsia="FangSong" w:hAnsi="FangSong" w:hint="eastAsia"/>
        </w:rPr>
        <w:t>，</w:t>
      </w:r>
      <w:r w:rsidR="00AA5119">
        <w:rPr>
          <w:rFonts w:ascii="FangSong" w:eastAsia="FangSong" w:hAnsi="FangSong" w:hint="eastAsia"/>
        </w:rPr>
        <w:t>本</w:t>
      </w:r>
      <w:r w:rsidR="00AA5119" w:rsidRPr="007A4DDE">
        <w:rPr>
          <w:rFonts w:ascii="仿宋" w:hAnsi="仿宋" w:hint="eastAsia"/>
        </w:rPr>
        <w:t>论文提出的模型</w:t>
      </w:r>
      <w:r w:rsidR="00010DCF" w:rsidRPr="007A4DDE">
        <w:rPr>
          <w:rFonts w:ascii="仿宋" w:hAnsi="仿宋" w:hint="eastAsia"/>
        </w:rPr>
        <w:t>能够更好地理解和代表患者的疾病演变轨迹</w:t>
      </w:r>
      <w:r w:rsidR="00F74CB6" w:rsidRPr="007A4DDE">
        <w:rPr>
          <w:rFonts w:ascii="仿宋" w:hAnsi="仿宋" w:hint="eastAsia"/>
        </w:rPr>
        <w:t>。2）</w:t>
      </w:r>
      <w:r w:rsidR="00945552" w:rsidRPr="007A4DDE">
        <w:rPr>
          <w:rFonts w:ascii="仿宋" w:hAnsi="仿宋" w:hint="eastAsia"/>
        </w:rPr>
        <w:t>本论文提出的模型可以以较高的准确率来预测患者未来的临床表现</w:t>
      </w:r>
      <w:r w:rsidR="00945552">
        <w:rPr>
          <w:rFonts w:ascii="FangSong" w:eastAsia="FangSong" w:hAnsi="FangSong" w:hint="eastAsia"/>
        </w:rPr>
        <w:t>。</w:t>
      </w:r>
    </w:p>
    <w:p w14:paraId="04C7CA2D" w14:textId="77777777" w:rsidR="005F3092" w:rsidRDefault="00945552" w:rsidP="00B67479">
      <w:pPr>
        <w:ind w:firstLineChars="0" w:firstLine="0"/>
        <w:rPr>
          <w:rFonts w:ascii="FangSong" w:eastAsia="FangSong" w:hAnsi="FangSong"/>
        </w:rPr>
      </w:pPr>
      <w:r w:rsidRPr="00945552">
        <w:rPr>
          <w:rFonts w:ascii="FangSong" w:eastAsia="FangSong" w:hAnsi="FangSong" w:hint="eastAsia"/>
          <w:b/>
        </w:rPr>
        <w:t>关键词</w:t>
      </w:r>
      <w:r>
        <w:rPr>
          <w:rFonts w:ascii="FangSong" w:eastAsia="FangSong" w:hAnsi="FangSong" w:hint="eastAsia"/>
        </w:rPr>
        <w:t>：疾病演变过程，</w:t>
      </w:r>
      <w:proofErr w:type="gramStart"/>
      <w:r w:rsidR="00950AE7">
        <w:rPr>
          <w:rFonts w:ascii="FangSong" w:eastAsia="FangSong" w:hAnsi="FangSong" w:hint="eastAsia"/>
        </w:rPr>
        <w:t>贝叶斯隐马尔可夫</w:t>
      </w:r>
      <w:proofErr w:type="gramEnd"/>
      <w:r w:rsidR="00950AE7">
        <w:rPr>
          <w:rFonts w:ascii="FangSong" w:eastAsia="FangSong" w:hAnsi="FangSong" w:hint="eastAsia"/>
        </w:rPr>
        <w:t>模型，</w:t>
      </w:r>
      <w:r>
        <w:rPr>
          <w:rFonts w:ascii="FangSong" w:eastAsia="FangSong" w:hAnsi="FangSong" w:hint="eastAsia"/>
        </w:rPr>
        <w:t>电子健康记录，</w:t>
      </w:r>
      <w:r w:rsidR="00950AE7">
        <w:rPr>
          <w:rFonts w:ascii="FangSong" w:eastAsia="FangSong" w:hAnsi="FangSong" w:hint="eastAsia"/>
        </w:rPr>
        <w:t>心衰</w:t>
      </w:r>
      <w:bookmarkStart w:id="5" w:name="_Toc56328555"/>
    </w:p>
    <w:p w14:paraId="546CA334" w14:textId="3AE1852A" w:rsidR="006B2ED8" w:rsidRDefault="006B2ED8" w:rsidP="005F3092">
      <w:pPr>
        <w:ind w:firstLineChars="0" w:firstLine="0"/>
        <w:rPr>
          <w:rFonts w:ascii="FangSong" w:eastAsia="FangSong" w:hAnsi="FangSong"/>
        </w:rPr>
      </w:pPr>
    </w:p>
    <w:p w14:paraId="4C3F5848" w14:textId="687356E6" w:rsidR="001D66C0" w:rsidRPr="005F3092" w:rsidRDefault="001D66C0" w:rsidP="006B2ED8">
      <w:pPr>
        <w:ind w:firstLineChars="0" w:firstLine="0"/>
        <w:rPr>
          <w:rFonts w:ascii="FangSong" w:eastAsia="FangSong" w:hAnsi="FangSong"/>
        </w:rPr>
      </w:pPr>
    </w:p>
    <w:bookmarkStart w:id="6" w:name="_Toc56543193" w:displacedByCustomXml="next"/>
    <w:sdt>
      <w:sdtPr>
        <w:rPr>
          <w:b w:val="0"/>
          <w:bCs w:val="0"/>
          <w:kern w:val="2"/>
          <w:sz w:val="24"/>
          <w:szCs w:val="22"/>
          <w:lang w:val="zh-CN"/>
        </w:rPr>
        <w:id w:val="-873077867"/>
        <w:docPartObj>
          <w:docPartGallery w:val="Table of Contents"/>
          <w:docPartUnique/>
        </w:docPartObj>
      </w:sdtPr>
      <w:sdtContent>
        <w:p w14:paraId="7B2391F6" w14:textId="63C3B4C8" w:rsidR="001D66C0" w:rsidRDefault="001D66C0" w:rsidP="001D66C0">
          <w:pPr>
            <w:pStyle w:val="1"/>
            <w:numPr>
              <w:ilvl w:val="0"/>
              <w:numId w:val="0"/>
            </w:numPr>
            <w:jc w:val="both"/>
          </w:pPr>
          <w:r>
            <w:rPr>
              <w:lang w:val="zh-CN"/>
            </w:rPr>
            <w:t>目录</w:t>
          </w:r>
          <w:bookmarkEnd w:id="6"/>
        </w:p>
        <w:p w14:paraId="348AC4E1" w14:textId="4D4DE286" w:rsidR="00183886" w:rsidRDefault="001D66C0">
          <w:pPr>
            <w:pStyle w:val="TOC1"/>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56543192" w:history="1">
            <w:r w:rsidR="00183886" w:rsidRPr="000A7110">
              <w:rPr>
                <w:rStyle w:val="a9"/>
                <w:noProof/>
              </w:rPr>
              <w:t>摘要</w:t>
            </w:r>
            <w:r w:rsidR="00183886">
              <w:rPr>
                <w:noProof/>
                <w:webHidden/>
              </w:rPr>
              <w:tab/>
            </w:r>
            <w:r w:rsidR="00183886">
              <w:rPr>
                <w:noProof/>
                <w:webHidden/>
              </w:rPr>
              <w:fldChar w:fldCharType="begin"/>
            </w:r>
            <w:r w:rsidR="00183886">
              <w:rPr>
                <w:noProof/>
                <w:webHidden/>
              </w:rPr>
              <w:instrText xml:space="preserve"> PAGEREF _Toc56543192 \h </w:instrText>
            </w:r>
            <w:r w:rsidR="00183886">
              <w:rPr>
                <w:noProof/>
                <w:webHidden/>
              </w:rPr>
            </w:r>
            <w:r w:rsidR="00183886">
              <w:rPr>
                <w:noProof/>
                <w:webHidden/>
              </w:rPr>
              <w:fldChar w:fldCharType="separate"/>
            </w:r>
            <w:r w:rsidR="00183886">
              <w:rPr>
                <w:noProof/>
                <w:webHidden/>
              </w:rPr>
              <w:t>I</w:t>
            </w:r>
            <w:r w:rsidR="00183886">
              <w:rPr>
                <w:noProof/>
                <w:webHidden/>
              </w:rPr>
              <w:fldChar w:fldCharType="end"/>
            </w:r>
          </w:hyperlink>
        </w:p>
        <w:p w14:paraId="4AAFB52B" w14:textId="2649180A" w:rsidR="00183886" w:rsidRDefault="00F877AB">
          <w:pPr>
            <w:pStyle w:val="TOC1"/>
            <w:tabs>
              <w:tab w:val="right" w:leader="dot" w:pos="8296"/>
            </w:tabs>
            <w:rPr>
              <w:rFonts w:asciiTheme="minorHAnsi" w:eastAsiaTheme="minorEastAsia" w:hAnsiTheme="minorHAnsi"/>
              <w:noProof/>
              <w:sz w:val="21"/>
            </w:rPr>
          </w:pPr>
          <w:hyperlink w:anchor="_Toc56543193" w:history="1">
            <w:r w:rsidR="00183886" w:rsidRPr="000A7110">
              <w:rPr>
                <w:rStyle w:val="a9"/>
                <w:noProof/>
                <w:lang w:val="zh-CN"/>
              </w:rPr>
              <w:t>目录</w:t>
            </w:r>
            <w:r w:rsidR="00183886">
              <w:rPr>
                <w:noProof/>
                <w:webHidden/>
              </w:rPr>
              <w:tab/>
            </w:r>
            <w:r w:rsidR="00183886">
              <w:rPr>
                <w:noProof/>
                <w:webHidden/>
              </w:rPr>
              <w:fldChar w:fldCharType="begin"/>
            </w:r>
            <w:r w:rsidR="00183886">
              <w:rPr>
                <w:noProof/>
                <w:webHidden/>
              </w:rPr>
              <w:instrText xml:space="preserve"> PAGEREF _Toc56543193 \h </w:instrText>
            </w:r>
            <w:r w:rsidR="00183886">
              <w:rPr>
                <w:noProof/>
                <w:webHidden/>
              </w:rPr>
            </w:r>
            <w:r w:rsidR="00183886">
              <w:rPr>
                <w:noProof/>
                <w:webHidden/>
              </w:rPr>
              <w:fldChar w:fldCharType="separate"/>
            </w:r>
            <w:r w:rsidR="00183886">
              <w:rPr>
                <w:noProof/>
                <w:webHidden/>
              </w:rPr>
              <w:t>II</w:t>
            </w:r>
            <w:r w:rsidR="00183886">
              <w:rPr>
                <w:noProof/>
                <w:webHidden/>
              </w:rPr>
              <w:fldChar w:fldCharType="end"/>
            </w:r>
          </w:hyperlink>
        </w:p>
        <w:p w14:paraId="51C60CC2" w14:textId="6C378091" w:rsidR="00183886" w:rsidRDefault="00F877AB">
          <w:pPr>
            <w:pStyle w:val="TOC1"/>
            <w:tabs>
              <w:tab w:val="right" w:leader="dot" w:pos="8296"/>
            </w:tabs>
            <w:rPr>
              <w:rFonts w:asciiTheme="minorHAnsi" w:eastAsiaTheme="minorEastAsia" w:hAnsiTheme="minorHAnsi"/>
              <w:noProof/>
              <w:sz w:val="21"/>
            </w:rPr>
          </w:pPr>
          <w:hyperlink w:anchor="_Toc56543194" w:history="1">
            <w:r w:rsidR="00183886" w:rsidRPr="000A7110">
              <w:rPr>
                <w:rStyle w:val="a9"/>
                <w:noProof/>
              </w:rPr>
              <w:t xml:space="preserve">1 </w:t>
            </w:r>
            <w:r w:rsidR="00183886" w:rsidRPr="000A7110">
              <w:rPr>
                <w:rStyle w:val="a9"/>
                <w:noProof/>
              </w:rPr>
              <w:t>绪论</w:t>
            </w:r>
            <w:r w:rsidR="00183886">
              <w:rPr>
                <w:noProof/>
                <w:webHidden/>
              </w:rPr>
              <w:tab/>
            </w:r>
            <w:r w:rsidR="00183886">
              <w:rPr>
                <w:noProof/>
                <w:webHidden/>
              </w:rPr>
              <w:fldChar w:fldCharType="begin"/>
            </w:r>
            <w:r w:rsidR="00183886">
              <w:rPr>
                <w:noProof/>
                <w:webHidden/>
              </w:rPr>
              <w:instrText xml:space="preserve"> PAGEREF _Toc56543194 \h </w:instrText>
            </w:r>
            <w:r w:rsidR="00183886">
              <w:rPr>
                <w:noProof/>
                <w:webHidden/>
              </w:rPr>
            </w:r>
            <w:r w:rsidR="00183886">
              <w:rPr>
                <w:noProof/>
                <w:webHidden/>
              </w:rPr>
              <w:fldChar w:fldCharType="separate"/>
            </w:r>
            <w:r w:rsidR="00183886">
              <w:rPr>
                <w:noProof/>
                <w:webHidden/>
              </w:rPr>
              <w:t>1</w:t>
            </w:r>
            <w:r w:rsidR="00183886">
              <w:rPr>
                <w:noProof/>
                <w:webHidden/>
              </w:rPr>
              <w:fldChar w:fldCharType="end"/>
            </w:r>
          </w:hyperlink>
        </w:p>
        <w:p w14:paraId="35E45C06" w14:textId="17F93E96" w:rsidR="00183886" w:rsidRDefault="00F877AB">
          <w:pPr>
            <w:pStyle w:val="TOC2"/>
            <w:tabs>
              <w:tab w:val="right" w:leader="dot" w:pos="8296"/>
            </w:tabs>
            <w:ind w:left="240"/>
            <w:rPr>
              <w:rFonts w:asciiTheme="minorHAnsi" w:eastAsiaTheme="minorEastAsia" w:hAnsiTheme="minorHAnsi"/>
              <w:noProof/>
              <w:sz w:val="21"/>
            </w:rPr>
          </w:pPr>
          <w:hyperlink w:anchor="_Toc56543195" w:history="1">
            <w:r w:rsidR="00183886" w:rsidRPr="000A7110">
              <w:rPr>
                <w:rStyle w:val="a9"/>
                <w:noProof/>
              </w:rPr>
              <w:t xml:space="preserve">1.1 </w:t>
            </w:r>
            <w:r w:rsidR="00183886" w:rsidRPr="000A7110">
              <w:rPr>
                <w:rStyle w:val="a9"/>
                <w:noProof/>
              </w:rPr>
              <w:t>引言</w:t>
            </w:r>
            <w:r w:rsidR="00183886">
              <w:rPr>
                <w:noProof/>
                <w:webHidden/>
              </w:rPr>
              <w:tab/>
            </w:r>
            <w:r w:rsidR="00183886">
              <w:rPr>
                <w:noProof/>
                <w:webHidden/>
              </w:rPr>
              <w:fldChar w:fldCharType="begin"/>
            </w:r>
            <w:r w:rsidR="00183886">
              <w:rPr>
                <w:noProof/>
                <w:webHidden/>
              </w:rPr>
              <w:instrText xml:space="preserve"> PAGEREF _Toc56543195 \h </w:instrText>
            </w:r>
            <w:r w:rsidR="00183886">
              <w:rPr>
                <w:noProof/>
                <w:webHidden/>
              </w:rPr>
            </w:r>
            <w:r w:rsidR="00183886">
              <w:rPr>
                <w:noProof/>
                <w:webHidden/>
              </w:rPr>
              <w:fldChar w:fldCharType="separate"/>
            </w:r>
            <w:r w:rsidR="00183886">
              <w:rPr>
                <w:noProof/>
                <w:webHidden/>
              </w:rPr>
              <w:t>1</w:t>
            </w:r>
            <w:r w:rsidR="00183886">
              <w:rPr>
                <w:noProof/>
                <w:webHidden/>
              </w:rPr>
              <w:fldChar w:fldCharType="end"/>
            </w:r>
          </w:hyperlink>
        </w:p>
        <w:p w14:paraId="14AB1B16" w14:textId="6E589F34" w:rsidR="00183886" w:rsidRDefault="00F877AB">
          <w:pPr>
            <w:pStyle w:val="TOC2"/>
            <w:tabs>
              <w:tab w:val="right" w:leader="dot" w:pos="8296"/>
            </w:tabs>
            <w:ind w:left="240"/>
            <w:rPr>
              <w:rFonts w:asciiTheme="minorHAnsi" w:eastAsiaTheme="minorEastAsia" w:hAnsiTheme="minorHAnsi"/>
              <w:noProof/>
              <w:sz w:val="21"/>
            </w:rPr>
          </w:pPr>
          <w:hyperlink w:anchor="_Toc56543196" w:history="1">
            <w:r w:rsidR="00183886" w:rsidRPr="000A7110">
              <w:rPr>
                <w:rStyle w:val="a9"/>
                <w:noProof/>
              </w:rPr>
              <w:t xml:space="preserve">1.2 </w:t>
            </w:r>
            <w:r w:rsidR="00183886" w:rsidRPr="000A7110">
              <w:rPr>
                <w:rStyle w:val="a9"/>
                <w:noProof/>
              </w:rPr>
              <w:t>研究现状</w:t>
            </w:r>
            <w:r w:rsidR="00183886">
              <w:rPr>
                <w:noProof/>
                <w:webHidden/>
              </w:rPr>
              <w:tab/>
            </w:r>
            <w:r w:rsidR="00183886">
              <w:rPr>
                <w:noProof/>
                <w:webHidden/>
              </w:rPr>
              <w:fldChar w:fldCharType="begin"/>
            </w:r>
            <w:r w:rsidR="00183886">
              <w:rPr>
                <w:noProof/>
                <w:webHidden/>
              </w:rPr>
              <w:instrText xml:space="preserve"> PAGEREF _Toc56543196 \h </w:instrText>
            </w:r>
            <w:r w:rsidR="00183886">
              <w:rPr>
                <w:noProof/>
                <w:webHidden/>
              </w:rPr>
            </w:r>
            <w:r w:rsidR="00183886">
              <w:rPr>
                <w:noProof/>
                <w:webHidden/>
              </w:rPr>
              <w:fldChar w:fldCharType="separate"/>
            </w:r>
            <w:r w:rsidR="00183886">
              <w:rPr>
                <w:noProof/>
                <w:webHidden/>
              </w:rPr>
              <w:t>2</w:t>
            </w:r>
            <w:r w:rsidR="00183886">
              <w:rPr>
                <w:noProof/>
                <w:webHidden/>
              </w:rPr>
              <w:fldChar w:fldCharType="end"/>
            </w:r>
          </w:hyperlink>
        </w:p>
        <w:p w14:paraId="033AEAB8" w14:textId="284BE151" w:rsidR="00183886" w:rsidRDefault="00F877AB">
          <w:pPr>
            <w:pStyle w:val="TOC3"/>
            <w:tabs>
              <w:tab w:val="right" w:leader="dot" w:pos="8296"/>
            </w:tabs>
            <w:ind w:left="480"/>
            <w:rPr>
              <w:rFonts w:asciiTheme="minorHAnsi" w:eastAsiaTheme="minorEastAsia" w:hAnsiTheme="minorHAnsi"/>
              <w:noProof/>
              <w:sz w:val="21"/>
            </w:rPr>
          </w:pPr>
          <w:hyperlink w:anchor="_Toc56543197" w:history="1">
            <w:r w:rsidR="00183886" w:rsidRPr="000A7110">
              <w:rPr>
                <w:rStyle w:val="a9"/>
                <w:noProof/>
              </w:rPr>
              <w:t xml:space="preserve">1.2.1 </w:t>
            </w:r>
            <w:r w:rsidR="00183886" w:rsidRPr="000A7110">
              <w:rPr>
                <w:rStyle w:val="a9"/>
                <w:noProof/>
              </w:rPr>
              <w:t>队列研究</w:t>
            </w:r>
            <w:r w:rsidR="00183886">
              <w:rPr>
                <w:noProof/>
                <w:webHidden/>
              </w:rPr>
              <w:tab/>
            </w:r>
            <w:r w:rsidR="00183886">
              <w:rPr>
                <w:noProof/>
                <w:webHidden/>
              </w:rPr>
              <w:fldChar w:fldCharType="begin"/>
            </w:r>
            <w:r w:rsidR="00183886">
              <w:rPr>
                <w:noProof/>
                <w:webHidden/>
              </w:rPr>
              <w:instrText xml:space="preserve"> PAGEREF _Toc56543197 \h </w:instrText>
            </w:r>
            <w:r w:rsidR="00183886">
              <w:rPr>
                <w:noProof/>
                <w:webHidden/>
              </w:rPr>
            </w:r>
            <w:r w:rsidR="00183886">
              <w:rPr>
                <w:noProof/>
                <w:webHidden/>
              </w:rPr>
              <w:fldChar w:fldCharType="separate"/>
            </w:r>
            <w:r w:rsidR="00183886">
              <w:rPr>
                <w:noProof/>
                <w:webHidden/>
              </w:rPr>
              <w:t>2</w:t>
            </w:r>
            <w:r w:rsidR="00183886">
              <w:rPr>
                <w:noProof/>
                <w:webHidden/>
              </w:rPr>
              <w:fldChar w:fldCharType="end"/>
            </w:r>
          </w:hyperlink>
        </w:p>
        <w:p w14:paraId="064B5283" w14:textId="7B5F4874" w:rsidR="00183886" w:rsidRDefault="00F877AB">
          <w:pPr>
            <w:pStyle w:val="TOC3"/>
            <w:tabs>
              <w:tab w:val="right" w:leader="dot" w:pos="8296"/>
            </w:tabs>
            <w:ind w:left="480"/>
            <w:rPr>
              <w:rFonts w:asciiTheme="minorHAnsi" w:eastAsiaTheme="minorEastAsia" w:hAnsiTheme="minorHAnsi"/>
              <w:noProof/>
              <w:sz w:val="21"/>
            </w:rPr>
          </w:pPr>
          <w:hyperlink w:anchor="_Toc56543198" w:history="1">
            <w:r w:rsidR="00183886" w:rsidRPr="000A7110">
              <w:rPr>
                <w:rStyle w:val="a9"/>
                <w:noProof/>
              </w:rPr>
              <w:t xml:space="preserve">1.2.2 </w:t>
            </w:r>
            <w:r w:rsidR="00183886" w:rsidRPr="000A7110">
              <w:rPr>
                <w:rStyle w:val="a9"/>
                <w:noProof/>
              </w:rPr>
              <w:t>基于</w:t>
            </w:r>
            <w:r w:rsidR="00183886" w:rsidRPr="000A7110">
              <w:rPr>
                <w:rStyle w:val="a9"/>
                <w:noProof/>
              </w:rPr>
              <w:t>EHR</w:t>
            </w:r>
            <w:r w:rsidR="00183886" w:rsidRPr="000A7110">
              <w:rPr>
                <w:rStyle w:val="a9"/>
                <w:noProof/>
              </w:rPr>
              <w:t>的研究</w:t>
            </w:r>
            <w:r w:rsidR="00183886">
              <w:rPr>
                <w:noProof/>
                <w:webHidden/>
              </w:rPr>
              <w:tab/>
            </w:r>
            <w:r w:rsidR="00183886">
              <w:rPr>
                <w:noProof/>
                <w:webHidden/>
              </w:rPr>
              <w:fldChar w:fldCharType="begin"/>
            </w:r>
            <w:r w:rsidR="00183886">
              <w:rPr>
                <w:noProof/>
                <w:webHidden/>
              </w:rPr>
              <w:instrText xml:space="preserve"> PAGEREF _Toc56543198 \h </w:instrText>
            </w:r>
            <w:r w:rsidR="00183886">
              <w:rPr>
                <w:noProof/>
                <w:webHidden/>
              </w:rPr>
            </w:r>
            <w:r w:rsidR="00183886">
              <w:rPr>
                <w:noProof/>
                <w:webHidden/>
              </w:rPr>
              <w:fldChar w:fldCharType="separate"/>
            </w:r>
            <w:r w:rsidR="00183886">
              <w:rPr>
                <w:noProof/>
                <w:webHidden/>
              </w:rPr>
              <w:t>4</w:t>
            </w:r>
            <w:r w:rsidR="00183886">
              <w:rPr>
                <w:noProof/>
                <w:webHidden/>
              </w:rPr>
              <w:fldChar w:fldCharType="end"/>
            </w:r>
          </w:hyperlink>
        </w:p>
        <w:p w14:paraId="12A931E1" w14:textId="303AD69D" w:rsidR="00183886" w:rsidRDefault="00F877AB">
          <w:pPr>
            <w:pStyle w:val="TOC2"/>
            <w:tabs>
              <w:tab w:val="right" w:leader="dot" w:pos="8296"/>
            </w:tabs>
            <w:ind w:left="240"/>
            <w:rPr>
              <w:rFonts w:asciiTheme="minorHAnsi" w:eastAsiaTheme="minorEastAsia" w:hAnsiTheme="minorHAnsi"/>
              <w:noProof/>
              <w:sz w:val="21"/>
            </w:rPr>
          </w:pPr>
          <w:hyperlink w:anchor="_Toc56543199" w:history="1">
            <w:r w:rsidR="00183886" w:rsidRPr="000A7110">
              <w:rPr>
                <w:rStyle w:val="a9"/>
                <w:noProof/>
              </w:rPr>
              <w:t xml:space="preserve">1.3 </w:t>
            </w:r>
            <w:r w:rsidR="00183886" w:rsidRPr="000A7110">
              <w:rPr>
                <w:rStyle w:val="a9"/>
                <w:noProof/>
              </w:rPr>
              <w:t>研究目标与内容</w:t>
            </w:r>
            <w:r w:rsidR="00183886">
              <w:rPr>
                <w:noProof/>
                <w:webHidden/>
              </w:rPr>
              <w:tab/>
            </w:r>
            <w:r w:rsidR="00183886">
              <w:rPr>
                <w:noProof/>
                <w:webHidden/>
              </w:rPr>
              <w:fldChar w:fldCharType="begin"/>
            </w:r>
            <w:r w:rsidR="00183886">
              <w:rPr>
                <w:noProof/>
                <w:webHidden/>
              </w:rPr>
              <w:instrText xml:space="preserve"> PAGEREF _Toc56543199 \h </w:instrText>
            </w:r>
            <w:r w:rsidR="00183886">
              <w:rPr>
                <w:noProof/>
                <w:webHidden/>
              </w:rPr>
            </w:r>
            <w:r w:rsidR="00183886">
              <w:rPr>
                <w:noProof/>
                <w:webHidden/>
              </w:rPr>
              <w:fldChar w:fldCharType="separate"/>
            </w:r>
            <w:r w:rsidR="00183886">
              <w:rPr>
                <w:noProof/>
                <w:webHidden/>
              </w:rPr>
              <w:t>6</w:t>
            </w:r>
            <w:r w:rsidR="00183886">
              <w:rPr>
                <w:noProof/>
                <w:webHidden/>
              </w:rPr>
              <w:fldChar w:fldCharType="end"/>
            </w:r>
          </w:hyperlink>
        </w:p>
        <w:p w14:paraId="7FEB3760" w14:textId="4171979B" w:rsidR="00183886" w:rsidRDefault="00F877AB">
          <w:pPr>
            <w:pStyle w:val="TOC3"/>
            <w:tabs>
              <w:tab w:val="right" w:leader="dot" w:pos="8296"/>
            </w:tabs>
            <w:ind w:left="480"/>
            <w:rPr>
              <w:rFonts w:asciiTheme="minorHAnsi" w:eastAsiaTheme="minorEastAsia" w:hAnsiTheme="minorHAnsi"/>
              <w:noProof/>
              <w:sz w:val="21"/>
            </w:rPr>
          </w:pPr>
          <w:hyperlink w:anchor="_Toc56543200" w:history="1">
            <w:r w:rsidR="00183886" w:rsidRPr="000A7110">
              <w:rPr>
                <w:rStyle w:val="a9"/>
                <w:noProof/>
              </w:rPr>
              <w:t xml:space="preserve">1.3.1 </w:t>
            </w:r>
            <w:r w:rsidR="00183886" w:rsidRPr="000A7110">
              <w:rPr>
                <w:rStyle w:val="a9"/>
                <w:noProof/>
              </w:rPr>
              <w:t>研究目标及任务</w:t>
            </w:r>
            <w:r w:rsidR="00183886">
              <w:rPr>
                <w:noProof/>
                <w:webHidden/>
              </w:rPr>
              <w:tab/>
            </w:r>
            <w:r w:rsidR="00183886">
              <w:rPr>
                <w:noProof/>
                <w:webHidden/>
              </w:rPr>
              <w:fldChar w:fldCharType="begin"/>
            </w:r>
            <w:r w:rsidR="00183886">
              <w:rPr>
                <w:noProof/>
                <w:webHidden/>
              </w:rPr>
              <w:instrText xml:space="preserve"> PAGEREF _Toc56543200 \h </w:instrText>
            </w:r>
            <w:r w:rsidR="00183886">
              <w:rPr>
                <w:noProof/>
                <w:webHidden/>
              </w:rPr>
            </w:r>
            <w:r w:rsidR="00183886">
              <w:rPr>
                <w:noProof/>
                <w:webHidden/>
              </w:rPr>
              <w:fldChar w:fldCharType="separate"/>
            </w:r>
            <w:r w:rsidR="00183886">
              <w:rPr>
                <w:noProof/>
                <w:webHidden/>
              </w:rPr>
              <w:t>6</w:t>
            </w:r>
            <w:r w:rsidR="00183886">
              <w:rPr>
                <w:noProof/>
                <w:webHidden/>
              </w:rPr>
              <w:fldChar w:fldCharType="end"/>
            </w:r>
          </w:hyperlink>
        </w:p>
        <w:p w14:paraId="7DB86D19" w14:textId="1D940C4F" w:rsidR="00183886" w:rsidRDefault="00F877AB">
          <w:pPr>
            <w:pStyle w:val="TOC3"/>
            <w:tabs>
              <w:tab w:val="right" w:leader="dot" w:pos="8296"/>
            </w:tabs>
            <w:ind w:left="480"/>
            <w:rPr>
              <w:rFonts w:asciiTheme="minorHAnsi" w:eastAsiaTheme="minorEastAsia" w:hAnsiTheme="minorHAnsi"/>
              <w:noProof/>
              <w:sz w:val="21"/>
            </w:rPr>
          </w:pPr>
          <w:hyperlink w:anchor="_Toc56543201" w:history="1">
            <w:r w:rsidR="00183886" w:rsidRPr="000A7110">
              <w:rPr>
                <w:rStyle w:val="a9"/>
                <w:noProof/>
              </w:rPr>
              <w:t xml:space="preserve">1.3.2 </w:t>
            </w:r>
            <w:r w:rsidR="00183886" w:rsidRPr="000A7110">
              <w:rPr>
                <w:rStyle w:val="a9"/>
                <w:noProof/>
              </w:rPr>
              <w:t>论文内容安排</w:t>
            </w:r>
            <w:r w:rsidR="00183886">
              <w:rPr>
                <w:noProof/>
                <w:webHidden/>
              </w:rPr>
              <w:tab/>
            </w:r>
            <w:r w:rsidR="00183886">
              <w:rPr>
                <w:noProof/>
                <w:webHidden/>
              </w:rPr>
              <w:fldChar w:fldCharType="begin"/>
            </w:r>
            <w:r w:rsidR="00183886">
              <w:rPr>
                <w:noProof/>
                <w:webHidden/>
              </w:rPr>
              <w:instrText xml:space="preserve"> PAGEREF _Toc56543201 \h </w:instrText>
            </w:r>
            <w:r w:rsidR="00183886">
              <w:rPr>
                <w:noProof/>
                <w:webHidden/>
              </w:rPr>
            </w:r>
            <w:r w:rsidR="00183886">
              <w:rPr>
                <w:noProof/>
                <w:webHidden/>
              </w:rPr>
              <w:fldChar w:fldCharType="separate"/>
            </w:r>
            <w:r w:rsidR="00183886">
              <w:rPr>
                <w:noProof/>
                <w:webHidden/>
              </w:rPr>
              <w:t>6</w:t>
            </w:r>
            <w:r w:rsidR="00183886">
              <w:rPr>
                <w:noProof/>
                <w:webHidden/>
              </w:rPr>
              <w:fldChar w:fldCharType="end"/>
            </w:r>
          </w:hyperlink>
        </w:p>
        <w:p w14:paraId="273E4D0C" w14:textId="4FF275D4" w:rsidR="00183886" w:rsidRDefault="00F877AB">
          <w:pPr>
            <w:pStyle w:val="TOC1"/>
            <w:tabs>
              <w:tab w:val="right" w:leader="dot" w:pos="8296"/>
            </w:tabs>
            <w:rPr>
              <w:rFonts w:asciiTheme="minorHAnsi" w:eastAsiaTheme="minorEastAsia" w:hAnsiTheme="minorHAnsi"/>
              <w:noProof/>
              <w:sz w:val="21"/>
            </w:rPr>
          </w:pPr>
          <w:hyperlink w:anchor="_Toc56543202" w:history="1">
            <w:r w:rsidR="00183886" w:rsidRPr="000A7110">
              <w:rPr>
                <w:rStyle w:val="a9"/>
                <w:noProof/>
              </w:rPr>
              <w:t xml:space="preserve">2 </w:t>
            </w:r>
            <w:r w:rsidR="00183886" w:rsidRPr="000A7110">
              <w:rPr>
                <w:rStyle w:val="a9"/>
                <w:noProof/>
              </w:rPr>
              <w:t>数据统计分析</w:t>
            </w:r>
            <w:r w:rsidR="00183886">
              <w:rPr>
                <w:noProof/>
                <w:webHidden/>
              </w:rPr>
              <w:tab/>
            </w:r>
            <w:r w:rsidR="00183886">
              <w:rPr>
                <w:noProof/>
                <w:webHidden/>
              </w:rPr>
              <w:fldChar w:fldCharType="begin"/>
            </w:r>
            <w:r w:rsidR="00183886">
              <w:rPr>
                <w:noProof/>
                <w:webHidden/>
              </w:rPr>
              <w:instrText xml:space="preserve"> PAGEREF _Toc56543202 \h </w:instrText>
            </w:r>
            <w:r w:rsidR="00183886">
              <w:rPr>
                <w:noProof/>
                <w:webHidden/>
              </w:rPr>
            </w:r>
            <w:r w:rsidR="00183886">
              <w:rPr>
                <w:noProof/>
                <w:webHidden/>
              </w:rPr>
              <w:fldChar w:fldCharType="separate"/>
            </w:r>
            <w:r w:rsidR="00183886">
              <w:rPr>
                <w:noProof/>
                <w:webHidden/>
              </w:rPr>
              <w:t>8</w:t>
            </w:r>
            <w:r w:rsidR="00183886">
              <w:rPr>
                <w:noProof/>
                <w:webHidden/>
              </w:rPr>
              <w:fldChar w:fldCharType="end"/>
            </w:r>
          </w:hyperlink>
        </w:p>
        <w:p w14:paraId="1C1E8DAB" w14:textId="02FAF418" w:rsidR="00183886" w:rsidRDefault="00F877AB">
          <w:pPr>
            <w:pStyle w:val="TOC2"/>
            <w:tabs>
              <w:tab w:val="right" w:leader="dot" w:pos="8296"/>
            </w:tabs>
            <w:ind w:left="240"/>
            <w:rPr>
              <w:rFonts w:asciiTheme="minorHAnsi" w:eastAsiaTheme="minorEastAsia" w:hAnsiTheme="minorHAnsi"/>
              <w:noProof/>
              <w:sz w:val="21"/>
            </w:rPr>
          </w:pPr>
          <w:hyperlink w:anchor="_Toc56543203" w:history="1">
            <w:r w:rsidR="00183886" w:rsidRPr="000A7110">
              <w:rPr>
                <w:rStyle w:val="a9"/>
                <w:noProof/>
              </w:rPr>
              <w:t xml:space="preserve">2.1 </w:t>
            </w:r>
            <w:r w:rsidR="00183886" w:rsidRPr="000A7110">
              <w:rPr>
                <w:rStyle w:val="a9"/>
                <w:noProof/>
              </w:rPr>
              <w:t>基线数据统计</w:t>
            </w:r>
            <w:r w:rsidR="00183886">
              <w:rPr>
                <w:noProof/>
                <w:webHidden/>
              </w:rPr>
              <w:tab/>
            </w:r>
            <w:r w:rsidR="00183886">
              <w:rPr>
                <w:noProof/>
                <w:webHidden/>
              </w:rPr>
              <w:fldChar w:fldCharType="begin"/>
            </w:r>
            <w:r w:rsidR="00183886">
              <w:rPr>
                <w:noProof/>
                <w:webHidden/>
              </w:rPr>
              <w:instrText xml:space="preserve"> PAGEREF _Toc56543203 \h </w:instrText>
            </w:r>
            <w:r w:rsidR="00183886">
              <w:rPr>
                <w:noProof/>
                <w:webHidden/>
              </w:rPr>
            </w:r>
            <w:r w:rsidR="00183886">
              <w:rPr>
                <w:noProof/>
                <w:webHidden/>
              </w:rPr>
              <w:fldChar w:fldCharType="separate"/>
            </w:r>
            <w:r w:rsidR="00183886">
              <w:rPr>
                <w:noProof/>
                <w:webHidden/>
              </w:rPr>
              <w:t>8</w:t>
            </w:r>
            <w:r w:rsidR="00183886">
              <w:rPr>
                <w:noProof/>
                <w:webHidden/>
              </w:rPr>
              <w:fldChar w:fldCharType="end"/>
            </w:r>
          </w:hyperlink>
        </w:p>
        <w:p w14:paraId="5B2D9776" w14:textId="51DD5A43" w:rsidR="00183886" w:rsidRDefault="00F877AB">
          <w:pPr>
            <w:pStyle w:val="TOC2"/>
            <w:tabs>
              <w:tab w:val="right" w:leader="dot" w:pos="8296"/>
            </w:tabs>
            <w:ind w:left="240"/>
            <w:rPr>
              <w:rFonts w:asciiTheme="minorHAnsi" w:eastAsiaTheme="minorEastAsia" w:hAnsiTheme="minorHAnsi"/>
              <w:noProof/>
              <w:sz w:val="21"/>
            </w:rPr>
          </w:pPr>
          <w:hyperlink w:anchor="_Toc56543204" w:history="1">
            <w:r w:rsidR="00183886" w:rsidRPr="000A7110">
              <w:rPr>
                <w:rStyle w:val="a9"/>
                <w:noProof/>
              </w:rPr>
              <w:t xml:space="preserve">2.2 </w:t>
            </w:r>
            <w:r w:rsidR="00183886" w:rsidRPr="000A7110">
              <w:rPr>
                <w:rStyle w:val="a9"/>
                <w:noProof/>
              </w:rPr>
              <w:t>案例分析</w:t>
            </w:r>
            <w:r w:rsidR="00183886">
              <w:rPr>
                <w:noProof/>
                <w:webHidden/>
              </w:rPr>
              <w:tab/>
            </w:r>
            <w:r w:rsidR="00183886">
              <w:rPr>
                <w:noProof/>
                <w:webHidden/>
              </w:rPr>
              <w:fldChar w:fldCharType="begin"/>
            </w:r>
            <w:r w:rsidR="00183886">
              <w:rPr>
                <w:noProof/>
                <w:webHidden/>
              </w:rPr>
              <w:instrText xml:space="preserve"> PAGEREF _Toc56543204 \h </w:instrText>
            </w:r>
            <w:r w:rsidR="00183886">
              <w:rPr>
                <w:noProof/>
                <w:webHidden/>
              </w:rPr>
            </w:r>
            <w:r w:rsidR="00183886">
              <w:rPr>
                <w:noProof/>
                <w:webHidden/>
              </w:rPr>
              <w:fldChar w:fldCharType="separate"/>
            </w:r>
            <w:r w:rsidR="00183886">
              <w:rPr>
                <w:noProof/>
                <w:webHidden/>
              </w:rPr>
              <w:t>8</w:t>
            </w:r>
            <w:r w:rsidR="00183886">
              <w:rPr>
                <w:noProof/>
                <w:webHidden/>
              </w:rPr>
              <w:fldChar w:fldCharType="end"/>
            </w:r>
          </w:hyperlink>
        </w:p>
        <w:p w14:paraId="7F186880" w14:textId="7A89F658" w:rsidR="00183886" w:rsidRDefault="00F877AB">
          <w:pPr>
            <w:pStyle w:val="TOC2"/>
            <w:tabs>
              <w:tab w:val="right" w:leader="dot" w:pos="8296"/>
            </w:tabs>
            <w:ind w:left="240"/>
            <w:rPr>
              <w:rFonts w:asciiTheme="minorHAnsi" w:eastAsiaTheme="minorEastAsia" w:hAnsiTheme="minorHAnsi"/>
              <w:noProof/>
              <w:sz w:val="21"/>
            </w:rPr>
          </w:pPr>
          <w:hyperlink w:anchor="_Toc56543205" w:history="1">
            <w:r w:rsidR="00183886" w:rsidRPr="000A7110">
              <w:rPr>
                <w:rStyle w:val="a9"/>
                <w:noProof/>
              </w:rPr>
              <w:t xml:space="preserve">2.3 </w:t>
            </w:r>
            <w:r w:rsidR="00183886" w:rsidRPr="000A7110">
              <w:rPr>
                <w:rStyle w:val="a9"/>
                <w:noProof/>
              </w:rPr>
              <w:t>本章小结</w:t>
            </w:r>
            <w:r w:rsidR="00183886">
              <w:rPr>
                <w:noProof/>
                <w:webHidden/>
              </w:rPr>
              <w:tab/>
            </w:r>
            <w:r w:rsidR="00183886">
              <w:rPr>
                <w:noProof/>
                <w:webHidden/>
              </w:rPr>
              <w:fldChar w:fldCharType="begin"/>
            </w:r>
            <w:r w:rsidR="00183886">
              <w:rPr>
                <w:noProof/>
                <w:webHidden/>
              </w:rPr>
              <w:instrText xml:space="preserve"> PAGEREF _Toc56543205 \h </w:instrText>
            </w:r>
            <w:r w:rsidR="00183886">
              <w:rPr>
                <w:noProof/>
                <w:webHidden/>
              </w:rPr>
            </w:r>
            <w:r w:rsidR="00183886">
              <w:rPr>
                <w:noProof/>
                <w:webHidden/>
              </w:rPr>
              <w:fldChar w:fldCharType="separate"/>
            </w:r>
            <w:r w:rsidR="00183886">
              <w:rPr>
                <w:noProof/>
                <w:webHidden/>
              </w:rPr>
              <w:t>8</w:t>
            </w:r>
            <w:r w:rsidR="00183886">
              <w:rPr>
                <w:noProof/>
                <w:webHidden/>
              </w:rPr>
              <w:fldChar w:fldCharType="end"/>
            </w:r>
          </w:hyperlink>
        </w:p>
        <w:p w14:paraId="666DE026" w14:textId="175A91C1" w:rsidR="00183886" w:rsidRDefault="00F877AB">
          <w:pPr>
            <w:pStyle w:val="TOC1"/>
            <w:tabs>
              <w:tab w:val="right" w:leader="dot" w:pos="8296"/>
            </w:tabs>
            <w:rPr>
              <w:rFonts w:asciiTheme="minorHAnsi" w:eastAsiaTheme="minorEastAsia" w:hAnsiTheme="minorHAnsi"/>
              <w:noProof/>
              <w:sz w:val="21"/>
            </w:rPr>
          </w:pPr>
          <w:hyperlink w:anchor="_Toc56543206" w:history="1">
            <w:r w:rsidR="00183886" w:rsidRPr="000A7110">
              <w:rPr>
                <w:rStyle w:val="a9"/>
                <w:noProof/>
              </w:rPr>
              <w:t xml:space="preserve">3 </w:t>
            </w:r>
            <w:r w:rsidR="00183886" w:rsidRPr="000A7110">
              <w:rPr>
                <w:rStyle w:val="a9"/>
                <w:noProof/>
              </w:rPr>
              <w:t>基于贝叶斯隐马尔可夫模型的疾病演变过程建模</w:t>
            </w:r>
            <w:r w:rsidR="00183886">
              <w:rPr>
                <w:noProof/>
                <w:webHidden/>
              </w:rPr>
              <w:tab/>
            </w:r>
            <w:r w:rsidR="00183886">
              <w:rPr>
                <w:noProof/>
                <w:webHidden/>
              </w:rPr>
              <w:fldChar w:fldCharType="begin"/>
            </w:r>
            <w:r w:rsidR="00183886">
              <w:rPr>
                <w:noProof/>
                <w:webHidden/>
              </w:rPr>
              <w:instrText xml:space="preserve"> PAGEREF _Toc56543206 \h </w:instrText>
            </w:r>
            <w:r w:rsidR="00183886">
              <w:rPr>
                <w:noProof/>
                <w:webHidden/>
              </w:rPr>
            </w:r>
            <w:r w:rsidR="00183886">
              <w:rPr>
                <w:noProof/>
                <w:webHidden/>
              </w:rPr>
              <w:fldChar w:fldCharType="separate"/>
            </w:r>
            <w:r w:rsidR="00183886">
              <w:rPr>
                <w:noProof/>
                <w:webHidden/>
              </w:rPr>
              <w:t>9</w:t>
            </w:r>
            <w:r w:rsidR="00183886">
              <w:rPr>
                <w:noProof/>
                <w:webHidden/>
              </w:rPr>
              <w:fldChar w:fldCharType="end"/>
            </w:r>
          </w:hyperlink>
        </w:p>
        <w:p w14:paraId="203CF024" w14:textId="56F37B8B" w:rsidR="00183886" w:rsidRDefault="00F877AB">
          <w:pPr>
            <w:pStyle w:val="TOC2"/>
            <w:tabs>
              <w:tab w:val="right" w:leader="dot" w:pos="8296"/>
            </w:tabs>
            <w:ind w:left="240"/>
            <w:rPr>
              <w:rFonts w:asciiTheme="minorHAnsi" w:eastAsiaTheme="minorEastAsia" w:hAnsiTheme="minorHAnsi"/>
              <w:noProof/>
              <w:sz w:val="21"/>
            </w:rPr>
          </w:pPr>
          <w:hyperlink w:anchor="_Toc56543207" w:history="1">
            <w:r w:rsidR="00183886" w:rsidRPr="000A7110">
              <w:rPr>
                <w:rStyle w:val="a9"/>
                <w:noProof/>
              </w:rPr>
              <w:t xml:space="preserve">3.1 </w:t>
            </w:r>
            <w:r w:rsidR="00183886" w:rsidRPr="000A7110">
              <w:rPr>
                <w:rStyle w:val="a9"/>
                <w:noProof/>
              </w:rPr>
              <w:t>基础知识</w:t>
            </w:r>
            <w:r w:rsidR="00183886">
              <w:rPr>
                <w:noProof/>
                <w:webHidden/>
              </w:rPr>
              <w:tab/>
            </w:r>
            <w:r w:rsidR="00183886">
              <w:rPr>
                <w:noProof/>
                <w:webHidden/>
              </w:rPr>
              <w:fldChar w:fldCharType="begin"/>
            </w:r>
            <w:r w:rsidR="00183886">
              <w:rPr>
                <w:noProof/>
                <w:webHidden/>
              </w:rPr>
              <w:instrText xml:space="preserve"> PAGEREF _Toc56543207 \h </w:instrText>
            </w:r>
            <w:r w:rsidR="00183886">
              <w:rPr>
                <w:noProof/>
                <w:webHidden/>
              </w:rPr>
            </w:r>
            <w:r w:rsidR="00183886">
              <w:rPr>
                <w:noProof/>
                <w:webHidden/>
              </w:rPr>
              <w:fldChar w:fldCharType="separate"/>
            </w:r>
            <w:r w:rsidR="00183886">
              <w:rPr>
                <w:noProof/>
                <w:webHidden/>
              </w:rPr>
              <w:t>9</w:t>
            </w:r>
            <w:r w:rsidR="00183886">
              <w:rPr>
                <w:noProof/>
                <w:webHidden/>
              </w:rPr>
              <w:fldChar w:fldCharType="end"/>
            </w:r>
          </w:hyperlink>
        </w:p>
        <w:p w14:paraId="5CD562DA" w14:textId="4C59F046" w:rsidR="00183886" w:rsidRDefault="00F877AB">
          <w:pPr>
            <w:pStyle w:val="TOC3"/>
            <w:tabs>
              <w:tab w:val="right" w:leader="dot" w:pos="8296"/>
            </w:tabs>
            <w:ind w:left="480"/>
            <w:rPr>
              <w:rFonts w:asciiTheme="minorHAnsi" w:eastAsiaTheme="minorEastAsia" w:hAnsiTheme="minorHAnsi"/>
              <w:noProof/>
              <w:sz w:val="21"/>
            </w:rPr>
          </w:pPr>
          <w:hyperlink w:anchor="_Toc56543208" w:history="1">
            <w:r w:rsidR="00183886" w:rsidRPr="000A7110">
              <w:rPr>
                <w:rStyle w:val="a9"/>
                <w:noProof/>
              </w:rPr>
              <w:t xml:space="preserve">3.1.1 </w:t>
            </w:r>
            <w:r w:rsidR="00183886" w:rsidRPr="000A7110">
              <w:rPr>
                <w:rStyle w:val="a9"/>
                <w:noProof/>
              </w:rPr>
              <w:t>贝叶斯网络</w:t>
            </w:r>
            <w:r w:rsidR="00183886">
              <w:rPr>
                <w:noProof/>
                <w:webHidden/>
              </w:rPr>
              <w:tab/>
            </w:r>
            <w:r w:rsidR="00183886">
              <w:rPr>
                <w:noProof/>
                <w:webHidden/>
              </w:rPr>
              <w:fldChar w:fldCharType="begin"/>
            </w:r>
            <w:r w:rsidR="00183886">
              <w:rPr>
                <w:noProof/>
                <w:webHidden/>
              </w:rPr>
              <w:instrText xml:space="preserve"> PAGEREF _Toc56543208 \h </w:instrText>
            </w:r>
            <w:r w:rsidR="00183886">
              <w:rPr>
                <w:noProof/>
                <w:webHidden/>
              </w:rPr>
            </w:r>
            <w:r w:rsidR="00183886">
              <w:rPr>
                <w:noProof/>
                <w:webHidden/>
              </w:rPr>
              <w:fldChar w:fldCharType="separate"/>
            </w:r>
            <w:r w:rsidR="00183886">
              <w:rPr>
                <w:noProof/>
                <w:webHidden/>
              </w:rPr>
              <w:t>9</w:t>
            </w:r>
            <w:r w:rsidR="00183886">
              <w:rPr>
                <w:noProof/>
                <w:webHidden/>
              </w:rPr>
              <w:fldChar w:fldCharType="end"/>
            </w:r>
          </w:hyperlink>
        </w:p>
        <w:p w14:paraId="013E33DE" w14:textId="3A6D38FB" w:rsidR="00183886" w:rsidRDefault="00F877AB">
          <w:pPr>
            <w:pStyle w:val="TOC3"/>
            <w:tabs>
              <w:tab w:val="right" w:leader="dot" w:pos="8296"/>
            </w:tabs>
            <w:ind w:left="480"/>
            <w:rPr>
              <w:rFonts w:asciiTheme="minorHAnsi" w:eastAsiaTheme="minorEastAsia" w:hAnsiTheme="minorHAnsi"/>
              <w:noProof/>
              <w:sz w:val="21"/>
            </w:rPr>
          </w:pPr>
          <w:hyperlink w:anchor="_Toc56543209" w:history="1">
            <w:r w:rsidR="00183886" w:rsidRPr="000A7110">
              <w:rPr>
                <w:rStyle w:val="a9"/>
                <w:noProof/>
              </w:rPr>
              <w:t xml:space="preserve">3.1.2 </w:t>
            </w:r>
            <w:r w:rsidR="00183886" w:rsidRPr="000A7110">
              <w:rPr>
                <w:rStyle w:val="a9"/>
                <w:noProof/>
              </w:rPr>
              <w:t>隐马尔可夫模型</w:t>
            </w:r>
            <w:r w:rsidR="00183886">
              <w:rPr>
                <w:noProof/>
                <w:webHidden/>
              </w:rPr>
              <w:tab/>
            </w:r>
            <w:r w:rsidR="00183886">
              <w:rPr>
                <w:noProof/>
                <w:webHidden/>
              </w:rPr>
              <w:fldChar w:fldCharType="begin"/>
            </w:r>
            <w:r w:rsidR="00183886">
              <w:rPr>
                <w:noProof/>
                <w:webHidden/>
              </w:rPr>
              <w:instrText xml:space="preserve"> PAGEREF _Toc56543209 \h </w:instrText>
            </w:r>
            <w:r w:rsidR="00183886">
              <w:rPr>
                <w:noProof/>
                <w:webHidden/>
              </w:rPr>
            </w:r>
            <w:r w:rsidR="00183886">
              <w:rPr>
                <w:noProof/>
                <w:webHidden/>
              </w:rPr>
              <w:fldChar w:fldCharType="separate"/>
            </w:r>
            <w:r w:rsidR="00183886">
              <w:rPr>
                <w:noProof/>
                <w:webHidden/>
              </w:rPr>
              <w:t>10</w:t>
            </w:r>
            <w:r w:rsidR="00183886">
              <w:rPr>
                <w:noProof/>
                <w:webHidden/>
              </w:rPr>
              <w:fldChar w:fldCharType="end"/>
            </w:r>
          </w:hyperlink>
        </w:p>
        <w:p w14:paraId="4A5889FD" w14:textId="194B3202" w:rsidR="00183886" w:rsidRDefault="00F877AB">
          <w:pPr>
            <w:pStyle w:val="TOC2"/>
            <w:tabs>
              <w:tab w:val="right" w:leader="dot" w:pos="8296"/>
            </w:tabs>
            <w:ind w:left="240"/>
            <w:rPr>
              <w:rFonts w:asciiTheme="minorHAnsi" w:eastAsiaTheme="minorEastAsia" w:hAnsiTheme="minorHAnsi"/>
              <w:noProof/>
              <w:sz w:val="21"/>
            </w:rPr>
          </w:pPr>
          <w:hyperlink w:anchor="_Toc56543210" w:history="1">
            <w:r w:rsidR="00183886" w:rsidRPr="000A7110">
              <w:rPr>
                <w:rStyle w:val="a9"/>
                <w:noProof/>
              </w:rPr>
              <w:t xml:space="preserve">3.2 </w:t>
            </w:r>
            <w:r w:rsidR="00183886" w:rsidRPr="000A7110">
              <w:rPr>
                <w:rStyle w:val="a9"/>
                <w:noProof/>
              </w:rPr>
              <w:t>模型构建</w:t>
            </w:r>
            <w:r w:rsidR="00183886">
              <w:rPr>
                <w:noProof/>
                <w:webHidden/>
              </w:rPr>
              <w:tab/>
            </w:r>
            <w:r w:rsidR="00183886">
              <w:rPr>
                <w:noProof/>
                <w:webHidden/>
              </w:rPr>
              <w:fldChar w:fldCharType="begin"/>
            </w:r>
            <w:r w:rsidR="00183886">
              <w:rPr>
                <w:noProof/>
                <w:webHidden/>
              </w:rPr>
              <w:instrText xml:space="preserve"> PAGEREF _Toc56543210 \h </w:instrText>
            </w:r>
            <w:r w:rsidR="00183886">
              <w:rPr>
                <w:noProof/>
                <w:webHidden/>
              </w:rPr>
            </w:r>
            <w:r w:rsidR="00183886">
              <w:rPr>
                <w:noProof/>
                <w:webHidden/>
              </w:rPr>
              <w:fldChar w:fldCharType="separate"/>
            </w:r>
            <w:r w:rsidR="00183886">
              <w:rPr>
                <w:noProof/>
                <w:webHidden/>
              </w:rPr>
              <w:t>12</w:t>
            </w:r>
            <w:r w:rsidR="00183886">
              <w:rPr>
                <w:noProof/>
                <w:webHidden/>
              </w:rPr>
              <w:fldChar w:fldCharType="end"/>
            </w:r>
          </w:hyperlink>
        </w:p>
        <w:p w14:paraId="41B28D8C" w14:textId="0CF88834" w:rsidR="00183886" w:rsidRDefault="00F877AB">
          <w:pPr>
            <w:pStyle w:val="TOC3"/>
            <w:tabs>
              <w:tab w:val="right" w:leader="dot" w:pos="8296"/>
            </w:tabs>
            <w:ind w:left="480"/>
            <w:rPr>
              <w:rFonts w:asciiTheme="minorHAnsi" w:eastAsiaTheme="minorEastAsia" w:hAnsiTheme="minorHAnsi"/>
              <w:noProof/>
              <w:sz w:val="21"/>
            </w:rPr>
          </w:pPr>
          <w:hyperlink w:anchor="_Toc56543211" w:history="1">
            <w:r w:rsidR="00183886" w:rsidRPr="000A7110">
              <w:rPr>
                <w:rStyle w:val="a9"/>
                <w:noProof/>
              </w:rPr>
              <w:t xml:space="preserve">3.2.1 </w:t>
            </w:r>
            <w:r w:rsidR="00183886" w:rsidRPr="000A7110">
              <w:rPr>
                <w:rStyle w:val="a9"/>
                <w:noProof/>
              </w:rPr>
              <w:t>疾病演变过程建模问题的定义</w:t>
            </w:r>
            <w:r w:rsidR="00183886">
              <w:rPr>
                <w:noProof/>
                <w:webHidden/>
              </w:rPr>
              <w:tab/>
            </w:r>
            <w:r w:rsidR="00183886">
              <w:rPr>
                <w:noProof/>
                <w:webHidden/>
              </w:rPr>
              <w:fldChar w:fldCharType="begin"/>
            </w:r>
            <w:r w:rsidR="00183886">
              <w:rPr>
                <w:noProof/>
                <w:webHidden/>
              </w:rPr>
              <w:instrText xml:space="preserve"> PAGEREF _Toc56543211 \h </w:instrText>
            </w:r>
            <w:r w:rsidR="00183886">
              <w:rPr>
                <w:noProof/>
                <w:webHidden/>
              </w:rPr>
            </w:r>
            <w:r w:rsidR="00183886">
              <w:rPr>
                <w:noProof/>
                <w:webHidden/>
              </w:rPr>
              <w:fldChar w:fldCharType="separate"/>
            </w:r>
            <w:r w:rsidR="00183886">
              <w:rPr>
                <w:noProof/>
                <w:webHidden/>
              </w:rPr>
              <w:t>12</w:t>
            </w:r>
            <w:r w:rsidR="00183886">
              <w:rPr>
                <w:noProof/>
                <w:webHidden/>
              </w:rPr>
              <w:fldChar w:fldCharType="end"/>
            </w:r>
          </w:hyperlink>
        </w:p>
        <w:p w14:paraId="79ED029B" w14:textId="4401386B" w:rsidR="00183886" w:rsidRDefault="00F877AB">
          <w:pPr>
            <w:pStyle w:val="TOC3"/>
            <w:tabs>
              <w:tab w:val="right" w:leader="dot" w:pos="8296"/>
            </w:tabs>
            <w:ind w:left="480"/>
            <w:rPr>
              <w:rFonts w:asciiTheme="minorHAnsi" w:eastAsiaTheme="minorEastAsia" w:hAnsiTheme="minorHAnsi"/>
              <w:noProof/>
              <w:sz w:val="21"/>
            </w:rPr>
          </w:pPr>
          <w:hyperlink w:anchor="_Toc56543212" w:history="1">
            <w:r w:rsidR="00183886" w:rsidRPr="000A7110">
              <w:rPr>
                <w:rStyle w:val="a9"/>
                <w:noProof/>
              </w:rPr>
              <w:t xml:space="preserve">3.2.2 </w:t>
            </w:r>
            <w:r w:rsidR="00183886" w:rsidRPr="000A7110">
              <w:rPr>
                <w:rStyle w:val="a9"/>
                <w:noProof/>
              </w:rPr>
              <w:t>基于贝叶斯隐马尔可夫模型的疾病演变过程建模</w:t>
            </w:r>
            <w:r w:rsidR="00183886">
              <w:rPr>
                <w:noProof/>
                <w:webHidden/>
              </w:rPr>
              <w:tab/>
            </w:r>
            <w:r w:rsidR="00183886">
              <w:rPr>
                <w:noProof/>
                <w:webHidden/>
              </w:rPr>
              <w:fldChar w:fldCharType="begin"/>
            </w:r>
            <w:r w:rsidR="00183886">
              <w:rPr>
                <w:noProof/>
                <w:webHidden/>
              </w:rPr>
              <w:instrText xml:space="preserve"> PAGEREF _Toc56543212 \h </w:instrText>
            </w:r>
            <w:r w:rsidR="00183886">
              <w:rPr>
                <w:noProof/>
                <w:webHidden/>
              </w:rPr>
            </w:r>
            <w:r w:rsidR="00183886">
              <w:rPr>
                <w:noProof/>
                <w:webHidden/>
              </w:rPr>
              <w:fldChar w:fldCharType="separate"/>
            </w:r>
            <w:r w:rsidR="00183886">
              <w:rPr>
                <w:noProof/>
                <w:webHidden/>
              </w:rPr>
              <w:t>13</w:t>
            </w:r>
            <w:r w:rsidR="00183886">
              <w:rPr>
                <w:noProof/>
                <w:webHidden/>
              </w:rPr>
              <w:fldChar w:fldCharType="end"/>
            </w:r>
          </w:hyperlink>
        </w:p>
        <w:p w14:paraId="1489F0D8" w14:textId="2F538F21" w:rsidR="00183886" w:rsidRDefault="00F877AB">
          <w:pPr>
            <w:pStyle w:val="TOC2"/>
            <w:tabs>
              <w:tab w:val="right" w:leader="dot" w:pos="8296"/>
            </w:tabs>
            <w:ind w:left="240"/>
            <w:rPr>
              <w:rFonts w:asciiTheme="minorHAnsi" w:eastAsiaTheme="minorEastAsia" w:hAnsiTheme="minorHAnsi"/>
              <w:noProof/>
              <w:sz w:val="21"/>
            </w:rPr>
          </w:pPr>
          <w:hyperlink w:anchor="_Toc56543213" w:history="1">
            <w:r w:rsidR="00183886" w:rsidRPr="000A7110">
              <w:rPr>
                <w:rStyle w:val="a9"/>
                <w:noProof/>
              </w:rPr>
              <w:t xml:space="preserve">3.3 </w:t>
            </w:r>
            <w:r w:rsidR="00183886" w:rsidRPr="000A7110">
              <w:rPr>
                <w:rStyle w:val="a9"/>
                <w:noProof/>
              </w:rPr>
              <w:t>实验和分析</w:t>
            </w:r>
            <w:r w:rsidR="00183886">
              <w:rPr>
                <w:noProof/>
                <w:webHidden/>
              </w:rPr>
              <w:tab/>
            </w:r>
            <w:r w:rsidR="00183886">
              <w:rPr>
                <w:noProof/>
                <w:webHidden/>
              </w:rPr>
              <w:fldChar w:fldCharType="begin"/>
            </w:r>
            <w:r w:rsidR="00183886">
              <w:rPr>
                <w:noProof/>
                <w:webHidden/>
              </w:rPr>
              <w:instrText xml:space="preserve"> PAGEREF _Toc56543213 \h </w:instrText>
            </w:r>
            <w:r w:rsidR="00183886">
              <w:rPr>
                <w:noProof/>
                <w:webHidden/>
              </w:rPr>
            </w:r>
            <w:r w:rsidR="00183886">
              <w:rPr>
                <w:noProof/>
                <w:webHidden/>
              </w:rPr>
              <w:fldChar w:fldCharType="separate"/>
            </w:r>
            <w:r w:rsidR="00183886">
              <w:rPr>
                <w:noProof/>
                <w:webHidden/>
              </w:rPr>
              <w:t>17</w:t>
            </w:r>
            <w:r w:rsidR="00183886">
              <w:rPr>
                <w:noProof/>
                <w:webHidden/>
              </w:rPr>
              <w:fldChar w:fldCharType="end"/>
            </w:r>
          </w:hyperlink>
        </w:p>
        <w:p w14:paraId="0AE93DC1" w14:textId="5C539526" w:rsidR="00183886" w:rsidRDefault="00F877AB">
          <w:pPr>
            <w:pStyle w:val="TOC3"/>
            <w:tabs>
              <w:tab w:val="right" w:leader="dot" w:pos="8296"/>
            </w:tabs>
            <w:ind w:left="480"/>
            <w:rPr>
              <w:rFonts w:asciiTheme="minorHAnsi" w:eastAsiaTheme="minorEastAsia" w:hAnsiTheme="minorHAnsi"/>
              <w:noProof/>
              <w:sz w:val="21"/>
            </w:rPr>
          </w:pPr>
          <w:hyperlink w:anchor="_Toc56543214" w:history="1">
            <w:r w:rsidR="00183886" w:rsidRPr="000A7110">
              <w:rPr>
                <w:rStyle w:val="a9"/>
                <w:noProof/>
              </w:rPr>
              <w:t xml:space="preserve">3.3.1 </w:t>
            </w:r>
            <w:r w:rsidR="00183886" w:rsidRPr="000A7110">
              <w:rPr>
                <w:rStyle w:val="a9"/>
                <w:noProof/>
              </w:rPr>
              <w:t>实验设置</w:t>
            </w:r>
            <w:r w:rsidR="00183886">
              <w:rPr>
                <w:noProof/>
                <w:webHidden/>
              </w:rPr>
              <w:tab/>
            </w:r>
            <w:r w:rsidR="00183886">
              <w:rPr>
                <w:noProof/>
                <w:webHidden/>
              </w:rPr>
              <w:fldChar w:fldCharType="begin"/>
            </w:r>
            <w:r w:rsidR="00183886">
              <w:rPr>
                <w:noProof/>
                <w:webHidden/>
              </w:rPr>
              <w:instrText xml:space="preserve"> PAGEREF _Toc56543214 \h </w:instrText>
            </w:r>
            <w:r w:rsidR="00183886">
              <w:rPr>
                <w:noProof/>
                <w:webHidden/>
              </w:rPr>
            </w:r>
            <w:r w:rsidR="00183886">
              <w:rPr>
                <w:noProof/>
                <w:webHidden/>
              </w:rPr>
              <w:fldChar w:fldCharType="separate"/>
            </w:r>
            <w:r w:rsidR="00183886">
              <w:rPr>
                <w:noProof/>
                <w:webHidden/>
              </w:rPr>
              <w:t>18</w:t>
            </w:r>
            <w:r w:rsidR="00183886">
              <w:rPr>
                <w:noProof/>
                <w:webHidden/>
              </w:rPr>
              <w:fldChar w:fldCharType="end"/>
            </w:r>
          </w:hyperlink>
        </w:p>
        <w:p w14:paraId="30F2B9D4" w14:textId="5802A1E5" w:rsidR="00183886" w:rsidRDefault="00F877AB">
          <w:pPr>
            <w:pStyle w:val="TOC3"/>
            <w:tabs>
              <w:tab w:val="right" w:leader="dot" w:pos="8296"/>
            </w:tabs>
            <w:ind w:left="480"/>
            <w:rPr>
              <w:rFonts w:asciiTheme="minorHAnsi" w:eastAsiaTheme="minorEastAsia" w:hAnsiTheme="minorHAnsi"/>
              <w:noProof/>
              <w:sz w:val="21"/>
            </w:rPr>
          </w:pPr>
          <w:hyperlink w:anchor="_Toc56543215" w:history="1">
            <w:r w:rsidR="00183886" w:rsidRPr="000A7110">
              <w:rPr>
                <w:rStyle w:val="a9"/>
                <w:noProof/>
              </w:rPr>
              <w:t xml:space="preserve">3.3.2 </w:t>
            </w:r>
            <w:r w:rsidR="00183886" w:rsidRPr="000A7110">
              <w:rPr>
                <w:rStyle w:val="a9"/>
                <w:noProof/>
              </w:rPr>
              <w:t>结果与分析</w:t>
            </w:r>
            <w:r w:rsidR="00183886">
              <w:rPr>
                <w:noProof/>
                <w:webHidden/>
              </w:rPr>
              <w:tab/>
            </w:r>
            <w:r w:rsidR="00183886">
              <w:rPr>
                <w:noProof/>
                <w:webHidden/>
              </w:rPr>
              <w:fldChar w:fldCharType="begin"/>
            </w:r>
            <w:r w:rsidR="00183886">
              <w:rPr>
                <w:noProof/>
                <w:webHidden/>
              </w:rPr>
              <w:instrText xml:space="preserve"> PAGEREF _Toc56543215 \h </w:instrText>
            </w:r>
            <w:r w:rsidR="00183886">
              <w:rPr>
                <w:noProof/>
                <w:webHidden/>
              </w:rPr>
            </w:r>
            <w:r w:rsidR="00183886">
              <w:rPr>
                <w:noProof/>
                <w:webHidden/>
              </w:rPr>
              <w:fldChar w:fldCharType="separate"/>
            </w:r>
            <w:r w:rsidR="00183886">
              <w:rPr>
                <w:noProof/>
                <w:webHidden/>
              </w:rPr>
              <w:t>18</w:t>
            </w:r>
            <w:r w:rsidR="00183886">
              <w:rPr>
                <w:noProof/>
                <w:webHidden/>
              </w:rPr>
              <w:fldChar w:fldCharType="end"/>
            </w:r>
          </w:hyperlink>
        </w:p>
        <w:p w14:paraId="6ACFD401" w14:textId="070D85C4" w:rsidR="00183886" w:rsidRDefault="00F877AB">
          <w:pPr>
            <w:pStyle w:val="TOC2"/>
            <w:tabs>
              <w:tab w:val="right" w:leader="dot" w:pos="8296"/>
            </w:tabs>
            <w:ind w:left="240"/>
            <w:rPr>
              <w:rFonts w:asciiTheme="minorHAnsi" w:eastAsiaTheme="minorEastAsia" w:hAnsiTheme="minorHAnsi"/>
              <w:noProof/>
              <w:sz w:val="21"/>
            </w:rPr>
          </w:pPr>
          <w:hyperlink w:anchor="_Toc56543216" w:history="1">
            <w:r w:rsidR="00183886" w:rsidRPr="000A7110">
              <w:rPr>
                <w:rStyle w:val="a9"/>
                <w:noProof/>
              </w:rPr>
              <w:t xml:space="preserve">3.4 </w:t>
            </w:r>
            <w:r w:rsidR="00183886" w:rsidRPr="000A7110">
              <w:rPr>
                <w:rStyle w:val="a9"/>
                <w:noProof/>
              </w:rPr>
              <w:t>模型评估</w:t>
            </w:r>
            <w:r w:rsidR="00183886">
              <w:rPr>
                <w:noProof/>
                <w:webHidden/>
              </w:rPr>
              <w:tab/>
            </w:r>
            <w:r w:rsidR="00183886">
              <w:rPr>
                <w:noProof/>
                <w:webHidden/>
              </w:rPr>
              <w:fldChar w:fldCharType="begin"/>
            </w:r>
            <w:r w:rsidR="00183886">
              <w:rPr>
                <w:noProof/>
                <w:webHidden/>
              </w:rPr>
              <w:instrText xml:space="preserve"> PAGEREF _Toc56543216 \h </w:instrText>
            </w:r>
            <w:r w:rsidR="00183886">
              <w:rPr>
                <w:noProof/>
                <w:webHidden/>
              </w:rPr>
            </w:r>
            <w:r w:rsidR="00183886">
              <w:rPr>
                <w:noProof/>
                <w:webHidden/>
              </w:rPr>
              <w:fldChar w:fldCharType="separate"/>
            </w:r>
            <w:r w:rsidR="00183886">
              <w:rPr>
                <w:noProof/>
                <w:webHidden/>
              </w:rPr>
              <w:t>27</w:t>
            </w:r>
            <w:r w:rsidR="00183886">
              <w:rPr>
                <w:noProof/>
                <w:webHidden/>
              </w:rPr>
              <w:fldChar w:fldCharType="end"/>
            </w:r>
          </w:hyperlink>
        </w:p>
        <w:p w14:paraId="420509F9" w14:textId="45AD5D0E" w:rsidR="00183886" w:rsidRDefault="00F877AB">
          <w:pPr>
            <w:pStyle w:val="TOC3"/>
            <w:tabs>
              <w:tab w:val="right" w:leader="dot" w:pos="8296"/>
            </w:tabs>
            <w:ind w:left="480"/>
            <w:rPr>
              <w:rFonts w:asciiTheme="minorHAnsi" w:eastAsiaTheme="minorEastAsia" w:hAnsiTheme="minorHAnsi"/>
              <w:noProof/>
              <w:sz w:val="21"/>
            </w:rPr>
          </w:pPr>
          <w:hyperlink w:anchor="_Toc56543217" w:history="1">
            <w:r w:rsidR="00183886" w:rsidRPr="000A7110">
              <w:rPr>
                <w:rStyle w:val="a9"/>
                <w:noProof/>
              </w:rPr>
              <w:t xml:space="preserve">3.4.1 </w:t>
            </w:r>
            <w:r w:rsidR="00183886" w:rsidRPr="000A7110">
              <w:rPr>
                <w:rStyle w:val="a9"/>
                <w:noProof/>
              </w:rPr>
              <w:t>评估方案设计</w:t>
            </w:r>
            <w:r w:rsidR="00183886">
              <w:rPr>
                <w:noProof/>
                <w:webHidden/>
              </w:rPr>
              <w:tab/>
            </w:r>
            <w:r w:rsidR="00183886">
              <w:rPr>
                <w:noProof/>
                <w:webHidden/>
              </w:rPr>
              <w:fldChar w:fldCharType="begin"/>
            </w:r>
            <w:r w:rsidR="00183886">
              <w:rPr>
                <w:noProof/>
                <w:webHidden/>
              </w:rPr>
              <w:instrText xml:space="preserve"> PAGEREF _Toc56543217 \h </w:instrText>
            </w:r>
            <w:r w:rsidR="00183886">
              <w:rPr>
                <w:noProof/>
                <w:webHidden/>
              </w:rPr>
            </w:r>
            <w:r w:rsidR="00183886">
              <w:rPr>
                <w:noProof/>
                <w:webHidden/>
              </w:rPr>
              <w:fldChar w:fldCharType="separate"/>
            </w:r>
            <w:r w:rsidR="00183886">
              <w:rPr>
                <w:noProof/>
                <w:webHidden/>
              </w:rPr>
              <w:t>27</w:t>
            </w:r>
            <w:r w:rsidR="00183886">
              <w:rPr>
                <w:noProof/>
                <w:webHidden/>
              </w:rPr>
              <w:fldChar w:fldCharType="end"/>
            </w:r>
          </w:hyperlink>
        </w:p>
        <w:p w14:paraId="565C669A" w14:textId="4B110E35" w:rsidR="00183886" w:rsidRDefault="00F877AB">
          <w:pPr>
            <w:pStyle w:val="TOC3"/>
            <w:tabs>
              <w:tab w:val="right" w:leader="dot" w:pos="8296"/>
            </w:tabs>
            <w:ind w:left="480"/>
            <w:rPr>
              <w:rFonts w:asciiTheme="minorHAnsi" w:eastAsiaTheme="minorEastAsia" w:hAnsiTheme="minorHAnsi"/>
              <w:noProof/>
              <w:sz w:val="21"/>
            </w:rPr>
          </w:pPr>
          <w:hyperlink w:anchor="_Toc56543218" w:history="1">
            <w:r w:rsidR="00183886" w:rsidRPr="000A7110">
              <w:rPr>
                <w:rStyle w:val="a9"/>
                <w:noProof/>
              </w:rPr>
              <w:t xml:space="preserve">3.4.2 </w:t>
            </w:r>
            <w:r w:rsidR="00183886" w:rsidRPr="000A7110">
              <w:rPr>
                <w:rStyle w:val="a9"/>
                <w:noProof/>
              </w:rPr>
              <w:t>结果与分析</w:t>
            </w:r>
            <w:r w:rsidR="00183886">
              <w:rPr>
                <w:noProof/>
                <w:webHidden/>
              </w:rPr>
              <w:tab/>
            </w:r>
            <w:r w:rsidR="00183886">
              <w:rPr>
                <w:noProof/>
                <w:webHidden/>
              </w:rPr>
              <w:fldChar w:fldCharType="begin"/>
            </w:r>
            <w:r w:rsidR="00183886">
              <w:rPr>
                <w:noProof/>
                <w:webHidden/>
              </w:rPr>
              <w:instrText xml:space="preserve"> PAGEREF _Toc56543218 \h </w:instrText>
            </w:r>
            <w:r w:rsidR="00183886">
              <w:rPr>
                <w:noProof/>
                <w:webHidden/>
              </w:rPr>
            </w:r>
            <w:r w:rsidR="00183886">
              <w:rPr>
                <w:noProof/>
                <w:webHidden/>
              </w:rPr>
              <w:fldChar w:fldCharType="separate"/>
            </w:r>
            <w:r w:rsidR="00183886">
              <w:rPr>
                <w:noProof/>
                <w:webHidden/>
              </w:rPr>
              <w:t>27</w:t>
            </w:r>
            <w:r w:rsidR="00183886">
              <w:rPr>
                <w:noProof/>
                <w:webHidden/>
              </w:rPr>
              <w:fldChar w:fldCharType="end"/>
            </w:r>
          </w:hyperlink>
        </w:p>
        <w:p w14:paraId="31D91749" w14:textId="59994077" w:rsidR="00183886" w:rsidRDefault="00F877AB">
          <w:pPr>
            <w:pStyle w:val="TOC2"/>
            <w:tabs>
              <w:tab w:val="right" w:leader="dot" w:pos="8296"/>
            </w:tabs>
            <w:ind w:left="240"/>
            <w:rPr>
              <w:rFonts w:asciiTheme="minorHAnsi" w:eastAsiaTheme="minorEastAsia" w:hAnsiTheme="minorHAnsi"/>
              <w:noProof/>
              <w:sz w:val="21"/>
            </w:rPr>
          </w:pPr>
          <w:hyperlink w:anchor="_Toc56543219" w:history="1">
            <w:r w:rsidR="00183886" w:rsidRPr="000A7110">
              <w:rPr>
                <w:rStyle w:val="a9"/>
                <w:noProof/>
              </w:rPr>
              <w:t xml:space="preserve">3.5 </w:t>
            </w:r>
            <w:r w:rsidR="00183886" w:rsidRPr="000A7110">
              <w:rPr>
                <w:rStyle w:val="a9"/>
                <w:noProof/>
              </w:rPr>
              <w:t>本章小结</w:t>
            </w:r>
            <w:r w:rsidR="00183886">
              <w:rPr>
                <w:noProof/>
                <w:webHidden/>
              </w:rPr>
              <w:tab/>
            </w:r>
            <w:r w:rsidR="00183886">
              <w:rPr>
                <w:noProof/>
                <w:webHidden/>
              </w:rPr>
              <w:fldChar w:fldCharType="begin"/>
            </w:r>
            <w:r w:rsidR="00183886">
              <w:rPr>
                <w:noProof/>
                <w:webHidden/>
              </w:rPr>
              <w:instrText xml:space="preserve"> PAGEREF _Toc56543219 \h </w:instrText>
            </w:r>
            <w:r w:rsidR="00183886">
              <w:rPr>
                <w:noProof/>
                <w:webHidden/>
              </w:rPr>
            </w:r>
            <w:r w:rsidR="00183886">
              <w:rPr>
                <w:noProof/>
                <w:webHidden/>
              </w:rPr>
              <w:fldChar w:fldCharType="separate"/>
            </w:r>
            <w:r w:rsidR="00183886">
              <w:rPr>
                <w:noProof/>
                <w:webHidden/>
              </w:rPr>
              <w:t>28</w:t>
            </w:r>
            <w:r w:rsidR="00183886">
              <w:rPr>
                <w:noProof/>
                <w:webHidden/>
              </w:rPr>
              <w:fldChar w:fldCharType="end"/>
            </w:r>
          </w:hyperlink>
        </w:p>
        <w:p w14:paraId="705F103A" w14:textId="24432D4C" w:rsidR="00183886" w:rsidRDefault="00F877AB">
          <w:pPr>
            <w:pStyle w:val="TOC1"/>
            <w:tabs>
              <w:tab w:val="right" w:leader="dot" w:pos="8296"/>
            </w:tabs>
            <w:rPr>
              <w:rFonts w:asciiTheme="minorHAnsi" w:eastAsiaTheme="minorEastAsia" w:hAnsiTheme="minorHAnsi"/>
              <w:noProof/>
              <w:sz w:val="21"/>
            </w:rPr>
          </w:pPr>
          <w:hyperlink w:anchor="_Toc56543220" w:history="1">
            <w:r w:rsidR="00183886" w:rsidRPr="000A7110">
              <w:rPr>
                <w:rStyle w:val="a9"/>
                <w:noProof/>
              </w:rPr>
              <w:t xml:space="preserve">4 </w:t>
            </w:r>
            <w:r w:rsidR="00183886" w:rsidRPr="000A7110">
              <w:rPr>
                <w:rStyle w:val="a9"/>
                <w:noProof/>
              </w:rPr>
              <w:t>展示系统设计与实现</w:t>
            </w:r>
            <w:r w:rsidR="00183886">
              <w:rPr>
                <w:noProof/>
                <w:webHidden/>
              </w:rPr>
              <w:tab/>
            </w:r>
            <w:r w:rsidR="00183886">
              <w:rPr>
                <w:noProof/>
                <w:webHidden/>
              </w:rPr>
              <w:fldChar w:fldCharType="begin"/>
            </w:r>
            <w:r w:rsidR="00183886">
              <w:rPr>
                <w:noProof/>
                <w:webHidden/>
              </w:rPr>
              <w:instrText xml:space="preserve"> PAGEREF _Toc56543220 \h </w:instrText>
            </w:r>
            <w:r w:rsidR="00183886">
              <w:rPr>
                <w:noProof/>
                <w:webHidden/>
              </w:rPr>
            </w:r>
            <w:r w:rsidR="00183886">
              <w:rPr>
                <w:noProof/>
                <w:webHidden/>
              </w:rPr>
              <w:fldChar w:fldCharType="separate"/>
            </w:r>
            <w:r w:rsidR="00183886">
              <w:rPr>
                <w:noProof/>
                <w:webHidden/>
              </w:rPr>
              <w:t>29</w:t>
            </w:r>
            <w:r w:rsidR="00183886">
              <w:rPr>
                <w:noProof/>
                <w:webHidden/>
              </w:rPr>
              <w:fldChar w:fldCharType="end"/>
            </w:r>
          </w:hyperlink>
        </w:p>
        <w:p w14:paraId="09FE7091" w14:textId="7199ABA5" w:rsidR="00183886" w:rsidRDefault="00F877AB">
          <w:pPr>
            <w:pStyle w:val="TOC2"/>
            <w:tabs>
              <w:tab w:val="right" w:leader="dot" w:pos="8296"/>
            </w:tabs>
            <w:ind w:left="240"/>
            <w:rPr>
              <w:rFonts w:asciiTheme="minorHAnsi" w:eastAsiaTheme="minorEastAsia" w:hAnsiTheme="minorHAnsi"/>
              <w:noProof/>
              <w:sz w:val="21"/>
            </w:rPr>
          </w:pPr>
          <w:hyperlink w:anchor="_Toc56543221" w:history="1">
            <w:r w:rsidR="00183886" w:rsidRPr="000A7110">
              <w:rPr>
                <w:rStyle w:val="a9"/>
                <w:noProof/>
              </w:rPr>
              <w:t xml:space="preserve">4.1 </w:t>
            </w:r>
            <w:r w:rsidR="00183886" w:rsidRPr="000A7110">
              <w:rPr>
                <w:rStyle w:val="a9"/>
                <w:noProof/>
              </w:rPr>
              <w:t>整体框架</w:t>
            </w:r>
            <w:r w:rsidR="00183886">
              <w:rPr>
                <w:noProof/>
                <w:webHidden/>
              </w:rPr>
              <w:tab/>
            </w:r>
            <w:r w:rsidR="00183886">
              <w:rPr>
                <w:noProof/>
                <w:webHidden/>
              </w:rPr>
              <w:fldChar w:fldCharType="begin"/>
            </w:r>
            <w:r w:rsidR="00183886">
              <w:rPr>
                <w:noProof/>
                <w:webHidden/>
              </w:rPr>
              <w:instrText xml:space="preserve"> PAGEREF _Toc56543221 \h </w:instrText>
            </w:r>
            <w:r w:rsidR="00183886">
              <w:rPr>
                <w:noProof/>
                <w:webHidden/>
              </w:rPr>
            </w:r>
            <w:r w:rsidR="00183886">
              <w:rPr>
                <w:noProof/>
                <w:webHidden/>
              </w:rPr>
              <w:fldChar w:fldCharType="separate"/>
            </w:r>
            <w:r w:rsidR="00183886">
              <w:rPr>
                <w:noProof/>
                <w:webHidden/>
              </w:rPr>
              <w:t>29</w:t>
            </w:r>
            <w:r w:rsidR="00183886">
              <w:rPr>
                <w:noProof/>
                <w:webHidden/>
              </w:rPr>
              <w:fldChar w:fldCharType="end"/>
            </w:r>
          </w:hyperlink>
        </w:p>
        <w:p w14:paraId="013128F2" w14:textId="194307A1" w:rsidR="00183886" w:rsidRDefault="00F877AB">
          <w:pPr>
            <w:pStyle w:val="TOC2"/>
            <w:tabs>
              <w:tab w:val="right" w:leader="dot" w:pos="8296"/>
            </w:tabs>
            <w:ind w:left="240"/>
            <w:rPr>
              <w:rFonts w:asciiTheme="minorHAnsi" w:eastAsiaTheme="minorEastAsia" w:hAnsiTheme="minorHAnsi"/>
              <w:noProof/>
              <w:sz w:val="21"/>
            </w:rPr>
          </w:pPr>
          <w:hyperlink w:anchor="_Toc56543222" w:history="1">
            <w:r w:rsidR="00183886" w:rsidRPr="000A7110">
              <w:rPr>
                <w:rStyle w:val="a9"/>
                <w:noProof/>
              </w:rPr>
              <w:t xml:space="preserve">4.2 </w:t>
            </w:r>
            <w:r w:rsidR="00183886" w:rsidRPr="000A7110">
              <w:rPr>
                <w:rStyle w:val="a9"/>
                <w:noProof/>
              </w:rPr>
              <w:t>功能设计</w:t>
            </w:r>
            <w:r w:rsidR="00183886">
              <w:rPr>
                <w:noProof/>
                <w:webHidden/>
              </w:rPr>
              <w:tab/>
            </w:r>
            <w:r w:rsidR="00183886">
              <w:rPr>
                <w:noProof/>
                <w:webHidden/>
              </w:rPr>
              <w:fldChar w:fldCharType="begin"/>
            </w:r>
            <w:r w:rsidR="00183886">
              <w:rPr>
                <w:noProof/>
                <w:webHidden/>
              </w:rPr>
              <w:instrText xml:space="preserve"> PAGEREF _Toc56543222 \h </w:instrText>
            </w:r>
            <w:r w:rsidR="00183886">
              <w:rPr>
                <w:noProof/>
                <w:webHidden/>
              </w:rPr>
            </w:r>
            <w:r w:rsidR="00183886">
              <w:rPr>
                <w:noProof/>
                <w:webHidden/>
              </w:rPr>
              <w:fldChar w:fldCharType="separate"/>
            </w:r>
            <w:r w:rsidR="00183886">
              <w:rPr>
                <w:noProof/>
                <w:webHidden/>
              </w:rPr>
              <w:t>29</w:t>
            </w:r>
            <w:r w:rsidR="00183886">
              <w:rPr>
                <w:noProof/>
                <w:webHidden/>
              </w:rPr>
              <w:fldChar w:fldCharType="end"/>
            </w:r>
          </w:hyperlink>
        </w:p>
        <w:p w14:paraId="55FC7D37" w14:textId="3C1975AF" w:rsidR="00183886" w:rsidRDefault="00F877AB">
          <w:pPr>
            <w:pStyle w:val="TOC2"/>
            <w:tabs>
              <w:tab w:val="right" w:leader="dot" w:pos="8296"/>
            </w:tabs>
            <w:ind w:left="240"/>
            <w:rPr>
              <w:rFonts w:asciiTheme="minorHAnsi" w:eastAsiaTheme="minorEastAsia" w:hAnsiTheme="minorHAnsi"/>
              <w:noProof/>
              <w:sz w:val="21"/>
            </w:rPr>
          </w:pPr>
          <w:hyperlink w:anchor="_Toc56543223" w:history="1">
            <w:r w:rsidR="00183886" w:rsidRPr="000A7110">
              <w:rPr>
                <w:rStyle w:val="a9"/>
                <w:noProof/>
              </w:rPr>
              <w:t xml:space="preserve">4.3 </w:t>
            </w:r>
            <w:r w:rsidR="00183886" w:rsidRPr="000A7110">
              <w:rPr>
                <w:rStyle w:val="a9"/>
                <w:noProof/>
              </w:rPr>
              <w:t>系统实现</w:t>
            </w:r>
            <w:r w:rsidR="00183886">
              <w:rPr>
                <w:noProof/>
                <w:webHidden/>
              </w:rPr>
              <w:tab/>
            </w:r>
            <w:r w:rsidR="00183886">
              <w:rPr>
                <w:noProof/>
                <w:webHidden/>
              </w:rPr>
              <w:fldChar w:fldCharType="begin"/>
            </w:r>
            <w:r w:rsidR="00183886">
              <w:rPr>
                <w:noProof/>
                <w:webHidden/>
              </w:rPr>
              <w:instrText xml:space="preserve"> PAGEREF _Toc56543223 \h </w:instrText>
            </w:r>
            <w:r w:rsidR="00183886">
              <w:rPr>
                <w:noProof/>
                <w:webHidden/>
              </w:rPr>
            </w:r>
            <w:r w:rsidR="00183886">
              <w:rPr>
                <w:noProof/>
                <w:webHidden/>
              </w:rPr>
              <w:fldChar w:fldCharType="separate"/>
            </w:r>
            <w:r w:rsidR="00183886">
              <w:rPr>
                <w:noProof/>
                <w:webHidden/>
              </w:rPr>
              <w:t>29</w:t>
            </w:r>
            <w:r w:rsidR="00183886">
              <w:rPr>
                <w:noProof/>
                <w:webHidden/>
              </w:rPr>
              <w:fldChar w:fldCharType="end"/>
            </w:r>
          </w:hyperlink>
        </w:p>
        <w:p w14:paraId="525C94C0" w14:textId="5BD59524" w:rsidR="00183886" w:rsidRDefault="00F877AB">
          <w:pPr>
            <w:pStyle w:val="TOC1"/>
            <w:tabs>
              <w:tab w:val="right" w:leader="dot" w:pos="8296"/>
            </w:tabs>
            <w:rPr>
              <w:rFonts w:asciiTheme="minorHAnsi" w:eastAsiaTheme="minorEastAsia" w:hAnsiTheme="minorHAnsi"/>
              <w:noProof/>
              <w:sz w:val="21"/>
            </w:rPr>
          </w:pPr>
          <w:hyperlink w:anchor="_Toc56543224" w:history="1">
            <w:r w:rsidR="00183886" w:rsidRPr="000A7110">
              <w:rPr>
                <w:rStyle w:val="a9"/>
                <w:noProof/>
              </w:rPr>
              <w:t xml:space="preserve">5 </w:t>
            </w:r>
            <w:r w:rsidR="00183886" w:rsidRPr="000A7110">
              <w:rPr>
                <w:rStyle w:val="a9"/>
                <w:noProof/>
              </w:rPr>
              <w:t>总结与展望</w:t>
            </w:r>
            <w:r w:rsidR="00183886">
              <w:rPr>
                <w:noProof/>
                <w:webHidden/>
              </w:rPr>
              <w:tab/>
            </w:r>
            <w:r w:rsidR="00183886">
              <w:rPr>
                <w:noProof/>
                <w:webHidden/>
              </w:rPr>
              <w:fldChar w:fldCharType="begin"/>
            </w:r>
            <w:r w:rsidR="00183886">
              <w:rPr>
                <w:noProof/>
                <w:webHidden/>
              </w:rPr>
              <w:instrText xml:space="preserve"> PAGEREF _Toc56543224 \h </w:instrText>
            </w:r>
            <w:r w:rsidR="00183886">
              <w:rPr>
                <w:noProof/>
                <w:webHidden/>
              </w:rPr>
            </w:r>
            <w:r w:rsidR="00183886">
              <w:rPr>
                <w:noProof/>
                <w:webHidden/>
              </w:rPr>
              <w:fldChar w:fldCharType="separate"/>
            </w:r>
            <w:r w:rsidR="00183886">
              <w:rPr>
                <w:noProof/>
                <w:webHidden/>
              </w:rPr>
              <w:t>29</w:t>
            </w:r>
            <w:r w:rsidR="00183886">
              <w:rPr>
                <w:noProof/>
                <w:webHidden/>
              </w:rPr>
              <w:fldChar w:fldCharType="end"/>
            </w:r>
          </w:hyperlink>
        </w:p>
        <w:p w14:paraId="44C37306" w14:textId="21A07311" w:rsidR="00183886" w:rsidRDefault="00F877AB">
          <w:pPr>
            <w:pStyle w:val="TOC1"/>
            <w:tabs>
              <w:tab w:val="right" w:leader="dot" w:pos="8296"/>
            </w:tabs>
            <w:rPr>
              <w:rFonts w:asciiTheme="minorHAnsi" w:eastAsiaTheme="minorEastAsia" w:hAnsiTheme="minorHAnsi"/>
              <w:noProof/>
              <w:sz w:val="21"/>
            </w:rPr>
          </w:pPr>
          <w:hyperlink w:anchor="_Toc56543225" w:history="1">
            <w:r w:rsidR="00183886" w:rsidRPr="000A7110">
              <w:rPr>
                <w:rStyle w:val="a9"/>
                <w:noProof/>
              </w:rPr>
              <w:t>参考文献</w:t>
            </w:r>
            <w:r w:rsidR="00183886">
              <w:rPr>
                <w:noProof/>
                <w:webHidden/>
              </w:rPr>
              <w:tab/>
            </w:r>
            <w:r w:rsidR="00183886">
              <w:rPr>
                <w:noProof/>
                <w:webHidden/>
              </w:rPr>
              <w:fldChar w:fldCharType="begin"/>
            </w:r>
            <w:r w:rsidR="00183886">
              <w:rPr>
                <w:noProof/>
                <w:webHidden/>
              </w:rPr>
              <w:instrText xml:space="preserve"> PAGEREF _Toc56543225 \h </w:instrText>
            </w:r>
            <w:r w:rsidR="00183886">
              <w:rPr>
                <w:noProof/>
                <w:webHidden/>
              </w:rPr>
            </w:r>
            <w:r w:rsidR="00183886">
              <w:rPr>
                <w:noProof/>
                <w:webHidden/>
              </w:rPr>
              <w:fldChar w:fldCharType="separate"/>
            </w:r>
            <w:r w:rsidR="00183886">
              <w:rPr>
                <w:noProof/>
                <w:webHidden/>
              </w:rPr>
              <w:t>30</w:t>
            </w:r>
            <w:r w:rsidR="00183886">
              <w:rPr>
                <w:noProof/>
                <w:webHidden/>
              </w:rPr>
              <w:fldChar w:fldCharType="end"/>
            </w:r>
          </w:hyperlink>
        </w:p>
        <w:p w14:paraId="23730A24" w14:textId="4F2E0BE2" w:rsidR="005F3092" w:rsidRPr="005F3092" w:rsidRDefault="001D66C0" w:rsidP="005F3092">
          <w:pPr>
            <w:ind w:firstLineChars="0" w:firstLine="0"/>
            <w:sectPr w:rsidR="005F3092" w:rsidRPr="005F3092" w:rsidSect="00665E4B">
              <w:headerReference w:type="first" r:id="rId14"/>
              <w:pgSz w:w="11906" w:h="16838"/>
              <w:pgMar w:top="1440" w:right="1800" w:bottom="1440" w:left="1800" w:header="851" w:footer="992" w:gutter="0"/>
              <w:pgNumType w:fmt="upperRoman" w:start="1"/>
              <w:cols w:space="425"/>
              <w:docGrid w:type="lines" w:linePitch="326"/>
            </w:sectPr>
          </w:pPr>
          <w:r>
            <w:fldChar w:fldCharType="end"/>
          </w:r>
        </w:p>
      </w:sdtContent>
    </w:sdt>
    <w:p w14:paraId="371E5174" w14:textId="16AF93C4" w:rsidR="003D46FC" w:rsidRDefault="003D46FC" w:rsidP="005F3092">
      <w:pPr>
        <w:pStyle w:val="1"/>
      </w:pPr>
      <w:bookmarkStart w:id="7" w:name="_Toc56330366"/>
      <w:bookmarkStart w:id="8" w:name="_Toc56330569"/>
      <w:bookmarkStart w:id="9" w:name="_Toc56330981"/>
      <w:bookmarkStart w:id="10" w:name="_Toc56543194"/>
      <w:r>
        <w:rPr>
          <w:rFonts w:hint="eastAsia"/>
        </w:rPr>
        <w:lastRenderedPageBreak/>
        <w:t>绪论</w:t>
      </w:r>
      <w:bookmarkEnd w:id="5"/>
      <w:bookmarkEnd w:id="7"/>
      <w:bookmarkEnd w:id="8"/>
      <w:bookmarkEnd w:id="9"/>
      <w:bookmarkEnd w:id="10"/>
    </w:p>
    <w:p w14:paraId="3D65D94B" w14:textId="0B451268" w:rsidR="004F7A3B" w:rsidRDefault="003D46FC" w:rsidP="004F7A3B">
      <w:pPr>
        <w:pStyle w:val="2"/>
      </w:pPr>
      <w:bookmarkStart w:id="11" w:name="_Toc56328556"/>
      <w:bookmarkStart w:id="12" w:name="_Toc56330367"/>
      <w:bookmarkStart w:id="13" w:name="_Toc56330570"/>
      <w:bookmarkStart w:id="14" w:name="_Toc56330982"/>
      <w:bookmarkStart w:id="15" w:name="_Toc56543195"/>
      <w:r>
        <w:rPr>
          <w:rFonts w:hint="eastAsia"/>
        </w:rPr>
        <w:t>引言</w:t>
      </w:r>
      <w:bookmarkEnd w:id="11"/>
      <w:bookmarkEnd w:id="12"/>
      <w:bookmarkEnd w:id="13"/>
      <w:bookmarkEnd w:id="14"/>
      <w:bookmarkEnd w:id="15"/>
    </w:p>
    <w:p w14:paraId="0C95BC5E" w14:textId="6973B09C" w:rsidR="00627E37" w:rsidRDefault="00400B9C" w:rsidP="007D5549">
      <w:pPr>
        <w:ind w:firstLine="480"/>
      </w:pPr>
      <w:r w:rsidRPr="00400B9C">
        <w:rPr>
          <w:rFonts w:hint="eastAsia"/>
        </w:rPr>
        <w:t>慢性病，也称为非传染性疾病，是指病情持续时间长、发展缓慢的疾病。</w:t>
      </w:r>
      <w:r w:rsidR="003C2F82" w:rsidRPr="00400B9C">
        <w:rPr>
          <w:rFonts w:hint="eastAsia"/>
        </w:rPr>
        <w:t>慢性病</w:t>
      </w:r>
      <w:r w:rsidRPr="00400B9C">
        <w:rPr>
          <w:rFonts w:hint="eastAsia"/>
        </w:rPr>
        <w:t>的</w:t>
      </w:r>
      <w:r w:rsidR="003C2F82">
        <w:rPr>
          <w:rFonts w:hint="eastAsia"/>
        </w:rPr>
        <w:t>四</w:t>
      </w:r>
      <w:r w:rsidRPr="00400B9C">
        <w:rPr>
          <w:rFonts w:hint="eastAsia"/>
        </w:rPr>
        <w:t>个主要类型为：心血管疾病（如心脏病发作和中风）、癌症、慢性呼吸道疾病（如慢性阻塞性肺病和哮喘）以及糖尿病</w:t>
      </w:r>
      <w:r w:rsidR="003F564F">
        <w:rPr>
          <w:rFonts w:hint="eastAsia"/>
        </w:rPr>
        <w:t>。根据世界卫生组织</w:t>
      </w:r>
      <w:r w:rsidR="003F564F">
        <w:rPr>
          <w:rFonts w:hint="eastAsia"/>
        </w:rPr>
        <w:t>(</w:t>
      </w:r>
      <w:r w:rsidR="003F564F">
        <w:t>WHO</w:t>
      </w:r>
      <w:r w:rsidR="003F564F">
        <w:rPr>
          <w:rFonts w:hint="eastAsia"/>
        </w:rPr>
        <w:t>,</w:t>
      </w:r>
      <w:r w:rsidR="003F564F">
        <w:t xml:space="preserve"> World Health Organization)</w:t>
      </w:r>
      <w:r w:rsidR="003F564F">
        <w:rPr>
          <w:rFonts w:hint="eastAsia"/>
        </w:rPr>
        <w:t>最新发布的《</w:t>
      </w:r>
      <w:bookmarkStart w:id="16" w:name="OLE_LINK4"/>
      <w:bookmarkStart w:id="17" w:name="OLE_LINK5"/>
      <w:r w:rsidR="003F564F">
        <w:rPr>
          <w:rFonts w:hint="eastAsia"/>
        </w:rPr>
        <w:t>2020</w:t>
      </w:r>
      <w:r w:rsidR="003F564F">
        <w:rPr>
          <w:rFonts w:hint="eastAsia"/>
        </w:rPr>
        <w:t>年世界卫生统计</w:t>
      </w:r>
      <w:bookmarkEnd w:id="16"/>
      <w:bookmarkEnd w:id="17"/>
      <w:r w:rsidR="003F564F">
        <w:rPr>
          <w:rFonts w:hint="eastAsia"/>
        </w:rPr>
        <w:t>》显示，</w:t>
      </w:r>
      <w:r w:rsidR="007F3AF6">
        <w:rPr>
          <w:rFonts w:hint="eastAsia"/>
        </w:rPr>
        <w:t>慢性病患病率</w:t>
      </w:r>
      <w:r w:rsidR="00CC4C4F">
        <w:rPr>
          <w:rFonts w:hint="eastAsia"/>
        </w:rPr>
        <w:t>近年来</w:t>
      </w:r>
      <w:r w:rsidR="007F3AF6">
        <w:rPr>
          <w:rFonts w:hint="eastAsia"/>
        </w:rPr>
        <w:t>不断增加，引起的死亡总人数也不断增加，这种趋势遍及全球</w:t>
      </w:r>
      <w:r w:rsidR="009A197E">
        <w:rPr>
          <w:rFonts w:hint="eastAsia"/>
        </w:rPr>
        <w:t>所有人群。</w:t>
      </w:r>
      <w:r w:rsidR="009A197E" w:rsidRPr="009A197E">
        <w:rPr>
          <w:rFonts w:hint="eastAsia"/>
        </w:rPr>
        <w:t>在全球，有</w:t>
      </w:r>
      <w:r w:rsidR="009A197E" w:rsidRPr="009A197E">
        <w:rPr>
          <w:rFonts w:hint="eastAsia"/>
        </w:rPr>
        <w:t>18%</w:t>
      </w:r>
      <w:r w:rsidR="009A197E" w:rsidRPr="009A197E">
        <w:rPr>
          <w:rFonts w:hint="eastAsia"/>
        </w:rPr>
        <w:t>的人因心血管疾病、癌症、糖尿病、慢性呼吸系统疾病中的任一种而过早死亡</w:t>
      </w:r>
      <w:r w:rsidR="00D06590" w:rsidRPr="00D06590">
        <w:rPr>
          <w:vertAlign w:val="superscript"/>
        </w:rPr>
        <w:fldChar w:fldCharType="begin"/>
      </w:r>
      <w:r w:rsidR="00D06590" w:rsidRPr="00D06590">
        <w:rPr>
          <w:vertAlign w:val="superscript"/>
        </w:rPr>
        <w:instrText xml:space="preserve"> </w:instrText>
      </w:r>
      <w:r w:rsidR="00D06590" w:rsidRPr="00D06590">
        <w:rPr>
          <w:rFonts w:hint="eastAsia"/>
          <w:vertAlign w:val="superscript"/>
        </w:rPr>
        <w:instrText>REF _Ref55503334 \r \h</w:instrText>
      </w:r>
      <w:r w:rsidR="00D06590" w:rsidRPr="00D06590">
        <w:rPr>
          <w:vertAlign w:val="superscript"/>
        </w:rPr>
        <w:instrText xml:space="preserve"> </w:instrText>
      </w:r>
      <w:r w:rsidR="00D06590">
        <w:rPr>
          <w:vertAlign w:val="superscript"/>
        </w:rPr>
        <w:instrText xml:space="preserve"> \* MERGEFORMAT </w:instrText>
      </w:r>
      <w:r w:rsidR="00D06590" w:rsidRPr="00D06590">
        <w:rPr>
          <w:vertAlign w:val="superscript"/>
        </w:rPr>
      </w:r>
      <w:r w:rsidR="00D06590" w:rsidRPr="00D06590">
        <w:rPr>
          <w:vertAlign w:val="superscript"/>
        </w:rPr>
        <w:fldChar w:fldCharType="separate"/>
      </w:r>
      <w:r w:rsidR="00A278AC">
        <w:rPr>
          <w:vertAlign w:val="superscript"/>
        </w:rPr>
        <w:t>[1]</w:t>
      </w:r>
      <w:r w:rsidR="00D06590" w:rsidRPr="00D06590">
        <w:rPr>
          <w:vertAlign w:val="superscript"/>
        </w:rPr>
        <w:fldChar w:fldCharType="end"/>
      </w:r>
      <w:r w:rsidR="009A197E" w:rsidRPr="009A197E">
        <w:rPr>
          <w:rFonts w:hint="eastAsia"/>
        </w:rPr>
        <w:t>。</w:t>
      </w:r>
      <w:r w:rsidR="00F455CC" w:rsidRPr="00C91A4D">
        <w:rPr>
          <w:rFonts w:hint="eastAsia"/>
        </w:rPr>
        <w:t>2017</w:t>
      </w:r>
      <w:r w:rsidR="00F455CC" w:rsidRPr="00C91A4D">
        <w:rPr>
          <w:rFonts w:hint="eastAsia"/>
        </w:rPr>
        <w:t>年，全球共有</w:t>
      </w:r>
      <w:r w:rsidR="00F455CC" w:rsidRPr="00C91A4D">
        <w:rPr>
          <w:rFonts w:hint="eastAsia"/>
        </w:rPr>
        <w:t>5600</w:t>
      </w:r>
      <w:r w:rsidR="00F455CC" w:rsidRPr="00C91A4D">
        <w:rPr>
          <w:rFonts w:hint="eastAsia"/>
        </w:rPr>
        <w:t>万人死亡。</w:t>
      </w:r>
      <w:r w:rsidR="00F455CC" w:rsidRPr="00C91A4D">
        <w:rPr>
          <w:rFonts w:hint="eastAsia"/>
        </w:rPr>
        <w:t>70%</w:t>
      </w:r>
      <w:r w:rsidR="00F455CC" w:rsidRPr="00C91A4D">
        <w:rPr>
          <w:rFonts w:hint="eastAsia"/>
        </w:rPr>
        <w:t>以上的人死于非传染性慢性病。</w:t>
      </w:r>
    </w:p>
    <w:p w14:paraId="2D49B07E" w14:textId="69DEFBE3" w:rsidR="00E301DD" w:rsidRDefault="007F09A7" w:rsidP="00E91553">
      <w:pPr>
        <w:ind w:firstLine="480"/>
      </w:pPr>
      <w:r>
        <w:rPr>
          <w:rFonts w:hint="eastAsia"/>
        </w:rPr>
        <w:t>心血管疾病</w:t>
      </w:r>
      <w:r>
        <w:rPr>
          <w:rFonts w:hint="eastAsia"/>
        </w:rPr>
        <w:t>(</w:t>
      </w:r>
      <w:r>
        <w:t>CVD, C</w:t>
      </w:r>
      <w:r>
        <w:rPr>
          <w:rFonts w:hint="eastAsia"/>
        </w:rPr>
        <w:t>ar</w:t>
      </w:r>
      <w:r>
        <w:t>diovascular Disease)</w:t>
      </w:r>
      <w:r>
        <w:rPr>
          <w:rFonts w:hint="eastAsia"/>
        </w:rPr>
        <w:t>是四大慢性病中危害最大，致死率最高的。心血管疾病是心脏和血管疾患引起的，包括冠心病（心脏病发作）、脑血管疾病（中风）、血压升高（高血压）、周围动脉血管疾病、风湿性心脏病、先天性心脏病和心力衰竭。</w:t>
      </w:r>
      <w:r w:rsidR="00E91553">
        <w:rPr>
          <w:rFonts w:hint="eastAsia"/>
        </w:rPr>
        <w:t>根据</w:t>
      </w:r>
      <w:r w:rsidR="00E91553">
        <w:rPr>
          <w:rFonts w:hint="eastAsia"/>
        </w:rPr>
        <w:t>W</w:t>
      </w:r>
      <w:r w:rsidR="00E91553">
        <w:t>HO</w:t>
      </w:r>
      <w:r w:rsidR="00E91553">
        <w:rPr>
          <w:rFonts w:hint="eastAsia"/>
        </w:rPr>
        <w:t>报道，</w:t>
      </w:r>
      <w:r w:rsidR="00E91553" w:rsidRPr="00E91553">
        <w:rPr>
          <w:rFonts w:hint="eastAsia"/>
        </w:rPr>
        <w:t>心血管疾病是全球的头号死因：每年死于心血管疾病的人数多于任何其它死因。</w:t>
      </w:r>
      <w:r w:rsidR="00E91553" w:rsidRPr="00E91553">
        <w:rPr>
          <w:rFonts w:hint="eastAsia"/>
        </w:rPr>
        <w:t>2016</w:t>
      </w:r>
      <w:r w:rsidR="00E91553" w:rsidRPr="00E91553">
        <w:rPr>
          <w:rFonts w:hint="eastAsia"/>
        </w:rPr>
        <w:t>年，估计有</w:t>
      </w:r>
      <w:r w:rsidR="00E91553" w:rsidRPr="00E91553">
        <w:rPr>
          <w:rFonts w:hint="eastAsia"/>
        </w:rPr>
        <w:t>1790</w:t>
      </w:r>
      <w:r w:rsidR="00E91553" w:rsidRPr="00E91553">
        <w:rPr>
          <w:rFonts w:hint="eastAsia"/>
        </w:rPr>
        <w:t>万人死于心血管疾病，占全球死亡总数的</w:t>
      </w:r>
      <w:r w:rsidR="00E91553" w:rsidRPr="00E91553">
        <w:rPr>
          <w:rFonts w:hint="eastAsia"/>
        </w:rPr>
        <w:t>31</w:t>
      </w:r>
      <w:r w:rsidR="00E91553" w:rsidRPr="00E91553">
        <w:rPr>
          <w:rFonts w:hint="eastAsia"/>
        </w:rPr>
        <w:t>％。其中</w:t>
      </w:r>
      <w:r w:rsidR="00E91553" w:rsidRPr="00E91553">
        <w:rPr>
          <w:rFonts w:hint="eastAsia"/>
        </w:rPr>
        <w:t>85%</w:t>
      </w:r>
      <w:r w:rsidR="00E91553" w:rsidRPr="00E91553">
        <w:rPr>
          <w:rFonts w:hint="eastAsia"/>
        </w:rPr>
        <w:t>死于心脏病和中风。</w:t>
      </w:r>
      <w:r w:rsidR="00E91553">
        <w:rPr>
          <w:rFonts w:hint="eastAsia"/>
        </w:rPr>
        <w:t>四分之三以上的心血管疾病死亡发生在低收入和中等收入国家。非传染性疾病导致的</w:t>
      </w:r>
      <w:r w:rsidR="00E91553">
        <w:rPr>
          <w:rFonts w:hint="eastAsia"/>
        </w:rPr>
        <w:t>1700</w:t>
      </w:r>
      <w:proofErr w:type="gramStart"/>
      <w:r w:rsidR="00E91553">
        <w:rPr>
          <w:rFonts w:hint="eastAsia"/>
        </w:rPr>
        <w:t>万七十</w:t>
      </w:r>
      <w:proofErr w:type="gramEnd"/>
      <w:r w:rsidR="00E91553">
        <w:rPr>
          <w:rFonts w:hint="eastAsia"/>
        </w:rPr>
        <w:t>岁以下死亡中，有</w:t>
      </w:r>
      <w:r w:rsidR="00E91553">
        <w:rPr>
          <w:rFonts w:hint="eastAsia"/>
        </w:rPr>
        <w:t>82%</w:t>
      </w:r>
      <w:r w:rsidR="00E91553">
        <w:rPr>
          <w:rFonts w:hint="eastAsia"/>
        </w:rPr>
        <w:t>发生在低收入和中等收入国家，</w:t>
      </w:r>
      <w:r w:rsidR="00E91553">
        <w:rPr>
          <w:rFonts w:hint="eastAsia"/>
        </w:rPr>
        <w:t>37%</w:t>
      </w:r>
      <w:r w:rsidR="00E91553">
        <w:rPr>
          <w:rFonts w:hint="eastAsia"/>
        </w:rPr>
        <w:t>由心血管疾病造成</w:t>
      </w:r>
      <w:r w:rsidR="007A0FA1" w:rsidRPr="007A0FA1">
        <w:rPr>
          <w:vertAlign w:val="superscript"/>
        </w:rPr>
        <w:fldChar w:fldCharType="begin"/>
      </w:r>
      <w:r w:rsidR="007A0FA1" w:rsidRPr="007A0FA1">
        <w:rPr>
          <w:vertAlign w:val="superscript"/>
        </w:rPr>
        <w:instrText xml:space="preserve"> </w:instrText>
      </w:r>
      <w:r w:rsidR="007A0FA1" w:rsidRPr="007A0FA1">
        <w:rPr>
          <w:rFonts w:hint="eastAsia"/>
          <w:vertAlign w:val="superscript"/>
        </w:rPr>
        <w:instrText>REF _Ref55503420 \r \h</w:instrText>
      </w:r>
      <w:r w:rsidR="007A0FA1" w:rsidRPr="007A0FA1">
        <w:rPr>
          <w:vertAlign w:val="superscript"/>
        </w:rPr>
        <w:instrText xml:space="preserve">  \* MERGEFORMAT </w:instrText>
      </w:r>
      <w:r w:rsidR="007A0FA1" w:rsidRPr="007A0FA1">
        <w:rPr>
          <w:vertAlign w:val="superscript"/>
        </w:rPr>
      </w:r>
      <w:r w:rsidR="007A0FA1" w:rsidRPr="007A0FA1">
        <w:rPr>
          <w:vertAlign w:val="superscript"/>
        </w:rPr>
        <w:fldChar w:fldCharType="separate"/>
      </w:r>
      <w:r w:rsidR="00A278AC">
        <w:rPr>
          <w:rFonts w:hint="eastAsia"/>
          <w:b/>
          <w:bCs/>
          <w:vertAlign w:val="superscript"/>
        </w:rPr>
        <w:t>错误</w:t>
      </w:r>
      <w:r w:rsidR="00A278AC">
        <w:rPr>
          <w:rFonts w:hint="eastAsia"/>
          <w:b/>
          <w:bCs/>
          <w:vertAlign w:val="superscript"/>
        </w:rPr>
        <w:t>!</w:t>
      </w:r>
      <w:r w:rsidR="00A278AC">
        <w:rPr>
          <w:rFonts w:hint="eastAsia"/>
          <w:b/>
          <w:bCs/>
          <w:vertAlign w:val="superscript"/>
        </w:rPr>
        <w:t>未找到引用源。</w:t>
      </w:r>
      <w:r w:rsidR="007A0FA1" w:rsidRPr="007A0FA1">
        <w:rPr>
          <w:vertAlign w:val="superscript"/>
        </w:rPr>
        <w:fldChar w:fldCharType="end"/>
      </w:r>
      <w:r w:rsidR="00E91553">
        <w:rPr>
          <w:rFonts w:hint="eastAsia"/>
        </w:rPr>
        <w:t>。</w:t>
      </w:r>
    </w:p>
    <w:p w14:paraId="5BF14768" w14:textId="75D3EB3A" w:rsidR="00F455CC" w:rsidRDefault="00D2120F" w:rsidP="00F455CC">
      <w:pPr>
        <w:ind w:firstLine="480"/>
      </w:pPr>
      <w:r>
        <w:rPr>
          <w:rFonts w:hint="eastAsia"/>
        </w:rPr>
        <w:t>我国</w:t>
      </w:r>
      <w:r w:rsidRPr="00D2120F">
        <w:rPr>
          <w:rFonts w:hint="eastAsia"/>
        </w:rPr>
        <w:t>心血管病防治工作在取得初步成效的同时，</w:t>
      </w:r>
      <w:r w:rsidR="000503AA">
        <w:rPr>
          <w:rFonts w:hint="eastAsia"/>
        </w:rPr>
        <w:t>也</w:t>
      </w:r>
      <w:r w:rsidRPr="00D2120F">
        <w:rPr>
          <w:rFonts w:hint="eastAsia"/>
        </w:rPr>
        <w:t>面临新的严峻挑战</w:t>
      </w:r>
      <w:r w:rsidR="000503AA">
        <w:rPr>
          <w:rFonts w:hint="eastAsia"/>
        </w:rPr>
        <w:t>。根据《中国心血管病报告</w:t>
      </w:r>
      <w:r w:rsidR="005339AB">
        <w:rPr>
          <w:rFonts w:hint="eastAsia"/>
        </w:rPr>
        <w:t>2019</w:t>
      </w:r>
      <w:r w:rsidR="000503AA">
        <w:rPr>
          <w:rFonts w:hint="eastAsia"/>
        </w:rPr>
        <w:t>》</w:t>
      </w:r>
      <w:r w:rsidR="007A0FA1" w:rsidRPr="007A0FA1">
        <w:rPr>
          <w:vertAlign w:val="superscript"/>
        </w:rPr>
        <w:fldChar w:fldCharType="begin"/>
      </w:r>
      <w:r w:rsidR="007A0FA1" w:rsidRPr="007A0FA1">
        <w:rPr>
          <w:vertAlign w:val="superscript"/>
        </w:rPr>
        <w:instrText xml:space="preserve"> </w:instrText>
      </w:r>
      <w:r w:rsidR="007A0FA1" w:rsidRPr="007A0FA1">
        <w:rPr>
          <w:rFonts w:hint="eastAsia"/>
          <w:vertAlign w:val="superscript"/>
        </w:rPr>
        <w:instrText>REF _Ref55503445 \r \h</w:instrText>
      </w:r>
      <w:r w:rsidR="007A0FA1" w:rsidRPr="007A0FA1">
        <w:rPr>
          <w:vertAlign w:val="superscript"/>
        </w:rPr>
        <w:instrText xml:space="preserve"> </w:instrText>
      </w:r>
      <w:r w:rsidR="007A0FA1">
        <w:rPr>
          <w:vertAlign w:val="superscript"/>
        </w:rPr>
        <w:instrText xml:space="preserve"> \* MERGEFORMAT </w:instrText>
      </w:r>
      <w:r w:rsidR="007A0FA1" w:rsidRPr="007A0FA1">
        <w:rPr>
          <w:vertAlign w:val="superscript"/>
        </w:rPr>
      </w:r>
      <w:r w:rsidR="007A0FA1" w:rsidRPr="007A0FA1">
        <w:rPr>
          <w:vertAlign w:val="superscript"/>
        </w:rPr>
        <w:fldChar w:fldCharType="separate"/>
      </w:r>
      <w:r w:rsidR="00A278AC">
        <w:rPr>
          <w:vertAlign w:val="superscript"/>
        </w:rPr>
        <w:t>[3]</w:t>
      </w:r>
      <w:r w:rsidR="007A0FA1" w:rsidRPr="007A0FA1">
        <w:rPr>
          <w:vertAlign w:val="superscript"/>
        </w:rPr>
        <w:fldChar w:fldCharType="end"/>
      </w:r>
      <w:r w:rsidR="005339AB">
        <w:rPr>
          <w:rFonts w:hint="eastAsia"/>
        </w:rPr>
        <w:t>，</w:t>
      </w:r>
      <w:r w:rsidR="004B454D">
        <w:rPr>
          <w:rFonts w:hint="eastAsia"/>
        </w:rPr>
        <w:t>目前，心血管病死亡占城乡居民总死亡原因的首位，农村为</w:t>
      </w:r>
      <w:r w:rsidR="004B454D">
        <w:rPr>
          <w:rFonts w:hint="eastAsia"/>
        </w:rPr>
        <w:t xml:space="preserve"> 45.91%</w:t>
      </w:r>
      <w:r w:rsidR="004B454D">
        <w:rPr>
          <w:rFonts w:hint="eastAsia"/>
        </w:rPr>
        <w:t>，城市为</w:t>
      </w:r>
      <w:r w:rsidR="004B454D">
        <w:rPr>
          <w:rFonts w:hint="eastAsia"/>
        </w:rPr>
        <w:t xml:space="preserve"> 43.56%</w:t>
      </w:r>
      <w:r w:rsidR="004B454D">
        <w:rPr>
          <w:rFonts w:hint="eastAsia"/>
        </w:rPr>
        <w:t>。</w:t>
      </w:r>
      <w:r w:rsidR="0092674C">
        <w:rPr>
          <w:rFonts w:hint="eastAsia"/>
        </w:rPr>
        <w:t>如图</w:t>
      </w:r>
      <w:r w:rsidR="0092674C">
        <w:rPr>
          <w:rFonts w:hint="eastAsia"/>
        </w:rPr>
        <w:t>1.1</w:t>
      </w:r>
      <w:r w:rsidR="0092674C">
        <w:rPr>
          <w:rFonts w:hint="eastAsia"/>
        </w:rPr>
        <w:t>所示，从</w:t>
      </w:r>
      <w:r w:rsidR="0092674C">
        <w:rPr>
          <w:rFonts w:hint="eastAsia"/>
        </w:rPr>
        <w:t>1990</w:t>
      </w:r>
      <w:r w:rsidR="0092674C">
        <w:rPr>
          <w:rFonts w:hint="eastAsia"/>
        </w:rPr>
        <w:t>年到</w:t>
      </w:r>
      <w:r w:rsidR="0092674C">
        <w:rPr>
          <w:rFonts w:hint="eastAsia"/>
        </w:rPr>
        <w:t>2017</w:t>
      </w:r>
      <w:r w:rsidR="0092674C">
        <w:rPr>
          <w:rFonts w:hint="eastAsia"/>
        </w:rPr>
        <w:t>年心血管病死亡率呈总体上升趋势</w:t>
      </w:r>
      <w:r w:rsidR="00F455CC">
        <w:rPr>
          <w:rFonts w:hint="eastAsia"/>
        </w:rPr>
        <w:t>。其中从</w:t>
      </w:r>
      <w:r w:rsidR="00F455CC">
        <w:rPr>
          <w:rFonts w:hint="eastAsia"/>
        </w:rPr>
        <w:t>2006</w:t>
      </w:r>
      <w:r w:rsidR="00F455CC">
        <w:rPr>
          <w:rFonts w:hint="eastAsia"/>
        </w:rPr>
        <w:t>年开始，城乡心血管死亡率均急速上升，</w:t>
      </w:r>
      <w:r w:rsidR="00F455CC">
        <w:rPr>
          <w:rFonts w:hint="eastAsia"/>
        </w:rPr>
        <w:t xml:space="preserve">2017 </w:t>
      </w:r>
      <w:r w:rsidR="00F455CC">
        <w:rPr>
          <w:rFonts w:hint="eastAsia"/>
        </w:rPr>
        <w:t>年农村心血管病死亡率为</w:t>
      </w:r>
      <w:r w:rsidR="00F455CC">
        <w:rPr>
          <w:rFonts w:hint="eastAsia"/>
        </w:rPr>
        <w:t xml:space="preserve"> 311.88/10 </w:t>
      </w:r>
      <w:r w:rsidR="00F455CC">
        <w:rPr>
          <w:rFonts w:hint="eastAsia"/>
        </w:rPr>
        <w:t>万，其中心脏病死亡率为城市</w:t>
      </w:r>
    </w:p>
    <w:p w14:paraId="524D54FF" w14:textId="7BC28A56" w:rsidR="006B2ED8" w:rsidRDefault="00F455CC" w:rsidP="0011749F">
      <w:pPr>
        <w:ind w:firstLineChars="0" w:firstLine="0"/>
      </w:pPr>
      <w:r>
        <w:rPr>
          <w:rFonts w:hint="eastAsia"/>
        </w:rPr>
        <w:t>心血管病死亡率为</w:t>
      </w:r>
      <w:r>
        <w:rPr>
          <w:rFonts w:hint="eastAsia"/>
        </w:rPr>
        <w:t xml:space="preserve"> 268.19/10 </w:t>
      </w:r>
      <w:r>
        <w:rPr>
          <w:rFonts w:hint="eastAsia"/>
        </w:rPr>
        <w:t>万</w:t>
      </w:r>
      <w:r w:rsidR="003E5BAF">
        <w:rPr>
          <w:rFonts w:hint="eastAsia"/>
        </w:rPr>
        <w:t>。</w:t>
      </w:r>
      <w:r w:rsidR="0011749F">
        <w:rPr>
          <w:rFonts w:hint="eastAsia"/>
        </w:rPr>
        <w:t>中国心血管</w:t>
      </w:r>
      <w:proofErr w:type="gramStart"/>
      <w:r w:rsidR="0011749F">
        <w:rPr>
          <w:rFonts w:hint="eastAsia"/>
        </w:rPr>
        <w:t>病负担</w:t>
      </w:r>
      <w:proofErr w:type="gramEnd"/>
      <w:r w:rsidR="0011749F">
        <w:rPr>
          <w:rFonts w:hint="eastAsia"/>
        </w:rPr>
        <w:t>日渐加重，已成为重大的公共卫生问题，</w:t>
      </w:r>
      <w:r w:rsidR="00430090">
        <w:rPr>
          <w:rFonts w:hint="eastAsia"/>
        </w:rPr>
        <w:t>对人民的健康造成了巨大的威胁，</w:t>
      </w:r>
      <w:r w:rsidR="0011749F">
        <w:rPr>
          <w:rFonts w:hint="eastAsia"/>
        </w:rPr>
        <w:t>防治心血管病刻不容缓。</w:t>
      </w:r>
    </w:p>
    <w:p w14:paraId="7141FB7A" w14:textId="77777777" w:rsidR="00F455CC" w:rsidRPr="006B2ED8" w:rsidRDefault="00F455CC" w:rsidP="006B2ED8">
      <w:pPr>
        <w:ind w:firstLine="480"/>
        <w:jc w:val="center"/>
      </w:pPr>
    </w:p>
    <w:p w14:paraId="56106231" w14:textId="7C7054A3" w:rsidR="003E5BAF" w:rsidRDefault="003E5BAF" w:rsidP="003E5BAF">
      <w:pPr>
        <w:ind w:firstLineChars="0" w:firstLine="0"/>
        <w:jc w:val="center"/>
      </w:pPr>
      <w:r>
        <w:rPr>
          <w:noProof/>
        </w:rPr>
        <w:lastRenderedPageBreak/>
        <w:drawing>
          <wp:inline distT="0" distB="0" distL="0" distR="0" wp14:anchorId="59DD0F51" wp14:editId="0BB5385E">
            <wp:extent cx="3665551" cy="259315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6277" cy="2600747"/>
                    </a:xfrm>
                    <a:prstGeom prst="rect">
                      <a:avLst/>
                    </a:prstGeom>
                  </pic:spPr>
                </pic:pic>
              </a:graphicData>
            </a:graphic>
          </wp:inline>
        </w:drawing>
      </w:r>
    </w:p>
    <w:p w14:paraId="7C6BEA38" w14:textId="458CBE8B" w:rsidR="003E5BAF" w:rsidRDefault="003E5BAF" w:rsidP="003E5BAF">
      <w:pPr>
        <w:ind w:firstLineChars="0" w:firstLine="0"/>
        <w:jc w:val="center"/>
      </w:pPr>
      <w:r>
        <w:rPr>
          <w:rFonts w:hint="eastAsia"/>
        </w:rPr>
        <w:t>图</w:t>
      </w:r>
      <w:r>
        <w:rPr>
          <w:rFonts w:hint="eastAsia"/>
        </w:rPr>
        <w:t>1.1</w:t>
      </w:r>
      <w:r>
        <w:t xml:space="preserve"> </w:t>
      </w:r>
      <w:r>
        <w:rPr>
          <w:rFonts w:hint="eastAsia"/>
        </w:rPr>
        <w:t>1990-2017</w:t>
      </w:r>
      <w:r>
        <w:rPr>
          <w:rFonts w:hint="eastAsia"/>
        </w:rPr>
        <w:t>年中国城乡居民心血管病死亡率变化</w:t>
      </w:r>
    </w:p>
    <w:p w14:paraId="4376A367" w14:textId="32BDDAD8" w:rsidR="009A60DD" w:rsidRPr="00627E37" w:rsidRDefault="009A60DD" w:rsidP="009A60DD">
      <w:pPr>
        <w:ind w:firstLineChars="0" w:firstLine="0"/>
      </w:pPr>
      <w:r>
        <w:rPr>
          <w:rFonts w:hint="eastAsia"/>
        </w:rPr>
        <w:t xml:space="preserve"> </w:t>
      </w:r>
      <w:r>
        <w:t xml:space="preserve">  </w:t>
      </w:r>
      <w:r>
        <w:rPr>
          <w:rFonts w:hint="eastAsia"/>
        </w:rPr>
        <w:t>疾病演变过程</w:t>
      </w:r>
      <w:r w:rsidR="00F16ADD">
        <w:rPr>
          <w:rFonts w:hint="eastAsia"/>
        </w:rPr>
        <w:t>分析</w:t>
      </w:r>
      <w:r>
        <w:rPr>
          <w:rFonts w:hint="eastAsia"/>
        </w:rPr>
        <w:t>（</w:t>
      </w:r>
      <w:r>
        <w:rPr>
          <w:rFonts w:hint="eastAsia"/>
        </w:rPr>
        <w:t>Dis</w:t>
      </w:r>
      <w:r>
        <w:t>ease Progress</w:t>
      </w:r>
      <w:r w:rsidR="00F16ADD">
        <w:t xml:space="preserve"> A</w:t>
      </w:r>
      <w:r w:rsidR="00F16ADD">
        <w:rPr>
          <w:rFonts w:hint="eastAsia"/>
        </w:rPr>
        <w:t>na</w:t>
      </w:r>
      <w:r w:rsidR="00F16ADD">
        <w:t>lysis</w:t>
      </w:r>
      <w:r w:rsidR="00AF0F46">
        <w:rPr>
          <w:rFonts w:hint="eastAsia"/>
        </w:rPr>
        <w:t>）</w:t>
      </w:r>
      <w:r w:rsidR="00547030">
        <w:rPr>
          <w:rFonts w:hint="eastAsia"/>
        </w:rPr>
        <w:t>即对心血管等慢性病的发展过程进行分析，从而</w:t>
      </w:r>
      <w:r w:rsidR="00547030" w:rsidRPr="00547030">
        <w:rPr>
          <w:rFonts w:hint="eastAsia"/>
        </w:rPr>
        <w:t>深入了解整个患者治疗轨迹，帮助医生在早期阶段跟踪慢性疾病的发展，有助于早期发现和预后</w:t>
      </w:r>
      <w:r w:rsidR="00547030" w:rsidRPr="00547030">
        <w:rPr>
          <w:rFonts w:hint="eastAsia"/>
        </w:rPr>
        <w:t>,</w:t>
      </w:r>
      <w:r w:rsidR="00547030" w:rsidRPr="00547030">
        <w:rPr>
          <w:rFonts w:hint="eastAsia"/>
        </w:rPr>
        <w:t>从而促进有效的医疗服务和更好的疾病管理</w:t>
      </w:r>
      <w:r w:rsidR="007A0FA1" w:rsidRPr="007A0FA1">
        <w:rPr>
          <w:vertAlign w:val="superscript"/>
        </w:rPr>
        <w:fldChar w:fldCharType="begin"/>
      </w:r>
      <w:r w:rsidR="007A0FA1" w:rsidRPr="007A0FA1">
        <w:rPr>
          <w:vertAlign w:val="superscript"/>
        </w:rPr>
        <w:instrText xml:space="preserve"> </w:instrText>
      </w:r>
      <w:r w:rsidR="007A0FA1" w:rsidRPr="007A0FA1">
        <w:rPr>
          <w:rFonts w:hint="eastAsia"/>
          <w:vertAlign w:val="superscript"/>
        </w:rPr>
        <w:instrText>REF _Ref55503474 \r \h</w:instrText>
      </w:r>
      <w:r w:rsidR="007A0FA1" w:rsidRPr="007A0FA1">
        <w:rPr>
          <w:vertAlign w:val="superscript"/>
        </w:rPr>
        <w:instrText xml:space="preserve"> </w:instrText>
      </w:r>
      <w:r w:rsidR="007A0FA1">
        <w:rPr>
          <w:vertAlign w:val="superscript"/>
        </w:rPr>
        <w:instrText xml:space="preserve"> \* MERGEFORMAT </w:instrText>
      </w:r>
      <w:r w:rsidR="007A0FA1" w:rsidRPr="007A0FA1">
        <w:rPr>
          <w:vertAlign w:val="superscript"/>
        </w:rPr>
      </w:r>
      <w:r w:rsidR="007A0FA1" w:rsidRPr="007A0FA1">
        <w:rPr>
          <w:vertAlign w:val="superscript"/>
        </w:rPr>
        <w:fldChar w:fldCharType="separate"/>
      </w:r>
      <w:r w:rsidR="00A278AC">
        <w:rPr>
          <w:vertAlign w:val="superscript"/>
        </w:rPr>
        <w:t>[4]</w:t>
      </w:r>
      <w:r w:rsidR="007A0FA1" w:rsidRPr="007A0FA1">
        <w:rPr>
          <w:vertAlign w:val="superscript"/>
        </w:rPr>
        <w:fldChar w:fldCharType="end"/>
      </w:r>
      <w:r w:rsidR="00547030">
        <w:rPr>
          <w:rFonts w:hint="eastAsia"/>
        </w:rPr>
        <w:t>。</w:t>
      </w:r>
      <w:r w:rsidR="00782EE8" w:rsidRPr="00782EE8">
        <w:rPr>
          <w:rFonts w:hint="eastAsia"/>
        </w:rPr>
        <w:t>同时，随着各大医院信息化建设进程的不断推进，医院的信息系统存储了大量的电子健康记录</w:t>
      </w:r>
      <w:r w:rsidR="00782EE8" w:rsidRPr="00782EE8">
        <w:rPr>
          <w:rFonts w:hint="eastAsia"/>
        </w:rPr>
        <w:t>(</w:t>
      </w:r>
      <w:r w:rsidR="00C823F8">
        <w:t>EHR, Electronic Health Record</w:t>
      </w:r>
      <w:r w:rsidR="00782EE8" w:rsidRPr="00782EE8">
        <w:rPr>
          <w:rFonts w:hint="eastAsia"/>
        </w:rPr>
        <w:t>)</w:t>
      </w:r>
      <w:r w:rsidR="00782EE8" w:rsidRPr="00782EE8">
        <w:rPr>
          <w:rFonts w:hint="eastAsia"/>
        </w:rPr>
        <w:t>数据，包括大量的患者检查、检验等临床诊疗数据。</w:t>
      </w:r>
      <w:r w:rsidR="00AF0F46">
        <w:rPr>
          <w:rFonts w:hint="eastAsia"/>
        </w:rPr>
        <w:t>为疾病演变过程分析提供了丰富的数据来源。</w:t>
      </w:r>
      <w:r w:rsidR="00AF0F46" w:rsidRPr="00AF0F46">
        <w:rPr>
          <w:rFonts w:hint="eastAsia"/>
        </w:rPr>
        <w:t>因此，可以利用数据挖掘技术分析电子病历数据，挖掘疾病的演变模式，为临床医生评估疾病的进展，进而开展针对性的医疗干预</w:t>
      </w:r>
      <w:r w:rsidR="007A0FA1" w:rsidRPr="007A0FA1">
        <w:rPr>
          <w:vertAlign w:val="superscript"/>
        </w:rPr>
        <w:fldChar w:fldCharType="begin"/>
      </w:r>
      <w:r w:rsidR="007A0FA1" w:rsidRPr="007A0FA1">
        <w:rPr>
          <w:vertAlign w:val="superscript"/>
        </w:rPr>
        <w:instrText xml:space="preserve"> </w:instrText>
      </w:r>
      <w:r w:rsidR="007A0FA1" w:rsidRPr="007A0FA1">
        <w:rPr>
          <w:rFonts w:hint="eastAsia"/>
          <w:vertAlign w:val="superscript"/>
        </w:rPr>
        <w:instrText>REF _Ref55503491 \r \h</w:instrText>
      </w:r>
      <w:r w:rsidR="007A0FA1" w:rsidRPr="007A0FA1">
        <w:rPr>
          <w:vertAlign w:val="superscript"/>
        </w:rPr>
        <w:instrText xml:space="preserve"> </w:instrText>
      </w:r>
      <w:r w:rsidR="007A0FA1">
        <w:rPr>
          <w:vertAlign w:val="superscript"/>
        </w:rPr>
        <w:instrText xml:space="preserve"> \* MERGEFORMAT </w:instrText>
      </w:r>
      <w:r w:rsidR="007A0FA1" w:rsidRPr="007A0FA1">
        <w:rPr>
          <w:vertAlign w:val="superscript"/>
        </w:rPr>
      </w:r>
      <w:r w:rsidR="007A0FA1" w:rsidRPr="007A0FA1">
        <w:rPr>
          <w:vertAlign w:val="superscript"/>
        </w:rPr>
        <w:fldChar w:fldCharType="separate"/>
      </w:r>
      <w:r w:rsidR="00A278AC">
        <w:rPr>
          <w:vertAlign w:val="superscript"/>
        </w:rPr>
        <w:t>[5]</w:t>
      </w:r>
      <w:r w:rsidR="007A0FA1" w:rsidRPr="007A0FA1">
        <w:rPr>
          <w:vertAlign w:val="superscript"/>
        </w:rPr>
        <w:fldChar w:fldCharType="end"/>
      </w:r>
      <w:r w:rsidR="00AF0F46" w:rsidRPr="00AF0F46">
        <w:rPr>
          <w:rFonts w:hint="eastAsia"/>
        </w:rPr>
        <w:t>。</w:t>
      </w:r>
    </w:p>
    <w:p w14:paraId="2D2126CC" w14:textId="4F1F9C30" w:rsidR="006C1FF6" w:rsidRDefault="006C1FF6" w:rsidP="004F7A3B">
      <w:pPr>
        <w:pStyle w:val="2"/>
        <w:jc w:val="left"/>
      </w:pPr>
      <w:bookmarkStart w:id="18" w:name="_Toc56328557"/>
      <w:bookmarkStart w:id="19" w:name="_Toc56330368"/>
      <w:bookmarkStart w:id="20" w:name="_Toc56330571"/>
      <w:bookmarkStart w:id="21" w:name="_Toc56330983"/>
      <w:bookmarkStart w:id="22" w:name="_Toc56543196"/>
      <w:r>
        <w:rPr>
          <w:rFonts w:hint="eastAsia"/>
        </w:rPr>
        <w:t>研究现状</w:t>
      </w:r>
      <w:bookmarkEnd w:id="18"/>
      <w:bookmarkEnd w:id="19"/>
      <w:bookmarkEnd w:id="20"/>
      <w:bookmarkEnd w:id="21"/>
      <w:bookmarkEnd w:id="22"/>
    </w:p>
    <w:p w14:paraId="6FF878C8" w14:textId="77777777" w:rsidR="007F2D54" w:rsidRDefault="00991EE1" w:rsidP="007F2D54">
      <w:pPr>
        <w:ind w:firstLine="480"/>
      </w:pPr>
      <w:r>
        <w:rPr>
          <w:rFonts w:hint="eastAsia"/>
        </w:rPr>
        <w:t>疾病演变过程分析方法主要有</w:t>
      </w:r>
      <w:r w:rsidR="00673A88">
        <w:rPr>
          <w:rFonts w:hint="eastAsia"/>
        </w:rPr>
        <w:t>队列研究和基于电子病历数据两种。下面将分别描述：</w:t>
      </w:r>
      <w:bookmarkStart w:id="23" w:name="_Toc56328558"/>
      <w:bookmarkStart w:id="24" w:name="_Toc56330369"/>
      <w:bookmarkStart w:id="25" w:name="_Toc56330572"/>
    </w:p>
    <w:p w14:paraId="79A68633" w14:textId="0EA1CB14" w:rsidR="0050738A" w:rsidRDefault="00B9552C" w:rsidP="007F2D54">
      <w:pPr>
        <w:pStyle w:val="3"/>
      </w:pPr>
      <w:bookmarkStart w:id="26" w:name="_Toc56330984"/>
      <w:bookmarkStart w:id="27" w:name="_Toc56543197"/>
      <w:r>
        <w:rPr>
          <w:rFonts w:hint="eastAsia"/>
        </w:rPr>
        <w:t>队列研究</w:t>
      </w:r>
      <w:bookmarkEnd w:id="23"/>
      <w:bookmarkEnd w:id="24"/>
      <w:bookmarkEnd w:id="25"/>
      <w:bookmarkEnd w:id="26"/>
      <w:bookmarkEnd w:id="27"/>
    </w:p>
    <w:p w14:paraId="6FFDB46F" w14:textId="2CF154DC" w:rsidR="00481C0C" w:rsidRDefault="00D71084" w:rsidP="0050738A">
      <w:pPr>
        <w:ind w:firstLine="480"/>
      </w:pPr>
      <w:r w:rsidRPr="00D71084">
        <w:rPr>
          <w:rFonts w:hint="eastAsia"/>
        </w:rPr>
        <w:t>在临床医学研究中，慢性病演变分析研究一般建立在临床队列实验</w:t>
      </w:r>
      <w:r w:rsidR="00202083">
        <w:rPr>
          <w:rFonts w:hint="eastAsia"/>
        </w:rPr>
        <w:t>的</w:t>
      </w:r>
      <w:r w:rsidRPr="00D71084">
        <w:rPr>
          <w:rFonts w:hint="eastAsia"/>
        </w:rPr>
        <w:t>基础上</w:t>
      </w:r>
      <w:r w:rsidR="00687785">
        <w:rPr>
          <w:rFonts w:hint="eastAsia"/>
        </w:rPr>
        <w:t>。</w:t>
      </w:r>
      <w:r w:rsidR="00687785" w:rsidRPr="00687785">
        <w:rPr>
          <w:rFonts w:hint="eastAsia"/>
        </w:rPr>
        <w:t>队列</w:t>
      </w:r>
      <w:r w:rsidR="00687785">
        <w:rPr>
          <w:rFonts w:hint="eastAsia"/>
        </w:rPr>
        <w:t>实验</w:t>
      </w:r>
      <w:r w:rsidR="0055336F">
        <w:rPr>
          <w:rFonts w:hint="eastAsia"/>
        </w:rPr>
        <w:t>指的是</w:t>
      </w:r>
      <w:r w:rsidR="00687785" w:rsidRPr="00687785">
        <w:rPr>
          <w:rFonts w:hint="eastAsia"/>
        </w:rPr>
        <w:t>将某一特定人群按是否暴露于某可疑因素或暴露程度</w:t>
      </w:r>
      <w:r w:rsidR="00C761F0">
        <w:rPr>
          <w:rFonts w:hint="eastAsia"/>
        </w:rPr>
        <w:t>不同</w:t>
      </w:r>
      <w:r w:rsidR="00687785" w:rsidRPr="00687785">
        <w:rPr>
          <w:rFonts w:hint="eastAsia"/>
        </w:rPr>
        <w:t>分为不同的亚组，追踪观察两组或多组成员结局</w:t>
      </w:r>
      <w:r w:rsidR="00C761F0">
        <w:rPr>
          <w:rFonts w:hint="eastAsia"/>
        </w:rPr>
        <w:t>事件</w:t>
      </w:r>
      <w:r w:rsidR="00687785" w:rsidRPr="00687785">
        <w:rPr>
          <w:rFonts w:hint="eastAsia"/>
        </w:rPr>
        <w:t>（如疾病）发生的情况，比较各组之间结局发生率的差异，从而判定这些因素与该结局之间有无因果关联及关联程度</w:t>
      </w:r>
      <w:r w:rsidR="006A652C" w:rsidRPr="006A652C">
        <w:rPr>
          <w:vertAlign w:val="superscript"/>
        </w:rPr>
        <w:fldChar w:fldCharType="begin"/>
      </w:r>
      <w:r w:rsidR="006A652C" w:rsidRPr="006A652C">
        <w:rPr>
          <w:vertAlign w:val="superscript"/>
        </w:rPr>
        <w:instrText xml:space="preserve"> </w:instrText>
      </w:r>
      <w:r w:rsidR="006A652C" w:rsidRPr="006A652C">
        <w:rPr>
          <w:rFonts w:hint="eastAsia"/>
          <w:vertAlign w:val="superscript"/>
        </w:rPr>
        <w:instrText>REF _Ref55932142 \r \h</w:instrText>
      </w:r>
      <w:r w:rsidR="006A652C" w:rsidRPr="006A652C">
        <w:rPr>
          <w:vertAlign w:val="superscript"/>
        </w:rPr>
        <w:instrText xml:space="preserve">  \* MERGEFORMAT </w:instrText>
      </w:r>
      <w:r w:rsidR="006A652C" w:rsidRPr="006A652C">
        <w:rPr>
          <w:vertAlign w:val="superscript"/>
        </w:rPr>
      </w:r>
      <w:r w:rsidR="006A652C" w:rsidRPr="006A652C">
        <w:rPr>
          <w:vertAlign w:val="superscript"/>
        </w:rPr>
        <w:fldChar w:fldCharType="separate"/>
      </w:r>
      <w:r w:rsidR="00A278AC">
        <w:rPr>
          <w:vertAlign w:val="superscript"/>
        </w:rPr>
        <w:t>[11]</w:t>
      </w:r>
      <w:r w:rsidR="006A652C" w:rsidRPr="006A652C">
        <w:rPr>
          <w:vertAlign w:val="superscript"/>
        </w:rPr>
        <w:fldChar w:fldCharType="end"/>
      </w:r>
      <w:r w:rsidR="00687785">
        <w:rPr>
          <w:rFonts w:hint="eastAsia"/>
        </w:rPr>
        <w:t>。</w:t>
      </w:r>
      <w:r w:rsidR="001F0B9F">
        <w:rPr>
          <w:rFonts w:hint="eastAsia"/>
        </w:rPr>
        <w:t>对于针对疾病演变过程分析的队列实验，</w:t>
      </w:r>
      <w:r w:rsidR="00F00820">
        <w:rPr>
          <w:rFonts w:hint="eastAsia"/>
        </w:rPr>
        <w:t>首先会制定入组和出组标准来</w:t>
      </w:r>
      <w:r w:rsidR="00F00820">
        <w:rPr>
          <w:rFonts w:hint="eastAsia"/>
        </w:rPr>
        <w:lastRenderedPageBreak/>
        <w:t>纳入研究对象，然后</w:t>
      </w:r>
      <w:r w:rsidRPr="00D71084">
        <w:rPr>
          <w:rFonts w:hint="eastAsia"/>
        </w:rPr>
        <w:t>通过长期随访患者群，得到若干</w:t>
      </w:r>
      <w:r w:rsidR="00481C0C">
        <w:rPr>
          <w:rFonts w:hint="eastAsia"/>
        </w:rPr>
        <w:t>患者特征</w:t>
      </w:r>
      <w:r w:rsidRPr="00D71084">
        <w:rPr>
          <w:rFonts w:hint="eastAsia"/>
        </w:rPr>
        <w:t>的长期纵向数据，利用多元逻辑回归分析等方法，筛选出几个独立的临床</w:t>
      </w:r>
      <w:r w:rsidR="00481C0C">
        <w:rPr>
          <w:rFonts w:hint="eastAsia"/>
        </w:rPr>
        <w:t>特征</w:t>
      </w:r>
      <w:r w:rsidRPr="00D71084">
        <w:rPr>
          <w:rFonts w:hint="eastAsia"/>
        </w:rPr>
        <w:t>（风险因素），以其分值之和将其分为不同危险等级的患者，进而描绘出患者的疾病演变轨迹，并做出预后评价，指导治疗</w:t>
      </w:r>
      <w:r>
        <w:rPr>
          <w:rFonts w:hint="eastAsia"/>
        </w:rPr>
        <w:t>。</w:t>
      </w:r>
      <w:r w:rsidR="00481C0C">
        <w:rPr>
          <w:rFonts w:hint="eastAsia"/>
        </w:rPr>
        <w:t>针对其中的入组与出组标准、患者特征及结局事件的论述如下</w:t>
      </w:r>
      <w:r w:rsidR="009E14FE" w:rsidRPr="009E14FE">
        <w:rPr>
          <w:vertAlign w:val="superscript"/>
        </w:rPr>
        <w:fldChar w:fldCharType="begin"/>
      </w:r>
      <w:r w:rsidR="009E14FE" w:rsidRPr="009E14FE">
        <w:rPr>
          <w:vertAlign w:val="superscript"/>
        </w:rPr>
        <w:instrText xml:space="preserve"> </w:instrText>
      </w:r>
      <w:r w:rsidR="009E14FE" w:rsidRPr="009E14FE">
        <w:rPr>
          <w:rFonts w:hint="eastAsia"/>
          <w:vertAlign w:val="superscript"/>
        </w:rPr>
        <w:instrText>REF _Ref55932365 \r \h</w:instrText>
      </w:r>
      <w:r w:rsidR="009E14FE" w:rsidRPr="009E14FE">
        <w:rPr>
          <w:vertAlign w:val="superscript"/>
        </w:rPr>
        <w:instrText xml:space="preserve"> </w:instrText>
      </w:r>
      <w:r w:rsidR="009E14FE">
        <w:rPr>
          <w:vertAlign w:val="superscript"/>
        </w:rPr>
        <w:instrText xml:space="preserve"> \* MERGEFORMAT </w:instrText>
      </w:r>
      <w:r w:rsidR="009E14FE" w:rsidRPr="009E14FE">
        <w:rPr>
          <w:vertAlign w:val="superscript"/>
        </w:rPr>
      </w:r>
      <w:r w:rsidR="009E14FE" w:rsidRPr="009E14FE">
        <w:rPr>
          <w:vertAlign w:val="superscript"/>
        </w:rPr>
        <w:fldChar w:fldCharType="separate"/>
      </w:r>
      <w:r w:rsidR="00A278AC">
        <w:rPr>
          <w:vertAlign w:val="superscript"/>
        </w:rPr>
        <w:t>[12]</w:t>
      </w:r>
      <w:r w:rsidR="009E14FE" w:rsidRPr="009E14FE">
        <w:rPr>
          <w:vertAlign w:val="superscript"/>
        </w:rPr>
        <w:fldChar w:fldCharType="end"/>
      </w:r>
      <w:r w:rsidR="00481C0C">
        <w:rPr>
          <w:rFonts w:hint="eastAsia"/>
        </w:rPr>
        <w:t>：</w:t>
      </w:r>
    </w:p>
    <w:p w14:paraId="3AE86168" w14:textId="2CDCEAD7" w:rsidR="00481C0C" w:rsidRDefault="00481C0C" w:rsidP="00481C0C">
      <w:pPr>
        <w:pStyle w:val="ab"/>
        <w:numPr>
          <w:ilvl w:val="0"/>
          <w:numId w:val="6"/>
        </w:numPr>
        <w:ind w:firstLineChars="0"/>
      </w:pPr>
      <w:r>
        <w:rPr>
          <w:rFonts w:hint="eastAsia"/>
        </w:rPr>
        <w:t>入组与出组标准：</w:t>
      </w:r>
      <w:r w:rsidR="00330CC6">
        <w:rPr>
          <w:rFonts w:hint="eastAsia"/>
        </w:rPr>
        <w:t>入组标准即对患者的症状、诊断、合并症及超声心动图等检查检验结果做出具体的要求，满足要求的患者纳入队列；出组标准主要是对会干扰实验结果</w:t>
      </w:r>
      <w:r w:rsidR="00490A24">
        <w:rPr>
          <w:rFonts w:hint="eastAsia"/>
        </w:rPr>
        <w:t>准确性的因素进一步的排除，比如患者的既往病史及入院后所接受的治疗，符合出组标准的患者会被排除。通过入组和出组标准，队列研究可以严格控制研究对象的特征和质量，保证实验结果的有效性。</w:t>
      </w:r>
    </w:p>
    <w:p w14:paraId="322A1811" w14:textId="33BD4889" w:rsidR="00490A24" w:rsidRDefault="00490A24" w:rsidP="00481C0C">
      <w:pPr>
        <w:pStyle w:val="ab"/>
        <w:numPr>
          <w:ilvl w:val="0"/>
          <w:numId w:val="6"/>
        </w:numPr>
        <w:ind w:firstLineChars="0"/>
      </w:pPr>
      <w:r>
        <w:rPr>
          <w:rFonts w:hint="eastAsia"/>
        </w:rPr>
        <w:t>患者特征：一组临床</w:t>
      </w:r>
      <w:r w:rsidR="00A01147">
        <w:rPr>
          <w:rFonts w:hint="eastAsia"/>
        </w:rPr>
        <w:t>指标，用来量化描述入组对象。通常在初期的实验设计阶段，根据研究目的，确定需要长期随访来收集的患者数据项，如人口特征、体征、症状、用药以及检查检验相关结果。</w:t>
      </w:r>
    </w:p>
    <w:p w14:paraId="7F947380" w14:textId="15A99EE3" w:rsidR="00A01147" w:rsidRDefault="00A01147" w:rsidP="00481C0C">
      <w:pPr>
        <w:pStyle w:val="ab"/>
        <w:numPr>
          <w:ilvl w:val="0"/>
          <w:numId w:val="6"/>
        </w:numPr>
        <w:ind w:firstLineChars="0"/>
      </w:pPr>
      <w:r>
        <w:rPr>
          <w:rFonts w:hint="eastAsia"/>
        </w:rPr>
        <w:t>结局事件</w:t>
      </w:r>
      <w:r w:rsidR="00567E56">
        <w:rPr>
          <w:rFonts w:hint="eastAsia"/>
        </w:rPr>
        <w:t>：即对入组对象随访结束的标志。如死亡、再发</w:t>
      </w:r>
      <w:r w:rsidR="00692C46">
        <w:rPr>
          <w:rFonts w:hint="eastAsia"/>
        </w:rPr>
        <w:t>脑梗</w:t>
      </w:r>
      <w:r w:rsidR="00692C46">
        <w:rPr>
          <w:rFonts w:hint="eastAsia"/>
        </w:rPr>
        <w:t>/</w:t>
      </w:r>
      <w:r w:rsidR="00692C46">
        <w:rPr>
          <w:rFonts w:hint="eastAsia"/>
        </w:rPr>
        <w:t>心梗等。</w:t>
      </w:r>
      <w:r w:rsidR="007B3440">
        <w:t xml:space="preserve">                                                         </w:t>
      </w:r>
    </w:p>
    <w:p w14:paraId="558E52FF" w14:textId="25EFFA77" w:rsidR="00D71084" w:rsidRDefault="00692C46" w:rsidP="00692C46">
      <w:pPr>
        <w:ind w:firstLineChars="0" w:firstLine="420"/>
      </w:pPr>
      <w:r>
        <w:rPr>
          <w:rFonts w:hint="eastAsia"/>
        </w:rPr>
        <w:t>已经有大量针对疾病演变过程分析的队列研究。</w:t>
      </w:r>
      <w:r w:rsidR="00CC17AF" w:rsidRPr="00CC17AF">
        <w:rPr>
          <w:rFonts w:hint="eastAsia"/>
        </w:rPr>
        <w:t>Richard</w:t>
      </w:r>
      <w:r w:rsidR="00CC17AF" w:rsidRPr="00CC17AF">
        <w:rPr>
          <w:rFonts w:hint="eastAsia"/>
        </w:rPr>
        <w:t>等人</w:t>
      </w:r>
      <w:r w:rsidR="00EF27B2" w:rsidRPr="00EF27B2">
        <w:rPr>
          <w:vertAlign w:val="superscript"/>
        </w:rPr>
        <w:fldChar w:fldCharType="begin"/>
      </w:r>
      <w:r w:rsidR="00EF27B2" w:rsidRPr="00EF27B2">
        <w:rPr>
          <w:vertAlign w:val="superscript"/>
        </w:rPr>
        <w:instrText xml:space="preserve"> </w:instrText>
      </w:r>
      <w:r w:rsidR="00EF27B2" w:rsidRPr="00EF27B2">
        <w:rPr>
          <w:rFonts w:hint="eastAsia"/>
          <w:vertAlign w:val="superscript"/>
        </w:rPr>
        <w:instrText>REF _Ref55506997 \r \h</w:instrText>
      </w:r>
      <w:r w:rsidR="00EF27B2" w:rsidRPr="00EF27B2">
        <w:rPr>
          <w:vertAlign w:val="superscript"/>
        </w:rPr>
        <w:instrText xml:space="preserve"> </w:instrText>
      </w:r>
      <w:r w:rsidR="00EF27B2">
        <w:rPr>
          <w:vertAlign w:val="superscript"/>
        </w:rPr>
        <w:instrText xml:space="preserve"> \* MERGEFORMAT </w:instrText>
      </w:r>
      <w:r w:rsidR="00EF27B2" w:rsidRPr="00EF27B2">
        <w:rPr>
          <w:vertAlign w:val="superscript"/>
        </w:rPr>
      </w:r>
      <w:r w:rsidR="00EF27B2" w:rsidRPr="00EF27B2">
        <w:rPr>
          <w:vertAlign w:val="superscript"/>
        </w:rPr>
        <w:fldChar w:fldCharType="separate"/>
      </w:r>
      <w:r w:rsidR="00A278AC">
        <w:rPr>
          <w:vertAlign w:val="superscript"/>
        </w:rPr>
        <w:t>[6]</w:t>
      </w:r>
      <w:r w:rsidR="00EF27B2" w:rsidRPr="00EF27B2">
        <w:rPr>
          <w:vertAlign w:val="superscript"/>
        </w:rPr>
        <w:fldChar w:fldCharType="end"/>
      </w:r>
      <w:r w:rsidR="00CC17AF" w:rsidRPr="00CC17AF">
        <w:rPr>
          <w:rFonts w:hint="eastAsia"/>
        </w:rPr>
        <w:t>根据美国、欧洲和南美</w:t>
      </w:r>
      <w:r>
        <w:rPr>
          <w:rFonts w:hint="eastAsia"/>
        </w:rPr>
        <w:t>共四</w:t>
      </w:r>
      <w:r w:rsidR="00CC17AF" w:rsidRPr="00CC17AF">
        <w:rPr>
          <w:rFonts w:hint="eastAsia"/>
        </w:rPr>
        <w:t>个临床中心</w:t>
      </w:r>
      <w:r w:rsidR="00202083">
        <w:rPr>
          <w:rFonts w:hint="eastAsia"/>
        </w:rPr>
        <w:t>的</w:t>
      </w:r>
      <w:r w:rsidR="00CC17AF" w:rsidRPr="00CC17AF">
        <w:rPr>
          <w:rFonts w:hint="eastAsia"/>
        </w:rPr>
        <w:t>随机对照临床实验，比较了非清髓性造血干细胞移植与疾病改良疗法对疾病进展的影响。</w:t>
      </w:r>
      <w:r w:rsidR="008B525E" w:rsidRPr="008B525E">
        <w:rPr>
          <w:rFonts w:hint="eastAsia"/>
        </w:rPr>
        <w:t>Chen</w:t>
      </w:r>
      <w:r w:rsidR="008B525E" w:rsidRPr="008B525E">
        <w:rPr>
          <w:rFonts w:hint="eastAsia"/>
        </w:rPr>
        <w:t>等</w:t>
      </w:r>
      <w:r w:rsidR="00202083">
        <w:rPr>
          <w:rFonts w:hint="eastAsia"/>
        </w:rPr>
        <w:t>人</w:t>
      </w:r>
      <w:r w:rsidR="008B525E" w:rsidRPr="008B525E">
        <w:rPr>
          <w:vertAlign w:val="superscript"/>
        </w:rPr>
        <w:fldChar w:fldCharType="begin"/>
      </w:r>
      <w:r w:rsidR="008B525E" w:rsidRPr="008B525E">
        <w:rPr>
          <w:vertAlign w:val="superscript"/>
        </w:rPr>
        <w:instrText xml:space="preserve"> </w:instrText>
      </w:r>
      <w:r w:rsidR="008B525E" w:rsidRPr="008B525E">
        <w:rPr>
          <w:rFonts w:hint="eastAsia"/>
          <w:vertAlign w:val="superscript"/>
        </w:rPr>
        <w:instrText>REF _Ref55507263 \r \h</w:instrText>
      </w:r>
      <w:r w:rsidR="008B525E" w:rsidRPr="008B525E">
        <w:rPr>
          <w:vertAlign w:val="superscript"/>
        </w:rPr>
        <w:instrText xml:space="preserve"> </w:instrText>
      </w:r>
      <w:r w:rsidR="008B525E" w:rsidRPr="008B525E">
        <w:rPr>
          <w:vertAlign w:val="superscript"/>
        </w:rPr>
      </w:r>
      <w:r w:rsidR="008B525E" w:rsidRPr="008B525E">
        <w:rPr>
          <w:vertAlign w:val="superscript"/>
        </w:rPr>
        <w:fldChar w:fldCharType="separate"/>
      </w:r>
      <w:r w:rsidR="00A278AC">
        <w:rPr>
          <w:vertAlign w:val="superscript"/>
        </w:rPr>
        <w:t>[7]</w:t>
      </w:r>
      <w:r w:rsidR="008B525E" w:rsidRPr="008B525E">
        <w:rPr>
          <w:vertAlign w:val="superscript"/>
        </w:rPr>
        <w:fldChar w:fldCharType="end"/>
      </w:r>
      <w:r w:rsidR="008B525E" w:rsidRPr="008B525E">
        <w:rPr>
          <w:rFonts w:hint="eastAsia"/>
        </w:rPr>
        <w:t>提出了一个分类模型</w:t>
      </w:r>
      <w:r w:rsidR="008B525E">
        <w:rPr>
          <w:rFonts w:hint="eastAsia"/>
        </w:rPr>
        <w:t>用来模拟</w:t>
      </w:r>
      <w:r w:rsidR="008B525E" w:rsidRPr="008B525E">
        <w:rPr>
          <w:rFonts w:hint="eastAsia"/>
        </w:rPr>
        <w:t>心律失常性心肌病（</w:t>
      </w:r>
      <w:r w:rsidR="008B525E" w:rsidRPr="008B525E">
        <w:rPr>
          <w:rFonts w:hint="eastAsia"/>
        </w:rPr>
        <w:t>AC</w:t>
      </w:r>
      <w:r w:rsidR="008B525E" w:rsidRPr="008B525E">
        <w:rPr>
          <w:rFonts w:hint="eastAsia"/>
        </w:rPr>
        <w:t>），以发现一组不同的潜在发病机制，</w:t>
      </w:r>
      <w:r w:rsidR="008B525E">
        <w:rPr>
          <w:rFonts w:hint="eastAsia"/>
        </w:rPr>
        <w:t>采用的</w:t>
      </w:r>
      <w:r w:rsidR="008B525E" w:rsidRPr="008B525E">
        <w:rPr>
          <w:rFonts w:hint="eastAsia"/>
        </w:rPr>
        <w:t>队列包含</w:t>
      </w:r>
      <w:r w:rsidR="008B525E" w:rsidRPr="008B525E">
        <w:rPr>
          <w:rFonts w:hint="eastAsia"/>
        </w:rPr>
        <w:t>60</w:t>
      </w:r>
      <w:r w:rsidR="008B525E" w:rsidRPr="008B525E">
        <w:rPr>
          <w:rFonts w:hint="eastAsia"/>
        </w:rPr>
        <w:t>名具有不同遗传背景的</w:t>
      </w:r>
      <w:r w:rsidR="008B525E" w:rsidRPr="008B525E">
        <w:rPr>
          <w:rFonts w:hint="eastAsia"/>
        </w:rPr>
        <w:t>AC</w:t>
      </w:r>
      <w:r w:rsidR="008B525E" w:rsidRPr="008B525E">
        <w:rPr>
          <w:rFonts w:hint="eastAsia"/>
        </w:rPr>
        <w:t>患者。</w:t>
      </w:r>
      <w:r w:rsidR="00CC17AF" w:rsidRPr="00CC17AF">
        <w:rPr>
          <w:rFonts w:hint="eastAsia"/>
        </w:rPr>
        <w:t>Annul</w:t>
      </w:r>
      <w:r w:rsidR="00CC17AF" w:rsidRPr="00CC17AF">
        <w:rPr>
          <w:rFonts w:hint="eastAsia"/>
        </w:rPr>
        <w:t>等人</w:t>
      </w:r>
      <w:r w:rsidR="008B525E" w:rsidRPr="008B525E">
        <w:rPr>
          <w:vertAlign w:val="superscript"/>
        </w:rPr>
        <w:fldChar w:fldCharType="begin"/>
      </w:r>
      <w:r w:rsidR="008B525E" w:rsidRPr="008B525E">
        <w:rPr>
          <w:vertAlign w:val="superscript"/>
        </w:rPr>
        <w:instrText xml:space="preserve"> </w:instrText>
      </w:r>
      <w:r w:rsidR="008B525E" w:rsidRPr="008B525E">
        <w:rPr>
          <w:rFonts w:hint="eastAsia"/>
          <w:vertAlign w:val="superscript"/>
        </w:rPr>
        <w:instrText>REF _Ref55507283 \r \h</w:instrText>
      </w:r>
      <w:r w:rsidR="008B525E" w:rsidRPr="008B525E">
        <w:rPr>
          <w:vertAlign w:val="superscript"/>
        </w:rPr>
        <w:instrText xml:space="preserve"> </w:instrText>
      </w:r>
      <w:r w:rsidR="008B525E" w:rsidRPr="008B525E">
        <w:rPr>
          <w:vertAlign w:val="superscript"/>
        </w:rPr>
      </w:r>
      <w:r w:rsidR="008B525E" w:rsidRPr="008B525E">
        <w:rPr>
          <w:vertAlign w:val="superscript"/>
        </w:rPr>
        <w:fldChar w:fldCharType="separate"/>
      </w:r>
      <w:r w:rsidR="00A278AC">
        <w:rPr>
          <w:vertAlign w:val="superscript"/>
        </w:rPr>
        <w:t>[8]</w:t>
      </w:r>
      <w:r w:rsidR="008B525E" w:rsidRPr="008B525E">
        <w:rPr>
          <w:vertAlign w:val="superscript"/>
        </w:rPr>
        <w:fldChar w:fldCharType="end"/>
      </w:r>
      <w:r w:rsidR="00CC17AF" w:rsidRPr="00CC17AF">
        <w:rPr>
          <w:rFonts w:hint="eastAsia"/>
        </w:rPr>
        <w:t>开展了一项纵向观察研究，以确定前房角宽度是否在窄角法向性</w:t>
      </w:r>
      <w:r w:rsidR="00202083">
        <w:rPr>
          <w:rFonts w:hint="eastAsia"/>
        </w:rPr>
        <w:t>青光</w:t>
      </w:r>
      <w:r w:rsidR="00CC17AF" w:rsidRPr="00CC17AF">
        <w:rPr>
          <w:rFonts w:hint="eastAsia"/>
        </w:rPr>
        <w:t>眼的进展中起到相关作用。</w:t>
      </w:r>
      <w:r w:rsidR="008B525E" w:rsidRPr="008B525E">
        <w:t>Eduardo</w:t>
      </w:r>
      <w:r w:rsidR="008B525E" w:rsidRPr="008B525E">
        <w:rPr>
          <w:rFonts w:hint="eastAsia"/>
        </w:rPr>
        <w:t>等</w:t>
      </w:r>
      <w:r w:rsidR="00202083">
        <w:rPr>
          <w:rFonts w:hint="eastAsia"/>
        </w:rPr>
        <w:t>人</w:t>
      </w:r>
      <w:r w:rsidR="008B525E" w:rsidRPr="008B525E">
        <w:rPr>
          <w:vertAlign w:val="superscript"/>
        </w:rPr>
        <w:fldChar w:fldCharType="begin"/>
      </w:r>
      <w:r w:rsidR="008B525E" w:rsidRPr="008B525E">
        <w:rPr>
          <w:vertAlign w:val="superscript"/>
        </w:rPr>
        <w:instrText xml:space="preserve"> </w:instrText>
      </w:r>
      <w:r w:rsidR="008B525E" w:rsidRPr="008B525E">
        <w:rPr>
          <w:rFonts w:hint="eastAsia"/>
          <w:vertAlign w:val="superscript"/>
        </w:rPr>
        <w:instrText>REF _Ref55507292 \r \h</w:instrText>
      </w:r>
      <w:r w:rsidR="008B525E" w:rsidRPr="008B525E">
        <w:rPr>
          <w:vertAlign w:val="superscript"/>
        </w:rPr>
        <w:instrText xml:space="preserve"> </w:instrText>
      </w:r>
      <w:r w:rsidR="008B525E" w:rsidRPr="008B525E">
        <w:rPr>
          <w:vertAlign w:val="superscript"/>
        </w:rPr>
      </w:r>
      <w:r w:rsidR="008B525E" w:rsidRPr="008B525E">
        <w:rPr>
          <w:vertAlign w:val="superscript"/>
        </w:rPr>
        <w:fldChar w:fldCharType="separate"/>
      </w:r>
      <w:r w:rsidR="00A278AC">
        <w:rPr>
          <w:vertAlign w:val="superscript"/>
        </w:rPr>
        <w:t>[9]</w:t>
      </w:r>
      <w:r w:rsidR="008B525E" w:rsidRPr="008B525E">
        <w:rPr>
          <w:vertAlign w:val="superscript"/>
        </w:rPr>
        <w:fldChar w:fldCharType="end"/>
      </w:r>
      <w:r w:rsidR="008B525E" w:rsidRPr="008B525E">
        <w:rPr>
          <w:rFonts w:hint="eastAsia"/>
        </w:rPr>
        <w:t>研究了帕金森病中自主神经功能障碍发作时间与疾病进展和生存的关系。</w:t>
      </w:r>
      <w:r w:rsidR="008B525E">
        <w:rPr>
          <w:rFonts w:hint="eastAsia"/>
        </w:rPr>
        <w:t>Ito</w:t>
      </w:r>
      <w:r w:rsidR="00CC17AF" w:rsidRPr="00CC17AF">
        <w:rPr>
          <w:rFonts w:hint="eastAsia"/>
        </w:rPr>
        <w:t>等人</w:t>
      </w:r>
      <w:r w:rsidR="008B525E" w:rsidRPr="008B525E">
        <w:rPr>
          <w:vertAlign w:val="superscript"/>
        </w:rPr>
        <w:fldChar w:fldCharType="begin"/>
      </w:r>
      <w:r w:rsidR="008B525E" w:rsidRPr="008B525E">
        <w:rPr>
          <w:vertAlign w:val="superscript"/>
        </w:rPr>
        <w:instrText xml:space="preserve"> </w:instrText>
      </w:r>
      <w:r w:rsidR="008B525E" w:rsidRPr="008B525E">
        <w:rPr>
          <w:rFonts w:hint="eastAsia"/>
          <w:vertAlign w:val="superscript"/>
        </w:rPr>
        <w:instrText>REF _Ref55507297 \r \h</w:instrText>
      </w:r>
      <w:r w:rsidR="008B525E" w:rsidRPr="008B525E">
        <w:rPr>
          <w:vertAlign w:val="superscript"/>
        </w:rPr>
        <w:instrText xml:space="preserve"> </w:instrText>
      </w:r>
      <w:r w:rsidR="008B525E">
        <w:rPr>
          <w:vertAlign w:val="superscript"/>
        </w:rPr>
        <w:instrText xml:space="preserve"> \* MERGEFORMAT </w:instrText>
      </w:r>
      <w:r w:rsidR="008B525E" w:rsidRPr="008B525E">
        <w:rPr>
          <w:vertAlign w:val="superscript"/>
        </w:rPr>
      </w:r>
      <w:r w:rsidR="008B525E" w:rsidRPr="008B525E">
        <w:rPr>
          <w:vertAlign w:val="superscript"/>
        </w:rPr>
        <w:fldChar w:fldCharType="separate"/>
      </w:r>
      <w:r w:rsidR="00A278AC">
        <w:rPr>
          <w:vertAlign w:val="superscript"/>
        </w:rPr>
        <w:t>[10]</w:t>
      </w:r>
      <w:r w:rsidR="008B525E" w:rsidRPr="008B525E">
        <w:rPr>
          <w:vertAlign w:val="superscript"/>
        </w:rPr>
        <w:fldChar w:fldCharType="end"/>
      </w:r>
      <w:r w:rsidR="00CC17AF" w:rsidRPr="00CC17AF">
        <w:rPr>
          <w:rFonts w:hint="eastAsia"/>
        </w:rPr>
        <w:t>提出了一个基于文献元分析的模型来描述轻中度阿尔茨海默病患者的纵向变化。</w:t>
      </w:r>
    </w:p>
    <w:p w14:paraId="55AF6746" w14:textId="1AD7DDFF" w:rsidR="00EA113F" w:rsidRDefault="00692C46" w:rsidP="0050738A">
      <w:pPr>
        <w:ind w:firstLine="480"/>
      </w:pPr>
      <w:r>
        <w:rPr>
          <w:rFonts w:hint="eastAsia"/>
        </w:rPr>
        <w:t>然而这些研究都具有以下所述的不足：</w:t>
      </w:r>
    </w:p>
    <w:p w14:paraId="666C429F" w14:textId="7D40ABD0" w:rsidR="00692C46" w:rsidRDefault="00692C46" w:rsidP="00692C46">
      <w:pPr>
        <w:pStyle w:val="ab"/>
        <w:numPr>
          <w:ilvl w:val="0"/>
          <w:numId w:val="7"/>
        </w:numPr>
        <w:ind w:firstLineChars="0"/>
      </w:pPr>
      <w:r>
        <w:rPr>
          <w:rFonts w:hint="eastAsia"/>
        </w:rPr>
        <w:t>严格的入组和出组标准使得</w:t>
      </w:r>
      <w:r w:rsidR="00A17804">
        <w:rPr>
          <w:rFonts w:hint="eastAsia"/>
        </w:rPr>
        <w:t>研究结果不具有普适性</w:t>
      </w:r>
      <w:r w:rsidR="00F63109">
        <w:rPr>
          <w:rFonts w:hint="eastAsia"/>
        </w:rPr>
        <w:t>：</w:t>
      </w:r>
      <w:r w:rsidR="00A17804" w:rsidRPr="00A17804">
        <w:rPr>
          <w:rFonts w:hint="eastAsia"/>
        </w:rPr>
        <w:t>几乎所有沿这方面的研究都倾向于</w:t>
      </w:r>
      <w:r w:rsidR="00A17804">
        <w:rPr>
          <w:rFonts w:hint="eastAsia"/>
        </w:rPr>
        <w:t>针对</w:t>
      </w:r>
      <w:r w:rsidR="00A17804" w:rsidRPr="00A17804">
        <w:rPr>
          <w:rFonts w:hint="eastAsia"/>
        </w:rPr>
        <w:t>某一种</w:t>
      </w:r>
      <w:r w:rsidR="00A17804">
        <w:rPr>
          <w:rFonts w:hint="eastAsia"/>
        </w:rPr>
        <w:t>特定的</w:t>
      </w:r>
      <w:r w:rsidR="00A17804" w:rsidRPr="00A17804">
        <w:rPr>
          <w:rFonts w:hint="eastAsia"/>
        </w:rPr>
        <w:t>疾病</w:t>
      </w:r>
      <w:r w:rsidR="00A17804">
        <w:rPr>
          <w:rFonts w:hint="eastAsia"/>
        </w:rPr>
        <w:t>，研究目标也非常具体，如不同干预方法的治疗效果。在入组和出组条件的严格限制下，很多年龄较大或较小、同时患有多种合并症的患者不能进入队列，而在真实的临床环境中，这些情况是</w:t>
      </w:r>
      <w:r w:rsidR="00A17804">
        <w:rPr>
          <w:rFonts w:hint="eastAsia"/>
        </w:rPr>
        <w:lastRenderedPageBreak/>
        <w:t>非常常见的。因此</w:t>
      </w:r>
      <w:r w:rsidR="00011CCA">
        <w:rPr>
          <w:rFonts w:hint="eastAsia"/>
        </w:rPr>
        <w:t>队列研究收集到的数据与真实世界存在一定的差异</w:t>
      </w:r>
      <w:r w:rsidR="00F74FBF" w:rsidRPr="00F74FBF">
        <w:rPr>
          <w:vertAlign w:val="superscript"/>
        </w:rPr>
        <w:fldChar w:fldCharType="begin"/>
      </w:r>
      <w:r w:rsidR="00F74FBF" w:rsidRPr="00F74FBF">
        <w:rPr>
          <w:vertAlign w:val="superscript"/>
        </w:rPr>
        <w:instrText xml:space="preserve"> </w:instrText>
      </w:r>
      <w:r w:rsidR="00F74FBF" w:rsidRPr="00F74FBF">
        <w:rPr>
          <w:rFonts w:hint="eastAsia"/>
          <w:vertAlign w:val="superscript"/>
        </w:rPr>
        <w:instrText>REF _Ref55932708 \r \h</w:instrText>
      </w:r>
      <w:r w:rsidR="00F74FBF" w:rsidRPr="00F74FBF">
        <w:rPr>
          <w:vertAlign w:val="superscript"/>
        </w:rPr>
        <w:instrText xml:space="preserve"> </w:instrText>
      </w:r>
      <w:r w:rsidR="00F74FBF">
        <w:rPr>
          <w:vertAlign w:val="superscript"/>
        </w:rPr>
        <w:instrText xml:space="preserve"> \* MERGEFORMAT </w:instrText>
      </w:r>
      <w:r w:rsidR="00F74FBF" w:rsidRPr="00F74FBF">
        <w:rPr>
          <w:vertAlign w:val="superscript"/>
        </w:rPr>
      </w:r>
      <w:r w:rsidR="00F74FBF" w:rsidRPr="00F74FBF">
        <w:rPr>
          <w:vertAlign w:val="superscript"/>
        </w:rPr>
        <w:fldChar w:fldCharType="separate"/>
      </w:r>
      <w:r w:rsidR="00A278AC">
        <w:rPr>
          <w:vertAlign w:val="superscript"/>
        </w:rPr>
        <w:t>[12]</w:t>
      </w:r>
      <w:r w:rsidR="00F74FBF" w:rsidRPr="00F74FBF">
        <w:rPr>
          <w:vertAlign w:val="superscript"/>
        </w:rPr>
        <w:fldChar w:fldCharType="end"/>
      </w:r>
      <w:r w:rsidR="00011CCA">
        <w:rPr>
          <w:rFonts w:hint="eastAsia"/>
        </w:rPr>
        <w:t>。</w:t>
      </w:r>
    </w:p>
    <w:p w14:paraId="2875CB50" w14:textId="46D776D4" w:rsidR="00F63109" w:rsidRDefault="00F63109" w:rsidP="00692C46">
      <w:pPr>
        <w:pStyle w:val="ab"/>
        <w:numPr>
          <w:ilvl w:val="0"/>
          <w:numId w:val="7"/>
        </w:numPr>
        <w:ind w:firstLineChars="0"/>
      </w:pPr>
      <w:r>
        <w:rPr>
          <w:rFonts w:hint="eastAsia"/>
        </w:rPr>
        <w:t>患者特征项纳入不全：这些队列研究采用的是精选挑选的少量患者特征，无法纳入新发现或潜在的疾病特征。</w:t>
      </w:r>
      <w:r w:rsidRPr="00F63109">
        <w:rPr>
          <w:rFonts w:hint="eastAsia"/>
        </w:rPr>
        <w:t>随着医学技术的发展，越来越多的潜在疾病特征不断被发现和重视，如</w:t>
      </w:r>
      <w:r w:rsidRPr="00F63109">
        <w:rPr>
          <w:rFonts w:hint="eastAsia"/>
        </w:rPr>
        <w:t>NTproBNP</w:t>
      </w:r>
      <w:r w:rsidRPr="00F63109">
        <w:rPr>
          <w:rFonts w:hint="eastAsia"/>
        </w:rPr>
        <w:t>、</w:t>
      </w:r>
      <w:r w:rsidRPr="00F63109">
        <w:rPr>
          <w:rFonts w:hint="eastAsia"/>
        </w:rPr>
        <w:t>eGFR</w:t>
      </w:r>
      <w:r w:rsidRPr="00F63109">
        <w:rPr>
          <w:rFonts w:hint="eastAsia"/>
        </w:rPr>
        <w:t>等指标可能对心衰的发生和发展过程有一定的判别价值，但并未包含在</w:t>
      </w:r>
      <w:r w:rsidRPr="00F63109">
        <w:rPr>
          <w:rFonts w:hint="eastAsia"/>
        </w:rPr>
        <w:t>NYHA</w:t>
      </w:r>
      <w:r w:rsidRPr="00F63109">
        <w:rPr>
          <w:rFonts w:hint="eastAsia"/>
        </w:rPr>
        <w:t>心功能分级等常见的心衰疾病演变分析模型中。</w:t>
      </w:r>
    </w:p>
    <w:p w14:paraId="52F67609" w14:textId="32723754" w:rsidR="00F63109" w:rsidRDefault="00F63109" w:rsidP="00692C46">
      <w:pPr>
        <w:pStyle w:val="ab"/>
        <w:numPr>
          <w:ilvl w:val="0"/>
          <w:numId w:val="7"/>
        </w:numPr>
        <w:ind w:firstLineChars="0"/>
      </w:pPr>
      <w:r>
        <w:rPr>
          <w:rFonts w:hint="eastAsia"/>
        </w:rPr>
        <w:t>无法处理数据缺失的问题：</w:t>
      </w:r>
      <w:r w:rsidR="004107D1">
        <w:rPr>
          <w:rFonts w:hint="eastAsia"/>
        </w:rPr>
        <w:t>此类队列研究</w:t>
      </w:r>
      <w:r w:rsidR="001058A3">
        <w:rPr>
          <w:rFonts w:hint="eastAsia"/>
        </w:rPr>
        <w:t>依赖完备的长期纵向数据集来建模，无法处理含有</w:t>
      </w:r>
      <w:proofErr w:type="gramStart"/>
      <w:r w:rsidR="001058A3">
        <w:rPr>
          <w:rFonts w:hint="eastAsia"/>
        </w:rPr>
        <w:t>缺失值</w:t>
      </w:r>
      <w:proofErr w:type="gramEnd"/>
      <w:r w:rsidR="001058A3">
        <w:rPr>
          <w:rFonts w:hint="eastAsia"/>
        </w:rPr>
        <w:t>的患者。然而，在真实的临床环境中，患者记录中经常含有缺失值，因此限制了</w:t>
      </w:r>
      <w:r w:rsidR="00110104">
        <w:rPr>
          <w:rFonts w:hint="eastAsia"/>
        </w:rPr>
        <w:t>此类队列研究</w:t>
      </w:r>
      <w:r w:rsidR="001058A3">
        <w:rPr>
          <w:rFonts w:hint="eastAsia"/>
        </w:rPr>
        <w:t>模型的使用</w:t>
      </w:r>
      <w:r w:rsidR="00F74FBF" w:rsidRPr="00F74FBF">
        <w:rPr>
          <w:vertAlign w:val="superscript"/>
        </w:rPr>
        <w:fldChar w:fldCharType="begin"/>
      </w:r>
      <w:r w:rsidR="00F74FBF" w:rsidRPr="00F74FBF">
        <w:rPr>
          <w:vertAlign w:val="superscript"/>
        </w:rPr>
        <w:instrText xml:space="preserve"> </w:instrText>
      </w:r>
      <w:r w:rsidR="00F74FBF" w:rsidRPr="00F74FBF">
        <w:rPr>
          <w:rFonts w:hint="eastAsia"/>
          <w:vertAlign w:val="superscript"/>
        </w:rPr>
        <w:instrText>REF _Ref55933172 \r \h</w:instrText>
      </w:r>
      <w:r w:rsidR="00F74FBF" w:rsidRPr="00F74FBF">
        <w:rPr>
          <w:vertAlign w:val="superscript"/>
        </w:rPr>
        <w:instrText xml:space="preserve"> </w:instrText>
      </w:r>
      <w:r w:rsidR="00F74FBF">
        <w:rPr>
          <w:vertAlign w:val="superscript"/>
        </w:rPr>
        <w:instrText xml:space="preserve"> \* MERGEFORMAT </w:instrText>
      </w:r>
      <w:r w:rsidR="00F74FBF" w:rsidRPr="00F74FBF">
        <w:rPr>
          <w:vertAlign w:val="superscript"/>
        </w:rPr>
      </w:r>
      <w:r w:rsidR="00F74FBF" w:rsidRPr="00F74FBF">
        <w:rPr>
          <w:vertAlign w:val="superscript"/>
        </w:rPr>
        <w:fldChar w:fldCharType="separate"/>
      </w:r>
      <w:r w:rsidR="00A278AC">
        <w:rPr>
          <w:vertAlign w:val="superscript"/>
        </w:rPr>
        <w:t>[14]</w:t>
      </w:r>
      <w:r w:rsidR="00F74FBF" w:rsidRPr="00F74FBF">
        <w:rPr>
          <w:vertAlign w:val="superscript"/>
        </w:rPr>
        <w:fldChar w:fldCharType="end"/>
      </w:r>
      <w:r w:rsidR="001058A3">
        <w:rPr>
          <w:rFonts w:hint="eastAsia"/>
        </w:rPr>
        <w:t>。</w:t>
      </w:r>
    </w:p>
    <w:p w14:paraId="2AAC6C29" w14:textId="02EE958C" w:rsidR="00B9552C" w:rsidRDefault="00B9552C" w:rsidP="004F7A3B">
      <w:pPr>
        <w:pStyle w:val="3"/>
      </w:pPr>
      <w:bookmarkStart w:id="28" w:name="_Toc56328559"/>
      <w:bookmarkStart w:id="29" w:name="_Toc56330370"/>
      <w:bookmarkStart w:id="30" w:name="_Toc56330573"/>
      <w:bookmarkStart w:id="31" w:name="_Toc56330985"/>
      <w:bookmarkStart w:id="32" w:name="_Toc56543198"/>
      <w:r>
        <w:rPr>
          <w:rFonts w:hint="eastAsia"/>
        </w:rPr>
        <w:t>基于</w:t>
      </w:r>
      <w:r w:rsidR="00FF2352">
        <w:t>EHR</w:t>
      </w:r>
      <w:r>
        <w:rPr>
          <w:rFonts w:hint="eastAsia"/>
        </w:rPr>
        <w:t>的</w:t>
      </w:r>
      <w:r w:rsidR="00FF2352">
        <w:rPr>
          <w:rFonts w:hint="eastAsia"/>
        </w:rPr>
        <w:t>研究</w:t>
      </w:r>
      <w:bookmarkEnd w:id="28"/>
      <w:bookmarkEnd w:id="29"/>
      <w:bookmarkEnd w:id="30"/>
      <w:bookmarkEnd w:id="31"/>
      <w:bookmarkEnd w:id="32"/>
    </w:p>
    <w:p w14:paraId="77DC4320" w14:textId="6088FAE6" w:rsidR="00893CC2" w:rsidRDefault="006B6334" w:rsidP="0050738A">
      <w:pPr>
        <w:ind w:firstLine="480"/>
      </w:pPr>
      <w:r w:rsidRPr="006B6334">
        <w:rPr>
          <w:rFonts w:hint="eastAsia"/>
        </w:rPr>
        <w:t>随着信息技术在医疗领域内的广泛应用，大量的患者临床诊疗数据被记录并保存</w:t>
      </w:r>
      <w:r>
        <w:rPr>
          <w:rFonts w:hint="eastAsia"/>
        </w:rPr>
        <w:t>在</w:t>
      </w:r>
      <w:r w:rsidR="00A245B2">
        <w:t>EHR</w:t>
      </w:r>
      <w:r>
        <w:rPr>
          <w:rFonts w:hint="eastAsia"/>
        </w:rPr>
        <w:t>中。</w:t>
      </w:r>
      <w:r w:rsidR="00893CC2" w:rsidRPr="00893CC2">
        <w:rPr>
          <w:rFonts w:hint="eastAsia"/>
        </w:rPr>
        <w:t>EHR</w:t>
      </w:r>
      <w:r w:rsidR="00893CC2" w:rsidRPr="00893CC2">
        <w:rPr>
          <w:rFonts w:hint="eastAsia"/>
        </w:rPr>
        <w:t>在患者治疗过程中记录了各种类型的患者信息（例如症状，生命体征，实验室检查结果等）和治疗干预措施（例如药物，手术，检查等），因此隐藏了</w:t>
      </w:r>
      <w:r w:rsidR="00893CC2">
        <w:rPr>
          <w:rFonts w:hint="eastAsia"/>
        </w:rPr>
        <w:t>尚未被发现的</w:t>
      </w:r>
      <w:r w:rsidR="00127693">
        <w:rPr>
          <w:rFonts w:hint="eastAsia"/>
        </w:rPr>
        <w:t>大量</w:t>
      </w:r>
      <w:r w:rsidR="00C41F35">
        <w:rPr>
          <w:rFonts w:hint="eastAsia"/>
        </w:rPr>
        <w:t>关于</w:t>
      </w:r>
      <w:r w:rsidR="00893CC2">
        <w:rPr>
          <w:rFonts w:hint="eastAsia"/>
        </w:rPr>
        <w:t>疾病演变过程的信息</w:t>
      </w:r>
      <w:r w:rsidR="00322C0B" w:rsidRPr="00D74EE6">
        <w:rPr>
          <w:vertAlign w:val="superscript"/>
        </w:rPr>
        <w:fldChar w:fldCharType="begin"/>
      </w:r>
      <w:r w:rsidR="00322C0B" w:rsidRPr="00D74EE6">
        <w:rPr>
          <w:vertAlign w:val="superscript"/>
        </w:rPr>
        <w:instrText xml:space="preserve"> </w:instrText>
      </w:r>
      <w:r w:rsidR="00322C0B" w:rsidRPr="00D74EE6">
        <w:rPr>
          <w:rFonts w:hint="eastAsia"/>
          <w:vertAlign w:val="superscript"/>
        </w:rPr>
        <w:instrText>REF _Ref55933515 \r \h</w:instrText>
      </w:r>
      <w:r w:rsidR="00322C0B" w:rsidRPr="00D74EE6">
        <w:rPr>
          <w:vertAlign w:val="superscript"/>
        </w:rPr>
        <w:instrText xml:space="preserve"> </w:instrText>
      </w:r>
      <w:r w:rsidR="00D74EE6">
        <w:rPr>
          <w:vertAlign w:val="superscript"/>
        </w:rPr>
        <w:instrText xml:space="preserve"> \* MERGEFORMAT </w:instrText>
      </w:r>
      <w:r w:rsidR="00322C0B" w:rsidRPr="00D74EE6">
        <w:rPr>
          <w:vertAlign w:val="superscript"/>
        </w:rPr>
      </w:r>
      <w:r w:rsidR="00322C0B" w:rsidRPr="00D74EE6">
        <w:rPr>
          <w:vertAlign w:val="superscript"/>
        </w:rPr>
        <w:fldChar w:fldCharType="separate"/>
      </w:r>
      <w:r w:rsidR="00A278AC">
        <w:rPr>
          <w:vertAlign w:val="superscript"/>
        </w:rPr>
        <w:t>[15]</w:t>
      </w:r>
      <w:r w:rsidR="00322C0B" w:rsidRPr="00D74EE6">
        <w:rPr>
          <w:vertAlign w:val="superscript"/>
        </w:rPr>
        <w:fldChar w:fldCharType="end"/>
      </w:r>
      <w:r w:rsidR="00893CC2" w:rsidRPr="00893CC2">
        <w:rPr>
          <w:rFonts w:hint="eastAsia"/>
        </w:rPr>
        <w:t>。从这个意义上讲，</w:t>
      </w:r>
      <w:r w:rsidR="00A245B2">
        <w:t>EHR</w:t>
      </w:r>
      <w:r w:rsidR="00C41F35">
        <w:rPr>
          <w:rFonts w:hint="eastAsia"/>
        </w:rPr>
        <w:t>具有</w:t>
      </w:r>
      <w:r w:rsidR="00893CC2" w:rsidRPr="00893CC2">
        <w:rPr>
          <w:rFonts w:hint="eastAsia"/>
        </w:rPr>
        <w:t>独特的潜力，可用于建立</w:t>
      </w:r>
      <w:r w:rsidR="00C41F35">
        <w:rPr>
          <w:rFonts w:hint="eastAsia"/>
        </w:rPr>
        <w:t>疾病演变过程</w:t>
      </w:r>
      <w:r w:rsidR="00893CC2" w:rsidRPr="00893CC2">
        <w:rPr>
          <w:rFonts w:hint="eastAsia"/>
        </w:rPr>
        <w:t>的数据挖掘或统计模型，然后通过这些模型帮助医生了解疾病进展并提供有效的健康服务</w:t>
      </w:r>
      <w:r w:rsidR="008F2FBF">
        <w:rPr>
          <w:rFonts w:hint="eastAsia"/>
        </w:rPr>
        <w:t>，</w:t>
      </w:r>
      <w:r w:rsidR="00893CC2" w:rsidRPr="00893CC2">
        <w:rPr>
          <w:rFonts w:hint="eastAsia"/>
        </w:rPr>
        <w:t>改善单个患者的治疗实践。</w:t>
      </w:r>
      <w:r w:rsidR="00404943">
        <w:rPr>
          <w:rFonts w:hint="eastAsia"/>
        </w:rPr>
        <w:t>相对于队列研究，由</w:t>
      </w:r>
      <w:r w:rsidR="00A245B2">
        <w:t>EHR</w:t>
      </w:r>
      <w:r w:rsidR="00404943">
        <w:rPr>
          <w:rFonts w:hint="eastAsia"/>
        </w:rPr>
        <w:t>驱动的模型没有严格的纳入和排除标准，使用的数据更符合临床的真实情况，也能够方便地纳入新的患者特征和排除具有</w:t>
      </w:r>
      <w:proofErr w:type="gramStart"/>
      <w:r w:rsidR="00404943">
        <w:rPr>
          <w:rFonts w:hint="eastAsia"/>
        </w:rPr>
        <w:t>缺失值</w:t>
      </w:r>
      <w:proofErr w:type="gramEnd"/>
      <w:r w:rsidR="00404943">
        <w:rPr>
          <w:rFonts w:hint="eastAsia"/>
        </w:rPr>
        <w:t>的记录</w:t>
      </w:r>
      <w:r w:rsidR="001D4847" w:rsidRPr="001D4847">
        <w:rPr>
          <w:vertAlign w:val="superscript"/>
        </w:rPr>
        <w:fldChar w:fldCharType="begin"/>
      </w:r>
      <w:r w:rsidR="001D4847" w:rsidRPr="001D4847">
        <w:rPr>
          <w:vertAlign w:val="superscript"/>
        </w:rPr>
        <w:instrText xml:space="preserve"> </w:instrText>
      </w:r>
      <w:r w:rsidR="001D4847" w:rsidRPr="001D4847">
        <w:rPr>
          <w:rFonts w:hint="eastAsia"/>
          <w:vertAlign w:val="superscript"/>
        </w:rPr>
        <w:instrText>REF _Ref55934276 \r \h</w:instrText>
      </w:r>
      <w:r w:rsidR="001D4847" w:rsidRPr="001D4847">
        <w:rPr>
          <w:vertAlign w:val="superscript"/>
        </w:rPr>
        <w:instrText xml:space="preserve"> </w:instrText>
      </w:r>
      <w:r w:rsidR="001D4847">
        <w:rPr>
          <w:vertAlign w:val="superscript"/>
        </w:rPr>
        <w:instrText xml:space="preserve"> \* MERGEFORMAT </w:instrText>
      </w:r>
      <w:r w:rsidR="001D4847" w:rsidRPr="001D4847">
        <w:rPr>
          <w:vertAlign w:val="superscript"/>
        </w:rPr>
      </w:r>
      <w:r w:rsidR="001D4847" w:rsidRPr="001D4847">
        <w:rPr>
          <w:vertAlign w:val="superscript"/>
        </w:rPr>
        <w:fldChar w:fldCharType="separate"/>
      </w:r>
      <w:r w:rsidR="00A278AC">
        <w:rPr>
          <w:vertAlign w:val="superscript"/>
        </w:rPr>
        <w:t>[16]</w:t>
      </w:r>
      <w:r w:rsidR="001D4847" w:rsidRPr="001D4847">
        <w:rPr>
          <w:vertAlign w:val="superscript"/>
        </w:rPr>
        <w:fldChar w:fldCharType="end"/>
      </w:r>
      <w:r w:rsidR="001D4847">
        <w:rPr>
          <w:vertAlign w:val="superscript"/>
        </w:rPr>
        <w:t>-</w:t>
      </w:r>
      <w:r w:rsidR="001D4847" w:rsidRPr="001D4847">
        <w:rPr>
          <w:vertAlign w:val="superscript"/>
        </w:rPr>
        <w:fldChar w:fldCharType="begin"/>
      </w:r>
      <w:r w:rsidR="001D4847" w:rsidRPr="001D4847">
        <w:rPr>
          <w:vertAlign w:val="superscript"/>
        </w:rPr>
        <w:instrText xml:space="preserve"> REF _Ref55934281 \r \h </w:instrText>
      </w:r>
      <w:r w:rsidR="001D4847">
        <w:rPr>
          <w:vertAlign w:val="superscript"/>
        </w:rPr>
        <w:instrText xml:space="preserve"> \* MERGEFORMAT </w:instrText>
      </w:r>
      <w:r w:rsidR="001D4847" w:rsidRPr="001D4847">
        <w:rPr>
          <w:vertAlign w:val="superscript"/>
        </w:rPr>
      </w:r>
      <w:r w:rsidR="001D4847" w:rsidRPr="001D4847">
        <w:rPr>
          <w:vertAlign w:val="superscript"/>
        </w:rPr>
        <w:fldChar w:fldCharType="separate"/>
      </w:r>
      <w:r w:rsidR="00A278AC">
        <w:rPr>
          <w:vertAlign w:val="superscript"/>
        </w:rPr>
        <w:t>[18]</w:t>
      </w:r>
      <w:r w:rsidR="001D4847" w:rsidRPr="001D4847">
        <w:rPr>
          <w:vertAlign w:val="superscript"/>
        </w:rPr>
        <w:fldChar w:fldCharType="end"/>
      </w:r>
      <w:r w:rsidR="00404943">
        <w:rPr>
          <w:rFonts w:hint="eastAsia"/>
        </w:rPr>
        <w:t>。</w:t>
      </w:r>
      <w:r w:rsidR="007F72FF">
        <w:rPr>
          <w:rFonts w:hint="eastAsia"/>
        </w:rPr>
        <w:t>目前已经有</w:t>
      </w:r>
      <w:r w:rsidR="00854756">
        <w:rPr>
          <w:rFonts w:hint="eastAsia"/>
        </w:rPr>
        <w:t>一些由</w:t>
      </w:r>
      <w:r w:rsidR="00A245B2">
        <w:t>EHR</w:t>
      </w:r>
      <w:r w:rsidR="00854756">
        <w:rPr>
          <w:rFonts w:hint="eastAsia"/>
        </w:rPr>
        <w:t>驱动的疾病演变过程建模（</w:t>
      </w:r>
      <w:r w:rsidR="00854756">
        <w:rPr>
          <w:rFonts w:hint="eastAsia"/>
        </w:rPr>
        <w:t>D</w:t>
      </w:r>
      <w:r w:rsidR="00854756">
        <w:t>PM</w:t>
      </w:r>
      <w:r w:rsidR="00854756">
        <w:rPr>
          <w:rFonts w:hint="eastAsia"/>
        </w:rPr>
        <w:t>，</w:t>
      </w:r>
      <w:r w:rsidR="00854756">
        <w:t>Disease Progression Modeling</w:t>
      </w:r>
      <w:r w:rsidR="00854756">
        <w:rPr>
          <w:rFonts w:hint="eastAsia"/>
        </w:rPr>
        <w:t>）方法，例如：</w:t>
      </w:r>
    </w:p>
    <w:p w14:paraId="32572667" w14:textId="750BB8DE" w:rsidR="00E07EEA" w:rsidRDefault="00E07EEA" w:rsidP="0050738A">
      <w:pPr>
        <w:ind w:firstLine="480"/>
      </w:pPr>
      <w:r>
        <w:rPr>
          <w:rFonts w:hint="eastAsia"/>
        </w:rPr>
        <w:t>Cohen</w:t>
      </w:r>
      <w:r>
        <w:rPr>
          <w:rFonts w:hint="eastAsia"/>
        </w:rPr>
        <w:t>等人</w:t>
      </w:r>
      <w:r w:rsidR="00D74EE6" w:rsidRPr="00D74EE6">
        <w:rPr>
          <w:vertAlign w:val="superscript"/>
        </w:rPr>
        <w:fldChar w:fldCharType="begin"/>
      </w:r>
      <w:r w:rsidR="00D74EE6" w:rsidRPr="00D74EE6">
        <w:rPr>
          <w:vertAlign w:val="superscript"/>
        </w:rPr>
        <w:instrText xml:space="preserve"> </w:instrText>
      </w:r>
      <w:r w:rsidR="00D74EE6" w:rsidRPr="00D74EE6">
        <w:rPr>
          <w:rFonts w:hint="eastAsia"/>
          <w:vertAlign w:val="superscript"/>
        </w:rPr>
        <w:instrText>REF _Ref55934688 \r \h</w:instrText>
      </w:r>
      <w:r w:rsidR="00D74EE6" w:rsidRPr="00D74EE6">
        <w:rPr>
          <w:vertAlign w:val="superscript"/>
        </w:rPr>
        <w:instrText xml:space="preserve"> </w:instrText>
      </w:r>
      <w:r w:rsidR="00D74EE6" w:rsidRPr="00D74EE6">
        <w:rPr>
          <w:vertAlign w:val="superscript"/>
        </w:rPr>
      </w:r>
      <w:r w:rsidR="00D74EE6" w:rsidRPr="00D74EE6">
        <w:rPr>
          <w:vertAlign w:val="superscript"/>
        </w:rPr>
        <w:fldChar w:fldCharType="separate"/>
      </w:r>
      <w:r w:rsidR="00A278AC">
        <w:rPr>
          <w:vertAlign w:val="superscript"/>
        </w:rPr>
        <w:t>[19]</w:t>
      </w:r>
      <w:r w:rsidR="00D74EE6" w:rsidRPr="00D74EE6">
        <w:rPr>
          <w:vertAlign w:val="superscript"/>
        </w:rPr>
        <w:fldChar w:fldCharType="end"/>
      </w:r>
      <w:r w:rsidR="00335620">
        <w:rPr>
          <w:rFonts w:hint="eastAsia"/>
        </w:rPr>
        <w:t>对</w:t>
      </w:r>
      <w:r w:rsidR="007E6CFF" w:rsidRPr="007E6CFF">
        <w:rPr>
          <w:rFonts w:hint="eastAsia"/>
        </w:rPr>
        <w:t>在重症监护病房每分钟收集</w:t>
      </w:r>
      <w:r w:rsidR="00335620">
        <w:rPr>
          <w:rFonts w:hint="eastAsia"/>
        </w:rPr>
        <w:t>到</w:t>
      </w:r>
      <w:r w:rsidR="007E6CFF" w:rsidRPr="007E6CFF">
        <w:rPr>
          <w:rFonts w:hint="eastAsia"/>
        </w:rPr>
        <w:t>的</w:t>
      </w:r>
      <w:r w:rsidR="007E6CFF" w:rsidRPr="007E6CFF">
        <w:rPr>
          <w:rFonts w:hint="eastAsia"/>
        </w:rPr>
        <w:t>45</w:t>
      </w:r>
      <w:r w:rsidR="007E6CFF" w:rsidRPr="007E6CFF">
        <w:rPr>
          <w:rFonts w:hint="eastAsia"/>
        </w:rPr>
        <w:t>个生理、临床和治疗变量进行分层聚类，以确定患者状态</w:t>
      </w:r>
      <w:r w:rsidR="00335620">
        <w:rPr>
          <w:rFonts w:hint="eastAsia"/>
        </w:rPr>
        <w:t>，</w:t>
      </w:r>
      <w:r w:rsidR="00335620" w:rsidRPr="00335620">
        <w:rPr>
          <w:rFonts w:hint="eastAsia"/>
        </w:rPr>
        <w:t>识别重症监护病房中的基本疾病进展模式</w:t>
      </w:r>
      <w:r w:rsidR="00335620">
        <w:rPr>
          <w:rFonts w:hint="eastAsia"/>
        </w:rPr>
        <w:t>。</w:t>
      </w:r>
      <w:r w:rsidR="00002AC6" w:rsidRPr="00002AC6">
        <w:rPr>
          <w:rFonts w:hint="eastAsia"/>
        </w:rPr>
        <w:t>结果表明，层次聚类技术可用于可视化复杂的多变量数据，并可为重症患者的护理提供新的见解。</w:t>
      </w:r>
    </w:p>
    <w:p w14:paraId="607FA5C7" w14:textId="77EDAB73" w:rsidR="00293293" w:rsidRDefault="00293293" w:rsidP="0050738A">
      <w:pPr>
        <w:ind w:firstLine="480"/>
      </w:pPr>
      <w:r>
        <w:t>Zhou</w:t>
      </w:r>
      <w:r>
        <w:rPr>
          <w:rFonts w:hint="eastAsia"/>
        </w:rPr>
        <w:t>等人</w:t>
      </w:r>
      <w:r w:rsidR="00D74EE6" w:rsidRPr="00D74EE6">
        <w:rPr>
          <w:vertAlign w:val="superscript"/>
        </w:rPr>
        <w:fldChar w:fldCharType="begin"/>
      </w:r>
      <w:r w:rsidR="00D74EE6" w:rsidRPr="00D74EE6">
        <w:rPr>
          <w:vertAlign w:val="superscript"/>
        </w:rPr>
        <w:instrText xml:space="preserve"> </w:instrText>
      </w:r>
      <w:r w:rsidR="00D74EE6" w:rsidRPr="00D74EE6">
        <w:rPr>
          <w:rFonts w:hint="eastAsia"/>
          <w:vertAlign w:val="superscript"/>
        </w:rPr>
        <w:instrText>REF _Ref55934698 \r \h</w:instrText>
      </w:r>
      <w:r w:rsidR="00D74EE6" w:rsidRPr="00D74EE6">
        <w:rPr>
          <w:vertAlign w:val="superscript"/>
        </w:rPr>
        <w:instrText xml:space="preserve"> </w:instrText>
      </w:r>
      <w:r w:rsidR="00D74EE6">
        <w:rPr>
          <w:vertAlign w:val="superscript"/>
        </w:rPr>
        <w:instrText xml:space="preserve"> \* MERGEFORMAT </w:instrText>
      </w:r>
      <w:r w:rsidR="00D74EE6" w:rsidRPr="00D74EE6">
        <w:rPr>
          <w:vertAlign w:val="superscript"/>
        </w:rPr>
      </w:r>
      <w:r w:rsidR="00D74EE6" w:rsidRPr="00D74EE6">
        <w:rPr>
          <w:vertAlign w:val="superscript"/>
        </w:rPr>
        <w:fldChar w:fldCharType="separate"/>
      </w:r>
      <w:r w:rsidR="00A278AC">
        <w:rPr>
          <w:vertAlign w:val="superscript"/>
        </w:rPr>
        <w:t>[20]</w:t>
      </w:r>
      <w:r w:rsidR="00D74EE6" w:rsidRPr="00D74EE6">
        <w:rPr>
          <w:vertAlign w:val="superscript"/>
        </w:rPr>
        <w:fldChar w:fldCharType="end"/>
      </w:r>
      <w:r w:rsidR="00D74EE6" w:rsidRPr="00D74EE6">
        <w:rPr>
          <w:vertAlign w:val="superscript"/>
        </w:rPr>
        <w:t>-</w:t>
      </w:r>
      <w:r w:rsidR="00D74EE6" w:rsidRPr="00D74EE6">
        <w:rPr>
          <w:vertAlign w:val="superscript"/>
        </w:rPr>
        <w:fldChar w:fldCharType="begin"/>
      </w:r>
      <w:r w:rsidR="00D74EE6" w:rsidRPr="00D74EE6">
        <w:rPr>
          <w:vertAlign w:val="superscript"/>
        </w:rPr>
        <w:instrText xml:space="preserve"> REF _Ref55934700 \r \h </w:instrText>
      </w:r>
      <w:r w:rsidR="00D74EE6">
        <w:rPr>
          <w:vertAlign w:val="superscript"/>
        </w:rPr>
        <w:instrText xml:space="preserve"> \* MERGEFORMAT </w:instrText>
      </w:r>
      <w:r w:rsidR="00D74EE6" w:rsidRPr="00D74EE6">
        <w:rPr>
          <w:vertAlign w:val="superscript"/>
        </w:rPr>
      </w:r>
      <w:r w:rsidR="00D74EE6" w:rsidRPr="00D74EE6">
        <w:rPr>
          <w:vertAlign w:val="superscript"/>
        </w:rPr>
        <w:fldChar w:fldCharType="separate"/>
      </w:r>
      <w:r w:rsidR="00A278AC">
        <w:rPr>
          <w:vertAlign w:val="superscript"/>
        </w:rPr>
        <w:t>[21]</w:t>
      </w:r>
      <w:r w:rsidR="00D74EE6" w:rsidRPr="00D74EE6">
        <w:rPr>
          <w:vertAlign w:val="superscript"/>
        </w:rPr>
        <w:fldChar w:fldCharType="end"/>
      </w:r>
      <w:r w:rsidR="009A3ABA">
        <w:rPr>
          <w:rFonts w:hint="eastAsia"/>
        </w:rPr>
        <w:t>提出了一个</w:t>
      </w:r>
      <w:r w:rsidR="00196A27">
        <w:rPr>
          <w:rFonts w:hint="eastAsia"/>
        </w:rPr>
        <w:t>多任务学习框架</w:t>
      </w:r>
      <w:r w:rsidR="009A3ABA" w:rsidRPr="009A3ABA">
        <w:rPr>
          <w:rFonts w:hint="eastAsia"/>
        </w:rPr>
        <w:t>，</w:t>
      </w:r>
      <w:r w:rsidR="00100A23" w:rsidRPr="00100A23">
        <w:rPr>
          <w:rFonts w:hint="eastAsia"/>
        </w:rPr>
        <w:t>通过临床评分（</w:t>
      </w:r>
      <w:r w:rsidR="00100A23" w:rsidRPr="00100A23">
        <w:rPr>
          <w:rFonts w:hint="eastAsia"/>
        </w:rPr>
        <w:t>ADAS-Cog</w:t>
      </w:r>
      <w:r w:rsidR="00100A23" w:rsidRPr="00100A23">
        <w:rPr>
          <w:rFonts w:hint="eastAsia"/>
        </w:rPr>
        <w:t>和</w:t>
      </w:r>
      <w:r w:rsidR="00100A23" w:rsidRPr="00100A23">
        <w:rPr>
          <w:rFonts w:hint="eastAsia"/>
        </w:rPr>
        <w:t>MMSE</w:t>
      </w:r>
      <w:r w:rsidR="00100A23" w:rsidRPr="00100A23">
        <w:rPr>
          <w:rFonts w:hint="eastAsia"/>
        </w:rPr>
        <w:t>）来预测疾病的进展</w:t>
      </w:r>
      <w:r w:rsidR="003D12F1">
        <w:rPr>
          <w:rFonts w:hint="eastAsia"/>
        </w:rPr>
        <w:t>。</w:t>
      </w:r>
      <w:r w:rsidR="003D12F1" w:rsidRPr="003D12F1">
        <w:rPr>
          <w:rFonts w:hint="eastAsia"/>
        </w:rPr>
        <w:t>对来自阿尔茨海默</w:t>
      </w:r>
      <w:r w:rsidR="00C96271">
        <w:rPr>
          <w:rFonts w:hint="eastAsia"/>
        </w:rPr>
        <w:t>症</w:t>
      </w:r>
      <w:r w:rsidR="003D12F1" w:rsidRPr="003D12F1">
        <w:rPr>
          <w:rFonts w:hint="eastAsia"/>
        </w:rPr>
        <w:t>神经影像学倡议（</w:t>
      </w:r>
      <w:r w:rsidR="003D12F1" w:rsidRPr="003D12F1">
        <w:rPr>
          <w:rFonts w:hint="eastAsia"/>
        </w:rPr>
        <w:t>ADNI</w:t>
      </w:r>
      <w:r w:rsidR="003D12F1" w:rsidRPr="003D12F1">
        <w:rPr>
          <w:rFonts w:hint="eastAsia"/>
        </w:rPr>
        <w:t>）数据集进行广泛的实验研究，</w:t>
      </w:r>
      <w:r w:rsidR="003D12F1">
        <w:rPr>
          <w:rFonts w:hint="eastAsia"/>
        </w:rPr>
        <w:t>表明提出模型的有效性。</w:t>
      </w:r>
    </w:p>
    <w:p w14:paraId="516B46D6" w14:textId="28C9F559" w:rsidR="00C96271" w:rsidRDefault="00C96271" w:rsidP="0050738A">
      <w:pPr>
        <w:ind w:firstLine="480"/>
      </w:pPr>
      <w:r w:rsidRPr="001F279B">
        <w:rPr>
          <w:rFonts w:hint="eastAsia"/>
        </w:rPr>
        <w:t>Sukkar</w:t>
      </w:r>
      <w:r w:rsidRPr="001F279B">
        <w:rPr>
          <w:rFonts w:hint="eastAsia"/>
        </w:rPr>
        <w:t>等人</w:t>
      </w:r>
      <w:r w:rsidR="00D74EE6" w:rsidRPr="00974F92">
        <w:rPr>
          <w:vertAlign w:val="superscript"/>
        </w:rPr>
        <w:fldChar w:fldCharType="begin"/>
      </w:r>
      <w:r w:rsidR="00D74EE6" w:rsidRPr="00974F92">
        <w:rPr>
          <w:vertAlign w:val="superscript"/>
        </w:rPr>
        <w:instrText xml:space="preserve"> </w:instrText>
      </w:r>
      <w:r w:rsidR="00D74EE6" w:rsidRPr="00974F92">
        <w:rPr>
          <w:rFonts w:hint="eastAsia"/>
          <w:vertAlign w:val="superscript"/>
        </w:rPr>
        <w:instrText>REF _Ref55934715 \r \h</w:instrText>
      </w:r>
      <w:r w:rsidR="00D74EE6" w:rsidRPr="00974F92">
        <w:rPr>
          <w:vertAlign w:val="superscript"/>
        </w:rPr>
        <w:instrText xml:space="preserve"> </w:instrText>
      </w:r>
      <w:r w:rsidR="00974F92">
        <w:rPr>
          <w:vertAlign w:val="superscript"/>
        </w:rPr>
        <w:instrText xml:space="preserve"> \* MERGEFORMAT </w:instrText>
      </w:r>
      <w:r w:rsidR="00D74EE6" w:rsidRPr="00974F92">
        <w:rPr>
          <w:vertAlign w:val="superscript"/>
        </w:rPr>
      </w:r>
      <w:r w:rsidR="00D74EE6" w:rsidRPr="00974F92">
        <w:rPr>
          <w:vertAlign w:val="superscript"/>
        </w:rPr>
        <w:fldChar w:fldCharType="separate"/>
      </w:r>
      <w:r w:rsidR="00A278AC">
        <w:rPr>
          <w:vertAlign w:val="superscript"/>
        </w:rPr>
        <w:t>[25]</w:t>
      </w:r>
      <w:r w:rsidR="00D74EE6" w:rsidRPr="00974F92">
        <w:rPr>
          <w:vertAlign w:val="superscript"/>
        </w:rPr>
        <w:fldChar w:fldCharType="end"/>
      </w:r>
      <w:r w:rsidRPr="0051476D">
        <w:rPr>
          <w:rFonts w:hint="eastAsia"/>
        </w:rPr>
        <w:t>提出了基于</w:t>
      </w:r>
      <w:proofErr w:type="gramStart"/>
      <w:r w:rsidRPr="0051476D">
        <w:rPr>
          <w:rFonts w:hint="eastAsia"/>
        </w:rPr>
        <w:t>隐</w:t>
      </w:r>
      <w:proofErr w:type="gramEnd"/>
      <w:r w:rsidRPr="0051476D">
        <w:rPr>
          <w:rFonts w:hint="eastAsia"/>
        </w:rPr>
        <w:t>马尔可夫模型</w:t>
      </w:r>
      <w:r>
        <w:rPr>
          <w:rFonts w:hint="eastAsia"/>
        </w:rPr>
        <w:t>（</w:t>
      </w:r>
      <w:r>
        <w:rPr>
          <w:rFonts w:hint="eastAsia"/>
        </w:rPr>
        <w:t>H</w:t>
      </w:r>
      <w:r>
        <w:t>MM, Hidden Markov Model</w:t>
      </w:r>
      <w:r>
        <w:rPr>
          <w:rFonts w:hint="eastAsia"/>
        </w:rPr>
        <w:t>）</w:t>
      </w:r>
      <w:r w:rsidRPr="0051476D">
        <w:rPr>
          <w:rFonts w:hint="eastAsia"/>
        </w:rPr>
        <w:lastRenderedPageBreak/>
        <w:t>框架的疾病进展模型。针对阿尔茨海默</w:t>
      </w:r>
      <w:r>
        <w:rPr>
          <w:rFonts w:hint="eastAsia"/>
        </w:rPr>
        <w:t>症</w:t>
      </w:r>
      <w:r w:rsidRPr="0051476D">
        <w:rPr>
          <w:rFonts w:hint="eastAsia"/>
        </w:rPr>
        <w:t>的生物标记物</w:t>
      </w:r>
      <w:r>
        <w:rPr>
          <w:rFonts w:hint="eastAsia"/>
        </w:rPr>
        <w:t>，</w:t>
      </w:r>
      <w:r w:rsidRPr="0051476D">
        <w:rPr>
          <w:rFonts w:hint="eastAsia"/>
        </w:rPr>
        <w:t>使用</w:t>
      </w:r>
      <w:r w:rsidRPr="0051476D">
        <w:rPr>
          <w:rFonts w:hint="eastAsia"/>
        </w:rPr>
        <w:t>ADNI</w:t>
      </w:r>
      <w:r w:rsidRPr="0051476D">
        <w:rPr>
          <w:rFonts w:hint="eastAsia"/>
        </w:rPr>
        <w:t>数据集以无监督的方式训练了</w:t>
      </w:r>
      <w:r w:rsidRPr="0051476D">
        <w:rPr>
          <w:rFonts w:hint="eastAsia"/>
        </w:rPr>
        <w:t>HMM</w:t>
      </w:r>
      <w:r w:rsidRPr="0051476D">
        <w:rPr>
          <w:rFonts w:hint="eastAsia"/>
        </w:rPr>
        <w:t>，</w:t>
      </w:r>
      <w:r>
        <w:rPr>
          <w:rFonts w:hint="eastAsia"/>
        </w:rPr>
        <w:t>结果</w:t>
      </w:r>
      <w:r w:rsidRPr="0051476D">
        <w:rPr>
          <w:rFonts w:hint="eastAsia"/>
        </w:rPr>
        <w:t>表明，受过训练的</w:t>
      </w:r>
      <w:r w:rsidRPr="0051476D">
        <w:rPr>
          <w:rFonts w:hint="eastAsia"/>
        </w:rPr>
        <w:t>HMM</w:t>
      </w:r>
      <w:r w:rsidRPr="0051476D">
        <w:rPr>
          <w:rFonts w:hint="eastAsia"/>
        </w:rPr>
        <w:t>能够比当前定义的临床阶段更精细地模拟疾病进展。</w:t>
      </w:r>
    </w:p>
    <w:p w14:paraId="461F5C79" w14:textId="3EE1DC6B" w:rsidR="001F279B" w:rsidRDefault="00691AEC" w:rsidP="00C96271">
      <w:pPr>
        <w:ind w:firstLine="480"/>
      </w:pPr>
      <w:r w:rsidRPr="00691AEC">
        <w:rPr>
          <w:rFonts w:hint="eastAsia"/>
        </w:rPr>
        <w:t>Jackson</w:t>
      </w:r>
      <w:r w:rsidRPr="00691AEC">
        <w:rPr>
          <w:rFonts w:hint="eastAsia"/>
        </w:rPr>
        <w:t>等人</w:t>
      </w:r>
      <w:r w:rsidR="00D74EE6" w:rsidRPr="00974F92">
        <w:rPr>
          <w:vertAlign w:val="superscript"/>
        </w:rPr>
        <w:fldChar w:fldCharType="begin"/>
      </w:r>
      <w:r w:rsidR="00D74EE6" w:rsidRPr="00974F92">
        <w:rPr>
          <w:vertAlign w:val="superscript"/>
        </w:rPr>
        <w:instrText xml:space="preserve"> </w:instrText>
      </w:r>
      <w:r w:rsidR="00D74EE6" w:rsidRPr="00974F92">
        <w:rPr>
          <w:rFonts w:hint="eastAsia"/>
          <w:vertAlign w:val="superscript"/>
        </w:rPr>
        <w:instrText>REF _Ref55934726 \r \h</w:instrText>
      </w:r>
      <w:r w:rsidR="00D74EE6" w:rsidRPr="00974F92">
        <w:rPr>
          <w:vertAlign w:val="superscript"/>
        </w:rPr>
        <w:instrText xml:space="preserve"> </w:instrText>
      </w:r>
      <w:r w:rsidR="00974F92">
        <w:rPr>
          <w:vertAlign w:val="superscript"/>
        </w:rPr>
        <w:instrText xml:space="preserve"> \* MERGEFORMAT </w:instrText>
      </w:r>
      <w:r w:rsidR="00D74EE6" w:rsidRPr="00974F92">
        <w:rPr>
          <w:vertAlign w:val="superscript"/>
        </w:rPr>
      </w:r>
      <w:r w:rsidR="00D74EE6" w:rsidRPr="00974F92">
        <w:rPr>
          <w:vertAlign w:val="superscript"/>
        </w:rPr>
        <w:fldChar w:fldCharType="separate"/>
      </w:r>
      <w:r w:rsidR="00A278AC">
        <w:rPr>
          <w:vertAlign w:val="superscript"/>
        </w:rPr>
        <w:t>[24]</w:t>
      </w:r>
      <w:r w:rsidR="00D74EE6" w:rsidRPr="00974F92">
        <w:rPr>
          <w:vertAlign w:val="superscript"/>
        </w:rPr>
        <w:fldChar w:fldCharType="end"/>
      </w:r>
      <w:r w:rsidRPr="00691AEC">
        <w:rPr>
          <w:rFonts w:hint="eastAsia"/>
        </w:rPr>
        <w:t>建立了一个多阶段</w:t>
      </w:r>
      <w:proofErr w:type="gramStart"/>
      <w:r w:rsidRPr="00691AEC">
        <w:rPr>
          <w:rFonts w:hint="eastAsia"/>
        </w:rPr>
        <w:t>隐</w:t>
      </w:r>
      <w:proofErr w:type="gramEnd"/>
      <w:r w:rsidRPr="00691AEC">
        <w:rPr>
          <w:rFonts w:hint="eastAsia"/>
        </w:rPr>
        <w:t>马尔可夫模型</w:t>
      </w:r>
      <w:r w:rsidR="002342F3">
        <w:rPr>
          <w:rFonts w:hint="eastAsia"/>
        </w:rPr>
        <w:t>，</w:t>
      </w:r>
      <w:r w:rsidR="002342F3" w:rsidRPr="002342F3">
        <w:rPr>
          <w:rFonts w:hint="eastAsia"/>
        </w:rPr>
        <w:t>用于在连续时间</w:t>
      </w:r>
      <w:proofErr w:type="gramStart"/>
      <w:r w:rsidR="002342F3" w:rsidRPr="002342F3">
        <w:rPr>
          <w:rFonts w:hint="eastAsia"/>
        </w:rPr>
        <w:t>内错</w:t>
      </w:r>
      <w:proofErr w:type="gramEnd"/>
      <w:r w:rsidR="002342F3" w:rsidRPr="002342F3">
        <w:rPr>
          <w:rFonts w:hint="eastAsia"/>
        </w:rPr>
        <w:t>误分类的马尔可夫过程。</w:t>
      </w:r>
      <w:r w:rsidR="002342F3">
        <w:rPr>
          <w:rFonts w:hint="eastAsia"/>
        </w:rPr>
        <w:t>可同时</w:t>
      </w:r>
      <w:r w:rsidR="002342F3" w:rsidRPr="002342F3">
        <w:rPr>
          <w:rFonts w:hint="eastAsia"/>
        </w:rPr>
        <w:t>估算疾病各个阶段</w:t>
      </w:r>
      <w:r w:rsidR="002342F3">
        <w:rPr>
          <w:rFonts w:hint="eastAsia"/>
        </w:rPr>
        <w:t>之间的转移概率和阶段被错误分类的概率，</w:t>
      </w:r>
      <w:r w:rsidRPr="00691AEC">
        <w:rPr>
          <w:rFonts w:hint="eastAsia"/>
        </w:rPr>
        <w:t>并将其应用于动脉瘤筛查研究</w:t>
      </w:r>
      <w:r w:rsidR="002342F3">
        <w:rPr>
          <w:rFonts w:hint="eastAsia"/>
        </w:rPr>
        <w:t>，</w:t>
      </w:r>
      <w:r w:rsidR="002342F3" w:rsidRPr="002342F3">
        <w:rPr>
          <w:rFonts w:hint="eastAsia"/>
        </w:rPr>
        <w:t>根据主动脉直径的连续范围按严重程度对疾病进行分级</w:t>
      </w:r>
      <w:r w:rsidR="002342F3">
        <w:rPr>
          <w:rFonts w:hint="eastAsia"/>
        </w:rPr>
        <w:t>。</w:t>
      </w:r>
    </w:p>
    <w:p w14:paraId="21284B2B" w14:textId="6B30AB8F" w:rsidR="00CB41EE" w:rsidRPr="00CB41EE" w:rsidRDefault="001C47A1" w:rsidP="00C96271">
      <w:pPr>
        <w:ind w:firstLine="480"/>
      </w:pPr>
      <w:r>
        <w:rPr>
          <w:rFonts w:hint="eastAsia"/>
        </w:rPr>
        <w:t>然而，</w:t>
      </w:r>
      <w:r w:rsidR="00404943">
        <w:rPr>
          <w:rFonts w:hint="eastAsia"/>
        </w:rPr>
        <w:t>存在一些不足限制了这些模型的通用性。</w:t>
      </w:r>
      <w:r w:rsidR="00404943" w:rsidRPr="00404943">
        <w:rPr>
          <w:rFonts w:hint="eastAsia"/>
        </w:rPr>
        <w:t>首先，</w:t>
      </w:r>
      <w:r w:rsidR="00305358">
        <w:rPr>
          <w:rFonts w:hint="eastAsia"/>
        </w:rPr>
        <w:t>尽管疾病的演变是一个连续的过程，但是观察数据只在一系列离散的时间点收集到，并且这些时间点之间的间隔也是不相等的；其次，单个患者的记录</w:t>
      </w:r>
      <w:r w:rsidR="004E4DAD">
        <w:rPr>
          <w:rFonts w:hint="eastAsia"/>
        </w:rPr>
        <w:t>往往</w:t>
      </w:r>
      <w:r w:rsidR="00305358">
        <w:rPr>
          <w:rFonts w:hint="eastAsia"/>
        </w:rPr>
        <w:t>是不完整的，</w:t>
      </w:r>
      <w:r w:rsidR="004E4DAD">
        <w:rPr>
          <w:rFonts w:hint="eastAsia"/>
        </w:rPr>
        <w:t>仅仅</w:t>
      </w:r>
      <w:r w:rsidR="00305358">
        <w:rPr>
          <w:rFonts w:hint="eastAsia"/>
        </w:rPr>
        <w:t>只涵盖了整个</w:t>
      </w:r>
      <w:r w:rsidR="004A2C1D">
        <w:rPr>
          <w:rFonts w:hint="eastAsia"/>
        </w:rPr>
        <w:t>疾病演变过程</w:t>
      </w:r>
      <w:r w:rsidR="00305358">
        <w:rPr>
          <w:rFonts w:hint="eastAsia"/>
        </w:rPr>
        <w:t>的</w:t>
      </w:r>
      <w:proofErr w:type="gramStart"/>
      <w:r w:rsidR="00305358">
        <w:rPr>
          <w:rFonts w:hint="eastAsia"/>
        </w:rPr>
        <w:t>一</w:t>
      </w:r>
      <w:proofErr w:type="gramEnd"/>
      <w:r w:rsidR="00305358">
        <w:rPr>
          <w:rFonts w:hint="eastAsia"/>
        </w:rPr>
        <w:t>小部分</w:t>
      </w:r>
      <w:r w:rsidR="004E4DAD">
        <w:rPr>
          <w:rFonts w:hint="eastAsia"/>
        </w:rPr>
        <w:t>，必须将大量患者的记录“拼接”在一起来推出完整的演变过程。</w:t>
      </w:r>
      <w:r w:rsidR="00CE52CE">
        <w:rPr>
          <w:rFonts w:hint="eastAsia"/>
        </w:rPr>
        <w:t>针对这些挑战，已经有部分研究提出了新的解决方法：</w:t>
      </w:r>
    </w:p>
    <w:p w14:paraId="1219E364" w14:textId="02FF1641" w:rsidR="0044420E" w:rsidRDefault="0044420E" w:rsidP="00C96271">
      <w:pPr>
        <w:ind w:firstLine="480"/>
      </w:pPr>
      <w:r w:rsidRPr="0066370A">
        <w:rPr>
          <w:rFonts w:hint="eastAsia"/>
        </w:rPr>
        <w:t>Wang</w:t>
      </w:r>
      <w:r w:rsidRPr="0066370A">
        <w:rPr>
          <w:rFonts w:hint="eastAsia"/>
        </w:rPr>
        <w:t>等人</w:t>
      </w:r>
      <w:r w:rsidR="00D74EE6" w:rsidRPr="00974F92">
        <w:rPr>
          <w:vertAlign w:val="superscript"/>
        </w:rPr>
        <w:fldChar w:fldCharType="begin"/>
      </w:r>
      <w:r w:rsidR="00D74EE6" w:rsidRPr="00974F92">
        <w:rPr>
          <w:vertAlign w:val="superscript"/>
        </w:rPr>
        <w:instrText xml:space="preserve"> </w:instrText>
      </w:r>
      <w:r w:rsidR="00D74EE6" w:rsidRPr="00974F92">
        <w:rPr>
          <w:rFonts w:hint="eastAsia"/>
          <w:vertAlign w:val="superscript"/>
        </w:rPr>
        <w:instrText>REF _Ref55934733 \r \h</w:instrText>
      </w:r>
      <w:r w:rsidR="00D74EE6" w:rsidRPr="00974F92">
        <w:rPr>
          <w:vertAlign w:val="superscript"/>
        </w:rPr>
        <w:instrText xml:space="preserve"> </w:instrText>
      </w:r>
      <w:r w:rsidR="00974F92">
        <w:rPr>
          <w:vertAlign w:val="superscript"/>
        </w:rPr>
        <w:instrText xml:space="preserve"> \* MERGEFORMAT </w:instrText>
      </w:r>
      <w:r w:rsidR="00D74EE6" w:rsidRPr="00974F92">
        <w:rPr>
          <w:vertAlign w:val="superscript"/>
        </w:rPr>
      </w:r>
      <w:r w:rsidR="00D74EE6" w:rsidRPr="00974F92">
        <w:rPr>
          <w:vertAlign w:val="superscript"/>
        </w:rPr>
        <w:fldChar w:fldCharType="separate"/>
      </w:r>
      <w:r w:rsidR="00A278AC">
        <w:rPr>
          <w:vertAlign w:val="superscript"/>
        </w:rPr>
        <w:t>[22]</w:t>
      </w:r>
      <w:r w:rsidR="00D74EE6" w:rsidRPr="00974F92">
        <w:rPr>
          <w:vertAlign w:val="superscript"/>
        </w:rPr>
        <w:fldChar w:fldCharType="end"/>
      </w:r>
      <w:r w:rsidRPr="0066370A">
        <w:rPr>
          <w:rFonts w:hint="eastAsia"/>
        </w:rPr>
        <w:t>提出了一种连续时间</w:t>
      </w:r>
      <w:proofErr w:type="gramStart"/>
      <w:r w:rsidR="00C8383A">
        <w:rPr>
          <w:rFonts w:hint="eastAsia"/>
        </w:rPr>
        <w:t>隐</w:t>
      </w:r>
      <w:proofErr w:type="gramEnd"/>
      <w:r w:rsidR="00C8383A">
        <w:rPr>
          <w:rFonts w:hint="eastAsia"/>
        </w:rPr>
        <w:t>马尔可夫</w:t>
      </w:r>
      <w:r w:rsidRPr="0066370A">
        <w:rPr>
          <w:rFonts w:hint="eastAsia"/>
        </w:rPr>
        <w:t>模型</w:t>
      </w:r>
      <w:r w:rsidR="00C8383A">
        <w:rPr>
          <w:rFonts w:hint="eastAsia"/>
        </w:rPr>
        <w:t>（</w:t>
      </w:r>
      <w:r w:rsidR="00C8383A">
        <w:rPr>
          <w:rFonts w:hint="eastAsia"/>
        </w:rPr>
        <w:t>C</w:t>
      </w:r>
      <w:r w:rsidR="00C8383A">
        <w:t>T</w:t>
      </w:r>
      <w:r w:rsidR="00C8383A" w:rsidRPr="0066370A">
        <w:rPr>
          <w:rFonts w:hint="eastAsia"/>
        </w:rPr>
        <w:t>HMM</w:t>
      </w:r>
      <w:r w:rsidR="00C8383A">
        <w:rPr>
          <w:rFonts w:hint="eastAsia"/>
        </w:rPr>
        <w:t>）</w:t>
      </w:r>
      <w:r w:rsidRPr="0066370A">
        <w:rPr>
          <w:rFonts w:hint="eastAsia"/>
        </w:rPr>
        <w:t>，</w:t>
      </w:r>
      <w:r w:rsidR="009F5427">
        <w:rPr>
          <w:rFonts w:hint="eastAsia"/>
        </w:rPr>
        <w:t>通过合并症（如肾病、糖尿病）的发作来推断</w:t>
      </w:r>
      <w:r w:rsidR="009F5427" w:rsidRPr="009F5427">
        <w:rPr>
          <w:rFonts w:hint="eastAsia"/>
        </w:rPr>
        <w:t>慢性阻塞性肺疾病</w:t>
      </w:r>
      <w:r w:rsidR="009F5427">
        <w:rPr>
          <w:rFonts w:hint="eastAsia"/>
        </w:rPr>
        <w:t>（</w:t>
      </w:r>
      <w:r w:rsidR="009F5427">
        <w:rPr>
          <w:rFonts w:hint="eastAsia"/>
        </w:rPr>
        <w:t>C</w:t>
      </w:r>
      <w:r w:rsidR="009F5427">
        <w:t>OPD</w:t>
      </w:r>
      <w:r w:rsidR="009F5427">
        <w:rPr>
          <w:rFonts w:hint="eastAsia"/>
        </w:rPr>
        <w:t>）的进展，</w:t>
      </w:r>
      <w:r w:rsidR="00541F8C">
        <w:rPr>
          <w:rFonts w:hint="eastAsia"/>
        </w:rPr>
        <w:t>可以从</w:t>
      </w:r>
      <w:r w:rsidR="009F5427">
        <w:rPr>
          <w:rFonts w:hint="eastAsia"/>
        </w:rPr>
        <w:t>不完整、不规则、离散的病人记录中学习完整的、连续的疾病演变轨迹</w:t>
      </w:r>
      <w:r w:rsidR="00E17543">
        <w:rPr>
          <w:rFonts w:hint="eastAsia"/>
        </w:rPr>
        <w:t>。</w:t>
      </w:r>
      <w:r w:rsidRPr="0066370A">
        <w:rPr>
          <w:rFonts w:hint="eastAsia"/>
        </w:rPr>
        <w:t>特别是，他们的工作将患者记录建模为时间序列，该时间序列可以在进展路径的任何点开始和结束</w:t>
      </w:r>
      <w:r w:rsidR="009F5427">
        <w:rPr>
          <w:rFonts w:hint="eastAsia"/>
        </w:rPr>
        <w:t>。</w:t>
      </w:r>
    </w:p>
    <w:p w14:paraId="2EBA7F6D" w14:textId="61077A0F" w:rsidR="0034118D" w:rsidRDefault="00A67FEB" w:rsidP="0050738A">
      <w:pPr>
        <w:ind w:firstLine="480"/>
      </w:pPr>
      <w:r w:rsidRPr="005B5D95">
        <w:rPr>
          <w:rFonts w:hint="eastAsia"/>
        </w:rPr>
        <w:t>Sun</w:t>
      </w:r>
      <w:r w:rsidRPr="005B5D95">
        <w:rPr>
          <w:rFonts w:hint="eastAsia"/>
        </w:rPr>
        <w:t>等人</w:t>
      </w:r>
      <w:r w:rsidR="00D74EE6" w:rsidRPr="00974F92">
        <w:rPr>
          <w:vertAlign w:val="superscript"/>
        </w:rPr>
        <w:fldChar w:fldCharType="begin"/>
      </w:r>
      <w:r w:rsidR="00D74EE6" w:rsidRPr="00974F92">
        <w:rPr>
          <w:vertAlign w:val="superscript"/>
        </w:rPr>
        <w:instrText xml:space="preserve"> </w:instrText>
      </w:r>
      <w:r w:rsidR="00D74EE6" w:rsidRPr="00974F92">
        <w:rPr>
          <w:rFonts w:hint="eastAsia"/>
          <w:vertAlign w:val="superscript"/>
        </w:rPr>
        <w:instrText>REF _Ref55934743 \r \h</w:instrText>
      </w:r>
      <w:r w:rsidR="00D74EE6" w:rsidRPr="00974F92">
        <w:rPr>
          <w:vertAlign w:val="superscript"/>
        </w:rPr>
        <w:instrText xml:space="preserve"> </w:instrText>
      </w:r>
      <w:r w:rsidR="00974F92">
        <w:rPr>
          <w:vertAlign w:val="superscript"/>
        </w:rPr>
        <w:instrText xml:space="preserve"> \* MERGEFORMAT </w:instrText>
      </w:r>
      <w:r w:rsidR="00D74EE6" w:rsidRPr="00974F92">
        <w:rPr>
          <w:vertAlign w:val="superscript"/>
        </w:rPr>
      </w:r>
      <w:r w:rsidR="00D74EE6" w:rsidRPr="00974F92">
        <w:rPr>
          <w:vertAlign w:val="superscript"/>
        </w:rPr>
        <w:fldChar w:fldCharType="separate"/>
      </w:r>
      <w:r w:rsidR="00A278AC">
        <w:rPr>
          <w:vertAlign w:val="superscript"/>
        </w:rPr>
        <w:t>[23]</w:t>
      </w:r>
      <w:r w:rsidR="00D74EE6" w:rsidRPr="00974F92">
        <w:rPr>
          <w:vertAlign w:val="superscript"/>
        </w:rPr>
        <w:fldChar w:fldCharType="end"/>
      </w:r>
      <w:r w:rsidRPr="005B5D95">
        <w:rPr>
          <w:rFonts w:hint="eastAsia"/>
        </w:rPr>
        <w:t>使用了</w:t>
      </w:r>
      <w:r w:rsidR="001A31AC">
        <w:rPr>
          <w:rFonts w:hint="eastAsia"/>
        </w:rPr>
        <w:t>C</w:t>
      </w:r>
      <w:r w:rsidR="001A31AC">
        <w:t>THMM</w:t>
      </w:r>
      <w:r w:rsidR="001A31AC">
        <w:rPr>
          <w:rFonts w:hint="eastAsia"/>
        </w:rPr>
        <w:t>和</w:t>
      </w:r>
      <w:r w:rsidRPr="005B5D95">
        <w:rPr>
          <w:rFonts w:hint="eastAsia"/>
        </w:rPr>
        <w:t>主题模型分析技术，对亨</w:t>
      </w:r>
      <w:proofErr w:type="gramStart"/>
      <w:r w:rsidRPr="005B5D95">
        <w:rPr>
          <w:rFonts w:hint="eastAsia"/>
        </w:rPr>
        <w:t>廷</w:t>
      </w:r>
      <w:proofErr w:type="gramEnd"/>
      <w:r w:rsidRPr="005B5D95">
        <w:rPr>
          <w:rFonts w:hint="eastAsia"/>
        </w:rPr>
        <w:t>顿</w:t>
      </w:r>
      <w:r w:rsidR="001A31AC">
        <w:rPr>
          <w:rFonts w:hint="eastAsia"/>
        </w:rPr>
        <w:t>（</w:t>
      </w:r>
      <w:r w:rsidR="001A31AC">
        <w:rPr>
          <w:rFonts w:hint="eastAsia"/>
        </w:rPr>
        <w:t>H</w:t>
      </w:r>
      <w:r w:rsidR="001A31AC">
        <w:t>D</w:t>
      </w:r>
      <w:r w:rsidR="001A31AC">
        <w:rPr>
          <w:rFonts w:hint="eastAsia"/>
        </w:rPr>
        <w:t>，</w:t>
      </w:r>
      <w:r w:rsidR="000047FA" w:rsidRPr="000047FA">
        <w:t>Huntington’s Disease</w:t>
      </w:r>
      <w:r w:rsidR="001A31AC">
        <w:rPr>
          <w:rFonts w:hint="eastAsia"/>
        </w:rPr>
        <w:t>）</w:t>
      </w:r>
      <w:r w:rsidR="000047FA">
        <w:rPr>
          <w:rFonts w:hint="eastAsia"/>
        </w:rPr>
        <w:t>病</w:t>
      </w:r>
      <w:r w:rsidRPr="005B5D95">
        <w:rPr>
          <w:rFonts w:hint="eastAsia"/>
        </w:rPr>
        <w:t>人的发展阶段进行了划定，并且对每个阶段的主要特征进行了分析</w:t>
      </w:r>
      <w:r w:rsidR="00567ADC">
        <w:rPr>
          <w:rFonts w:hint="eastAsia"/>
        </w:rPr>
        <w:t>。</w:t>
      </w:r>
      <w:r w:rsidR="001A31AC">
        <w:rPr>
          <w:rFonts w:hint="eastAsia"/>
        </w:rPr>
        <w:t>实验结果表明他们的模型</w:t>
      </w:r>
      <w:r w:rsidR="000047FA">
        <w:rPr>
          <w:rFonts w:hint="eastAsia"/>
        </w:rPr>
        <w:t>相比临床采用的分期标准</w:t>
      </w:r>
      <w:r w:rsidR="001A31AC" w:rsidRPr="001A31AC">
        <w:rPr>
          <w:rFonts w:hint="eastAsia"/>
        </w:rPr>
        <w:t>涵盖了更</w:t>
      </w:r>
      <w:r w:rsidR="000047FA">
        <w:rPr>
          <w:rFonts w:hint="eastAsia"/>
        </w:rPr>
        <w:t>精细的阶段划分，并且</w:t>
      </w:r>
      <w:r w:rsidR="001A31AC" w:rsidRPr="001A31AC">
        <w:rPr>
          <w:rFonts w:hint="eastAsia"/>
        </w:rPr>
        <w:t>能够定量描述临床诊断前后的复杂变化；</w:t>
      </w:r>
    </w:p>
    <w:p w14:paraId="4BB2DF60" w14:textId="1BD1E776" w:rsidR="00016A9B" w:rsidRPr="00293293" w:rsidRDefault="00016A9B" w:rsidP="0050738A">
      <w:pPr>
        <w:ind w:firstLine="480"/>
      </w:pPr>
      <w:r>
        <w:rPr>
          <w:rFonts w:hint="eastAsia"/>
        </w:rPr>
        <w:t>但是，这类</w:t>
      </w:r>
      <w:r w:rsidR="00A67F0F">
        <w:rPr>
          <w:rFonts w:hint="eastAsia"/>
        </w:rPr>
        <w:t>研究</w:t>
      </w:r>
      <w:r w:rsidR="00A245B2">
        <w:rPr>
          <w:rFonts w:hint="eastAsia"/>
        </w:rPr>
        <w:t>依然存在两点不足：</w:t>
      </w:r>
      <w:r w:rsidR="00A245B2">
        <w:rPr>
          <w:rFonts w:hint="eastAsia"/>
        </w:rPr>
        <w:t>1</w:t>
      </w:r>
      <w:r w:rsidR="00A245B2">
        <w:rPr>
          <w:rFonts w:hint="eastAsia"/>
        </w:rPr>
        <w:t>）</w:t>
      </w:r>
      <w:r w:rsidR="00A67F0F">
        <w:rPr>
          <w:rFonts w:hint="eastAsia"/>
        </w:rPr>
        <w:t>仅侧重于发现目标疾病的单一演变轨迹，通过对马尔可夫过程加以约束使其仅能向前转换，即疾病状态只能从早期病情轻微的阶段转移到后期病情恶化的阶段</w:t>
      </w:r>
      <w:r w:rsidR="00FD227A">
        <w:rPr>
          <w:rFonts w:hint="eastAsia"/>
        </w:rPr>
        <w:t>，禁止从后期转移到</w:t>
      </w:r>
      <w:r w:rsidR="004F126F">
        <w:rPr>
          <w:rFonts w:hint="eastAsia"/>
        </w:rPr>
        <w:t>早</w:t>
      </w:r>
      <w:r w:rsidR="00FD227A">
        <w:rPr>
          <w:rFonts w:hint="eastAsia"/>
        </w:rPr>
        <w:t>期。</w:t>
      </w:r>
      <w:r w:rsidR="00FD227A" w:rsidRPr="00FD227A">
        <w:rPr>
          <w:rFonts w:hint="eastAsia"/>
        </w:rPr>
        <w:t>然而，对于许多疾病来说，大多数患者不太可能遵循单一的疾病</w:t>
      </w:r>
      <w:r w:rsidR="00FD227A">
        <w:rPr>
          <w:rFonts w:hint="eastAsia"/>
        </w:rPr>
        <w:t>演变</w:t>
      </w:r>
      <w:r w:rsidR="00FD227A" w:rsidRPr="00FD227A">
        <w:rPr>
          <w:rFonts w:hint="eastAsia"/>
        </w:rPr>
        <w:t>轨迹，而是</w:t>
      </w:r>
      <w:r w:rsidR="00817EA7">
        <w:rPr>
          <w:rFonts w:hint="eastAsia"/>
        </w:rPr>
        <w:t>有多种情况</w:t>
      </w:r>
      <w:r w:rsidR="00A245B2">
        <w:rPr>
          <w:rFonts w:hint="eastAsia"/>
        </w:rPr>
        <w:t>。</w:t>
      </w:r>
      <w:r w:rsidR="00A245B2">
        <w:rPr>
          <w:rFonts w:hint="eastAsia"/>
        </w:rPr>
        <w:t>2</w:t>
      </w:r>
      <w:r w:rsidR="00A245B2">
        <w:rPr>
          <w:rFonts w:hint="eastAsia"/>
        </w:rPr>
        <w:t>）</w:t>
      </w:r>
      <w:r w:rsidR="00CD0776">
        <w:rPr>
          <w:rFonts w:hint="eastAsia"/>
        </w:rPr>
        <w:t>这些研究没有充分利用电子病历数据，而只是利用了其中的</w:t>
      </w:r>
      <w:proofErr w:type="gramStart"/>
      <w:r w:rsidR="00CD0776">
        <w:rPr>
          <w:rFonts w:hint="eastAsia"/>
        </w:rPr>
        <w:t>一</w:t>
      </w:r>
      <w:proofErr w:type="gramEnd"/>
      <w:r w:rsidR="00CD0776">
        <w:rPr>
          <w:rFonts w:hint="eastAsia"/>
        </w:rPr>
        <w:t>小部分，如合并症或者根据现有评分模型选取的少量风险因子，鲜有研究将各种类型的数据综合起来构建更为全面、准确的模型。</w:t>
      </w:r>
    </w:p>
    <w:p w14:paraId="33268DFF" w14:textId="5CB0595C" w:rsidR="00016A9B" w:rsidRPr="00016A9B" w:rsidRDefault="006723F0" w:rsidP="00016A9B">
      <w:pPr>
        <w:pStyle w:val="2"/>
      </w:pPr>
      <w:bookmarkStart w:id="33" w:name="_Toc56328560"/>
      <w:bookmarkStart w:id="34" w:name="_Toc56330371"/>
      <w:bookmarkStart w:id="35" w:name="_Toc56330574"/>
      <w:bookmarkStart w:id="36" w:name="_Toc56330986"/>
      <w:bookmarkStart w:id="37" w:name="_Toc56543199"/>
      <w:r>
        <w:rPr>
          <w:rFonts w:hint="eastAsia"/>
        </w:rPr>
        <w:lastRenderedPageBreak/>
        <w:t>研究</w:t>
      </w:r>
      <w:r w:rsidR="00B9552C">
        <w:rPr>
          <w:rFonts w:hint="eastAsia"/>
        </w:rPr>
        <w:t>目标与内容</w:t>
      </w:r>
      <w:bookmarkEnd w:id="33"/>
      <w:bookmarkEnd w:id="34"/>
      <w:bookmarkEnd w:id="35"/>
      <w:bookmarkEnd w:id="36"/>
      <w:bookmarkEnd w:id="37"/>
    </w:p>
    <w:p w14:paraId="001C59F8" w14:textId="103E5AB4" w:rsidR="00FF2352" w:rsidRDefault="00FF2352" w:rsidP="004F7A3B">
      <w:pPr>
        <w:pStyle w:val="3"/>
      </w:pPr>
      <w:bookmarkStart w:id="38" w:name="_Toc56328561"/>
      <w:bookmarkStart w:id="39" w:name="_Toc56330372"/>
      <w:bookmarkStart w:id="40" w:name="_Toc56330575"/>
      <w:bookmarkStart w:id="41" w:name="_Toc56330987"/>
      <w:bookmarkStart w:id="42" w:name="_Toc56543200"/>
      <w:r>
        <w:rPr>
          <w:rFonts w:hint="eastAsia"/>
        </w:rPr>
        <w:t>研究目标及任务</w:t>
      </w:r>
      <w:bookmarkEnd w:id="38"/>
      <w:bookmarkEnd w:id="39"/>
      <w:bookmarkEnd w:id="40"/>
      <w:bookmarkEnd w:id="41"/>
      <w:bookmarkEnd w:id="42"/>
    </w:p>
    <w:p w14:paraId="359440AF" w14:textId="7E4AED96" w:rsidR="008C15B9" w:rsidRDefault="009E33F7" w:rsidP="0050738A">
      <w:pPr>
        <w:ind w:firstLine="480"/>
      </w:pPr>
      <w:r>
        <w:rPr>
          <w:rFonts w:hint="eastAsia"/>
        </w:rPr>
        <w:t>本论文针对以上基于</w:t>
      </w:r>
      <w:r w:rsidR="00E4322B">
        <w:t>EHR</w:t>
      </w:r>
      <w:r>
        <w:rPr>
          <w:rFonts w:hint="eastAsia"/>
        </w:rPr>
        <w:t>的疾病演变过程分析的两点挑战，提出了一种全新的贝叶斯</w:t>
      </w:r>
      <w:proofErr w:type="gramStart"/>
      <w:r>
        <w:rPr>
          <w:rFonts w:hint="eastAsia"/>
        </w:rPr>
        <w:t>隐</w:t>
      </w:r>
      <w:proofErr w:type="gramEnd"/>
      <w:r>
        <w:rPr>
          <w:rFonts w:hint="eastAsia"/>
        </w:rPr>
        <w:t>马尔可夫模型（</w:t>
      </w:r>
      <w:r>
        <w:t>BHMM</w:t>
      </w:r>
      <w:r>
        <w:rPr>
          <w:rFonts w:hint="eastAsia"/>
        </w:rPr>
        <w:t>，</w:t>
      </w:r>
      <w:r>
        <w:rPr>
          <w:rFonts w:hint="eastAsia"/>
        </w:rPr>
        <w:t>Bay</w:t>
      </w:r>
      <w:r>
        <w:t>esian Hidden Markov Model</w:t>
      </w:r>
      <w:r>
        <w:rPr>
          <w:rFonts w:hint="eastAsia"/>
        </w:rPr>
        <w:t>）。</w:t>
      </w:r>
      <w:r w:rsidR="005F16D4">
        <w:rPr>
          <w:rFonts w:hint="eastAsia"/>
        </w:rPr>
        <w:t>该模型不限制疾病状态只能从早期转移到晚期，而允许跳回到之前的状态，即本论文提出的模型可以根据真实数据所隐含的信息，学习到各种可能的疾病状态转移路线。</w:t>
      </w:r>
    </w:p>
    <w:p w14:paraId="55AC7F7E" w14:textId="06F9D097" w:rsidR="005F16D4" w:rsidRDefault="005F16D4" w:rsidP="005F16D4">
      <w:pPr>
        <w:ind w:firstLineChars="0" w:firstLine="0"/>
      </w:pPr>
      <w:r>
        <w:rPr>
          <w:rFonts w:hint="eastAsia"/>
        </w:rPr>
        <w:t>此外，</w:t>
      </w:r>
      <w:r w:rsidRPr="005F16D4">
        <w:rPr>
          <w:rFonts w:hint="eastAsia"/>
        </w:rPr>
        <w:t>为了充分利用</w:t>
      </w:r>
      <w:r w:rsidR="00E4322B">
        <w:rPr>
          <w:rFonts w:hint="eastAsia"/>
        </w:rPr>
        <w:t>EHR</w:t>
      </w:r>
      <w:r w:rsidRPr="005F16D4">
        <w:rPr>
          <w:rFonts w:hint="eastAsia"/>
        </w:rPr>
        <w:t>数据，该模型的输入包含了</w:t>
      </w:r>
      <w:r w:rsidRPr="005F16D4">
        <w:rPr>
          <w:rFonts w:hint="eastAsia"/>
        </w:rPr>
        <w:t>EHR</w:t>
      </w:r>
      <w:r w:rsidRPr="005F16D4">
        <w:rPr>
          <w:rFonts w:hint="eastAsia"/>
        </w:rPr>
        <w:t>中</w:t>
      </w:r>
      <w:r>
        <w:rPr>
          <w:rFonts w:hint="eastAsia"/>
        </w:rPr>
        <w:t>的各种患者信息，如</w:t>
      </w:r>
      <w:r w:rsidRPr="005F16D4">
        <w:rPr>
          <w:rFonts w:hint="eastAsia"/>
        </w:rPr>
        <w:t>体征、用药、手术及实验室检查等各类信息</w:t>
      </w:r>
      <w:r>
        <w:rPr>
          <w:rFonts w:hint="eastAsia"/>
        </w:rPr>
        <w:t>，使建模结果更具有说服力。</w:t>
      </w:r>
    </w:p>
    <w:p w14:paraId="62EE7CCA" w14:textId="1BE78AD7" w:rsidR="00B43268" w:rsidRDefault="00B43268" w:rsidP="005F16D4">
      <w:pPr>
        <w:ind w:firstLineChars="0" w:firstLine="0"/>
      </w:pPr>
      <w:r>
        <w:tab/>
      </w:r>
      <w:r>
        <w:rPr>
          <w:rFonts w:hint="eastAsia"/>
        </w:rPr>
        <w:t>本论文的研究内容主要包括以下几个</w:t>
      </w:r>
      <w:r w:rsidR="0014499B">
        <w:rPr>
          <w:rFonts w:hint="eastAsia"/>
        </w:rPr>
        <w:t>方面：</w:t>
      </w:r>
    </w:p>
    <w:p w14:paraId="1CC61BF8" w14:textId="16F791C0" w:rsidR="0014499B" w:rsidRDefault="0014499B" w:rsidP="0014499B">
      <w:pPr>
        <w:pStyle w:val="ab"/>
        <w:numPr>
          <w:ilvl w:val="0"/>
          <w:numId w:val="8"/>
        </w:numPr>
        <w:ind w:firstLineChars="0"/>
      </w:pPr>
      <w:r>
        <w:rPr>
          <w:rFonts w:hint="eastAsia"/>
        </w:rPr>
        <w:t>数据统计与分析。</w:t>
      </w:r>
      <w:r w:rsidRPr="004B7D1E">
        <w:rPr>
          <w:rFonts w:hint="eastAsia"/>
          <w:highlight w:val="yellow"/>
        </w:rPr>
        <w:t>T</w:t>
      </w:r>
      <w:r w:rsidRPr="004B7D1E">
        <w:rPr>
          <w:highlight w:val="yellow"/>
        </w:rPr>
        <w:t>ODO</w:t>
      </w:r>
    </w:p>
    <w:p w14:paraId="329F3CB5" w14:textId="5006EC6F" w:rsidR="0014499B" w:rsidRDefault="0014499B" w:rsidP="0014499B">
      <w:pPr>
        <w:pStyle w:val="ab"/>
        <w:numPr>
          <w:ilvl w:val="0"/>
          <w:numId w:val="8"/>
        </w:numPr>
        <w:ind w:firstLineChars="0"/>
      </w:pPr>
      <w:r>
        <w:rPr>
          <w:rFonts w:hint="eastAsia"/>
        </w:rPr>
        <w:t>基于贝叶斯</w:t>
      </w:r>
      <w:proofErr w:type="gramStart"/>
      <w:r>
        <w:rPr>
          <w:rFonts w:hint="eastAsia"/>
        </w:rPr>
        <w:t>隐</w:t>
      </w:r>
      <w:proofErr w:type="gramEnd"/>
      <w:r>
        <w:rPr>
          <w:rFonts w:hint="eastAsia"/>
        </w:rPr>
        <w:t>马尔可夫模型的疾病演变过程</w:t>
      </w:r>
      <w:r w:rsidR="004B7D1E">
        <w:rPr>
          <w:rFonts w:hint="eastAsia"/>
        </w:rPr>
        <w:t>建模（</w:t>
      </w:r>
      <w:r w:rsidR="004B7D1E">
        <w:t>BHMM-DPM</w:t>
      </w:r>
      <w:r w:rsidR="004B7D1E">
        <w:rPr>
          <w:rFonts w:hint="eastAsia"/>
        </w:rPr>
        <w:t>）。本论文拓展了最新的</w:t>
      </w:r>
      <w:r w:rsidR="004B7D1E">
        <w:rPr>
          <w:rFonts w:hint="eastAsia"/>
        </w:rPr>
        <w:t>B</w:t>
      </w:r>
      <w:r w:rsidR="004B7D1E">
        <w:t>HMM</w:t>
      </w:r>
      <w:r w:rsidR="004B7D1E">
        <w:rPr>
          <w:rFonts w:hint="eastAsia"/>
        </w:rPr>
        <w:t>，将其应用到</w:t>
      </w:r>
      <w:r w:rsidR="004B7D1E">
        <w:rPr>
          <w:rFonts w:hint="eastAsia"/>
        </w:rPr>
        <w:t>D</w:t>
      </w:r>
      <w:r w:rsidR="004B7D1E">
        <w:t>PM</w:t>
      </w:r>
      <w:r w:rsidR="004B7D1E">
        <w:rPr>
          <w:rFonts w:hint="eastAsia"/>
        </w:rPr>
        <w:t>领域。</w:t>
      </w:r>
      <w:r w:rsidR="00292B65">
        <w:rPr>
          <w:rFonts w:hint="eastAsia"/>
        </w:rPr>
        <w:t>并使用心衰患者的</w:t>
      </w:r>
      <w:r w:rsidR="00E4322B">
        <w:t>EHR</w:t>
      </w:r>
      <w:r w:rsidR="00292B65">
        <w:rPr>
          <w:rFonts w:hint="eastAsia"/>
        </w:rPr>
        <w:t>数据进行实验</w:t>
      </w:r>
      <w:r w:rsidR="008532AC">
        <w:rPr>
          <w:rFonts w:hint="eastAsia"/>
        </w:rPr>
        <w:t>验证其可行性和有效性。</w:t>
      </w:r>
    </w:p>
    <w:p w14:paraId="6BB7A2F6" w14:textId="530D2E8E" w:rsidR="008532AC" w:rsidRPr="0050738A" w:rsidRDefault="008532AC" w:rsidP="0014499B">
      <w:pPr>
        <w:pStyle w:val="ab"/>
        <w:numPr>
          <w:ilvl w:val="0"/>
          <w:numId w:val="8"/>
        </w:numPr>
        <w:ind w:firstLineChars="0"/>
      </w:pPr>
      <w:r>
        <w:rPr>
          <w:rFonts w:hint="eastAsia"/>
        </w:rPr>
        <w:t>疾病演变过程分析系统设计与实现。为了便于临床医生理解和使用，本论文以心衰患者为例，设计并实现了心衰演变过程分析系统，在线查看心衰的各个隐藏疾病状态及推测患者的状态转移路线，为医生制定治疗措施和评估干预效果提供参考意见。</w:t>
      </w:r>
    </w:p>
    <w:p w14:paraId="36EC719E" w14:textId="0B496EEA" w:rsidR="00FF2352" w:rsidRDefault="00FF2352" w:rsidP="003A7D54">
      <w:pPr>
        <w:pStyle w:val="3"/>
      </w:pPr>
      <w:bookmarkStart w:id="43" w:name="_Toc56328562"/>
      <w:bookmarkStart w:id="44" w:name="_Toc56330373"/>
      <w:bookmarkStart w:id="45" w:name="_Toc56330576"/>
      <w:bookmarkStart w:id="46" w:name="_Toc56330988"/>
      <w:bookmarkStart w:id="47" w:name="_Toc56543201"/>
      <w:r>
        <w:rPr>
          <w:rFonts w:hint="eastAsia"/>
        </w:rPr>
        <w:t>论文内容安排</w:t>
      </w:r>
      <w:bookmarkEnd w:id="43"/>
      <w:bookmarkEnd w:id="44"/>
      <w:bookmarkEnd w:id="45"/>
      <w:bookmarkEnd w:id="46"/>
      <w:bookmarkEnd w:id="47"/>
    </w:p>
    <w:p w14:paraId="4722D73C" w14:textId="015A5BBF" w:rsidR="00AE2157" w:rsidRDefault="00A46871" w:rsidP="00AE2157">
      <w:pPr>
        <w:ind w:firstLine="480"/>
      </w:pPr>
      <w:r>
        <w:rPr>
          <w:rFonts w:hint="eastAsia"/>
        </w:rPr>
        <w:t>本论文一共分为五章</w:t>
      </w:r>
      <w:r w:rsidR="00AE2157">
        <w:rPr>
          <w:rFonts w:hint="eastAsia"/>
        </w:rPr>
        <w:t>。</w:t>
      </w:r>
    </w:p>
    <w:p w14:paraId="027E7041" w14:textId="5E6BABEF" w:rsidR="00AE2157" w:rsidRDefault="00AE2157" w:rsidP="00AE2157">
      <w:pPr>
        <w:ind w:firstLine="480"/>
      </w:pPr>
      <w:r>
        <w:rPr>
          <w:rFonts w:hint="eastAsia"/>
        </w:rPr>
        <w:t>第一章——绪论。介绍了疾病演变过程分析及建模的概念及研究意义。</w:t>
      </w:r>
      <w:r w:rsidR="00B416B3">
        <w:rPr>
          <w:rFonts w:hint="eastAsia"/>
        </w:rPr>
        <w:t>讨论</w:t>
      </w:r>
      <w:r>
        <w:rPr>
          <w:rFonts w:hint="eastAsia"/>
        </w:rPr>
        <w:t>了基于队列研究和基于</w:t>
      </w:r>
      <w:r w:rsidR="00E4322B">
        <w:t>EHR</w:t>
      </w:r>
      <w:r>
        <w:rPr>
          <w:rFonts w:hint="eastAsia"/>
        </w:rPr>
        <w:t>的疾病演变过程分析研究</w:t>
      </w:r>
      <w:r w:rsidR="00385FBB">
        <w:rPr>
          <w:rFonts w:hint="eastAsia"/>
        </w:rPr>
        <w:t>的</w:t>
      </w:r>
      <w:r>
        <w:rPr>
          <w:rFonts w:hint="eastAsia"/>
        </w:rPr>
        <w:t>现状，</w:t>
      </w:r>
      <w:r w:rsidR="00B416B3">
        <w:rPr>
          <w:rFonts w:hint="eastAsia"/>
        </w:rPr>
        <w:t>分析</w:t>
      </w:r>
      <w:r w:rsidR="0072727B">
        <w:rPr>
          <w:rFonts w:hint="eastAsia"/>
        </w:rPr>
        <w:t>其不足之处，并据此</w:t>
      </w:r>
      <w:r w:rsidR="00385FBB">
        <w:rPr>
          <w:rFonts w:hint="eastAsia"/>
        </w:rPr>
        <w:t>说明本论文主要解决的问题及研究内容。</w:t>
      </w:r>
    </w:p>
    <w:p w14:paraId="3888882B" w14:textId="1A3F2DEB" w:rsidR="00385FBB" w:rsidRDefault="00385FBB" w:rsidP="00AE2157">
      <w:pPr>
        <w:ind w:firstLine="480"/>
      </w:pPr>
      <w:r>
        <w:rPr>
          <w:rFonts w:hint="eastAsia"/>
        </w:rPr>
        <w:t>第二章——数据统计与分析。</w:t>
      </w:r>
      <w:r w:rsidR="007D30FF">
        <w:rPr>
          <w:rFonts w:hint="eastAsia"/>
        </w:rPr>
        <w:t>对本论文实验所用的数据进行全面的统计分析。</w:t>
      </w:r>
      <w:r w:rsidR="007D30FF" w:rsidRPr="007D30FF">
        <w:rPr>
          <w:rFonts w:hint="eastAsia"/>
          <w:highlight w:val="yellow"/>
        </w:rPr>
        <w:t>T</w:t>
      </w:r>
      <w:r w:rsidR="007D30FF" w:rsidRPr="007D30FF">
        <w:rPr>
          <w:highlight w:val="yellow"/>
        </w:rPr>
        <w:t>ODO</w:t>
      </w:r>
    </w:p>
    <w:p w14:paraId="04D153F6" w14:textId="697974B2" w:rsidR="007D30FF" w:rsidRDefault="007D30FF" w:rsidP="00AE2157">
      <w:pPr>
        <w:ind w:firstLine="480"/>
      </w:pPr>
      <w:r>
        <w:rPr>
          <w:rFonts w:hint="eastAsia"/>
        </w:rPr>
        <w:t>第三章——</w:t>
      </w:r>
      <w:r w:rsidR="00B416B3">
        <w:rPr>
          <w:rFonts w:hint="eastAsia"/>
        </w:rPr>
        <w:t>基于贝叶斯</w:t>
      </w:r>
      <w:proofErr w:type="gramStart"/>
      <w:r w:rsidR="00B416B3">
        <w:rPr>
          <w:rFonts w:hint="eastAsia"/>
        </w:rPr>
        <w:t>隐</w:t>
      </w:r>
      <w:proofErr w:type="gramEnd"/>
      <w:r w:rsidR="00B416B3">
        <w:rPr>
          <w:rFonts w:hint="eastAsia"/>
        </w:rPr>
        <w:t>马尔可夫模型的疾病演变过程建模。首先介绍了贝叶斯理论和</w:t>
      </w:r>
      <w:r w:rsidR="000C3B90">
        <w:rPr>
          <w:rFonts w:hint="eastAsia"/>
        </w:rPr>
        <w:t>隐</w:t>
      </w:r>
      <w:r w:rsidR="00B416B3">
        <w:rPr>
          <w:rFonts w:hint="eastAsia"/>
        </w:rPr>
        <w:t>马尔可夫模型的原理，然后介绍本论文提出的</w:t>
      </w:r>
      <w:r w:rsidR="00B416B3">
        <w:rPr>
          <w:rFonts w:hint="eastAsia"/>
        </w:rPr>
        <w:t>B</w:t>
      </w:r>
      <w:r w:rsidR="00B416B3">
        <w:t>HMM-DP</w:t>
      </w:r>
      <w:r w:rsidR="00B416B3">
        <w:rPr>
          <w:rFonts w:hint="eastAsia"/>
        </w:rPr>
        <w:t>模型的定义。</w:t>
      </w:r>
      <w:r w:rsidR="00713930">
        <w:rPr>
          <w:rFonts w:hint="eastAsia"/>
        </w:rPr>
        <w:t>使用</w:t>
      </w:r>
      <w:r w:rsidR="00B416B3">
        <w:rPr>
          <w:rFonts w:hint="eastAsia"/>
        </w:rPr>
        <w:t>心衰患者</w:t>
      </w:r>
      <w:r w:rsidR="00E4322B">
        <w:t>EHR</w:t>
      </w:r>
      <w:r w:rsidR="00B416B3">
        <w:rPr>
          <w:rFonts w:hint="eastAsia"/>
        </w:rPr>
        <w:t>数据集</w:t>
      </w:r>
      <w:r w:rsidR="00713930">
        <w:rPr>
          <w:rFonts w:hint="eastAsia"/>
        </w:rPr>
        <w:t>对模型进行训练</w:t>
      </w:r>
      <w:r w:rsidR="00B416B3">
        <w:rPr>
          <w:rFonts w:hint="eastAsia"/>
        </w:rPr>
        <w:t>，</w:t>
      </w:r>
      <w:r w:rsidR="00713930">
        <w:rPr>
          <w:rFonts w:hint="eastAsia"/>
        </w:rPr>
        <w:t>将其结果和朴素贝叶斯模型</w:t>
      </w:r>
      <w:r w:rsidR="00713930">
        <w:rPr>
          <w:rFonts w:hint="eastAsia"/>
        </w:rPr>
        <w:lastRenderedPageBreak/>
        <w:t>进行对比验证</w:t>
      </w:r>
      <w:r w:rsidR="00713930">
        <w:t>BHMM</w:t>
      </w:r>
      <w:r w:rsidR="00713930">
        <w:rPr>
          <w:rFonts w:hint="eastAsia"/>
        </w:rPr>
        <w:t>-</w:t>
      </w:r>
      <w:r w:rsidR="00713930">
        <w:t>DP</w:t>
      </w:r>
      <w:r w:rsidR="00713930">
        <w:rPr>
          <w:rFonts w:hint="eastAsia"/>
        </w:rPr>
        <w:t>的有效性。</w:t>
      </w:r>
    </w:p>
    <w:p w14:paraId="1314A6D5" w14:textId="6EB4178A" w:rsidR="00713930" w:rsidRDefault="00713930" w:rsidP="00AE2157">
      <w:pPr>
        <w:ind w:firstLine="480"/>
      </w:pPr>
      <w:r>
        <w:rPr>
          <w:rFonts w:hint="eastAsia"/>
        </w:rPr>
        <w:t>第四章——疾病演变过程分析系统设计与实现。基于本论文提出的模型，设计并实现了心衰演变过程分析系统，对心衰患者所处的阶段进行预测，帮助医生制定合理的治疗计划。</w:t>
      </w:r>
    </w:p>
    <w:p w14:paraId="0DF7F003" w14:textId="7395C282" w:rsidR="00713930" w:rsidRDefault="00713930" w:rsidP="00AE2157">
      <w:pPr>
        <w:ind w:firstLine="480"/>
      </w:pPr>
      <w:r>
        <w:rPr>
          <w:rFonts w:hint="eastAsia"/>
        </w:rPr>
        <w:t>第五章——总结与展望。总结了本论文所</w:t>
      </w:r>
      <w:r w:rsidR="00465EEF">
        <w:rPr>
          <w:rFonts w:hint="eastAsia"/>
        </w:rPr>
        <w:t>做</w:t>
      </w:r>
      <w:r>
        <w:rPr>
          <w:rFonts w:hint="eastAsia"/>
        </w:rPr>
        <w:t>的工作和</w:t>
      </w:r>
      <w:r w:rsidR="00465EEF">
        <w:rPr>
          <w:rFonts w:hint="eastAsia"/>
        </w:rPr>
        <w:t>取得的</w:t>
      </w:r>
      <w:r>
        <w:rPr>
          <w:rFonts w:hint="eastAsia"/>
        </w:rPr>
        <w:t>成果，讨论了</w:t>
      </w:r>
      <w:r w:rsidR="00465EEF">
        <w:rPr>
          <w:rFonts w:hint="eastAsia"/>
        </w:rPr>
        <w:t>现阶段工作的不足之处，并对后续研究工作进行了展望。</w:t>
      </w:r>
    </w:p>
    <w:p w14:paraId="33473335" w14:textId="1BB92E26" w:rsidR="00DD31D1" w:rsidRPr="00A46871" w:rsidRDefault="00DD31D1" w:rsidP="00DD31D1">
      <w:pPr>
        <w:widowControl/>
        <w:spacing w:line="240" w:lineRule="auto"/>
        <w:ind w:firstLineChars="0" w:firstLine="0"/>
        <w:jc w:val="left"/>
      </w:pPr>
      <w:r>
        <w:br w:type="page"/>
      </w:r>
    </w:p>
    <w:p w14:paraId="3E0B082C" w14:textId="3AE3AD2F" w:rsidR="00FF2352" w:rsidRDefault="00FF2352" w:rsidP="00FF2352">
      <w:pPr>
        <w:pStyle w:val="1"/>
        <w:ind w:firstLine="602"/>
      </w:pPr>
      <w:bookmarkStart w:id="48" w:name="_Toc56328563"/>
      <w:bookmarkStart w:id="49" w:name="_Toc56330374"/>
      <w:bookmarkStart w:id="50" w:name="_Toc56330577"/>
      <w:bookmarkStart w:id="51" w:name="_Toc56330989"/>
      <w:bookmarkStart w:id="52" w:name="_Toc56543202"/>
      <w:r>
        <w:rPr>
          <w:rFonts w:hint="eastAsia"/>
        </w:rPr>
        <w:lastRenderedPageBreak/>
        <w:t>数据统计分析</w:t>
      </w:r>
      <w:bookmarkEnd w:id="48"/>
      <w:bookmarkEnd w:id="49"/>
      <w:bookmarkEnd w:id="50"/>
      <w:bookmarkEnd w:id="51"/>
      <w:bookmarkEnd w:id="52"/>
    </w:p>
    <w:p w14:paraId="6B84AABF" w14:textId="7A3BB771" w:rsidR="00EF4C0E" w:rsidRDefault="000B7445" w:rsidP="00BF7543">
      <w:pPr>
        <w:ind w:firstLine="480"/>
      </w:pPr>
      <w:r>
        <w:rPr>
          <w:rFonts w:hint="eastAsia"/>
        </w:rPr>
        <w:t>本论文</w:t>
      </w:r>
      <w:r w:rsidR="00876304">
        <w:rPr>
          <w:rFonts w:hint="eastAsia"/>
        </w:rPr>
        <w:t>选用</w:t>
      </w:r>
      <w:r w:rsidR="0003054A">
        <w:rPr>
          <w:rFonts w:hint="eastAsia"/>
        </w:rPr>
        <w:t>心力衰竭（以下简称心衰）</w:t>
      </w:r>
      <w:r w:rsidR="00876304">
        <w:rPr>
          <w:rFonts w:hint="eastAsia"/>
        </w:rPr>
        <w:t>作为</w:t>
      </w:r>
      <w:r w:rsidR="0003054A">
        <w:rPr>
          <w:rFonts w:hint="eastAsia"/>
        </w:rPr>
        <w:t>典型的</w:t>
      </w:r>
      <w:r w:rsidR="00876304">
        <w:rPr>
          <w:rFonts w:hint="eastAsia"/>
        </w:rPr>
        <w:t>心血管</w:t>
      </w:r>
      <w:r w:rsidR="00F251EF">
        <w:rPr>
          <w:rFonts w:hint="eastAsia"/>
        </w:rPr>
        <w:t>疾</w:t>
      </w:r>
      <w:r w:rsidR="00876304">
        <w:rPr>
          <w:rFonts w:hint="eastAsia"/>
        </w:rPr>
        <w:t>病</w:t>
      </w:r>
      <w:r w:rsidR="0003054A">
        <w:rPr>
          <w:rFonts w:hint="eastAsia"/>
        </w:rPr>
        <w:t>的代表来分析其演变过程，采</w:t>
      </w:r>
      <w:r>
        <w:rPr>
          <w:rFonts w:hint="eastAsia"/>
        </w:rPr>
        <w:t>用的数据集</w:t>
      </w:r>
      <w:r w:rsidR="00C51FE5">
        <w:rPr>
          <w:rFonts w:hint="eastAsia"/>
        </w:rPr>
        <w:t>是</w:t>
      </w:r>
      <w:r>
        <w:rPr>
          <w:rFonts w:hint="eastAsia"/>
        </w:rPr>
        <w:t>来自国内某三甲医院</w:t>
      </w:r>
      <w:r w:rsidR="002F25C4">
        <w:rPr>
          <w:rFonts w:hint="eastAsia"/>
        </w:rPr>
        <w:t>心内科的</w:t>
      </w:r>
      <w:r w:rsidR="00C51FE5">
        <w:rPr>
          <w:rFonts w:hint="eastAsia"/>
        </w:rPr>
        <w:t>2102</w:t>
      </w:r>
      <w:r w:rsidR="00C51FE5">
        <w:rPr>
          <w:rFonts w:hint="eastAsia"/>
        </w:rPr>
        <w:t>份</w:t>
      </w:r>
      <w:r w:rsidR="0003054A">
        <w:rPr>
          <w:rFonts w:hint="eastAsia"/>
        </w:rPr>
        <w:t>心衰</w:t>
      </w:r>
      <w:r w:rsidR="00C51FE5">
        <w:rPr>
          <w:rFonts w:hint="eastAsia"/>
        </w:rPr>
        <w:t>患者的</w:t>
      </w:r>
      <w:r w:rsidR="00C51FE5">
        <w:t>HER</w:t>
      </w:r>
      <w:r w:rsidR="00C51FE5">
        <w:rPr>
          <w:rFonts w:hint="eastAsia"/>
        </w:rPr>
        <w:t>数据</w:t>
      </w:r>
      <w:r w:rsidR="00DC4039">
        <w:rPr>
          <w:rFonts w:hint="eastAsia"/>
        </w:rPr>
        <w:t>，</w:t>
      </w:r>
      <w:r w:rsidR="0003054A">
        <w:rPr>
          <w:rFonts w:hint="eastAsia"/>
        </w:rPr>
        <w:t>包含了患者的</w:t>
      </w:r>
      <w:r w:rsidR="00DC4039">
        <w:rPr>
          <w:rFonts w:hint="eastAsia"/>
        </w:rPr>
        <w:t>体征</w:t>
      </w:r>
      <w:r w:rsidR="0003054A">
        <w:rPr>
          <w:rFonts w:hint="eastAsia"/>
        </w:rPr>
        <w:t>信息</w:t>
      </w:r>
      <w:r w:rsidR="00DC4039">
        <w:rPr>
          <w:rFonts w:hint="eastAsia"/>
        </w:rPr>
        <w:t>、检查检验</w:t>
      </w:r>
      <w:r w:rsidR="0003054A">
        <w:rPr>
          <w:rFonts w:hint="eastAsia"/>
        </w:rPr>
        <w:t>信息、用药情况</w:t>
      </w:r>
      <w:r w:rsidR="00DC4039">
        <w:rPr>
          <w:rFonts w:hint="eastAsia"/>
        </w:rPr>
        <w:t>等</w:t>
      </w:r>
      <w:r w:rsidR="0003054A">
        <w:rPr>
          <w:rFonts w:hint="eastAsia"/>
        </w:rPr>
        <w:t>各类</w:t>
      </w:r>
      <w:r w:rsidR="00BF7543">
        <w:rPr>
          <w:rFonts w:hint="eastAsia"/>
        </w:rPr>
        <w:t>数据</w:t>
      </w:r>
      <w:r w:rsidR="009267CB">
        <w:rPr>
          <w:rFonts w:hint="eastAsia"/>
        </w:rPr>
        <w:t>。</w:t>
      </w:r>
      <w:r w:rsidR="00BF7543">
        <w:rPr>
          <w:rFonts w:hint="eastAsia"/>
        </w:rPr>
        <w:t>为了</w:t>
      </w:r>
      <w:r w:rsidR="009267CB">
        <w:rPr>
          <w:rFonts w:hint="eastAsia"/>
        </w:rPr>
        <w:t>充分利用</w:t>
      </w:r>
      <w:r w:rsidR="009267CB">
        <w:t>HER</w:t>
      </w:r>
      <w:r w:rsidR="0003054A">
        <w:rPr>
          <w:rFonts w:hint="eastAsia"/>
        </w:rPr>
        <w:t>数据</w:t>
      </w:r>
      <w:r w:rsidR="009267CB">
        <w:rPr>
          <w:rFonts w:hint="eastAsia"/>
        </w:rPr>
        <w:t>，</w:t>
      </w:r>
      <w:r w:rsidR="005D4BCF">
        <w:rPr>
          <w:rFonts w:hint="eastAsia"/>
        </w:rPr>
        <w:t>本论文</w:t>
      </w:r>
      <w:r w:rsidR="00BF7543">
        <w:rPr>
          <w:rFonts w:hint="eastAsia"/>
        </w:rPr>
        <w:t>采用了七大类型的</w:t>
      </w:r>
      <w:r w:rsidR="00826235">
        <w:rPr>
          <w:rFonts w:hint="eastAsia"/>
        </w:rPr>
        <w:t>综合</w:t>
      </w:r>
      <w:r w:rsidR="00BF7543">
        <w:rPr>
          <w:rFonts w:hint="eastAsia"/>
        </w:rPr>
        <w:t>数据作为患者特征。本章将对这些数据进行统计分析，并通过几个</w:t>
      </w:r>
      <w:r w:rsidR="00826235">
        <w:rPr>
          <w:rFonts w:hint="eastAsia"/>
        </w:rPr>
        <w:t>患者样本多次入院组成的心衰演变轨迹来</w:t>
      </w:r>
    </w:p>
    <w:p w14:paraId="2081D1DF" w14:textId="46795FE2" w:rsidR="00A166E5" w:rsidRPr="00A166E5" w:rsidRDefault="00A166E5" w:rsidP="00A166E5">
      <w:pPr>
        <w:ind w:firstLineChars="0" w:firstLine="0"/>
      </w:pPr>
      <w:r>
        <w:rPr>
          <w:rFonts w:hint="eastAsia"/>
        </w:rPr>
        <w:t>分析心衰演变过程的特点。</w:t>
      </w:r>
    </w:p>
    <w:p w14:paraId="785974D7" w14:textId="5605E665" w:rsidR="000B2E04" w:rsidRDefault="0081612A" w:rsidP="008F3D00">
      <w:pPr>
        <w:pStyle w:val="2"/>
      </w:pPr>
      <w:bookmarkStart w:id="53" w:name="_Toc56328564"/>
      <w:bookmarkStart w:id="54" w:name="_Toc56330375"/>
      <w:bookmarkStart w:id="55" w:name="_Toc56330578"/>
      <w:bookmarkStart w:id="56" w:name="_Toc56330990"/>
      <w:bookmarkStart w:id="57" w:name="_Toc56543203"/>
      <w:r>
        <w:rPr>
          <w:rFonts w:hint="eastAsia"/>
        </w:rPr>
        <w:t>基线数据统计</w:t>
      </w:r>
      <w:bookmarkEnd w:id="53"/>
      <w:bookmarkEnd w:id="54"/>
      <w:bookmarkEnd w:id="55"/>
      <w:bookmarkEnd w:id="56"/>
      <w:bookmarkEnd w:id="57"/>
    </w:p>
    <w:p w14:paraId="3B64A641" w14:textId="62DE58D7" w:rsidR="00054A65" w:rsidRDefault="00B06306" w:rsidP="00054A65">
      <w:pPr>
        <w:ind w:firstLine="480"/>
      </w:pPr>
      <w:r>
        <w:rPr>
          <w:rFonts w:hint="eastAsia"/>
        </w:rPr>
        <w:t>本论文采用的</w:t>
      </w:r>
      <w:r>
        <w:rPr>
          <w:rFonts w:hint="eastAsia"/>
        </w:rPr>
        <w:t>E</w:t>
      </w:r>
      <w:r>
        <w:t>HR</w:t>
      </w:r>
      <w:r>
        <w:rPr>
          <w:rFonts w:hint="eastAsia"/>
        </w:rPr>
        <w:t>数据集包含</w:t>
      </w:r>
      <w:r>
        <w:rPr>
          <w:rFonts w:hint="eastAsia"/>
        </w:rPr>
        <w:t>2102</w:t>
      </w:r>
      <w:r>
        <w:rPr>
          <w:rFonts w:hint="eastAsia"/>
        </w:rPr>
        <w:t>份心衰患者的</w:t>
      </w:r>
      <w:r>
        <w:rPr>
          <w:rFonts w:hint="eastAsia"/>
        </w:rPr>
        <w:t>13546</w:t>
      </w:r>
      <w:r>
        <w:rPr>
          <w:rFonts w:hint="eastAsia"/>
        </w:rPr>
        <w:t>次入院记录，</w:t>
      </w:r>
      <w:r w:rsidR="002C18CF">
        <w:rPr>
          <w:rFonts w:hint="eastAsia"/>
        </w:rPr>
        <w:t>记录的患者信息包括基本信息、实验室检查结果、用药信息、手术信息、超声心动图检查结果</w:t>
      </w:r>
      <w:r w:rsidR="00442459">
        <w:rPr>
          <w:rFonts w:hint="eastAsia"/>
        </w:rPr>
        <w:t>、心功能分级及患有其他合并症的情况这七类。本节将分别对这七类数据进行简要的统计分析，以展示各类数据在患者中的分布情况。</w:t>
      </w:r>
      <w:r w:rsidR="0094360A">
        <w:rPr>
          <w:rFonts w:hint="eastAsia"/>
        </w:rPr>
        <w:t>需要说明的是，</w:t>
      </w:r>
    </w:p>
    <w:p w14:paraId="07030AFF" w14:textId="6A77228C" w:rsidR="00771A48" w:rsidRDefault="00771A48" w:rsidP="00771A48">
      <w:pPr>
        <w:ind w:firstLineChars="0" w:firstLine="0"/>
      </w:pPr>
      <w:r>
        <w:rPr>
          <w:rFonts w:hint="eastAsia"/>
        </w:rPr>
        <w:t>对于一些有多次检查结果的患者特征（如各项体征和实验室检查结果），本节选取第一次的结果作为患者的基线数据，代表患者在就诊初期时的状态。</w:t>
      </w:r>
      <w:r w:rsidR="00724061">
        <w:rPr>
          <w:rFonts w:hint="eastAsia"/>
        </w:rPr>
        <w:t>此外，各个统计表格中加粗显示的代表出现频率较高或指标明显异常的数据项。</w:t>
      </w:r>
    </w:p>
    <w:p w14:paraId="450E4B1D" w14:textId="5A0A8A34" w:rsidR="00442459" w:rsidRDefault="00442459" w:rsidP="00442459">
      <w:pPr>
        <w:pStyle w:val="ab"/>
        <w:numPr>
          <w:ilvl w:val="0"/>
          <w:numId w:val="19"/>
        </w:numPr>
        <w:ind w:firstLineChars="0"/>
      </w:pPr>
      <w:r>
        <w:rPr>
          <w:rFonts w:hint="eastAsia"/>
        </w:rPr>
        <w:t>基本信息</w:t>
      </w:r>
      <w:r w:rsidR="00763A8D">
        <w:rPr>
          <w:rFonts w:hint="eastAsia"/>
        </w:rPr>
        <w:t>统计</w:t>
      </w:r>
    </w:p>
    <w:p w14:paraId="69D7014D" w14:textId="46D274FC" w:rsidR="00442459" w:rsidRDefault="00876B80" w:rsidP="00876B80">
      <w:pPr>
        <w:ind w:left="480" w:firstLineChars="0" w:firstLine="0"/>
        <w:jc w:val="center"/>
      </w:pPr>
      <w:r>
        <w:rPr>
          <w:rFonts w:hint="eastAsia"/>
        </w:rPr>
        <w:t>表</w:t>
      </w:r>
      <w:r>
        <w:rPr>
          <w:rFonts w:hint="eastAsia"/>
        </w:rPr>
        <w:t>2.1</w:t>
      </w:r>
      <w:r>
        <w:t xml:space="preserve"> </w:t>
      </w:r>
      <w:r>
        <w:rPr>
          <w:rFonts w:hint="eastAsia"/>
        </w:rPr>
        <w:t>基本信息</w:t>
      </w:r>
    </w:p>
    <w:tbl>
      <w:tblPr>
        <w:tblW w:w="8306" w:type="dxa"/>
        <w:tblLook w:val="04A0" w:firstRow="1" w:lastRow="0" w:firstColumn="1" w:lastColumn="0" w:noHBand="0" w:noVBand="1"/>
      </w:tblPr>
      <w:tblGrid>
        <w:gridCol w:w="2063"/>
        <w:gridCol w:w="1883"/>
        <w:gridCol w:w="1016"/>
        <w:gridCol w:w="2121"/>
        <w:gridCol w:w="1223"/>
      </w:tblGrid>
      <w:tr w:rsidR="00DD5E5E" w:rsidRPr="00DD5E5E" w14:paraId="15C6263F" w14:textId="77777777" w:rsidTr="00F85674">
        <w:trPr>
          <w:trHeight w:val="276"/>
        </w:trPr>
        <w:tc>
          <w:tcPr>
            <w:tcW w:w="2063" w:type="dxa"/>
            <w:tcBorders>
              <w:top w:val="single" w:sz="4" w:space="0" w:color="auto"/>
              <w:bottom w:val="single" w:sz="4" w:space="0" w:color="auto"/>
            </w:tcBorders>
            <w:shd w:val="clear" w:color="auto" w:fill="auto"/>
            <w:noWrap/>
            <w:vAlign w:val="center"/>
            <w:hideMark/>
          </w:tcPr>
          <w:p w14:paraId="6B9DE44D" w14:textId="77777777" w:rsidR="00DD5E5E" w:rsidRPr="00DD5E5E" w:rsidRDefault="00DD5E5E" w:rsidP="00DD5E5E">
            <w:pPr>
              <w:widowControl/>
              <w:spacing w:line="240" w:lineRule="auto"/>
              <w:ind w:firstLineChars="0" w:firstLine="0"/>
              <w:jc w:val="left"/>
              <w:rPr>
                <w:rFonts w:ascii="仿宋" w:hAnsi="仿宋" w:cs="宋体"/>
                <w:b/>
                <w:kern w:val="0"/>
                <w:sz w:val="21"/>
                <w:szCs w:val="21"/>
              </w:rPr>
            </w:pPr>
            <w:bookmarkStart w:id="58" w:name="_Hlk56630579"/>
            <w:r w:rsidRPr="00DD5E5E">
              <w:rPr>
                <w:rFonts w:ascii="仿宋" w:hAnsi="仿宋" w:cs="宋体" w:hint="eastAsia"/>
                <w:b/>
                <w:kern w:val="0"/>
                <w:sz w:val="21"/>
                <w:szCs w:val="21"/>
              </w:rPr>
              <w:t>特征</w:t>
            </w:r>
          </w:p>
        </w:tc>
        <w:tc>
          <w:tcPr>
            <w:tcW w:w="1883" w:type="dxa"/>
            <w:tcBorders>
              <w:top w:val="single" w:sz="4" w:space="0" w:color="auto"/>
              <w:bottom w:val="single" w:sz="4" w:space="0" w:color="auto"/>
            </w:tcBorders>
            <w:shd w:val="clear" w:color="auto" w:fill="auto"/>
            <w:noWrap/>
            <w:vAlign w:val="center"/>
            <w:hideMark/>
          </w:tcPr>
          <w:p w14:paraId="234C538A" w14:textId="77777777" w:rsidR="00DD5E5E" w:rsidRPr="00DD5E5E" w:rsidRDefault="00DD5E5E" w:rsidP="00DD5E5E">
            <w:pPr>
              <w:widowControl/>
              <w:spacing w:line="240" w:lineRule="auto"/>
              <w:ind w:firstLineChars="0" w:firstLine="0"/>
              <w:jc w:val="left"/>
              <w:rPr>
                <w:rFonts w:ascii="仿宋" w:hAnsi="仿宋" w:cs="宋体"/>
                <w:b/>
                <w:color w:val="000000"/>
                <w:kern w:val="0"/>
                <w:sz w:val="21"/>
                <w:szCs w:val="21"/>
              </w:rPr>
            </w:pPr>
            <w:r w:rsidRPr="00DD5E5E">
              <w:rPr>
                <w:rFonts w:ascii="仿宋" w:hAnsi="仿宋" w:cs="宋体" w:hint="eastAsia"/>
                <w:b/>
                <w:color w:val="000000"/>
                <w:kern w:val="0"/>
                <w:sz w:val="21"/>
                <w:szCs w:val="21"/>
              </w:rPr>
              <w:t>平均值/个数</w:t>
            </w:r>
          </w:p>
        </w:tc>
        <w:tc>
          <w:tcPr>
            <w:tcW w:w="1016" w:type="dxa"/>
            <w:tcBorders>
              <w:top w:val="single" w:sz="4" w:space="0" w:color="auto"/>
              <w:bottom w:val="single" w:sz="4" w:space="0" w:color="auto"/>
            </w:tcBorders>
            <w:shd w:val="clear" w:color="auto" w:fill="auto"/>
            <w:noWrap/>
            <w:vAlign w:val="center"/>
            <w:hideMark/>
          </w:tcPr>
          <w:p w14:paraId="422D8875" w14:textId="77777777" w:rsidR="00DD5E5E" w:rsidRPr="00DD5E5E" w:rsidRDefault="00DD5E5E" w:rsidP="00DD5E5E">
            <w:pPr>
              <w:widowControl/>
              <w:spacing w:line="240" w:lineRule="auto"/>
              <w:ind w:firstLineChars="0" w:firstLine="0"/>
              <w:jc w:val="left"/>
              <w:rPr>
                <w:rFonts w:ascii="仿宋" w:hAnsi="仿宋" w:cs="宋体"/>
                <w:b/>
                <w:color w:val="000000"/>
                <w:kern w:val="0"/>
                <w:sz w:val="21"/>
                <w:szCs w:val="21"/>
              </w:rPr>
            </w:pPr>
            <w:r w:rsidRPr="00DD5E5E">
              <w:rPr>
                <w:rFonts w:ascii="仿宋" w:hAnsi="仿宋" w:cs="宋体" w:hint="eastAsia"/>
                <w:b/>
                <w:color w:val="000000"/>
                <w:kern w:val="0"/>
                <w:sz w:val="21"/>
                <w:szCs w:val="21"/>
              </w:rPr>
              <w:t>标准差</w:t>
            </w:r>
          </w:p>
        </w:tc>
        <w:tc>
          <w:tcPr>
            <w:tcW w:w="2121" w:type="dxa"/>
            <w:tcBorders>
              <w:top w:val="single" w:sz="4" w:space="0" w:color="auto"/>
              <w:bottom w:val="single" w:sz="4" w:space="0" w:color="auto"/>
            </w:tcBorders>
            <w:shd w:val="clear" w:color="auto" w:fill="auto"/>
            <w:noWrap/>
            <w:vAlign w:val="center"/>
            <w:hideMark/>
          </w:tcPr>
          <w:p w14:paraId="67D8DA9A" w14:textId="77777777" w:rsidR="00DD5E5E" w:rsidRPr="00DD5E5E" w:rsidRDefault="00DD5E5E" w:rsidP="00DD5E5E">
            <w:pPr>
              <w:widowControl/>
              <w:spacing w:line="240" w:lineRule="auto"/>
              <w:ind w:firstLineChars="0" w:firstLine="0"/>
              <w:jc w:val="left"/>
              <w:rPr>
                <w:rFonts w:ascii="仿宋" w:hAnsi="仿宋" w:cs="宋体"/>
                <w:b/>
                <w:color w:val="000000"/>
                <w:kern w:val="0"/>
                <w:sz w:val="21"/>
                <w:szCs w:val="21"/>
              </w:rPr>
            </w:pPr>
            <w:r w:rsidRPr="00DD5E5E">
              <w:rPr>
                <w:rFonts w:ascii="仿宋" w:hAnsi="仿宋" w:cs="宋体" w:hint="eastAsia"/>
                <w:b/>
                <w:color w:val="000000"/>
                <w:kern w:val="0"/>
                <w:sz w:val="21"/>
                <w:szCs w:val="21"/>
              </w:rPr>
              <w:t>单位</w:t>
            </w:r>
          </w:p>
        </w:tc>
        <w:tc>
          <w:tcPr>
            <w:tcW w:w="1223" w:type="dxa"/>
            <w:tcBorders>
              <w:top w:val="single" w:sz="4" w:space="0" w:color="auto"/>
              <w:bottom w:val="single" w:sz="4" w:space="0" w:color="auto"/>
            </w:tcBorders>
            <w:shd w:val="clear" w:color="auto" w:fill="auto"/>
            <w:noWrap/>
            <w:vAlign w:val="center"/>
            <w:hideMark/>
          </w:tcPr>
          <w:p w14:paraId="05472795" w14:textId="77777777" w:rsidR="00DD5E5E" w:rsidRPr="00DD5E5E" w:rsidRDefault="00DD5E5E" w:rsidP="00DD5E5E">
            <w:pPr>
              <w:widowControl/>
              <w:spacing w:line="240" w:lineRule="auto"/>
              <w:ind w:firstLineChars="0" w:firstLine="0"/>
              <w:jc w:val="left"/>
              <w:rPr>
                <w:rFonts w:ascii="仿宋" w:hAnsi="仿宋" w:cs="宋体"/>
                <w:b/>
                <w:color w:val="000000"/>
                <w:kern w:val="0"/>
                <w:sz w:val="21"/>
                <w:szCs w:val="21"/>
              </w:rPr>
            </w:pPr>
            <w:r w:rsidRPr="00DD5E5E">
              <w:rPr>
                <w:rFonts w:ascii="仿宋" w:hAnsi="仿宋" w:cs="宋体" w:hint="eastAsia"/>
                <w:b/>
                <w:color w:val="000000"/>
                <w:kern w:val="0"/>
                <w:sz w:val="21"/>
                <w:szCs w:val="21"/>
              </w:rPr>
              <w:t>发生人数</w:t>
            </w:r>
          </w:p>
        </w:tc>
      </w:tr>
      <w:tr w:rsidR="00DD5E5E" w:rsidRPr="00DD5E5E" w14:paraId="3DBC59A9" w14:textId="77777777" w:rsidTr="00F85674">
        <w:trPr>
          <w:trHeight w:val="276"/>
        </w:trPr>
        <w:tc>
          <w:tcPr>
            <w:tcW w:w="2063" w:type="dxa"/>
            <w:tcBorders>
              <w:top w:val="single" w:sz="4" w:space="0" w:color="auto"/>
            </w:tcBorders>
            <w:shd w:val="clear" w:color="auto" w:fill="auto"/>
            <w:noWrap/>
            <w:vAlign w:val="center"/>
          </w:tcPr>
          <w:p w14:paraId="6DB5EB51" w14:textId="77777777" w:rsidR="00DD5E5E" w:rsidRPr="00DD5E5E" w:rsidRDefault="00DD5E5E" w:rsidP="00DD5E5E">
            <w:pPr>
              <w:widowControl/>
              <w:spacing w:line="24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入院次数</w:t>
            </w:r>
          </w:p>
        </w:tc>
        <w:tc>
          <w:tcPr>
            <w:tcW w:w="1883" w:type="dxa"/>
            <w:tcBorders>
              <w:top w:val="single" w:sz="4" w:space="0" w:color="auto"/>
            </w:tcBorders>
            <w:shd w:val="clear" w:color="auto" w:fill="auto"/>
            <w:noWrap/>
            <w:vAlign w:val="center"/>
          </w:tcPr>
          <w:p w14:paraId="7711779C" w14:textId="77777777" w:rsidR="00DD5E5E" w:rsidRPr="00DD5E5E" w:rsidRDefault="00DD5E5E" w:rsidP="00DD5E5E">
            <w:pPr>
              <w:widowControl/>
              <w:spacing w:line="240" w:lineRule="auto"/>
              <w:ind w:firstLineChars="0" w:firstLine="0"/>
              <w:jc w:val="left"/>
              <w:rPr>
                <w:rFonts w:ascii="仿宋" w:hAnsi="仿宋" w:cs="宋体"/>
                <w:color w:val="FF0000"/>
                <w:kern w:val="0"/>
                <w:sz w:val="21"/>
                <w:szCs w:val="21"/>
              </w:rPr>
            </w:pPr>
            <w:r w:rsidRPr="00DD5E5E">
              <w:rPr>
                <w:rFonts w:ascii="仿宋" w:hAnsi="仿宋" w:cs="宋体" w:hint="eastAsia"/>
                <w:kern w:val="0"/>
                <w:sz w:val="21"/>
                <w:szCs w:val="21"/>
              </w:rPr>
              <w:t>6.44</w:t>
            </w:r>
          </w:p>
        </w:tc>
        <w:tc>
          <w:tcPr>
            <w:tcW w:w="1016" w:type="dxa"/>
            <w:tcBorders>
              <w:top w:val="single" w:sz="4" w:space="0" w:color="auto"/>
            </w:tcBorders>
            <w:shd w:val="clear" w:color="auto" w:fill="auto"/>
            <w:noWrap/>
            <w:vAlign w:val="center"/>
          </w:tcPr>
          <w:p w14:paraId="74269F2B" w14:textId="77777777" w:rsidR="00DD5E5E" w:rsidRPr="00DD5E5E" w:rsidRDefault="00DD5E5E" w:rsidP="00DD5E5E">
            <w:pPr>
              <w:widowControl/>
              <w:spacing w:line="24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4.18</w:t>
            </w:r>
          </w:p>
        </w:tc>
        <w:tc>
          <w:tcPr>
            <w:tcW w:w="2121" w:type="dxa"/>
            <w:tcBorders>
              <w:top w:val="single" w:sz="4" w:space="0" w:color="auto"/>
            </w:tcBorders>
            <w:shd w:val="clear" w:color="auto" w:fill="auto"/>
            <w:noWrap/>
            <w:vAlign w:val="center"/>
          </w:tcPr>
          <w:p w14:paraId="08B52C6F" w14:textId="77777777" w:rsidR="00DD5E5E" w:rsidRPr="00DD5E5E" w:rsidRDefault="00DD5E5E" w:rsidP="00DD5E5E">
            <w:pPr>
              <w:widowControl/>
              <w:spacing w:line="24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次</w:t>
            </w:r>
          </w:p>
        </w:tc>
        <w:tc>
          <w:tcPr>
            <w:tcW w:w="1223" w:type="dxa"/>
            <w:tcBorders>
              <w:top w:val="single" w:sz="4" w:space="0" w:color="auto"/>
            </w:tcBorders>
            <w:shd w:val="clear" w:color="auto" w:fill="auto"/>
            <w:noWrap/>
            <w:vAlign w:val="center"/>
          </w:tcPr>
          <w:p w14:paraId="297662E3" w14:textId="77777777" w:rsidR="00DD5E5E" w:rsidRPr="00DD5E5E" w:rsidRDefault="00DD5E5E" w:rsidP="00DD5E5E">
            <w:pPr>
              <w:widowControl/>
              <w:spacing w:line="240" w:lineRule="auto"/>
              <w:ind w:firstLineChars="0" w:firstLine="0"/>
              <w:jc w:val="left"/>
              <w:rPr>
                <w:rFonts w:ascii="仿宋" w:hAnsi="仿宋" w:cs="宋体"/>
                <w:color w:val="000000"/>
                <w:kern w:val="0"/>
                <w:sz w:val="21"/>
                <w:szCs w:val="21"/>
              </w:rPr>
            </w:pPr>
          </w:p>
        </w:tc>
      </w:tr>
      <w:tr w:rsidR="00DD5E5E" w:rsidRPr="00DD5E5E" w14:paraId="595928B0" w14:textId="77777777" w:rsidTr="00F85674">
        <w:trPr>
          <w:trHeight w:val="276"/>
        </w:trPr>
        <w:tc>
          <w:tcPr>
            <w:tcW w:w="2063" w:type="dxa"/>
            <w:shd w:val="clear" w:color="auto" w:fill="auto"/>
            <w:noWrap/>
            <w:vAlign w:val="center"/>
            <w:hideMark/>
          </w:tcPr>
          <w:p w14:paraId="7DC86EE6" w14:textId="77777777" w:rsidR="00DD5E5E" w:rsidRPr="00DD5E5E" w:rsidRDefault="00DD5E5E" w:rsidP="00DD5E5E">
            <w:pPr>
              <w:widowControl/>
              <w:spacing w:line="24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院内死亡</w:t>
            </w:r>
          </w:p>
        </w:tc>
        <w:tc>
          <w:tcPr>
            <w:tcW w:w="1883" w:type="dxa"/>
            <w:shd w:val="clear" w:color="auto" w:fill="auto"/>
            <w:noWrap/>
            <w:vAlign w:val="center"/>
            <w:hideMark/>
          </w:tcPr>
          <w:p w14:paraId="0D536AD7" w14:textId="77777777" w:rsidR="00DD5E5E" w:rsidRPr="00DD5E5E" w:rsidRDefault="00DD5E5E" w:rsidP="00DD5E5E">
            <w:pPr>
              <w:widowControl/>
              <w:spacing w:line="24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244</w:t>
            </w:r>
          </w:p>
        </w:tc>
        <w:tc>
          <w:tcPr>
            <w:tcW w:w="1016" w:type="dxa"/>
            <w:shd w:val="clear" w:color="auto" w:fill="auto"/>
            <w:noWrap/>
            <w:vAlign w:val="center"/>
            <w:hideMark/>
          </w:tcPr>
          <w:p w14:paraId="54366231" w14:textId="77777777" w:rsidR="00DD5E5E" w:rsidRPr="00DD5E5E" w:rsidRDefault="00DD5E5E" w:rsidP="00DD5E5E">
            <w:pPr>
              <w:widowControl/>
              <w:spacing w:line="240" w:lineRule="auto"/>
              <w:ind w:firstLineChars="0" w:firstLine="0"/>
              <w:jc w:val="left"/>
              <w:rPr>
                <w:rFonts w:ascii="仿宋" w:hAnsi="仿宋" w:cs="宋体"/>
                <w:color w:val="000000"/>
                <w:kern w:val="0"/>
                <w:sz w:val="21"/>
                <w:szCs w:val="21"/>
              </w:rPr>
            </w:pPr>
          </w:p>
        </w:tc>
        <w:tc>
          <w:tcPr>
            <w:tcW w:w="2121" w:type="dxa"/>
            <w:shd w:val="clear" w:color="auto" w:fill="auto"/>
            <w:noWrap/>
            <w:vAlign w:val="center"/>
            <w:hideMark/>
          </w:tcPr>
          <w:p w14:paraId="4561D275" w14:textId="77777777" w:rsidR="00DD5E5E" w:rsidRPr="00DD5E5E" w:rsidRDefault="00DD5E5E" w:rsidP="00DD5E5E">
            <w:pPr>
              <w:widowControl/>
              <w:spacing w:line="24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人</w:t>
            </w:r>
          </w:p>
        </w:tc>
        <w:tc>
          <w:tcPr>
            <w:tcW w:w="1223" w:type="dxa"/>
            <w:shd w:val="clear" w:color="auto" w:fill="auto"/>
            <w:noWrap/>
            <w:vAlign w:val="center"/>
            <w:hideMark/>
          </w:tcPr>
          <w:p w14:paraId="54D3B87B" w14:textId="77777777" w:rsidR="00DD5E5E" w:rsidRPr="00DD5E5E" w:rsidRDefault="00DD5E5E" w:rsidP="00DD5E5E">
            <w:pPr>
              <w:widowControl/>
              <w:spacing w:line="240" w:lineRule="auto"/>
              <w:ind w:firstLineChars="0" w:firstLine="0"/>
              <w:jc w:val="left"/>
              <w:rPr>
                <w:rFonts w:ascii="仿宋" w:hAnsi="仿宋" w:cs="宋体"/>
                <w:color w:val="000000"/>
                <w:kern w:val="0"/>
                <w:sz w:val="21"/>
                <w:szCs w:val="21"/>
              </w:rPr>
            </w:pPr>
          </w:p>
        </w:tc>
      </w:tr>
      <w:tr w:rsidR="00DD5E5E" w:rsidRPr="00DD5E5E" w14:paraId="6567E62A" w14:textId="77777777" w:rsidTr="00F85674">
        <w:trPr>
          <w:trHeight w:val="276"/>
        </w:trPr>
        <w:tc>
          <w:tcPr>
            <w:tcW w:w="2063" w:type="dxa"/>
            <w:shd w:val="clear" w:color="auto" w:fill="auto"/>
            <w:noWrap/>
            <w:vAlign w:val="center"/>
            <w:hideMark/>
          </w:tcPr>
          <w:p w14:paraId="4C7AD841" w14:textId="77777777" w:rsidR="00DD5E5E" w:rsidRPr="00DD5E5E" w:rsidRDefault="00DD5E5E" w:rsidP="00DD5E5E">
            <w:pPr>
              <w:widowControl/>
              <w:spacing w:line="24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年龄</w:t>
            </w:r>
          </w:p>
        </w:tc>
        <w:tc>
          <w:tcPr>
            <w:tcW w:w="1883" w:type="dxa"/>
            <w:shd w:val="clear" w:color="auto" w:fill="auto"/>
            <w:noWrap/>
            <w:vAlign w:val="center"/>
            <w:hideMark/>
          </w:tcPr>
          <w:p w14:paraId="1FC71A2B" w14:textId="77777777" w:rsidR="00DD5E5E" w:rsidRPr="00DD5E5E" w:rsidRDefault="00DD5E5E" w:rsidP="00DD5E5E">
            <w:pPr>
              <w:widowControl/>
              <w:spacing w:line="24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62.25</w:t>
            </w:r>
          </w:p>
        </w:tc>
        <w:tc>
          <w:tcPr>
            <w:tcW w:w="1016" w:type="dxa"/>
            <w:shd w:val="clear" w:color="auto" w:fill="auto"/>
            <w:noWrap/>
            <w:vAlign w:val="center"/>
            <w:hideMark/>
          </w:tcPr>
          <w:p w14:paraId="3443B452" w14:textId="77777777" w:rsidR="00DD5E5E" w:rsidRPr="00DD5E5E" w:rsidRDefault="00DD5E5E" w:rsidP="00DD5E5E">
            <w:pPr>
              <w:widowControl/>
              <w:spacing w:line="24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14.36</w:t>
            </w:r>
          </w:p>
        </w:tc>
        <w:tc>
          <w:tcPr>
            <w:tcW w:w="2121" w:type="dxa"/>
            <w:shd w:val="clear" w:color="auto" w:fill="auto"/>
            <w:noWrap/>
            <w:vAlign w:val="center"/>
            <w:hideMark/>
          </w:tcPr>
          <w:p w14:paraId="24697952" w14:textId="77777777" w:rsidR="00DD5E5E" w:rsidRPr="00DD5E5E" w:rsidRDefault="00DD5E5E" w:rsidP="00DD5E5E">
            <w:pPr>
              <w:widowControl/>
              <w:spacing w:line="24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岁</w:t>
            </w:r>
          </w:p>
        </w:tc>
        <w:tc>
          <w:tcPr>
            <w:tcW w:w="1223" w:type="dxa"/>
            <w:shd w:val="clear" w:color="auto" w:fill="auto"/>
            <w:noWrap/>
            <w:vAlign w:val="center"/>
            <w:hideMark/>
          </w:tcPr>
          <w:p w14:paraId="7D5FF5DC" w14:textId="77777777" w:rsidR="00DD5E5E" w:rsidRPr="00DD5E5E" w:rsidRDefault="00DD5E5E" w:rsidP="00DD5E5E">
            <w:pPr>
              <w:widowControl/>
              <w:spacing w:line="240" w:lineRule="auto"/>
              <w:ind w:firstLineChars="0" w:firstLine="0"/>
              <w:jc w:val="left"/>
              <w:rPr>
                <w:rFonts w:ascii="仿宋" w:hAnsi="仿宋" w:cs="宋体"/>
                <w:color w:val="000000"/>
                <w:kern w:val="0"/>
                <w:sz w:val="21"/>
                <w:szCs w:val="21"/>
              </w:rPr>
            </w:pPr>
          </w:p>
        </w:tc>
      </w:tr>
      <w:tr w:rsidR="00DD5E5E" w:rsidRPr="00DD5E5E" w14:paraId="684EFB2E" w14:textId="77777777" w:rsidTr="00F85674">
        <w:trPr>
          <w:trHeight w:val="276"/>
        </w:trPr>
        <w:tc>
          <w:tcPr>
            <w:tcW w:w="2063" w:type="dxa"/>
            <w:shd w:val="clear" w:color="auto" w:fill="auto"/>
            <w:noWrap/>
            <w:vAlign w:val="center"/>
            <w:hideMark/>
          </w:tcPr>
          <w:p w14:paraId="5DF5D32A" w14:textId="77777777" w:rsidR="00DD5E5E" w:rsidRPr="00DD5E5E" w:rsidRDefault="00DD5E5E" w:rsidP="00DD5E5E">
            <w:pPr>
              <w:widowControl/>
              <w:spacing w:line="24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性别</w:t>
            </w:r>
          </w:p>
        </w:tc>
        <w:tc>
          <w:tcPr>
            <w:tcW w:w="1883" w:type="dxa"/>
            <w:shd w:val="clear" w:color="auto" w:fill="auto"/>
            <w:noWrap/>
            <w:vAlign w:val="center"/>
            <w:hideMark/>
          </w:tcPr>
          <w:p w14:paraId="3AB2E067" w14:textId="77777777" w:rsidR="00DD5E5E" w:rsidRPr="00DD5E5E" w:rsidRDefault="00DD5E5E" w:rsidP="00DD5E5E">
            <w:pPr>
              <w:widowControl/>
              <w:spacing w:line="24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1253/849</w:t>
            </w:r>
          </w:p>
        </w:tc>
        <w:tc>
          <w:tcPr>
            <w:tcW w:w="1016" w:type="dxa"/>
            <w:shd w:val="clear" w:color="auto" w:fill="auto"/>
            <w:noWrap/>
            <w:vAlign w:val="center"/>
            <w:hideMark/>
          </w:tcPr>
          <w:p w14:paraId="7B57A9B4" w14:textId="77777777" w:rsidR="00DD5E5E" w:rsidRPr="00DD5E5E" w:rsidRDefault="00DD5E5E" w:rsidP="00DD5E5E">
            <w:pPr>
              <w:widowControl/>
              <w:spacing w:line="240" w:lineRule="auto"/>
              <w:ind w:firstLineChars="0" w:firstLine="0"/>
              <w:jc w:val="left"/>
              <w:rPr>
                <w:rFonts w:ascii="仿宋" w:hAnsi="仿宋" w:cs="宋体"/>
                <w:color w:val="000000"/>
                <w:kern w:val="0"/>
                <w:sz w:val="21"/>
                <w:szCs w:val="21"/>
              </w:rPr>
            </w:pPr>
          </w:p>
        </w:tc>
        <w:tc>
          <w:tcPr>
            <w:tcW w:w="2121" w:type="dxa"/>
            <w:shd w:val="clear" w:color="auto" w:fill="auto"/>
            <w:noWrap/>
            <w:vAlign w:val="center"/>
            <w:hideMark/>
          </w:tcPr>
          <w:p w14:paraId="6D1659DF" w14:textId="77777777" w:rsidR="00DD5E5E" w:rsidRPr="00DD5E5E" w:rsidRDefault="00DD5E5E" w:rsidP="00DD5E5E">
            <w:pPr>
              <w:widowControl/>
              <w:spacing w:line="24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M/F</w:t>
            </w:r>
          </w:p>
        </w:tc>
        <w:tc>
          <w:tcPr>
            <w:tcW w:w="1223" w:type="dxa"/>
            <w:shd w:val="clear" w:color="auto" w:fill="auto"/>
            <w:noWrap/>
            <w:vAlign w:val="center"/>
            <w:hideMark/>
          </w:tcPr>
          <w:p w14:paraId="0D82A70B" w14:textId="77777777" w:rsidR="00DD5E5E" w:rsidRPr="00DD5E5E" w:rsidRDefault="00DD5E5E" w:rsidP="00DD5E5E">
            <w:pPr>
              <w:widowControl/>
              <w:spacing w:line="240" w:lineRule="auto"/>
              <w:ind w:firstLineChars="0" w:firstLine="0"/>
              <w:jc w:val="left"/>
              <w:rPr>
                <w:rFonts w:ascii="仿宋" w:hAnsi="仿宋" w:cs="宋体"/>
                <w:color w:val="000000"/>
                <w:kern w:val="0"/>
                <w:sz w:val="21"/>
                <w:szCs w:val="21"/>
              </w:rPr>
            </w:pPr>
          </w:p>
        </w:tc>
      </w:tr>
      <w:tr w:rsidR="00DD5E5E" w:rsidRPr="00DD5E5E" w14:paraId="2FFCB4E9" w14:textId="77777777" w:rsidTr="00F85674">
        <w:trPr>
          <w:trHeight w:val="276"/>
        </w:trPr>
        <w:tc>
          <w:tcPr>
            <w:tcW w:w="2063" w:type="dxa"/>
            <w:shd w:val="clear" w:color="auto" w:fill="auto"/>
            <w:noWrap/>
            <w:vAlign w:val="center"/>
            <w:hideMark/>
          </w:tcPr>
          <w:p w14:paraId="3906F7AB" w14:textId="77777777" w:rsidR="00DD5E5E" w:rsidRPr="00DD5E5E" w:rsidRDefault="00DD5E5E" w:rsidP="00DD5E5E">
            <w:pPr>
              <w:widowControl/>
              <w:spacing w:line="240" w:lineRule="auto"/>
              <w:ind w:firstLineChars="0" w:firstLine="0"/>
              <w:jc w:val="left"/>
              <w:rPr>
                <w:rFonts w:ascii="仿宋" w:hAnsi="仿宋" w:cs="宋体"/>
                <w:kern w:val="0"/>
                <w:sz w:val="21"/>
                <w:szCs w:val="21"/>
              </w:rPr>
            </w:pPr>
            <w:r w:rsidRPr="00DD5E5E">
              <w:rPr>
                <w:rFonts w:ascii="仿宋" w:hAnsi="仿宋" w:cs="宋体" w:hint="eastAsia"/>
                <w:kern w:val="0"/>
                <w:sz w:val="21"/>
                <w:szCs w:val="21"/>
              </w:rPr>
              <w:t>舒张压</w:t>
            </w:r>
          </w:p>
        </w:tc>
        <w:tc>
          <w:tcPr>
            <w:tcW w:w="1883" w:type="dxa"/>
            <w:shd w:val="clear" w:color="auto" w:fill="auto"/>
            <w:noWrap/>
            <w:vAlign w:val="center"/>
            <w:hideMark/>
          </w:tcPr>
          <w:p w14:paraId="5B581A6F" w14:textId="77777777" w:rsidR="00DD5E5E" w:rsidRPr="00DD5E5E" w:rsidRDefault="00DD5E5E" w:rsidP="00DD5E5E">
            <w:pPr>
              <w:widowControl/>
              <w:spacing w:line="240" w:lineRule="auto"/>
              <w:ind w:firstLineChars="0" w:firstLine="0"/>
              <w:jc w:val="left"/>
              <w:rPr>
                <w:rFonts w:ascii="仿宋" w:hAnsi="仿宋" w:cs="宋体"/>
                <w:kern w:val="0"/>
                <w:sz w:val="21"/>
                <w:szCs w:val="21"/>
              </w:rPr>
            </w:pPr>
            <w:r w:rsidRPr="00DD5E5E">
              <w:rPr>
                <w:rFonts w:ascii="仿宋" w:hAnsi="仿宋" w:cs="宋体" w:hint="eastAsia"/>
                <w:kern w:val="0"/>
                <w:sz w:val="21"/>
                <w:szCs w:val="21"/>
              </w:rPr>
              <w:t>77.97</w:t>
            </w:r>
          </w:p>
        </w:tc>
        <w:tc>
          <w:tcPr>
            <w:tcW w:w="1016" w:type="dxa"/>
            <w:shd w:val="clear" w:color="auto" w:fill="auto"/>
            <w:noWrap/>
            <w:vAlign w:val="center"/>
            <w:hideMark/>
          </w:tcPr>
          <w:p w14:paraId="5DFB00D2" w14:textId="77777777" w:rsidR="00DD5E5E" w:rsidRPr="00DD5E5E" w:rsidRDefault="00DD5E5E" w:rsidP="00DD5E5E">
            <w:pPr>
              <w:widowControl/>
              <w:spacing w:line="240" w:lineRule="auto"/>
              <w:ind w:firstLineChars="0" w:firstLine="0"/>
              <w:jc w:val="left"/>
              <w:rPr>
                <w:rFonts w:ascii="仿宋" w:hAnsi="仿宋" w:cs="宋体"/>
                <w:kern w:val="0"/>
                <w:sz w:val="21"/>
                <w:szCs w:val="21"/>
              </w:rPr>
            </w:pPr>
            <w:r w:rsidRPr="00DD5E5E">
              <w:rPr>
                <w:rFonts w:ascii="仿宋" w:hAnsi="仿宋" w:cs="宋体" w:hint="eastAsia"/>
                <w:kern w:val="0"/>
                <w:sz w:val="21"/>
                <w:szCs w:val="21"/>
              </w:rPr>
              <w:t>14.32</w:t>
            </w:r>
          </w:p>
        </w:tc>
        <w:tc>
          <w:tcPr>
            <w:tcW w:w="2121" w:type="dxa"/>
            <w:shd w:val="clear" w:color="auto" w:fill="auto"/>
            <w:noWrap/>
            <w:vAlign w:val="center"/>
            <w:hideMark/>
          </w:tcPr>
          <w:p w14:paraId="015B52BB" w14:textId="77777777" w:rsidR="00DD5E5E" w:rsidRPr="00DD5E5E" w:rsidRDefault="00DD5E5E" w:rsidP="00DD5E5E">
            <w:pPr>
              <w:widowControl/>
              <w:spacing w:line="240" w:lineRule="auto"/>
              <w:ind w:firstLineChars="0" w:firstLine="0"/>
              <w:jc w:val="left"/>
              <w:rPr>
                <w:rFonts w:ascii="仿宋" w:hAnsi="仿宋" w:cs="宋体"/>
                <w:kern w:val="0"/>
                <w:sz w:val="21"/>
                <w:szCs w:val="21"/>
              </w:rPr>
            </w:pPr>
            <w:r w:rsidRPr="00DD5E5E">
              <w:rPr>
                <w:rFonts w:ascii="仿宋" w:hAnsi="仿宋" w:cs="宋体" w:hint="eastAsia"/>
                <w:kern w:val="0"/>
                <w:sz w:val="21"/>
                <w:szCs w:val="21"/>
              </w:rPr>
              <w:t>mmHg</w:t>
            </w:r>
          </w:p>
        </w:tc>
        <w:tc>
          <w:tcPr>
            <w:tcW w:w="1223" w:type="dxa"/>
            <w:shd w:val="clear" w:color="auto" w:fill="auto"/>
            <w:noWrap/>
            <w:vAlign w:val="center"/>
            <w:hideMark/>
          </w:tcPr>
          <w:p w14:paraId="27818CA1" w14:textId="77777777" w:rsidR="00DD5E5E" w:rsidRPr="00DD5E5E" w:rsidRDefault="00DD5E5E" w:rsidP="00DD5E5E">
            <w:pPr>
              <w:widowControl/>
              <w:spacing w:line="240" w:lineRule="auto"/>
              <w:ind w:firstLineChars="0" w:firstLine="0"/>
              <w:jc w:val="left"/>
              <w:rPr>
                <w:rFonts w:ascii="仿宋" w:hAnsi="仿宋" w:cs="宋体"/>
                <w:kern w:val="0"/>
                <w:sz w:val="21"/>
                <w:szCs w:val="21"/>
              </w:rPr>
            </w:pPr>
            <w:r w:rsidRPr="00DD5E5E">
              <w:rPr>
                <w:rFonts w:ascii="仿宋" w:hAnsi="仿宋" w:cs="宋体"/>
                <w:kern w:val="0"/>
                <w:sz w:val="21"/>
                <w:szCs w:val="21"/>
              </w:rPr>
              <w:t>1</w:t>
            </w:r>
            <w:r w:rsidRPr="00DD5E5E">
              <w:rPr>
                <w:rFonts w:ascii="仿宋" w:hAnsi="仿宋" w:cs="宋体" w:hint="eastAsia"/>
                <w:kern w:val="0"/>
                <w:sz w:val="21"/>
                <w:szCs w:val="21"/>
              </w:rPr>
              <w:t>546</w:t>
            </w:r>
          </w:p>
        </w:tc>
      </w:tr>
      <w:tr w:rsidR="00DD5E5E" w:rsidRPr="00DD5E5E" w14:paraId="0E77FFA3" w14:textId="77777777" w:rsidTr="00F85674">
        <w:trPr>
          <w:trHeight w:val="276"/>
        </w:trPr>
        <w:tc>
          <w:tcPr>
            <w:tcW w:w="2063" w:type="dxa"/>
            <w:shd w:val="clear" w:color="auto" w:fill="auto"/>
            <w:noWrap/>
            <w:vAlign w:val="center"/>
            <w:hideMark/>
          </w:tcPr>
          <w:p w14:paraId="0CB52B5F" w14:textId="77777777" w:rsidR="00DD5E5E" w:rsidRPr="00DD5E5E" w:rsidRDefault="00DD5E5E" w:rsidP="00DD5E5E">
            <w:pPr>
              <w:widowControl/>
              <w:spacing w:line="240" w:lineRule="auto"/>
              <w:ind w:firstLineChars="0" w:firstLine="0"/>
              <w:jc w:val="left"/>
              <w:rPr>
                <w:rFonts w:ascii="仿宋" w:hAnsi="仿宋" w:cs="宋体"/>
                <w:kern w:val="0"/>
                <w:sz w:val="21"/>
                <w:szCs w:val="21"/>
              </w:rPr>
            </w:pPr>
            <w:r w:rsidRPr="00DD5E5E">
              <w:rPr>
                <w:rFonts w:ascii="仿宋" w:hAnsi="仿宋" w:cs="宋体" w:hint="eastAsia"/>
                <w:kern w:val="0"/>
                <w:sz w:val="21"/>
                <w:szCs w:val="21"/>
              </w:rPr>
              <w:t>收缩压</w:t>
            </w:r>
          </w:p>
        </w:tc>
        <w:tc>
          <w:tcPr>
            <w:tcW w:w="1883" w:type="dxa"/>
            <w:shd w:val="clear" w:color="auto" w:fill="auto"/>
            <w:noWrap/>
            <w:vAlign w:val="center"/>
            <w:hideMark/>
          </w:tcPr>
          <w:p w14:paraId="1D4D99BE" w14:textId="77777777" w:rsidR="00DD5E5E" w:rsidRPr="00DD5E5E" w:rsidRDefault="00DD5E5E" w:rsidP="00DD5E5E">
            <w:pPr>
              <w:widowControl/>
              <w:spacing w:line="240" w:lineRule="auto"/>
              <w:ind w:firstLineChars="0" w:firstLine="0"/>
              <w:jc w:val="left"/>
              <w:rPr>
                <w:rFonts w:ascii="仿宋" w:hAnsi="仿宋" w:cs="宋体"/>
                <w:kern w:val="0"/>
                <w:sz w:val="21"/>
                <w:szCs w:val="21"/>
              </w:rPr>
            </w:pPr>
            <w:r w:rsidRPr="00DD5E5E">
              <w:rPr>
                <w:rFonts w:ascii="仿宋" w:hAnsi="仿宋" w:cs="宋体"/>
                <w:kern w:val="0"/>
                <w:sz w:val="21"/>
                <w:szCs w:val="21"/>
              </w:rPr>
              <w:t>13</w:t>
            </w:r>
            <w:r w:rsidRPr="00DD5E5E">
              <w:rPr>
                <w:rFonts w:ascii="仿宋" w:hAnsi="仿宋" w:cs="宋体" w:hint="eastAsia"/>
                <w:kern w:val="0"/>
                <w:sz w:val="21"/>
                <w:szCs w:val="21"/>
              </w:rPr>
              <w:t>4.88</w:t>
            </w:r>
          </w:p>
        </w:tc>
        <w:tc>
          <w:tcPr>
            <w:tcW w:w="1016" w:type="dxa"/>
            <w:shd w:val="clear" w:color="auto" w:fill="auto"/>
            <w:noWrap/>
            <w:vAlign w:val="center"/>
            <w:hideMark/>
          </w:tcPr>
          <w:p w14:paraId="450FCF06" w14:textId="77777777" w:rsidR="00DD5E5E" w:rsidRPr="00DD5E5E" w:rsidRDefault="00DD5E5E" w:rsidP="00DD5E5E">
            <w:pPr>
              <w:widowControl/>
              <w:spacing w:line="240" w:lineRule="auto"/>
              <w:ind w:firstLineChars="0" w:firstLine="0"/>
              <w:jc w:val="left"/>
              <w:rPr>
                <w:rFonts w:ascii="仿宋" w:hAnsi="仿宋" w:cs="宋体"/>
                <w:kern w:val="0"/>
                <w:sz w:val="21"/>
                <w:szCs w:val="21"/>
              </w:rPr>
            </w:pPr>
            <w:r w:rsidRPr="00DD5E5E">
              <w:rPr>
                <w:rFonts w:ascii="仿宋" w:hAnsi="仿宋" w:cs="宋体"/>
                <w:kern w:val="0"/>
                <w:sz w:val="21"/>
                <w:szCs w:val="21"/>
              </w:rPr>
              <w:t>2</w:t>
            </w:r>
            <w:r w:rsidRPr="00DD5E5E">
              <w:rPr>
                <w:rFonts w:ascii="仿宋" w:hAnsi="仿宋" w:cs="宋体" w:hint="eastAsia"/>
                <w:kern w:val="0"/>
                <w:sz w:val="21"/>
                <w:szCs w:val="21"/>
              </w:rPr>
              <w:t>2.34</w:t>
            </w:r>
          </w:p>
        </w:tc>
        <w:tc>
          <w:tcPr>
            <w:tcW w:w="2121" w:type="dxa"/>
            <w:shd w:val="clear" w:color="auto" w:fill="auto"/>
            <w:noWrap/>
            <w:vAlign w:val="center"/>
            <w:hideMark/>
          </w:tcPr>
          <w:p w14:paraId="0A85F5D5" w14:textId="77777777" w:rsidR="00DD5E5E" w:rsidRPr="00DD5E5E" w:rsidRDefault="00DD5E5E" w:rsidP="00DD5E5E">
            <w:pPr>
              <w:widowControl/>
              <w:spacing w:line="240" w:lineRule="auto"/>
              <w:ind w:firstLineChars="0" w:firstLine="0"/>
              <w:jc w:val="left"/>
              <w:rPr>
                <w:rFonts w:ascii="仿宋" w:hAnsi="仿宋" w:cs="宋体"/>
                <w:kern w:val="0"/>
                <w:sz w:val="21"/>
                <w:szCs w:val="21"/>
              </w:rPr>
            </w:pPr>
            <w:r w:rsidRPr="00DD5E5E">
              <w:rPr>
                <w:rFonts w:ascii="仿宋" w:hAnsi="仿宋" w:cs="宋体" w:hint="eastAsia"/>
                <w:kern w:val="0"/>
                <w:sz w:val="21"/>
                <w:szCs w:val="21"/>
              </w:rPr>
              <w:t>mmHg</w:t>
            </w:r>
          </w:p>
        </w:tc>
        <w:tc>
          <w:tcPr>
            <w:tcW w:w="1223" w:type="dxa"/>
            <w:shd w:val="clear" w:color="auto" w:fill="auto"/>
            <w:noWrap/>
            <w:vAlign w:val="center"/>
            <w:hideMark/>
          </w:tcPr>
          <w:p w14:paraId="5034A3AD" w14:textId="77777777" w:rsidR="00DD5E5E" w:rsidRPr="00DD5E5E" w:rsidRDefault="00DD5E5E" w:rsidP="00DD5E5E">
            <w:pPr>
              <w:widowControl/>
              <w:spacing w:line="240" w:lineRule="auto"/>
              <w:ind w:firstLineChars="0" w:firstLine="0"/>
              <w:jc w:val="left"/>
              <w:rPr>
                <w:rFonts w:ascii="仿宋" w:hAnsi="仿宋" w:cs="宋体"/>
                <w:kern w:val="0"/>
                <w:sz w:val="21"/>
                <w:szCs w:val="21"/>
              </w:rPr>
            </w:pPr>
            <w:r w:rsidRPr="00DD5E5E">
              <w:rPr>
                <w:rFonts w:ascii="仿宋" w:hAnsi="仿宋" w:cs="宋体"/>
                <w:kern w:val="0"/>
                <w:sz w:val="21"/>
                <w:szCs w:val="21"/>
              </w:rPr>
              <w:t>1</w:t>
            </w:r>
            <w:r w:rsidRPr="00DD5E5E">
              <w:rPr>
                <w:rFonts w:ascii="仿宋" w:hAnsi="仿宋" w:cs="宋体" w:hint="eastAsia"/>
                <w:kern w:val="0"/>
                <w:sz w:val="21"/>
                <w:szCs w:val="21"/>
              </w:rPr>
              <w:t>546</w:t>
            </w:r>
          </w:p>
        </w:tc>
      </w:tr>
      <w:tr w:rsidR="00DD5E5E" w:rsidRPr="00DD5E5E" w14:paraId="20355274" w14:textId="77777777" w:rsidTr="00F85674">
        <w:trPr>
          <w:trHeight w:val="276"/>
        </w:trPr>
        <w:tc>
          <w:tcPr>
            <w:tcW w:w="2063" w:type="dxa"/>
            <w:shd w:val="clear" w:color="auto" w:fill="auto"/>
            <w:noWrap/>
            <w:vAlign w:val="center"/>
            <w:hideMark/>
          </w:tcPr>
          <w:p w14:paraId="2C96D740" w14:textId="77777777" w:rsidR="00DD5E5E" w:rsidRPr="00DD5E5E" w:rsidRDefault="00DD5E5E" w:rsidP="00DD5E5E">
            <w:pPr>
              <w:widowControl/>
              <w:spacing w:line="240" w:lineRule="auto"/>
              <w:ind w:firstLineChars="0" w:firstLine="0"/>
              <w:jc w:val="left"/>
              <w:rPr>
                <w:rFonts w:ascii="仿宋" w:hAnsi="仿宋" w:cs="宋体"/>
                <w:kern w:val="0"/>
                <w:sz w:val="21"/>
                <w:szCs w:val="21"/>
              </w:rPr>
            </w:pPr>
            <w:r w:rsidRPr="00DD5E5E">
              <w:rPr>
                <w:rFonts w:ascii="仿宋" w:hAnsi="仿宋" w:cs="宋体" w:hint="eastAsia"/>
                <w:kern w:val="0"/>
                <w:sz w:val="21"/>
                <w:szCs w:val="21"/>
              </w:rPr>
              <w:t>脉搏</w:t>
            </w:r>
          </w:p>
        </w:tc>
        <w:tc>
          <w:tcPr>
            <w:tcW w:w="1883" w:type="dxa"/>
            <w:shd w:val="clear" w:color="auto" w:fill="auto"/>
            <w:noWrap/>
            <w:vAlign w:val="center"/>
            <w:hideMark/>
          </w:tcPr>
          <w:p w14:paraId="31CC6D38" w14:textId="77777777" w:rsidR="00DD5E5E" w:rsidRPr="00DD5E5E" w:rsidRDefault="00DD5E5E" w:rsidP="00DD5E5E">
            <w:pPr>
              <w:widowControl/>
              <w:spacing w:line="240" w:lineRule="auto"/>
              <w:ind w:firstLineChars="0" w:firstLine="0"/>
              <w:jc w:val="left"/>
              <w:rPr>
                <w:rFonts w:ascii="仿宋" w:hAnsi="仿宋" w:cs="宋体"/>
                <w:kern w:val="0"/>
                <w:sz w:val="21"/>
                <w:szCs w:val="21"/>
              </w:rPr>
            </w:pPr>
            <w:r w:rsidRPr="00DD5E5E">
              <w:rPr>
                <w:rFonts w:ascii="仿宋" w:hAnsi="仿宋" w:cs="宋体"/>
                <w:kern w:val="0"/>
                <w:sz w:val="21"/>
                <w:szCs w:val="21"/>
              </w:rPr>
              <w:t>7</w:t>
            </w:r>
            <w:r w:rsidRPr="00DD5E5E">
              <w:rPr>
                <w:rFonts w:ascii="仿宋" w:hAnsi="仿宋" w:cs="宋体" w:hint="eastAsia"/>
                <w:kern w:val="0"/>
                <w:sz w:val="21"/>
                <w:szCs w:val="21"/>
              </w:rPr>
              <w:t>9.06</w:t>
            </w:r>
          </w:p>
        </w:tc>
        <w:tc>
          <w:tcPr>
            <w:tcW w:w="1016" w:type="dxa"/>
            <w:shd w:val="clear" w:color="auto" w:fill="auto"/>
            <w:noWrap/>
            <w:vAlign w:val="center"/>
            <w:hideMark/>
          </w:tcPr>
          <w:p w14:paraId="0A86D550" w14:textId="77777777" w:rsidR="00DD5E5E" w:rsidRPr="00DD5E5E" w:rsidRDefault="00DD5E5E" w:rsidP="00DD5E5E">
            <w:pPr>
              <w:widowControl/>
              <w:spacing w:line="240" w:lineRule="auto"/>
              <w:ind w:firstLineChars="0" w:firstLine="0"/>
              <w:jc w:val="left"/>
              <w:rPr>
                <w:rFonts w:ascii="仿宋" w:hAnsi="仿宋" w:cs="宋体"/>
                <w:kern w:val="0"/>
                <w:sz w:val="21"/>
                <w:szCs w:val="21"/>
              </w:rPr>
            </w:pPr>
            <w:r w:rsidRPr="00DD5E5E">
              <w:rPr>
                <w:rFonts w:ascii="仿宋" w:hAnsi="仿宋" w:cs="宋体"/>
                <w:kern w:val="0"/>
                <w:sz w:val="21"/>
                <w:szCs w:val="21"/>
              </w:rPr>
              <w:t>1</w:t>
            </w:r>
            <w:r w:rsidRPr="00DD5E5E">
              <w:rPr>
                <w:rFonts w:ascii="仿宋" w:hAnsi="仿宋" w:cs="宋体" w:hint="eastAsia"/>
                <w:kern w:val="0"/>
                <w:sz w:val="21"/>
                <w:szCs w:val="21"/>
              </w:rPr>
              <w:t>4.36</w:t>
            </w:r>
          </w:p>
        </w:tc>
        <w:tc>
          <w:tcPr>
            <w:tcW w:w="2121" w:type="dxa"/>
            <w:shd w:val="clear" w:color="auto" w:fill="auto"/>
            <w:noWrap/>
            <w:vAlign w:val="center"/>
            <w:hideMark/>
          </w:tcPr>
          <w:p w14:paraId="71B21AFA" w14:textId="77777777" w:rsidR="00DD5E5E" w:rsidRPr="00DD5E5E" w:rsidRDefault="00DD5E5E" w:rsidP="00DD5E5E">
            <w:pPr>
              <w:widowControl/>
              <w:spacing w:line="240" w:lineRule="auto"/>
              <w:ind w:firstLineChars="0" w:firstLine="0"/>
              <w:jc w:val="left"/>
              <w:rPr>
                <w:rFonts w:ascii="仿宋" w:hAnsi="仿宋" w:cs="宋体"/>
                <w:kern w:val="0"/>
                <w:sz w:val="21"/>
                <w:szCs w:val="21"/>
              </w:rPr>
            </w:pPr>
            <w:r w:rsidRPr="00DD5E5E">
              <w:rPr>
                <w:rFonts w:ascii="仿宋" w:hAnsi="仿宋" w:cs="宋体" w:hint="eastAsia"/>
                <w:kern w:val="0"/>
                <w:sz w:val="21"/>
                <w:szCs w:val="21"/>
              </w:rPr>
              <w:t>bpm</w:t>
            </w:r>
          </w:p>
        </w:tc>
        <w:tc>
          <w:tcPr>
            <w:tcW w:w="1223" w:type="dxa"/>
            <w:shd w:val="clear" w:color="auto" w:fill="auto"/>
            <w:noWrap/>
            <w:vAlign w:val="center"/>
            <w:hideMark/>
          </w:tcPr>
          <w:p w14:paraId="58C1DC82" w14:textId="77777777" w:rsidR="00DD5E5E" w:rsidRPr="00DD5E5E" w:rsidRDefault="00DD5E5E" w:rsidP="00DD5E5E">
            <w:pPr>
              <w:widowControl/>
              <w:spacing w:line="240" w:lineRule="auto"/>
              <w:ind w:firstLineChars="0" w:firstLine="0"/>
              <w:jc w:val="left"/>
              <w:rPr>
                <w:rFonts w:ascii="仿宋" w:hAnsi="仿宋" w:cs="宋体"/>
                <w:kern w:val="0"/>
                <w:sz w:val="21"/>
                <w:szCs w:val="21"/>
              </w:rPr>
            </w:pPr>
            <w:r w:rsidRPr="00DD5E5E">
              <w:rPr>
                <w:rFonts w:ascii="仿宋" w:hAnsi="仿宋" w:cs="宋体"/>
                <w:kern w:val="0"/>
                <w:sz w:val="21"/>
                <w:szCs w:val="21"/>
              </w:rPr>
              <w:t>1</w:t>
            </w:r>
            <w:r w:rsidRPr="00DD5E5E">
              <w:rPr>
                <w:rFonts w:ascii="仿宋" w:hAnsi="仿宋" w:cs="宋体" w:hint="eastAsia"/>
                <w:kern w:val="0"/>
                <w:sz w:val="21"/>
                <w:szCs w:val="21"/>
              </w:rPr>
              <w:t>546</w:t>
            </w:r>
          </w:p>
        </w:tc>
      </w:tr>
      <w:tr w:rsidR="00DD5E5E" w:rsidRPr="00DD5E5E" w14:paraId="7A8A369B" w14:textId="77777777" w:rsidTr="00F85674">
        <w:trPr>
          <w:trHeight w:val="276"/>
        </w:trPr>
        <w:tc>
          <w:tcPr>
            <w:tcW w:w="2063" w:type="dxa"/>
            <w:tcBorders>
              <w:bottom w:val="single" w:sz="4" w:space="0" w:color="auto"/>
            </w:tcBorders>
            <w:shd w:val="clear" w:color="auto" w:fill="auto"/>
            <w:noWrap/>
            <w:vAlign w:val="center"/>
            <w:hideMark/>
          </w:tcPr>
          <w:p w14:paraId="38A8DCD8" w14:textId="77777777" w:rsidR="00DD5E5E" w:rsidRPr="00DD5E5E" w:rsidRDefault="00DD5E5E" w:rsidP="00DD5E5E">
            <w:pPr>
              <w:widowControl/>
              <w:spacing w:line="240" w:lineRule="auto"/>
              <w:ind w:firstLineChars="0" w:firstLine="0"/>
              <w:jc w:val="left"/>
              <w:rPr>
                <w:rFonts w:ascii="仿宋" w:hAnsi="仿宋" w:cs="宋体"/>
                <w:kern w:val="0"/>
                <w:sz w:val="21"/>
                <w:szCs w:val="21"/>
              </w:rPr>
            </w:pPr>
            <w:r w:rsidRPr="00DD5E5E">
              <w:rPr>
                <w:rFonts w:ascii="仿宋" w:hAnsi="仿宋" w:cs="宋体" w:hint="eastAsia"/>
                <w:kern w:val="0"/>
                <w:sz w:val="21"/>
                <w:szCs w:val="21"/>
              </w:rPr>
              <w:t>入院BMI</w:t>
            </w:r>
          </w:p>
        </w:tc>
        <w:tc>
          <w:tcPr>
            <w:tcW w:w="1883" w:type="dxa"/>
            <w:tcBorders>
              <w:bottom w:val="single" w:sz="4" w:space="0" w:color="auto"/>
            </w:tcBorders>
            <w:shd w:val="clear" w:color="auto" w:fill="auto"/>
            <w:noWrap/>
            <w:vAlign w:val="center"/>
            <w:hideMark/>
          </w:tcPr>
          <w:p w14:paraId="412D26DB" w14:textId="77777777" w:rsidR="00DD5E5E" w:rsidRPr="00DD5E5E" w:rsidRDefault="00DD5E5E" w:rsidP="00DD5E5E">
            <w:pPr>
              <w:widowControl/>
              <w:spacing w:line="240" w:lineRule="auto"/>
              <w:ind w:firstLineChars="0" w:firstLine="0"/>
              <w:jc w:val="left"/>
              <w:rPr>
                <w:rFonts w:ascii="仿宋" w:hAnsi="仿宋" w:cs="宋体"/>
                <w:kern w:val="0"/>
                <w:sz w:val="21"/>
                <w:szCs w:val="21"/>
              </w:rPr>
            </w:pPr>
            <w:r w:rsidRPr="00DD5E5E">
              <w:rPr>
                <w:rFonts w:ascii="仿宋" w:hAnsi="仿宋" w:cs="宋体"/>
                <w:kern w:val="0"/>
                <w:sz w:val="21"/>
                <w:szCs w:val="21"/>
              </w:rPr>
              <w:t>25.</w:t>
            </w:r>
            <w:r w:rsidRPr="00DD5E5E">
              <w:rPr>
                <w:rFonts w:ascii="仿宋" w:hAnsi="仿宋" w:cs="宋体" w:hint="eastAsia"/>
                <w:kern w:val="0"/>
                <w:sz w:val="21"/>
                <w:szCs w:val="21"/>
              </w:rPr>
              <w:t>06</w:t>
            </w:r>
          </w:p>
        </w:tc>
        <w:tc>
          <w:tcPr>
            <w:tcW w:w="1016" w:type="dxa"/>
            <w:tcBorders>
              <w:bottom w:val="single" w:sz="4" w:space="0" w:color="auto"/>
            </w:tcBorders>
            <w:shd w:val="clear" w:color="auto" w:fill="auto"/>
            <w:noWrap/>
            <w:vAlign w:val="center"/>
            <w:hideMark/>
          </w:tcPr>
          <w:p w14:paraId="7C3877F8" w14:textId="77777777" w:rsidR="00DD5E5E" w:rsidRPr="00DD5E5E" w:rsidRDefault="00DD5E5E" w:rsidP="00DD5E5E">
            <w:pPr>
              <w:widowControl/>
              <w:spacing w:line="240" w:lineRule="auto"/>
              <w:ind w:firstLineChars="0" w:firstLine="0"/>
              <w:jc w:val="left"/>
              <w:rPr>
                <w:rFonts w:ascii="仿宋" w:hAnsi="仿宋" w:cs="宋体"/>
                <w:kern w:val="0"/>
                <w:sz w:val="21"/>
                <w:szCs w:val="21"/>
              </w:rPr>
            </w:pPr>
            <w:r w:rsidRPr="00DD5E5E">
              <w:rPr>
                <w:rFonts w:ascii="仿宋" w:hAnsi="仿宋" w:cs="宋体" w:hint="eastAsia"/>
                <w:kern w:val="0"/>
                <w:sz w:val="21"/>
                <w:szCs w:val="21"/>
              </w:rPr>
              <w:t>3</w:t>
            </w:r>
            <w:r w:rsidRPr="00DD5E5E">
              <w:rPr>
                <w:rFonts w:ascii="仿宋" w:hAnsi="仿宋" w:cs="宋体"/>
                <w:kern w:val="0"/>
                <w:sz w:val="21"/>
                <w:szCs w:val="21"/>
              </w:rPr>
              <w:t>.9</w:t>
            </w:r>
            <w:r w:rsidRPr="00DD5E5E">
              <w:rPr>
                <w:rFonts w:ascii="仿宋" w:hAnsi="仿宋" w:cs="宋体" w:hint="eastAsia"/>
                <w:kern w:val="0"/>
                <w:sz w:val="21"/>
                <w:szCs w:val="21"/>
              </w:rPr>
              <w:t>7</w:t>
            </w:r>
          </w:p>
        </w:tc>
        <w:tc>
          <w:tcPr>
            <w:tcW w:w="2121" w:type="dxa"/>
            <w:tcBorders>
              <w:bottom w:val="single" w:sz="4" w:space="0" w:color="auto"/>
            </w:tcBorders>
            <w:shd w:val="clear" w:color="auto" w:fill="auto"/>
            <w:noWrap/>
            <w:vAlign w:val="center"/>
            <w:hideMark/>
          </w:tcPr>
          <w:p w14:paraId="1D5F7230" w14:textId="77777777" w:rsidR="00DD5E5E" w:rsidRPr="00DD5E5E" w:rsidRDefault="00DD5E5E" w:rsidP="00DD5E5E">
            <w:pPr>
              <w:widowControl/>
              <w:spacing w:line="240" w:lineRule="auto"/>
              <w:ind w:firstLineChars="0" w:firstLine="0"/>
              <w:jc w:val="left"/>
              <w:rPr>
                <w:rFonts w:ascii="仿宋" w:hAnsi="仿宋" w:cs="宋体"/>
                <w:kern w:val="0"/>
                <w:sz w:val="21"/>
                <w:szCs w:val="21"/>
              </w:rPr>
            </w:pPr>
            <w:r w:rsidRPr="00DD5E5E">
              <w:rPr>
                <w:rFonts w:ascii="仿宋" w:hAnsi="仿宋" w:cs="宋体" w:hint="eastAsia"/>
                <w:kern w:val="0"/>
                <w:sz w:val="21"/>
                <w:szCs w:val="21"/>
              </w:rPr>
              <w:t>km/m^2</w:t>
            </w:r>
          </w:p>
        </w:tc>
        <w:tc>
          <w:tcPr>
            <w:tcW w:w="1223" w:type="dxa"/>
            <w:tcBorders>
              <w:bottom w:val="single" w:sz="4" w:space="0" w:color="auto"/>
            </w:tcBorders>
            <w:shd w:val="clear" w:color="auto" w:fill="auto"/>
            <w:noWrap/>
            <w:vAlign w:val="center"/>
            <w:hideMark/>
          </w:tcPr>
          <w:p w14:paraId="71AC501C" w14:textId="77777777" w:rsidR="00DD5E5E" w:rsidRPr="00DD5E5E" w:rsidRDefault="00DD5E5E" w:rsidP="00DD5E5E">
            <w:pPr>
              <w:widowControl/>
              <w:spacing w:line="240" w:lineRule="auto"/>
              <w:ind w:firstLineChars="0" w:firstLine="0"/>
              <w:jc w:val="left"/>
              <w:rPr>
                <w:rFonts w:ascii="仿宋" w:hAnsi="仿宋" w:cs="宋体"/>
                <w:kern w:val="0"/>
                <w:sz w:val="21"/>
                <w:szCs w:val="21"/>
              </w:rPr>
            </w:pPr>
            <w:r w:rsidRPr="00DD5E5E">
              <w:rPr>
                <w:rFonts w:ascii="仿宋" w:hAnsi="仿宋" w:cs="宋体" w:hint="eastAsia"/>
                <w:kern w:val="0"/>
                <w:sz w:val="21"/>
                <w:szCs w:val="21"/>
              </w:rPr>
              <w:t>1513</w:t>
            </w:r>
          </w:p>
        </w:tc>
      </w:tr>
    </w:tbl>
    <w:bookmarkEnd w:id="58"/>
    <w:p w14:paraId="08F1AE6C" w14:textId="46BEA862" w:rsidR="00876B80" w:rsidRDefault="00A03BC2" w:rsidP="00DD5E5E">
      <w:pPr>
        <w:ind w:firstLineChars="0" w:firstLine="420"/>
      </w:pPr>
      <w:r>
        <w:rPr>
          <w:rFonts w:hint="eastAsia"/>
        </w:rPr>
        <w:t>为了</w:t>
      </w:r>
      <w:r w:rsidR="006F308C">
        <w:rPr>
          <w:rFonts w:hint="eastAsia"/>
        </w:rPr>
        <w:t>全面</w:t>
      </w:r>
      <w:r>
        <w:rPr>
          <w:rFonts w:hint="eastAsia"/>
        </w:rPr>
        <w:t>深入</w:t>
      </w:r>
      <w:r w:rsidR="00BB6F3D">
        <w:rPr>
          <w:rFonts w:hint="eastAsia"/>
        </w:rPr>
        <w:t>地</w:t>
      </w:r>
      <w:r>
        <w:rPr>
          <w:rFonts w:hint="eastAsia"/>
        </w:rPr>
        <w:t>研究疾病演变的过程，在数据预处理阶段筛选掉了入院次数小于</w:t>
      </w:r>
      <w:r>
        <w:rPr>
          <w:rFonts w:hint="eastAsia"/>
        </w:rPr>
        <w:t>3</w:t>
      </w:r>
      <w:r>
        <w:rPr>
          <w:rFonts w:hint="eastAsia"/>
        </w:rPr>
        <w:t>次的患者，最终数据集中</w:t>
      </w:r>
      <w:r w:rsidR="00BB6F3D">
        <w:rPr>
          <w:rFonts w:hint="eastAsia"/>
        </w:rPr>
        <w:t>所有</w:t>
      </w:r>
      <w:r>
        <w:rPr>
          <w:rFonts w:hint="eastAsia"/>
        </w:rPr>
        <w:t>患者</w:t>
      </w:r>
      <w:r w:rsidR="00BB6F3D">
        <w:rPr>
          <w:rFonts w:hint="eastAsia"/>
        </w:rPr>
        <w:t>的</w:t>
      </w:r>
      <w:r>
        <w:rPr>
          <w:rFonts w:hint="eastAsia"/>
        </w:rPr>
        <w:t>平均入院次数为</w:t>
      </w:r>
      <w:r>
        <w:rPr>
          <w:rFonts w:hint="eastAsia"/>
        </w:rPr>
        <w:t>6.44</w:t>
      </w:r>
      <w:r>
        <w:rPr>
          <w:rFonts w:hint="eastAsia"/>
        </w:rPr>
        <w:t>次</w:t>
      </w:r>
      <w:r w:rsidR="00BB6F3D">
        <w:rPr>
          <w:rFonts w:hint="eastAsia"/>
        </w:rPr>
        <w:t>。患者平均年龄为</w:t>
      </w:r>
      <w:r w:rsidR="00BB6F3D">
        <w:rPr>
          <w:rFonts w:hint="eastAsia"/>
        </w:rPr>
        <w:t>62.25</w:t>
      </w:r>
      <w:r w:rsidR="00BB6F3D">
        <w:rPr>
          <w:rFonts w:hint="eastAsia"/>
        </w:rPr>
        <w:t>岁，说明老年患者居多，但样本集涵盖了各个年龄段的患者，因此标准差较大。</w:t>
      </w:r>
      <w:r w:rsidR="000B79D6">
        <w:rPr>
          <w:rFonts w:hint="eastAsia"/>
        </w:rPr>
        <w:t>至于血压、</w:t>
      </w:r>
      <w:r w:rsidR="000B79D6">
        <w:rPr>
          <w:rFonts w:hint="eastAsia"/>
        </w:rPr>
        <w:t>B</w:t>
      </w:r>
      <w:r w:rsidR="000B79D6">
        <w:t>MI</w:t>
      </w:r>
      <w:r w:rsidR="000B79D6">
        <w:rPr>
          <w:rFonts w:hint="eastAsia"/>
        </w:rPr>
        <w:t>等指标，平均值处于正常偏高的水平。</w:t>
      </w:r>
    </w:p>
    <w:p w14:paraId="749DB80C" w14:textId="39DB2729" w:rsidR="00442459" w:rsidRDefault="00F251EF" w:rsidP="00442459">
      <w:pPr>
        <w:pStyle w:val="ab"/>
        <w:numPr>
          <w:ilvl w:val="0"/>
          <w:numId w:val="19"/>
        </w:numPr>
        <w:ind w:firstLineChars="0"/>
      </w:pPr>
      <w:r>
        <w:rPr>
          <w:rFonts w:hint="eastAsia"/>
        </w:rPr>
        <w:lastRenderedPageBreak/>
        <w:t>实验室检查结果</w:t>
      </w:r>
      <w:r w:rsidR="00763A8D">
        <w:rPr>
          <w:rFonts w:hint="eastAsia"/>
        </w:rPr>
        <w:t>统计</w:t>
      </w:r>
    </w:p>
    <w:p w14:paraId="6941183C" w14:textId="37D2DFDA" w:rsidR="00F877AB" w:rsidRDefault="00F877AB" w:rsidP="00F877AB">
      <w:pPr>
        <w:ind w:firstLineChars="0" w:firstLine="0"/>
        <w:jc w:val="center"/>
        <w:rPr>
          <w:rFonts w:hint="eastAsia"/>
        </w:rPr>
      </w:pPr>
      <w:r>
        <w:rPr>
          <w:rFonts w:hint="eastAsia"/>
        </w:rPr>
        <w:t>表</w:t>
      </w:r>
      <w:r>
        <w:rPr>
          <w:rFonts w:hint="eastAsia"/>
        </w:rPr>
        <w:t>2.2</w:t>
      </w:r>
      <w:r>
        <w:t xml:space="preserve"> </w:t>
      </w:r>
      <w:r>
        <w:rPr>
          <w:rFonts w:hint="eastAsia"/>
        </w:rPr>
        <w:t>实验室检查结果</w:t>
      </w:r>
    </w:p>
    <w:tbl>
      <w:tblPr>
        <w:tblW w:w="8306" w:type="dxa"/>
        <w:tblLook w:val="04A0" w:firstRow="1" w:lastRow="0" w:firstColumn="1" w:lastColumn="0" w:noHBand="0" w:noVBand="1"/>
      </w:tblPr>
      <w:tblGrid>
        <w:gridCol w:w="2972"/>
        <w:gridCol w:w="1418"/>
        <w:gridCol w:w="1417"/>
        <w:gridCol w:w="1276"/>
        <w:gridCol w:w="1223"/>
      </w:tblGrid>
      <w:tr w:rsidR="00DD5E5E" w:rsidRPr="00DD5E5E" w14:paraId="4AA351C3" w14:textId="77777777" w:rsidTr="00F877AB">
        <w:trPr>
          <w:trHeight w:val="276"/>
        </w:trPr>
        <w:tc>
          <w:tcPr>
            <w:tcW w:w="2972" w:type="dxa"/>
            <w:tcBorders>
              <w:top w:val="single" w:sz="4" w:space="0" w:color="auto"/>
              <w:bottom w:val="single" w:sz="4" w:space="0" w:color="auto"/>
            </w:tcBorders>
            <w:shd w:val="clear" w:color="auto" w:fill="auto"/>
            <w:noWrap/>
            <w:vAlign w:val="center"/>
          </w:tcPr>
          <w:p w14:paraId="572D4A7B" w14:textId="77777777" w:rsidR="00DD5E5E" w:rsidRPr="00DD5E5E" w:rsidRDefault="00DD5E5E" w:rsidP="00DD5E5E">
            <w:pPr>
              <w:widowControl/>
              <w:spacing w:line="300" w:lineRule="auto"/>
              <w:ind w:firstLineChars="0" w:firstLine="0"/>
              <w:jc w:val="left"/>
              <w:rPr>
                <w:rFonts w:ascii="仿宋" w:hAnsi="仿宋" w:cs="宋体"/>
                <w:b/>
                <w:color w:val="000000"/>
                <w:kern w:val="0"/>
                <w:sz w:val="21"/>
                <w:szCs w:val="21"/>
              </w:rPr>
            </w:pPr>
            <w:r w:rsidRPr="00DD5E5E">
              <w:rPr>
                <w:rFonts w:ascii="仿宋" w:hAnsi="仿宋" w:cs="宋体" w:hint="eastAsia"/>
                <w:b/>
                <w:color w:val="000000"/>
                <w:kern w:val="0"/>
                <w:sz w:val="21"/>
                <w:szCs w:val="21"/>
              </w:rPr>
              <w:t>检查指标</w:t>
            </w:r>
          </w:p>
        </w:tc>
        <w:tc>
          <w:tcPr>
            <w:tcW w:w="1418" w:type="dxa"/>
            <w:tcBorders>
              <w:top w:val="single" w:sz="4" w:space="0" w:color="auto"/>
              <w:bottom w:val="single" w:sz="4" w:space="0" w:color="auto"/>
            </w:tcBorders>
            <w:shd w:val="clear" w:color="auto" w:fill="auto"/>
            <w:noWrap/>
            <w:vAlign w:val="center"/>
          </w:tcPr>
          <w:p w14:paraId="7F8F28A5" w14:textId="77777777" w:rsidR="00DD5E5E" w:rsidRPr="00DD5E5E" w:rsidRDefault="00DD5E5E" w:rsidP="00A96381">
            <w:pPr>
              <w:widowControl/>
              <w:spacing w:line="300" w:lineRule="auto"/>
              <w:ind w:firstLineChars="0" w:firstLine="0"/>
              <w:jc w:val="right"/>
              <w:rPr>
                <w:rFonts w:ascii="仿宋" w:hAnsi="仿宋" w:cs="宋体"/>
                <w:b/>
                <w:color w:val="000000"/>
                <w:kern w:val="0"/>
                <w:sz w:val="21"/>
                <w:szCs w:val="21"/>
              </w:rPr>
            </w:pPr>
            <w:r w:rsidRPr="00DD5E5E">
              <w:rPr>
                <w:rFonts w:ascii="仿宋" w:hAnsi="仿宋" w:cs="宋体" w:hint="eastAsia"/>
                <w:b/>
                <w:color w:val="000000"/>
                <w:kern w:val="0"/>
                <w:sz w:val="21"/>
                <w:szCs w:val="21"/>
              </w:rPr>
              <w:t>平均值</w:t>
            </w:r>
          </w:p>
        </w:tc>
        <w:tc>
          <w:tcPr>
            <w:tcW w:w="1417" w:type="dxa"/>
            <w:tcBorders>
              <w:top w:val="single" w:sz="4" w:space="0" w:color="auto"/>
              <w:bottom w:val="single" w:sz="4" w:space="0" w:color="auto"/>
            </w:tcBorders>
            <w:shd w:val="clear" w:color="auto" w:fill="auto"/>
            <w:noWrap/>
            <w:vAlign w:val="center"/>
          </w:tcPr>
          <w:p w14:paraId="32174B96" w14:textId="77777777" w:rsidR="00DD5E5E" w:rsidRPr="00DD5E5E" w:rsidRDefault="00DD5E5E" w:rsidP="00A96381">
            <w:pPr>
              <w:widowControl/>
              <w:spacing w:line="300" w:lineRule="auto"/>
              <w:ind w:firstLineChars="0" w:firstLine="0"/>
              <w:jc w:val="right"/>
              <w:rPr>
                <w:rFonts w:ascii="仿宋" w:hAnsi="仿宋" w:cs="宋体"/>
                <w:b/>
                <w:color w:val="000000"/>
                <w:kern w:val="0"/>
                <w:sz w:val="21"/>
                <w:szCs w:val="21"/>
              </w:rPr>
            </w:pPr>
            <w:r w:rsidRPr="00DD5E5E">
              <w:rPr>
                <w:rFonts w:ascii="仿宋" w:hAnsi="仿宋" w:cs="宋体" w:hint="eastAsia"/>
                <w:b/>
                <w:color w:val="000000"/>
                <w:kern w:val="0"/>
                <w:sz w:val="21"/>
                <w:szCs w:val="21"/>
              </w:rPr>
              <w:t>标准差</w:t>
            </w:r>
          </w:p>
        </w:tc>
        <w:tc>
          <w:tcPr>
            <w:tcW w:w="1276" w:type="dxa"/>
            <w:tcBorders>
              <w:top w:val="single" w:sz="4" w:space="0" w:color="auto"/>
              <w:bottom w:val="single" w:sz="4" w:space="0" w:color="auto"/>
            </w:tcBorders>
            <w:shd w:val="clear" w:color="auto" w:fill="auto"/>
            <w:noWrap/>
            <w:vAlign w:val="center"/>
          </w:tcPr>
          <w:p w14:paraId="42BB86E5" w14:textId="77777777" w:rsidR="00DD5E5E" w:rsidRPr="00DD5E5E" w:rsidRDefault="00DD5E5E" w:rsidP="00A96381">
            <w:pPr>
              <w:widowControl/>
              <w:spacing w:line="300" w:lineRule="auto"/>
              <w:ind w:firstLineChars="0" w:firstLine="0"/>
              <w:jc w:val="right"/>
              <w:rPr>
                <w:rFonts w:ascii="仿宋" w:hAnsi="仿宋" w:cs="宋体"/>
                <w:b/>
                <w:color w:val="000000"/>
                <w:kern w:val="0"/>
                <w:sz w:val="21"/>
                <w:szCs w:val="21"/>
              </w:rPr>
            </w:pPr>
            <w:r w:rsidRPr="00DD5E5E">
              <w:rPr>
                <w:rFonts w:ascii="仿宋" w:hAnsi="仿宋" w:cs="宋体" w:hint="eastAsia"/>
                <w:b/>
                <w:color w:val="000000"/>
                <w:kern w:val="0"/>
                <w:sz w:val="21"/>
                <w:szCs w:val="21"/>
              </w:rPr>
              <w:t>单位</w:t>
            </w:r>
          </w:p>
        </w:tc>
        <w:tc>
          <w:tcPr>
            <w:tcW w:w="1223" w:type="dxa"/>
            <w:tcBorders>
              <w:top w:val="single" w:sz="4" w:space="0" w:color="auto"/>
              <w:bottom w:val="single" w:sz="4" w:space="0" w:color="auto"/>
            </w:tcBorders>
            <w:shd w:val="clear" w:color="auto" w:fill="auto"/>
            <w:noWrap/>
            <w:vAlign w:val="center"/>
          </w:tcPr>
          <w:p w14:paraId="2F32CB05" w14:textId="77777777" w:rsidR="00DD5E5E" w:rsidRPr="00DD5E5E" w:rsidRDefault="00DD5E5E" w:rsidP="00A96381">
            <w:pPr>
              <w:widowControl/>
              <w:spacing w:line="300" w:lineRule="auto"/>
              <w:ind w:firstLineChars="0" w:firstLine="0"/>
              <w:jc w:val="right"/>
              <w:rPr>
                <w:rFonts w:ascii="仿宋" w:hAnsi="仿宋" w:cs="宋体"/>
                <w:b/>
                <w:color w:val="000000"/>
                <w:kern w:val="0"/>
                <w:sz w:val="21"/>
                <w:szCs w:val="21"/>
              </w:rPr>
            </w:pPr>
            <w:r w:rsidRPr="00DD5E5E">
              <w:rPr>
                <w:rFonts w:ascii="仿宋" w:hAnsi="仿宋" w:cs="宋体" w:hint="eastAsia"/>
                <w:b/>
                <w:color w:val="000000"/>
                <w:kern w:val="0"/>
                <w:sz w:val="21"/>
                <w:szCs w:val="21"/>
              </w:rPr>
              <w:t>检验人次</w:t>
            </w:r>
          </w:p>
        </w:tc>
      </w:tr>
      <w:tr w:rsidR="00DD5E5E" w:rsidRPr="00DD5E5E" w14:paraId="64EE72A5" w14:textId="77777777" w:rsidTr="00F877AB">
        <w:trPr>
          <w:trHeight w:val="276"/>
        </w:trPr>
        <w:tc>
          <w:tcPr>
            <w:tcW w:w="2972" w:type="dxa"/>
            <w:tcBorders>
              <w:top w:val="single" w:sz="4" w:space="0" w:color="auto"/>
            </w:tcBorders>
            <w:shd w:val="clear" w:color="auto" w:fill="auto"/>
            <w:noWrap/>
            <w:vAlign w:val="center"/>
            <w:hideMark/>
          </w:tcPr>
          <w:p w14:paraId="76848299" w14:textId="77777777" w:rsidR="00DD5E5E" w:rsidRPr="00DD5E5E" w:rsidRDefault="00DD5E5E" w:rsidP="00DD5E5E">
            <w:pPr>
              <w:widowControl/>
              <w:spacing w:line="300" w:lineRule="auto"/>
              <w:ind w:firstLineChars="0" w:firstLine="0"/>
              <w:jc w:val="left"/>
              <w:rPr>
                <w:rFonts w:ascii="仿宋" w:hAnsi="仿宋" w:cs="宋体"/>
                <w:b/>
                <w:color w:val="000000"/>
                <w:kern w:val="0"/>
                <w:sz w:val="21"/>
                <w:szCs w:val="21"/>
              </w:rPr>
            </w:pPr>
            <w:proofErr w:type="gramStart"/>
            <w:r w:rsidRPr="00DD5E5E">
              <w:rPr>
                <w:rFonts w:ascii="仿宋" w:hAnsi="仿宋" w:cs="宋体" w:hint="eastAsia"/>
                <w:b/>
                <w:color w:val="000000"/>
                <w:kern w:val="0"/>
                <w:sz w:val="21"/>
                <w:szCs w:val="21"/>
              </w:rPr>
              <w:t>脑利钠肽</w:t>
            </w:r>
            <w:proofErr w:type="gramEnd"/>
            <w:r w:rsidRPr="00DD5E5E">
              <w:rPr>
                <w:rFonts w:ascii="仿宋" w:hAnsi="仿宋" w:cs="宋体" w:hint="eastAsia"/>
                <w:b/>
                <w:color w:val="000000"/>
                <w:kern w:val="0"/>
                <w:sz w:val="21"/>
                <w:szCs w:val="21"/>
              </w:rPr>
              <w:t>前体</w:t>
            </w:r>
          </w:p>
        </w:tc>
        <w:tc>
          <w:tcPr>
            <w:tcW w:w="1418" w:type="dxa"/>
            <w:tcBorders>
              <w:top w:val="single" w:sz="4" w:space="0" w:color="auto"/>
            </w:tcBorders>
            <w:shd w:val="clear" w:color="auto" w:fill="auto"/>
            <w:noWrap/>
            <w:vAlign w:val="center"/>
            <w:hideMark/>
          </w:tcPr>
          <w:p w14:paraId="549322D7"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color w:val="000000"/>
                <w:kern w:val="0"/>
                <w:sz w:val="21"/>
                <w:szCs w:val="21"/>
              </w:rPr>
              <w:t>4353.77</w:t>
            </w:r>
          </w:p>
        </w:tc>
        <w:tc>
          <w:tcPr>
            <w:tcW w:w="1417" w:type="dxa"/>
            <w:tcBorders>
              <w:top w:val="single" w:sz="4" w:space="0" w:color="auto"/>
            </w:tcBorders>
            <w:shd w:val="clear" w:color="auto" w:fill="auto"/>
            <w:noWrap/>
            <w:vAlign w:val="center"/>
            <w:hideMark/>
          </w:tcPr>
          <w:p w14:paraId="2BAC644E"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color w:val="000000"/>
                <w:kern w:val="0"/>
                <w:sz w:val="21"/>
                <w:szCs w:val="21"/>
              </w:rPr>
              <w:t>8079.9</w:t>
            </w:r>
            <w:r w:rsidRPr="00DD5E5E">
              <w:rPr>
                <w:rFonts w:ascii="仿宋" w:hAnsi="仿宋" w:cs="宋体" w:hint="eastAsia"/>
                <w:color w:val="000000"/>
                <w:kern w:val="0"/>
                <w:sz w:val="21"/>
                <w:szCs w:val="21"/>
              </w:rPr>
              <w:t>2</w:t>
            </w:r>
          </w:p>
        </w:tc>
        <w:tc>
          <w:tcPr>
            <w:tcW w:w="1276" w:type="dxa"/>
            <w:tcBorders>
              <w:top w:val="single" w:sz="4" w:space="0" w:color="auto"/>
            </w:tcBorders>
            <w:shd w:val="clear" w:color="auto" w:fill="auto"/>
            <w:noWrap/>
            <w:vAlign w:val="center"/>
            <w:hideMark/>
          </w:tcPr>
          <w:p w14:paraId="0F90C1C8"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color w:val="000000"/>
                <w:kern w:val="0"/>
                <w:sz w:val="21"/>
                <w:szCs w:val="21"/>
              </w:rPr>
              <w:t>pg/ml</w:t>
            </w:r>
          </w:p>
        </w:tc>
        <w:tc>
          <w:tcPr>
            <w:tcW w:w="1223" w:type="dxa"/>
            <w:tcBorders>
              <w:top w:val="single" w:sz="4" w:space="0" w:color="auto"/>
            </w:tcBorders>
            <w:shd w:val="clear" w:color="auto" w:fill="auto"/>
            <w:noWrap/>
            <w:vAlign w:val="center"/>
            <w:hideMark/>
          </w:tcPr>
          <w:p w14:paraId="3F66C709"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1867</w:t>
            </w:r>
          </w:p>
        </w:tc>
      </w:tr>
      <w:tr w:rsidR="00DD5E5E" w:rsidRPr="00DD5E5E" w14:paraId="5F89C204" w14:textId="77777777" w:rsidTr="00F877AB">
        <w:trPr>
          <w:trHeight w:val="276"/>
        </w:trPr>
        <w:tc>
          <w:tcPr>
            <w:tcW w:w="2972" w:type="dxa"/>
            <w:shd w:val="clear" w:color="auto" w:fill="auto"/>
            <w:noWrap/>
            <w:vAlign w:val="center"/>
          </w:tcPr>
          <w:p w14:paraId="680FB056"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钾</w:t>
            </w:r>
          </w:p>
        </w:tc>
        <w:tc>
          <w:tcPr>
            <w:tcW w:w="1418" w:type="dxa"/>
            <w:shd w:val="clear" w:color="auto" w:fill="auto"/>
            <w:noWrap/>
            <w:vAlign w:val="center"/>
          </w:tcPr>
          <w:p w14:paraId="3CECD25C"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4.02</w:t>
            </w:r>
          </w:p>
        </w:tc>
        <w:tc>
          <w:tcPr>
            <w:tcW w:w="1417" w:type="dxa"/>
            <w:shd w:val="clear" w:color="auto" w:fill="auto"/>
            <w:noWrap/>
            <w:vAlign w:val="center"/>
          </w:tcPr>
          <w:p w14:paraId="644EDFFF"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0.52</w:t>
            </w:r>
          </w:p>
        </w:tc>
        <w:tc>
          <w:tcPr>
            <w:tcW w:w="1276" w:type="dxa"/>
            <w:shd w:val="clear" w:color="auto" w:fill="auto"/>
            <w:noWrap/>
            <w:vAlign w:val="center"/>
          </w:tcPr>
          <w:p w14:paraId="40F42BE7"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mmol/L</w:t>
            </w:r>
          </w:p>
        </w:tc>
        <w:tc>
          <w:tcPr>
            <w:tcW w:w="1223" w:type="dxa"/>
            <w:shd w:val="clear" w:color="auto" w:fill="auto"/>
            <w:noWrap/>
            <w:vAlign w:val="center"/>
          </w:tcPr>
          <w:p w14:paraId="724516D4"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2021</w:t>
            </w:r>
          </w:p>
        </w:tc>
      </w:tr>
      <w:tr w:rsidR="00DD5E5E" w:rsidRPr="00DD5E5E" w14:paraId="1216D927" w14:textId="77777777" w:rsidTr="00F877AB">
        <w:trPr>
          <w:trHeight w:val="276"/>
        </w:trPr>
        <w:tc>
          <w:tcPr>
            <w:tcW w:w="2972" w:type="dxa"/>
            <w:shd w:val="clear" w:color="auto" w:fill="auto"/>
            <w:noWrap/>
            <w:vAlign w:val="center"/>
          </w:tcPr>
          <w:p w14:paraId="42E50F29"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钠</w:t>
            </w:r>
          </w:p>
        </w:tc>
        <w:tc>
          <w:tcPr>
            <w:tcW w:w="1418" w:type="dxa"/>
            <w:shd w:val="clear" w:color="auto" w:fill="auto"/>
            <w:noWrap/>
            <w:vAlign w:val="center"/>
          </w:tcPr>
          <w:p w14:paraId="68836D76"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140.57</w:t>
            </w:r>
          </w:p>
        </w:tc>
        <w:tc>
          <w:tcPr>
            <w:tcW w:w="1417" w:type="dxa"/>
            <w:shd w:val="clear" w:color="auto" w:fill="auto"/>
            <w:noWrap/>
            <w:vAlign w:val="center"/>
          </w:tcPr>
          <w:p w14:paraId="150B3258"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4.16</w:t>
            </w:r>
          </w:p>
        </w:tc>
        <w:tc>
          <w:tcPr>
            <w:tcW w:w="1276" w:type="dxa"/>
            <w:shd w:val="clear" w:color="auto" w:fill="auto"/>
            <w:noWrap/>
            <w:vAlign w:val="center"/>
          </w:tcPr>
          <w:p w14:paraId="699711B7"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mmol/L</w:t>
            </w:r>
          </w:p>
        </w:tc>
        <w:tc>
          <w:tcPr>
            <w:tcW w:w="1223" w:type="dxa"/>
            <w:shd w:val="clear" w:color="auto" w:fill="auto"/>
            <w:noWrap/>
            <w:vAlign w:val="center"/>
          </w:tcPr>
          <w:p w14:paraId="638F78B6"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2016</w:t>
            </w:r>
          </w:p>
        </w:tc>
      </w:tr>
      <w:tr w:rsidR="00DD5E5E" w:rsidRPr="00DD5E5E" w14:paraId="30B393AC" w14:textId="77777777" w:rsidTr="00F877AB">
        <w:trPr>
          <w:trHeight w:val="276"/>
        </w:trPr>
        <w:tc>
          <w:tcPr>
            <w:tcW w:w="2972" w:type="dxa"/>
            <w:shd w:val="clear" w:color="auto" w:fill="auto"/>
            <w:noWrap/>
            <w:vAlign w:val="center"/>
          </w:tcPr>
          <w:p w14:paraId="11956A63" w14:textId="77777777" w:rsidR="00DD5E5E" w:rsidRPr="00DD5E5E" w:rsidRDefault="00DD5E5E" w:rsidP="00DD5E5E">
            <w:pPr>
              <w:widowControl/>
              <w:spacing w:line="300" w:lineRule="auto"/>
              <w:ind w:firstLineChars="0" w:firstLine="0"/>
              <w:jc w:val="left"/>
              <w:rPr>
                <w:rFonts w:ascii="仿宋" w:hAnsi="仿宋" w:cs="宋体" w:hint="eastAsia"/>
                <w:color w:val="000000"/>
                <w:kern w:val="0"/>
                <w:sz w:val="21"/>
                <w:szCs w:val="21"/>
              </w:rPr>
            </w:pPr>
            <w:r w:rsidRPr="00DD5E5E">
              <w:rPr>
                <w:rFonts w:ascii="仿宋" w:hAnsi="仿宋" w:cs="宋体" w:hint="eastAsia"/>
                <w:color w:val="000000"/>
                <w:kern w:val="0"/>
                <w:sz w:val="21"/>
                <w:szCs w:val="21"/>
              </w:rPr>
              <w:t>钙</w:t>
            </w:r>
          </w:p>
        </w:tc>
        <w:tc>
          <w:tcPr>
            <w:tcW w:w="1418" w:type="dxa"/>
            <w:shd w:val="clear" w:color="auto" w:fill="auto"/>
            <w:noWrap/>
            <w:vAlign w:val="center"/>
          </w:tcPr>
          <w:p w14:paraId="2C1F1ACD"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2.22</w:t>
            </w:r>
          </w:p>
        </w:tc>
        <w:tc>
          <w:tcPr>
            <w:tcW w:w="1417" w:type="dxa"/>
            <w:shd w:val="clear" w:color="auto" w:fill="auto"/>
            <w:noWrap/>
            <w:vAlign w:val="center"/>
          </w:tcPr>
          <w:p w14:paraId="40540536"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0.12</w:t>
            </w:r>
          </w:p>
        </w:tc>
        <w:tc>
          <w:tcPr>
            <w:tcW w:w="1276" w:type="dxa"/>
            <w:shd w:val="clear" w:color="auto" w:fill="auto"/>
            <w:noWrap/>
            <w:vAlign w:val="center"/>
          </w:tcPr>
          <w:p w14:paraId="7258C12E"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mm</w:t>
            </w:r>
            <w:r w:rsidRPr="00DD5E5E">
              <w:rPr>
                <w:rFonts w:ascii="仿宋" w:hAnsi="仿宋" w:cs="宋体"/>
                <w:color w:val="000000"/>
                <w:kern w:val="0"/>
                <w:sz w:val="21"/>
                <w:szCs w:val="21"/>
              </w:rPr>
              <w:t>ol/L</w:t>
            </w:r>
          </w:p>
        </w:tc>
        <w:tc>
          <w:tcPr>
            <w:tcW w:w="1223" w:type="dxa"/>
            <w:shd w:val="clear" w:color="auto" w:fill="auto"/>
            <w:noWrap/>
            <w:vAlign w:val="center"/>
          </w:tcPr>
          <w:p w14:paraId="51F7F660"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1</w:t>
            </w:r>
            <w:r w:rsidRPr="00DD5E5E">
              <w:rPr>
                <w:rFonts w:ascii="仿宋" w:hAnsi="仿宋" w:cs="宋体"/>
                <w:color w:val="000000"/>
                <w:kern w:val="0"/>
                <w:sz w:val="21"/>
                <w:szCs w:val="21"/>
              </w:rPr>
              <w:t>979</w:t>
            </w:r>
          </w:p>
        </w:tc>
      </w:tr>
      <w:tr w:rsidR="00DD5E5E" w:rsidRPr="00DD5E5E" w14:paraId="61D8558A" w14:textId="77777777" w:rsidTr="00F877AB">
        <w:trPr>
          <w:trHeight w:val="276"/>
        </w:trPr>
        <w:tc>
          <w:tcPr>
            <w:tcW w:w="2972" w:type="dxa"/>
            <w:shd w:val="clear" w:color="auto" w:fill="auto"/>
            <w:noWrap/>
            <w:vAlign w:val="center"/>
          </w:tcPr>
          <w:p w14:paraId="7434FC4E" w14:textId="77777777" w:rsidR="00DD5E5E" w:rsidRPr="00DD5E5E" w:rsidRDefault="00DD5E5E" w:rsidP="00DD5E5E">
            <w:pPr>
              <w:widowControl/>
              <w:spacing w:line="300" w:lineRule="auto"/>
              <w:ind w:firstLineChars="0" w:firstLine="0"/>
              <w:jc w:val="left"/>
              <w:rPr>
                <w:rFonts w:ascii="仿宋" w:hAnsi="仿宋" w:cs="宋体" w:hint="eastAsia"/>
                <w:color w:val="000000"/>
                <w:kern w:val="0"/>
                <w:sz w:val="21"/>
                <w:szCs w:val="21"/>
              </w:rPr>
            </w:pPr>
            <w:r w:rsidRPr="00DD5E5E">
              <w:rPr>
                <w:rFonts w:ascii="仿宋" w:hAnsi="仿宋" w:cs="宋体" w:hint="eastAsia"/>
                <w:color w:val="000000"/>
                <w:kern w:val="0"/>
                <w:sz w:val="21"/>
                <w:szCs w:val="21"/>
              </w:rPr>
              <w:t>镁</w:t>
            </w:r>
          </w:p>
        </w:tc>
        <w:tc>
          <w:tcPr>
            <w:tcW w:w="1418" w:type="dxa"/>
            <w:shd w:val="clear" w:color="auto" w:fill="auto"/>
            <w:noWrap/>
            <w:vAlign w:val="center"/>
          </w:tcPr>
          <w:p w14:paraId="2FC03FD6"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0.</w:t>
            </w:r>
            <w:r w:rsidRPr="00DD5E5E">
              <w:rPr>
                <w:rFonts w:ascii="仿宋" w:hAnsi="仿宋" w:cs="宋体"/>
                <w:color w:val="000000"/>
                <w:kern w:val="0"/>
                <w:sz w:val="21"/>
                <w:szCs w:val="21"/>
              </w:rPr>
              <w:t>868</w:t>
            </w:r>
          </w:p>
        </w:tc>
        <w:tc>
          <w:tcPr>
            <w:tcW w:w="1417" w:type="dxa"/>
            <w:shd w:val="clear" w:color="auto" w:fill="auto"/>
            <w:noWrap/>
            <w:vAlign w:val="center"/>
          </w:tcPr>
          <w:p w14:paraId="7D5DC630"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0</w:t>
            </w:r>
            <w:r w:rsidRPr="00DD5E5E">
              <w:rPr>
                <w:rFonts w:ascii="仿宋" w:hAnsi="仿宋" w:cs="宋体"/>
                <w:color w:val="000000"/>
                <w:kern w:val="0"/>
                <w:sz w:val="21"/>
                <w:szCs w:val="21"/>
              </w:rPr>
              <w:t>.087</w:t>
            </w:r>
          </w:p>
        </w:tc>
        <w:tc>
          <w:tcPr>
            <w:tcW w:w="1276" w:type="dxa"/>
            <w:shd w:val="clear" w:color="auto" w:fill="auto"/>
            <w:noWrap/>
            <w:vAlign w:val="center"/>
          </w:tcPr>
          <w:p w14:paraId="11890A4A"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m</w:t>
            </w:r>
            <w:r w:rsidRPr="00DD5E5E">
              <w:rPr>
                <w:rFonts w:ascii="仿宋" w:hAnsi="仿宋" w:cs="宋体"/>
                <w:color w:val="000000"/>
                <w:kern w:val="0"/>
                <w:sz w:val="21"/>
                <w:szCs w:val="21"/>
              </w:rPr>
              <w:t>mol/L</w:t>
            </w:r>
          </w:p>
        </w:tc>
        <w:tc>
          <w:tcPr>
            <w:tcW w:w="1223" w:type="dxa"/>
            <w:shd w:val="clear" w:color="auto" w:fill="auto"/>
            <w:noWrap/>
            <w:vAlign w:val="center"/>
          </w:tcPr>
          <w:p w14:paraId="515C6D42"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1</w:t>
            </w:r>
            <w:r w:rsidRPr="00DD5E5E">
              <w:rPr>
                <w:rFonts w:ascii="仿宋" w:hAnsi="仿宋" w:cs="宋体"/>
                <w:color w:val="000000"/>
                <w:kern w:val="0"/>
                <w:sz w:val="21"/>
                <w:szCs w:val="21"/>
              </w:rPr>
              <w:t>968</w:t>
            </w:r>
          </w:p>
        </w:tc>
      </w:tr>
      <w:tr w:rsidR="00DD5E5E" w:rsidRPr="00DD5E5E" w14:paraId="7AB1901A" w14:textId="77777777" w:rsidTr="00F877AB">
        <w:trPr>
          <w:trHeight w:val="276"/>
        </w:trPr>
        <w:tc>
          <w:tcPr>
            <w:tcW w:w="2972" w:type="dxa"/>
            <w:shd w:val="clear" w:color="auto" w:fill="auto"/>
            <w:noWrap/>
            <w:vAlign w:val="center"/>
          </w:tcPr>
          <w:p w14:paraId="435683CC" w14:textId="77777777" w:rsidR="00DD5E5E" w:rsidRPr="00DD5E5E" w:rsidRDefault="00DD5E5E" w:rsidP="00DD5E5E">
            <w:pPr>
              <w:widowControl/>
              <w:spacing w:line="300" w:lineRule="auto"/>
              <w:ind w:firstLineChars="0" w:firstLine="0"/>
              <w:jc w:val="left"/>
              <w:rPr>
                <w:rFonts w:ascii="仿宋" w:hAnsi="仿宋" w:cs="宋体" w:hint="eastAsia"/>
                <w:color w:val="000000"/>
                <w:kern w:val="0"/>
                <w:sz w:val="21"/>
                <w:szCs w:val="21"/>
              </w:rPr>
            </w:pPr>
            <w:r w:rsidRPr="00DD5E5E">
              <w:rPr>
                <w:rFonts w:ascii="仿宋" w:hAnsi="仿宋" w:cs="宋体" w:hint="eastAsia"/>
                <w:color w:val="000000"/>
                <w:kern w:val="0"/>
                <w:sz w:val="21"/>
                <w:szCs w:val="21"/>
              </w:rPr>
              <w:t>γ-谷氨酰基转移酶</w:t>
            </w:r>
          </w:p>
        </w:tc>
        <w:tc>
          <w:tcPr>
            <w:tcW w:w="1418" w:type="dxa"/>
            <w:shd w:val="clear" w:color="auto" w:fill="auto"/>
            <w:noWrap/>
            <w:vAlign w:val="center"/>
          </w:tcPr>
          <w:p w14:paraId="690AFBD4"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43.32</w:t>
            </w:r>
          </w:p>
        </w:tc>
        <w:tc>
          <w:tcPr>
            <w:tcW w:w="1417" w:type="dxa"/>
            <w:shd w:val="clear" w:color="auto" w:fill="auto"/>
            <w:noWrap/>
            <w:vAlign w:val="center"/>
          </w:tcPr>
          <w:p w14:paraId="656BE23C"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52.43</w:t>
            </w:r>
          </w:p>
        </w:tc>
        <w:tc>
          <w:tcPr>
            <w:tcW w:w="1276" w:type="dxa"/>
            <w:shd w:val="clear" w:color="auto" w:fill="auto"/>
            <w:noWrap/>
            <w:vAlign w:val="center"/>
          </w:tcPr>
          <w:p w14:paraId="76D2F90D"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color w:val="000000"/>
                <w:kern w:val="0"/>
                <w:sz w:val="21"/>
                <w:szCs w:val="21"/>
              </w:rPr>
              <w:t>U/L</w:t>
            </w:r>
          </w:p>
        </w:tc>
        <w:tc>
          <w:tcPr>
            <w:tcW w:w="1223" w:type="dxa"/>
            <w:shd w:val="clear" w:color="auto" w:fill="auto"/>
            <w:noWrap/>
            <w:vAlign w:val="center"/>
          </w:tcPr>
          <w:p w14:paraId="16A95F16"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1</w:t>
            </w:r>
            <w:r w:rsidRPr="00DD5E5E">
              <w:rPr>
                <w:rFonts w:ascii="仿宋" w:hAnsi="仿宋" w:cs="宋体"/>
                <w:color w:val="000000"/>
                <w:kern w:val="0"/>
                <w:sz w:val="21"/>
                <w:szCs w:val="21"/>
              </w:rPr>
              <w:t>978</w:t>
            </w:r>
          </w:p>
        </w:tc>
      </w:tr>
      <w:tr w:rsidR="00DD5E5E" w:rsidRPr="00DD5E5E" w14:paraId="4A42E213" w14:textId="77777777" w:rsidTr="00F877AB">
        <w:trPr>
          <w:trHeight w:val="276"/>
        </w:trPr>
        <w:tc>
          <w:tcPr>
            <w:tcW w:w="2972" w:type="dxa"/>
            <w:shd w:val="clear" w:color="auto" w:fill="auto"/>
            <w:noWrap/>
            <w:vAlign w:val="center"/>
          </w:tcPr>
          <w:p w14:paraId="08F22FBB" w14:textId="77777777" w:rsidR="00DD5E5E" w:rsidRPr="00DD5E5E" w:rsidRDefault="00DD5E5E" w:rsidP="00DD5E5E">
            <w:pPr>
              <w:widowControl/>
              <w:spacing w:line="300" w:lineRule="auto"/>
              <w:ind w:firstLineChars="0" w:firstLine="0"/>
              <w:jc w:val="left"/>
              <w:rPr>
                <w:rFonts w:ascii="仿宋" w:hAnsi="仿宋" w:cs="宋体"/>
                <w:b/>
                <w:color w:val="000000"/>
                <w:kern w:val="0"/>
                <w:sz w:val="21"/>
                <w:szCs w:val="21"/>
              </w:rPr>
            </w:pPr>
            <w:r w:rsidRPr="00DD5E5E">
              <w:rPr>
                <w:rFonts w:ascii="仿宋" w:hAnsi="仿宋" w:cs="宋体" w:hint="eastAsia"/>
                <w:b/>
                <w:color w:val="000000"/>
                <w:kern w:val="0"/>
                <w:sz w:val="21"/>
                <w:szCs w:val="21"/>
              </w:rPr>
              <w:t>肌</w:t>
            </w:r>
            <w:proofErr w:type="gramStart"/>
            <w:r w:rsidRPr="00DD5E5E">
              <w:rPr>
                <w:rFonts w:ascii="仿宋" w:hAnsi="仿宋" w:cs="宋体" w:hint="eastAsia"/>
                <w:b/>
                <w:color w:val="000000"/>
                <w:kern w:val="0"/>
                <w:sz w:val="21"/>
                <w:szCs w:val="21"/>
              </w:rPr>
              <w:t>酐</w:t>
            </w:r>
            <w:proofErr w:type="gramEnd"/>
          </w:p>
        </w:tc>
        <w:tc>
          <w:tcPr>
            <w:tcW w:w="1418" w:type="dxa"/>
            <w:shd w:val="clear" w:color="auto" w:fill="auto"/>
            <w:noWrap/>
            <w:vAlign w:val="center"/>
          </w:tcPr>
          <w:p w14:paraId="4E1DDD31"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131.73</w:t>
            </w:r>
          </w:p>
        </w:tc>
        <w:tc>
          <w:tcPr>
            <w:tcW w:w="1417" w:type="dxa"/>
            <w:shd w:val="clear" w:color="auto" w:fill="auto"/>
            <w:noWrap/>
            <w:vAlign w:val="center"/>
          </w:tcPr>
          <w:p w14:paraId="6ABB8CD8"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180.34</w:t>
            </w:r>
          </w:p>
        </w:tc>
        <w:tc>
          <w:tcPr>
            <w:tcW w:w="1276" w:type="dxa"/>
            <w:shd w:val="clear" w:color="auto" w:fill="auto"/>
            <w:noWrap/>
            <w:vAlign w:val="center"/>
          </w:tcPr>
          <w:p w14:paraId="381737D3" w14:textId="7C335524" w:rsidR="00DD5E5E" w:rsidRPr="00DD5E5E" w:rsidRDefault="00940C03" w:rsidP="00A96381">
            <w:pPr>
              <w:widowControl/>
              <w:spacing w:line="300" w:lineRule="auto"/>
              <w:ind w:firstLineChars="0" w:firstLine="0"/>
              <w:jc w:val="right"/>
              <w:rPr>
                <w:rFonts w:ascii="仿宋" w:hAnsi="仿宋" w:cs="宋体"/>
                <w:color w:val="000000"/>
                <w:kern w:val="0"/>
                <w:sz w:val="21"/>
                <w:szCs w:val="21"/>
              </w:rPr>
            </w:pPr>
            <w:r w:rsidRPr="00940C03">
              <w:rPr>
                <w:rFonts w:ascii="仿宋" w:hAnsi="仿宋" w:cs="宋体"/>
                <w:color w:val="000000"/>
                <w:kern w:val="0"/>
                <w:sz w:val="21"/>
                <w:szCs w:val="21"/>
              </w:rPr>
              <w:t>umol/L</w:t>
            </w:r>
          </w:p>
        </w:tc>
        <w:tc>
          <w:tcPr>
            <w:tcW w:w="1223" w:type="dxa"/>
            <w:shd w:val="clear" w:color="auto" w:fill="auto"/>
            <w:noWrap/>
            <w:vAlign w:val="center"/>
          </w:tcPr>
          <w:p w14:paraId="6DC56F11"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2028</w:t>
            </w:r>
          </w:p>
        </w:tc>
      </w:tr>
      <w:tr w:rsidR="00DD5E5E" w:rsidRPr="00DD5E5E" w14:paraId="7100ED9E" w14:textId="77777777" w:rsidTr="00F877AB">
        <w:trPr>
          <w:trHeight w:val="276"/>
        </w:trPr>
        <w:tc>
          <w:tcPr>
            <w:tcW w:w="2972" w:type="dxa"/>
            <w:shd w:val="clear" w:color="auto" w:fill="auto"/>
            <w:noWrap/>
            <w:vAlign w:val="center"/>
          </w:tcPr>
          <w:p w14:paraId="02E7D955" w14:textId="77777777" w:rsidR="00DD5E5E" w:rsidRPr="00DD5E5E" w:rsidRDefault="00DD5E5E" w:rsidP="00DD5E5E">
            <w:pPr>
              <w:widowControl/>
              <w:spacing w:line="300" w:lineRule="auto"/>
              <w:ind w:firstLineChars="0" w:firstLine="0"/>
              <w:jc w:val="left"/>
              <w:rPr>
                <w:rFonts w:ascii="仿宋" w:hAnsi="仿宋" w:cs="宋体" w:hint="eastAsia"/>
                <w:color w:val="000000"/>
                <w:kern w:val="0"/>
                <w:sz w:val="21"/>
                <w:szCs w:val="21"/>
              </w:rPr>
            </w:pPr>
            <w:r w:rsidRPr="00DD5E5E">
              <w:rPr>
                <w:rFonts w:ascii="仿宋" w:hAnsi="仿宋" w:cs="宋体" w:hint="eastAsia"/>
                <w:color w:val="000000"/>
                <w:kern w:val="0"/>
                <w:sz w:val="21"/>
                <w:szCs w:val="21"/>
              </w:rPr>
              <w:t>尿素</w:t>
            </w:r>
          </w:p>
        </w:tc>
        <w:tc>
          <w:tcPr>
            <w:tcW w:w="1418" w:type="dxa"/>
            <w:shd w:val="clear" w:color="auto" w:fill="auto"/>
            <w:noWrap/>
            <w:vAlign w:val="center"/>
          </w:tcPr>
          <w:p w14:paraId="138950F9"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7.87</w:t>
            </w:r>
          </w:p>
        </w:tc>
        <w:tc>
          <w:tcPr>
            <w:tcW w:w="1417" w:type="dxa"/>
            <w:shd w:val="clear" w:color="auto" w:fill="auto"/>
            <w:noWrap/>
            <w:vAlign w:val="center"/>
          </w:tcPr>
          <w:p w14:paraId="15F411B1"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3.921</w:t>
            </w:r>
          </w:p>
        </w:tc>
        <w:tc>
          <w:tcPr>
            <w:tcW w:w="1276" w:type="dxa"/>
            <w:shd w:val="clear" w:color="auto" w:fill="auto"/>
            <w:noWrap/>
            <w:vAlign w:val="center"/>
          </w:tcPr>
          <w:p w14:paraId="4F576461"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color w:val="000000"/>
                <w:kern w:val="0"/>
                <w:sz w:val="21"/>
                <w:szCs w:val="21"/>
              </w:rPr>
              <w:t>mmol/L</w:t>
            </w:r>
          </w:p>
        </w:tc>
        <w:tc>
          <w:tcPr>
            <w:tcW w:w="1223" w:type="dxa"/>
            <w:shd w:val="clear" w:color="auto" w:fill="auto"/>
            <w:noWrap/>
            <w:vAlign w:val="center"/>
          </w:tcPr>
          <w:p w14:paraId="66B2B61A"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2</w:t>
            </w:r>
            <w:r w:rsidRPr="00DD5E5E">
              <w:rPr>
                <w:rFonts w:ascii="仿宋" w:hAnsi="仿宋" w:cs="宋体"/>
                <w:color w:val="000000"/>
                <w:kern w:val="0"/>
                <w:sz w:val="21"/>
                <w:szCs w:val="21"/>
              </w:rPr>
              <w:t>000</w:t>
            </w:r>
          </w:p>
        </w:tc>
      </w:tr>
      <w:tr w:rsidR="00DD5E5E" w:rsidRPr="00DD5E5E" w14:paraId="5B4C960B" w14:textId="77777777" w:rsidTr="00F877AB">
        <w:trPr>
          <w:trHeight w:val="276"/>
        </w:trPr>
        <w:tc>
          <w:tcPr>
            <w:tcW w:w="2972" w:type="dxa"/>
            <w:shd w:val="clear" w:color="auto" w:fill="auto"/>
            <w:noWrap/>
            <w:vAlign w:val="center"/>
          </w:tcPr>
          <w:p w14:paraId="4BA8AEFF" w14:textId="77777777" w:rsidR="00DD5E5E" w:rsidRPr="00DD5E5E" w:rsidRDefault="00DD5E5E" w:rsidP="00DD5E5E">
            <w:pPr>
              <w:widowControl/>
              <w:spacing w:line="300" w:lineRule="auto"/>
              <w:ind w:firstLineChars="0" w:firstLine="0"/>
              <w:jc w:val="left"/>
              <w:rPr>
                <w:rFonts w:ascii="仿宋" w:hAnsi="仿宋" w:cs="宋体" w:hint="eastAsia"/>
                <w:color w:val="000000"/>
                <w:kern w:val="0"/>
                <w:sz w:val="21"/>
                <w:szCs w:val="21"/>
              </w:rPr>
            </w:pPr>
            <w:r w:rsidRPr="00DD5E5E">
              <w:rPr>
                <w:rFonts w:ascii="仿宋" w:hAnsi="仿宋" w:cs="宋体" w:hint="eastAsia"/>
                <w:color w:val="000000"/>
                <w:kern w:val="0"/>
                <w:sz w:val="21"/>
                <w:szCs w:val="21"/>
              </w:rPr>
              <w:t>血清尿酸</w:t>
            </w:r>
          </w:p>
        </w:tc>
        <w:tc>
          <w:tcPr>
            <w:tcW w:w="1418" w:type="dxa"/>
            <w:shd w:val="clear" w:color="auto" w:fill="auto"/>
            <w:noWrap/>
            <w:vAlign w:val="center"/>
          </w:tcPr>
          <w:p w14:paraId="214E5C5B"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359.7</w:t>
            </w:r>
          </w:p>
        </w:tc>
        <w:tc>
          <w:tcPr>
            <w:tcW w:w="1417" w:type="dxa"/>
            <w:shd w:val="clear" w:color="auto" w:fill="auto"/>
            <w:noWrap/>
            <w:vAlign w:val="center"/>
          </w:tcPr>
          <w:p w14:paraId="5639E23A"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122.2</w:t>
            </w:r>
          </w:p>
        </w:tc>
        <w:tc>
          <w:tcPr>
            <w:tcW w:w="1276" w:type="dxa"/>
            <w:shd w:val="clear" w:color="auto" w:fill="auto"/>
            <w:noWrap/>
            <w:vAlign w:val="center"/>
          </w:tcPr>
          <w:p w14:paraId="05A8BCBE"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color w:val="000000"/>
                <w:kern w:val="0"/>
                <w:sz w:val="21"/>
                <w:szCs w:val="21"/>
              </w:rPr>
              <w:t>umol/L</w:t>
            </w:r>
          </w:p>
        </w:tc>
        <w:tc>
          <w:tcPr>
            <w:tcW w:w="1223" w:type="dxa"/>
            <w:shd w:val="clear" w:color="auto" w:fill="auto"/>
            <w:noWrap/>
            <w:vAlign w:val="center"/>
          </w:tcPr>
          <w:p w14:paraId="355D6731"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1</w:t>
            </w:r>
            <w:r w:rsidRPr="00DD5E5E">
              <w:rPr>
                <w:rFonts w:ascii="仿宋" w:hAnsi="仿宋" w:cs="宋体"/>
                <w:color w:val="000000"/>
                <w:kern w:val="0"/>
                <w:sz w:val="21"/>
                <w:szCs w:val="21"/>
              </w:rPr>
              <w:t>999</w:t>
            </w:r>
          </w:p>
        </w:tc>
      </w:tr>
      <w:tr w:rsidR="00DD5E5E" w:rsidRPr="00DD5E5E" w14:paraId="17A586D2" w14:textId="77777777" w:rsidTr="00F877AB">
        <w:trPr>
          <w:trHeight w:val="276"/>
        </w:trPr>
        <w:tc>
          <w:tcPr>
            <w:tcW w:w="2972" w:type="dxa"/>
            <w:shd w:val="clear" w:color="auto" w:fill="auto"/>
            <w:noWrap/>
            <w:vAlign w:val="center"/>
          </w:tcPr>
          <w:p w14:paraId="24251CA2" w14:textId="77777777" w:rsidR="00DD5E5E" w:rsidRPr="00DD5E5E" w:rsidRDefault="00DD5E5E" w:rsidP="00DD5E5E">
            <w:pPr>
              <w:widowControl/>
              <w:spacing w:line="300" w:lineRule="auto"/>
              <w:ind w:firstLineChars="0" w:firstLine="0"/>
              <w:jc w:val="left"/>
              <w:rPr>
                <w:rFonts w:ascii="仿宋" w:hAnsi="仿宋" w:cs="宋体" w:hint="eastAsia"/>
                <w:color w:val="000000"/>
                <w:kern w:val="0"/>
                <w:sz w:val="21"/>
                <w:szCs w:val="21"/>
              </w:rPr>
            </w:pPr>
            <w:r w:rsidRPr="00DD5E5E">
              <w:rPr>
                <w:rFonts w:ascii="仿宋" w:hAnsi="仿宋" w:cs="宋体" w:hint="eastAsia"/>
                <w:color w:val="000000"/>
                <w:kern w:val="0"/>
                <w:sz w:val="21"/>
                <w:szCs w:val="21"/>
              </w:rPr>
              <w:t>无机磷</w:t>
            </w:r>
          </w:p>
        </w:tc>
        <w:tc>
          <w:tcPr>
            <w:tcW w:w="1418" w:type="dxa"/>
            <w:shd w:val="clear" w:color="auto" w:fill="auto"/>
            <w:noWrap/>
            <w:vAlign w:val="center"/>
          </w:tcPr>
          <w:p w14:paraId="3EC83743"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1.05</w:t>
            </w:r>
          </w:p>
        </w:tc>
        <w:tc>
          <w:tcPr>
            <w:tcW w:w="1417" w:type="dxa"/>
            <w:shd w:val="clear" w:color="auto" w:fill="auto"/>
            <w:noWrap/>
            <w:vAlign w:val="center"/>
          </w:tcPr>
          <w:p w14:paraId="21FCD8F6"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0.216</w:t>
            </w:r>
          </w:p>
        </w:tc>
        <w:tc>
          <w:tcPr>
            <w:tcW w:w="1276" w:type="dxa"/>
            <w:shd w:val="clear" w:color="auto" w:fill="auto"/>
            <w:noWrap/>
            <w:vAlign w:val="center"/>
          </w:tcPr>
          <w:p w14:paraId="7C1C241D"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mm</w:t>
            </w:r>
            <w:r w:rsidRPr="00DD5E5E">
              <w:rPr>
                <w:rFonts w:ascii="仿宋" w:hAnsi="仿宋" w:cs="宋体"/>
                <w:color w:val="000000"/>
                <w:kern w:val="0"/>
                <w:sz w:val="21"/>
                <w:szCs w:val="21"/>
              </w:rPr>
              <w:t>ol/L</w:t>
            </w:r>
          </w:p>
        </w:tc>
        <w:tc>
          <w:tcPr>
            <w:tcW w:w="1223" w:type="dxa"/>
            <w:shd w:val="clear" w:color="auto" w:fill="auto"/>
            <w:noWrap/>
            <w:vAlign w:val="center"/>
          </w:tcPr>
          <w:p w14:paraId="5EA26910"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1</w:t>
            </w:r>
            <w:r w:rsidRPr="00DD5E5E">
              <w:rPr>
                <w:rFonts w:ascii="仿宋" w:hAnsi="仿宋" w:cs="宋体"/>
                <w:color w:val="000000"/>
                <w:kern w:val="0"/>
                <w:sz w:val="21"/>
                <w:szCs w:val="21"/>
              </w:rPr>
              <w:t>961</w:t>
            </w:r>
          </w:p>
        </w:tc>
      </w:tr>
      <w:tr w:rsidR="00DD5E5E" w:rsidRPr="00DD5E5E" w14:paraId="787AD2FC" w14:textId="77777777" w:rsidTr="00F877AB">
        <w:trPr>
          <w:trHeight w:val="276"/>
        </w:trPr>
        <w:tc>
          <w:tcPr>
            <w:tcW w:w="2972" w:type="dxa"/>
            <w:shd w:val="clear" w:color="auto" w:fill="auto"/>
            <w:noWrap/>
            <w:vAlign w:val="center"/>
          </w:tcPr>
          <w:p w14:paraId="4431F15E"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葡萄糖</w:t>
            </w:r>
          </w:p>
        </w:tc>
        <w:tc>
          <w:tcPr>
            <w:tcW w:w="1418" w:type="dxa"/>
            <w:shd w:val="clear" w:color="auto" w:fill="auto"/>
            <w:noWrap/>
            <w:vAlign w:val="center"/>
          </w:tcPr>
          <w:p w14:paraId="4B057D23"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6.57</w:t>
            </w:r>
          </w:p>
        </w:tc>
        <w:tc>
          <w:tcPr>
            <w:tcW w:w="1417" w:type="dxa"/>
            <w:shd w:val="clear" w:color="auto" w:fill="auto"/>
            <w:noWrap/>
            <w:vAlign w:val="center"/>
          </w:tcPr>
          <w:p w14:paraId="2C9E8753"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2.89</w:t>
            </w:r>
          </w:p>
        </w:tc>
        <w:tc>
          <w:tcPr>
            <w:tcW w:w="1276" w:type="dxa"/>
            <w:shd w:val="clear" w:color="auto" w:fill="auto"/>
            <w:noWrap/>
            <w:vAlign w:val="center"/>
          </w:tcPr>
          <w:p w14:paraId="58BA4C4C"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mmol/L</w:t>
            </w:r>
          </w:p>
        </w:tc>
        <w:tc>
          <w:tcPr>
            <w:tcW w:w="1223" w:type="dxa"/>
            <w:shd w:val="clear" w:color="auto" w:fill="auto"/>
            <w:noWrap/>
            <w:vAlign w:val="center"/>
          </w:tcPr>
          <w:p w14:paraId="7E0DF4F2"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2017</w:t>
            </w:r>
          </w:p>
        </w:tc>
      </w:tr>
      <w:tr w:rsidR="00AF5815" w:rsidRPr="00DD5E5E" w14:paraId="750F714C" w14:textId="77777777" w:rsidTr="00F877AB">
        <w:trPr>
          <w:trHeight w:val="276"/>
        </w:trPr>
        <w:tc>
          <w:tcPr>
            <w:tcW w:w="2972" w:type="dxa"/>
            <w:shd w:val="clear" w:color="auto" w:fill="auto"/>
            <w:noWrap/>
            <w:vAlign w:val="center"/>
          </w:tcPr>
          <w:p w14:paraId="6E9A370D" w14:textId="3FDCE210" w:rsidR="00AF5815" w:rsidRPr="00DD5E5E" w:rsidRDefault="00AF5815" w:rsidP="00DD5E5E">
            <w:pPr>
              <w:widowControl/>
              <w:spacing w:line="300" w:lineRule="auto"/>
              <w:ind w:firstLineChars="0" w:firstLine="0"/>
              <w:jc w:val="left"/>
              <w:rPr>
                <w:rFonts w:ascii="仿宋" w:hAnsi="仿宋" w:cs="宋体" w:hint="eastAsia"/>
                <w:color w:val="000000"/>
                <w:kern w:val="0"/>
                <w:sz w:val="21"/>
                <w:szCs w:val="21"/>
              </w:rPr>
            </w:pPr>
            <w:r w:rsidRPr="00AF5815">
              <w:rPr>
                <w:rFonts w:ascii="仿宋" w:hAnsi="仿宋" w:cs="宋体" w:hint="eastAsia"/>
                <w:color w:val="000000"/>
                <w:kern w:val="0"/>
                <w:sz w:val="21"/>
                <w:szCs w:val="21"/>
              </w:rPr>
              <w:t>肌钙蛋白T</w:t>
            </w:r>
          </w:p>
        </w:tc>
        <w:tc>
          <w:tcPr>
            <w:tcW w:w="1418" w:type="dxa"/>
            <w:shd w:val="clear" w:color="auto" w:fill="auto"/>
            <w:noWrap/>
            <w:vAlign w:val="center"/>
          </w:tcPr>
          <w:p w14:paraId="2D3EECE1" w14:textId="641A9649" w:rsidR="00AF5815" w:rsidRPr="00DD5E5E" w:rsidRDefault="00AF5815" w:rsidP="00A96381">
            <w:pPr>
              <w:widowControl/>
              <w:spacing w:line="300" w:lineRule="auto"/>
              <w:ind w:firstLineChars="0" w:firstLine="0"/>
              <w:jc w:val="right"/>
              <w:rPr>
                <w:rFonts w:ascii="仿宋" w:hAnsi="仿宋" w:cs="宋体" w:hint="eastAsia"/>
                <w:color w:val="000000"/>
                <w:kern w:val="0"/>
                <w:sz w:val="21"/>
                <w:szCs w:val="21"/>
              </w:rPr>
            </w:pPr>
            <w:r>
              <w:rPr>
                <w:rFonts w:ascii="仿宋" w:hAnsi="仿宋" w:cs="宋体" w:hint="eastAsia"/>
                <w:color w:val="000000"/>
                <w:kern w:val="0"/>
                <w:sz w:val="21"/>
                <w:szCs w:val="21"/>
              </w:rPr>
              <w:t>0.62</w:t>
            </w:r>
          </w:p>
        </w:tc>
        <w:tc>
          <w:tcPr>
            <w:tcW w:w="1417" w:type="dxa"/>
            <w:shd w:val="clear" w:color="auto" w:fill="auto"/>
            <w:noWrap/>
            <w:vAlign w:val="center"/>
          </w:tcPr>
          <w:p w14:paraId="621230A7" w14:textId="05F4790D" w:rsidR="00AF5815" w:rsidRPr="00DD5E5E" w:rsidRDefault="00AF5815" w:rsidP="00A96381">
            <w:pPr>
              <w:widowControl/>
              <w:spacing w:line="300" w:lineRule="auto"/>
              <w:ind w:firstLineChars="0" w:firstLine="0"/>
              <w:jc w:val="right"/>
              <w:rPr>
                <w:rFonts w:ascii="仿宋" w:hAnsi="仿宋" w:cs="宋体" w:hint="eastAsia"/>
                <w:color w:val="000000"/>
                <w:kern w:val="0"/>
                <w:sz w:val="21"/>
                <w:szCs w:val="21"/>
              </w:rPr>
            </w:pPr>
            <w:r>
              <w:rPr>
                <w:rFonts w:ascii="仿宋" w:hAnsi="仿宋" w:cs="宋体" w:hint="eastAsia"/>
                <w:color w:val="000000"/>
                <w:kern w:val="0"/>
                <w:sz w:val="21"/>
                <w:szCs w:val="21"/>
              </w:rPr>
              <w:t>3.21</w:t>
            </w:r>
          </w:p>
        </w:tc>
        <w:tc>
          <w:tcPr>
            <w:tcW w:w="1276" w:type="dxa"/>
            <w:shd w:val="clear" w:color="auto" w:fill="auto"/>
            <w:noWrap/>
            <w:vAlign w:val="center"/>
          </w:tcPr>
          <w:p w14:paraId="6EE16A5B" w14:textId="70C9F9AF" w:rsidR="00AF5815" w:rsidRPr="00DD5E5E" w:rsidRDefault="00AF5815" w:rsidP="00A96381">
            <w:pPr>
              <w:widowControl/>
              <w:spacing w:line="300" w:lineRule="auto"/>
              <w:ind w:firstLineChars="0" w:firstLine="0"/>
              <w:jc w:val="right"/>
              <w:rPr>
                <w:rFonts w:ascii="仿宋" w:hAnsi="仿宋" w:cs="宋体" w:hint="eastAsia"/>
                <w:color w:val="000000"/>
                <w:kern w:val="0"/>
                <w:sz w:val="21"/>
                <w:szCs w:val="21"/>
              </w:rPr>
            </w:pPr>
            <w:r>
              <w:rPr>
                <w:rFonts w:ascii="仿宋" w:hAnsi="仿宋" w:cs="宋体" w:hint="eastAsia"/>
                <w:color w:val="000000"/>
                <w:kern w:val="0"/>
                <w:sz w:val="21"/>
                <w:szCs w:val="21"/>
              </w:rPr>
              <w:t>ng</w:t>
            </w:r>
            <w:r>
              <w:rPr>
                <w:rFonts w:ascii="仿宋" w:hAnsi="仿宋" w:cs="宋体"/>
                <w:color w:val="000000"/>
                <w:kern w:val="0"/>
                <w:sz w:val="21"/>
                <w:szCs w:val="21"/>
              </w:rPr>
              <w:t>/ml</w:t>
            </w:r>
          </w:p>
        </w:tc>
        <w:tc>
          <w:tcPr>
            <w:tcW w:w="1223" w:type="dxa"/>
            <w:shd w:val="clear" w:color="auto" w:fill="auto"/>
            <w:noWrap/>
            <w:vAlign w:val="center"/>
          </w:tcPr>
          <w:p w14:paraId="58BA1048" w14:textId="521EA841" w:rsidR="00AF5815" w:rsidRPr="00DD5E5E" w:rsidRDefault="00AF5815" w:rsidP="00A96381">
            <w:pPr>
              <w:widowControl/>
              <w:spacing w:line="300" w:lineRule="auto"/>
              <w:ind w:firstLineChars="0" w:firstLine="0"/>
              <w:jc w:val="right"/>
              <w:rPr>
                <w:rFonts w:ascii="仿宋" w:hAnsi="仿宋" w:cs="宋体" w:hint="eastAsia"/>
                <w:color w:val="000000"/>
                <w:kern w:val="0"/>
                <w:sz w:val="21"/>
                <w:szCs w:val="21"/>
              </w:rPr>
            </w:pPr>
            <w:r>
              <w:rPr>
                <w:rFonts w:ascii="仿宋" w:hAnsi="仿宋" w:cs="宋体" w:hint="eastAsia"/>
                <w:color w:val="000000"/>
                <w:kern w:val="0"/>
                <w:sz w:val="21"/>
                <w:szCs w:val="21"/>
              </w:rPr>
              <w:t>1</w:t>
            </w:r>
            <w:r>
              <w:rPr>
                <w:rFonts w:ascii="仿宋" w:hAnsi="仿宋" w:cs="宋体"/>
                <w:color w:val="000000"/>
                <w:kern w:val="0"/>
                <w:sz w:val="21"/>
                <w:szCs w:val="21"/>
              </w:rPr>
              <w:t>073</w:t>
            </w:r>
          </w:p>
        </w:tc>
      </w:tr>
      <w:tr w:rsidR="00DD5E5E" w:rsidRPr="00DD5E5E" w14:paraId="062D820C" w14:textId="77777777" w:rsidTr="00F877AB">
        <w:trPr>
          <w:trHeight w:val="276"/>
        </w:trPr>
        <w:tc>
          <w:tcPr>
            <w:tcW w:w="2972" w:type="dxa"/>
            <w:shd w:val="clear" w:color="auto" w:fill="auto"/>
            <w:noWrap/>
            <w:vAlign w:val="center"/>
          </w:tcPr>
          <w:p w14:paraId="1AFCFD1E"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C-反应蛋白测定</w:t>
            </w:r>
          </w:p>
        </w:tc>
        <w:tc>
          <w:tcPr>
            <w:tcW w:w="1418" w:type="dxa"/>
            <w:shd w:val="clear" w:color="auto" w:fill="auto"/>
            <w:noWrap/>
            <w:vAlign w:val="center"/>
          </w:tcPr>
          <w:p w14:paraId="76872D34"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1.93</w:t>
            </w:r>
          </w:p>
        </w:tc>
        <w:tc>
          <w:tcPr>
            <w:tcW w:w="1417" w:type="dxa"/>
            <w:shd w:val="clear" w:color="auto" w:fill="auto"/>
            <w:noWrap/>
            <w:vAlign w:val="center"/>
          </w:tcPr>
          <w:p w14:paraId="3ADE24C5"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4.56</w:t>
            </w:r>
          </w:p>
        </w:tc>
        <w:tc>
          <w:tcPr>
            <w:tcW w:w="1276" w:type="dxa"/>
            <w:shd w:val="clear" w:color="auto" w:fill="auto"/>
            <w:noWrap/>
            <w:vAlign w:val="center"/>
          </w:tcPr>
          <w:p w14:paraId="77355D39"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mg/dL</w:t>
            </w:r>
          </w:p>
        </w:tc>
        <w:tc>
          <w:tcPr>
            <w:tcW w:w="1223" w:type="dxa"/>
            <w:shd w:val="clear" w:color="auto" w:fill="auto"/>
            <w:noWrap/>
            <w:vAlign w:val="center"/>
          </w:tcPr>
          <w:p w14:paraId="554654BC"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1048</w:t>
            </w:r>
          </w:p>
        </w:tc>
      </w:tr>
      <w:tr w:rsidR="00DD5E5E" w:rsidRPr="00DD5E5E" w14:paraId="01EFE4FC" w14:textId="77777777" w:rsidTr="00F877AB">
        <w:trPr>
          <w:trHeight w:val="276"/>
        </w:trPr>
        <w:tc>
          <w:tcPr>
            <w:tcW w:w="2972" w:type="dxa"/>
            <w:shd w:val="clear" w:color="auto" w:fill="auto"/>
            <w:noWrap/>
            <w:vAlign w:val="center"/>
          </w:tcPr>
          <w:p w14:paraId="1AE2C05B"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低密度脂蛋白胆固醇</w:t>
            </w:r>
          </w:p>
        </w:tc>
        <w:tc>
          <w:tcPr>
            <w:tcW w:w="1418" w:type="dxa"/>
            <w:shd w:val="clear" w:color="auto" w:fill="auto"/>
            <w:noWrap/>
            <w:vAlign w:val="center"/>
          </w:tcPr>
          <w:p w14:paraId="07FA2D2B"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2.60</w:t>
            </w:r>
          </w:p>
        </w:tc>
        <w:tc>
          <w:tcPr>
            <w:tcW w:w="1417" w:type="dxa"/>
            <w:shd w:val="clear" w:color="auto" w:fill="auto"/>
            <w:noWrap/>
            <w:vAlign w:val="center"/>
          </w:tcPr>
          <w:p w14:paraId="23A37063"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1.01</w:t>
            </w:r>
          </w:p>
        </w:tc>
        <w:tc>
          <w:tcPr>
            <w:tcW w:w="1276" w:type="dxa"/>
            <w:shd w:val="clear" w:color="auto" w:fill="auto"/>
            <w:noWrap/>
            <w:vAlign w:val="center"/>
          </w:tcPr>
          <w:p w14:paraId="501B4E6B"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mmol/L</w:t>
            </w:r>
          </w:p>
        </w:tc>
        <w:tc>
          <w:tcPr>
            <w:tcW w:w="1223" w:type="dxa"/>
            <w:shd w:val="clear" w:color="auto" w:fill="auto"/>
            <w:noWrap/>
            <w:vAlign w:val="center"/>
          </w:tcPr>
          <w:p w14:paraId="429C5183"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1644</w:t>
            </w:r>
          </w:p>
        </w:tc>
      </w:tr>
      <w:tr w:rsidR="00DD5E5E" w:rsidRPr="00DD5E5E" w14:paraId="0909C223" w14:textId="77777777" w:rsidTr="00F877AB">
        <w:trPr>
          <w:trHeight w:val="276"/>
        </w:trPr>
        <w:tc>
          <w:tcPr>
            <w:tcW w:w="2972" w:type="dxa"/>
            <w:shd w:val="clear" w:color="auto" w:fill="auto"/>
            <w:noWrap/>
            <w:vAlign w:val="center"/>
          </w:tcPr>
          <w:p w14:paraId="6B305B94"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高密度脂蛋白胆固醇</w:t>
            </w:r>
          </w:p>
        </w:tc>
        <w:tc>
          <w:tcPr>
            <w:tcW w:w="1418" w:type="dxa"/>
            <w:shd w:val="clear" w:color="auto" w:fill="auto"/>
            <w:noWrap/>
            <w:vAlign w:val="center"/>
          </w:tcPr>
          <w:p w14:paraId="39363A46"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1.11</w:t>
            </w:r>
          </w:p>
        </w:tc>
        <w:tc>
          <w:tcPr>
            <w:tcW w:w="1417" w:type="dxa"/>
            <w:shd w:val="clear" w:color="auto" w:fill="auto"/>
            <w:noWrap/>
            <w:vAlign w:val="center"/>
          </w:tcPr>
          <w:p w14:paraId="7066636C"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0.33</w:t>
            </w:r>
          </w:p>
        </w:tc>
        <w:tc>
          <w:tcPr>
            <w:tcW w:w="1276" w:type="dxa"/>
            <w:shd w:val="clear" w:color="auto" w:fill="auto"/>
            <w:noWrap/>
            <w:vAlign w:val="center"/>
          </w:tcPr>
          <w:p w14:paraId="230117D4"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mmol/L</w:t>
            </w:r>
          </w:p>
        </w:tc>
        <w:tc>
          <w:tcPr>
            <w:tcW w:w="1223" w:type="dxa"/>
            <w:shd w:val="clear" w:color="auto" w:fill="auto"/>
            <w:noWrap/>
            <w:vAlign w:val="center"/>
          </w:tcPr>
          <w:p w14:paraId="7BFBE193"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1639</w:t>
            </w:r>
          </w:p>
        </w:tc>
      </w:tr>
      <w:tr w:rsidR="00DD5E5E" w:rsidRPr="00DD5E5E" w14:paraId="592BEC19" w14:textId="77777777" w:rsidTr="00F877AB">
        <w:trPr>
          <w:trHeight w:val="276"/>
        </w:trPr>
        <w:tc>
          <w:tcPr>
            <w:tcW w:w="2972" w:type="dxa"/>
            <w:shd w:val="clear" w:color="auto" w:fill="auto"/>
            <w:noWrap/>
            <w:vAlign w:val="center"/>
          </w:tcPr>
          <w:p w14:paraId="56696466" w14:textId="77777777" w:rsidR="00DD5E5E" w:rsidRPr="00DD5E5E" w:rsidRDefault="00DD5E5E" w:rsidP="00DD5E5E">
            <w:pPr>
              <w:widowControl/>
              <w:spacing w:line="300" w:lineRule="auto"/>
              <w:ind w:firstLineChars="0" w:firstLine="0"/>
              <w:jc w:val="left"/>
              <w:rPr>
                <w:rFonts w:ascii="仿宋" w:hAnsi="仿宋" w:cs="宋体" w:hint="eastAsia"/>
                <w:color w:val="000000"/>
                <w:kern w:val="0"/>
                <w:sz w:val="21"/>
                <w:szCs w:val="21"/>
              </w:rPr>
            </w:pPr>
            <w:r w:rsidRPr="00DD5E5E">
              <w:rPr>
                <w:rFonts w:ascii="仿宋" w:hAnsi="仿宋" w:cs="宋体" w:hint="eastAsia"/>
                <w:color w:val="000000"/>
                <w:kern w:val="0"/>
                <w:sz w:val="21"/>
                <w:szCs w:val="21"/>
              </w:rPr>
              <w:t>丙氨酸氨基转移酶</w:t>
            </w:r>
          </w:p>
        </w:tc>
        <w:tc>
          <w:tcPr>
            <w:tcW w:w="1418" w:type="dxa"/>
            <w:shd w:val="clear" w:color="auto" w:fill="auto"/>
            <w:noWrap/>
            <w:vAlign w:val="center"/>
          </w:tcPr>
          <w:p w14:paraId="243D72ED"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26.25</w:t>
            </w:r>
          </w:p>
        </w:tc>
        <w:tc>
          <w:tcPr>
            <w:tcW w:w="1417" w:type="dxa"/>
            <w:shd w:val="clear" w:color="auto" w:fill="auto"/>
            <w:noWrap/>
            <w:vAlign w:val="center"/>
          </w:tcPr>
          <w:p w14:paraId="646EA7B7"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5</w:t>
            </w:r>
            <w:r w:rsidRPr="00DD5E5E">
              <w:rPr>
                <w:rFonts w:ascii="仿宋" w:hAnsi="仿宋" w:cs="宋体"/>
                <w:color w:val="000000"/>
                <w:kern w:val="0"/>
                <w:sz w:val="21"/>
                <w:szCs w:val="21"/>
              </w:rPr>
              <w:t>7.45</w:t>
            </w:r>
          </w:p>
        </w:tc>
        <w:tc>
          <w:tcPr>
            <w:tcW w:w="1276" w:type="dxa"/>
            <w:shd w:val="clear" w:color="auto" w:fill="auto"/>
            <w:noWrap/>
            <w:vAlign w:val="center"/>
          </w:tcPr>
          <w:p w14:paraId="04250B79"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U</w:t>
            </w:r>
            <w:r w:rsidRPr="00DD5E5E">
              <w:rPr>
                <w:rFonts w:ascii="仿宋" w:hAnsi="仿宋" w:cs="宋体"/>
                <w:color w:val="000000"/>
                <w:kern w:val="0"/>
                <w:sz w:val="21"/>
                <w:szCs w:val="21"/>
              </w:rPr>
              <w:t>/L</w:t>
            </w:r>
          </w:p>
        </w:tc>
        <w:tc>
          <w:tcPr>
            <w:tcW w:w="1223" w:type="dxa"/>
            <w:shd w:val="clear" w:color="auto" w:fill="auto"/>
            <w:noWrap/>
            <w:vAlign w:val="center"/>
          </w:tcPr>
          <w:p w14:paraId="1C35DB54"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1</w:t>
            </w:r>
            <w:r w:rsidRPr="00DD5E5E">
              <w:rPr>
                <w:rFonts w:ascii="仿宋" w:hAnsi="仿宋" w:cs="宋体"/>
                <w:color w:val="000000"/>
                <w:kern w:val="0"/>
                <w:sz w:val="21"/>
                <w:szCs w:val="21"/>
              </w:rPr>
              <w:t>984</w:t>
            </w:r>
          </w:p>
        </w:tc>
      </w:tr>
      <w:tr w:rsidR="00DD5E5E" w:rsidRPr="00DD5E5E" w14:paraId="2D516A54" w14:textId="77777777" w:rsidTr="00F877AB">
        <w:trPr>
          <w:trHeight w:val="276"/>
        </w:trPr>
        <w:tc>
          <w:tcPr>
            <w:tcW w:w="2972" w:type="dxa"/>
            <w:shd w:val="clear" w:color="auto" w:fill="auto"/>
            <w:noWrap/>
            <w:vAlign w:val="center"/>
          </w:tcPr>
          <w:p w14:paraId="050D58F9" w14:textId="77777777" w:rsidR="00DD5E5E" w:rsidRPr="00DD5E5E" w:rsidRDefault="00DD5E5E" w:rsidP="00DD5E5E">
            <w:pPr>
              <w:widowControl/>
              <w:spacing w:line="300" w:lineRule="auto"/>
              <w:ind w:firstLineChars="0" w:firstLine="0"/>
              <w:jc w:val="left"/>
              <w:rPr>
                <w:rFonts w:ascii="仿宋" w:hAnsi="仿宋" w:cs="宋体" w:hint="eastAsia"/>
                <w:color w:val="000000"/>
                <w:kern w:val="0"/>
                <w:sz w:val="21"/>
                <w:szCs w:val="21"/>
              </w:rPr>
            </w:pPr>
            <w:r w:rsidRPr="00DD5E5E">
              <w:rPr>
                <w:rFonts w:ascii="仿宋" w:hAnsi="仿宋" w:cs="宋体" w:hint="eastAsia"/>
                <w:color w:val="000000"/>
                <w:kern w:val="0"/>
                <w:sz w:val="21"/>
                <w:szCs w:val="21"/>
              </w:rPr>
              <w:t>天冬氨酸氨基转移酶</w:t>
            </w:r>
          </w:p>
        </w:tc>
        <w:tc>
          <w:tcPr>
            <w:tcW w:w="1418" w:type="dxa"/>
            <w:shd w:val="clear" w:color="auto" w:fill="auto"/>
            <w:noWrap/>
            <w:vAlign w:val="center"/>
          </w:tcPr>
          <w:p w14:paraId="6C1AEC6C"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29.45</w:t>
            </w:r>
          </w:p>
        </w:tc>
        <w:tc>
          <w:tcPr>
            <w:tcW w:w="1417" w:type="dxa"/>
            <w:shd w:val="clear" w:color="auto" w:fill="auto"/>
            <w:noWrap/>
            <w:vAlign w:val="center"/>
          </w:tcPr>
          <w:p w14:paraId="5FECCC44"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101.0</w:t>
            </w:r>
          </w:p>
        </w:tc>
        <w:tc>
          <w:tcPr>
            <w:tcW w:w="1276" w:type="dxa"/>
            <w:shd w:val="clear" w:color="auto" w:fill="auto"/>
            <w:noWrap/>
            <w:vAlign w:val="center"/>
          </w:tcPr>
          <w:p w14:paraId="1A652F3D"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U</w:t>
            </w:r>
            <w:r w:rsidRPr="00DD5E5E">
              <w:rPr>
                <w:rFonts w:ascii="仿宋" w:hAnsi="仿宋" w:cs="宋体"/>
                <w:color w:val="000000"/>
                <w:kern w:val="0"/>
                <w:sz w:val="21"/>
                <w:szCs w:val="21"/>
              </w:rPr>
              <w:t>/L</w:t>
            </w:r>
          </w:p>
        </w:tc>
        <w:tc>
          <w:tcPr>
            <w:tcW w:w="1223" w:type="dxa"/>
            <w:shd w:val="clear" w:color="auto" w:fill="auto"/>
            <w:noWrap/>
            <w:vAlign w:val="center"/>
          </w:tcPr>
          <w:p w14:paraId="36D1E52B"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1995</w:t>
            </w:r>
          </w:p>
        </w:tc>
      </w:tr>
      <w:tr w:rsidR="00DD5E5E" w:rsidRPr="00DD5E5E" w14:paraId="02253E53" w14:textId="77777777" w:rsidTr="00F877AB">
        <w:trPr>
          <w:trHeight w:val="276"/>
        </w:trPr>
        <w:tc>
          <w:tcPr>
            <w:tcW w:w="2972" w:type="dxa"/>
            <w:shd w:val="clear" w:color="auto" w:fill="auto"/>
            <w:noWrap/>
            <w:vAlign w:val="center"/>
          </w:tcPr>
          <w:p w14:paraId="2768EBD6" w14:textId="77777777" w:rsidR="00DD5E5E" w:rsidRPr="00DD5E5E" w:rsidRDefault="00DD5E5E" w:rsidP="00DD5E5E">
            <w:pPr>
              <w:widowControl/>
              <w:spacing w:line="300" w:lineRule="auto"/>
              <w:ind w:firstLineChars="0" w:firstLine="0"/>
              <w:jc w:val="left"/>
              <w:rPr>
                <w:rFonts w:ascii="仿宋" w:hAnsi="仿宋" w:cs="宋体" w:hint="eastAsia"/>
                <w:color w:val="000000"/>
                <w:kern w:val="0"/>
                <w:sz w:val="21"/>
                <w:szCs w:val="21"/>
              </w:rPr>
            </w:pPr>
            <w:r w:rsidRPr="00DD5E5E">
              <w:rPr>
                <w:rFonts w:ascii="仿宋" w:hAnsi="仿宋" w:cs="宋体" w:hint="eastAsia"/>
                <w:color w:val="000000"/>
                <w:kern w:val="0"/>
                <w:sz w:val="21"/>
                <w:szCs w:val="21"/>
              </w:rPr>
              <w:t>碱性磷酸酶</w:t>
            </w:r>
          </w:p>
        </w:tc>
        <w:tc>
          <w:tcPr>
            <w:tcW w:w="1418" w:type="dxa"/>
            <w:shd w:val="clear" w:color="auto" w:fill="auto"/>
            <w:noWrap/>
            <w:vAlign w:val="center"/>
          </w:tcPr>
          <w:p w14:paraId="7F2C49FA"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65.87</w:t>
            </w:r>
          </w:p>
        </w:tc>
        <w:tc>
          <w:tcPr>
            <w:tcW w:w="1417" w:type="dxa"/>
            <w:shd w:val="clear" w:color="auto" w:fill="auto"/>
            <w:noWrap/>
            <w:vAlign w:val="center"/>
          </w:tcPr>
          <w:p w14:paraId="611F08D5"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26.84</w:t>
            </w:r>
          </w:p>
        </w:tc>
        <w:tc>
          <w:tcPr>
            <w:tcW w:w="1276" w:type="dxa"/>
            <w:shd w:val="clear" w:color="auto" w:fill="auto"/>
            <w:noWrap/>
            <w:vAlign w:val="center"/>
          </w:tcPr>
          <w:p w14:paraId="7EA2CDE2"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U</w:t>
            </w:r>
            <w:r w:rsidRPr="00DD5E5E">
              <w:rPr>
                <w:rFonts w:ascii="仿宋" w:hAnsi="仿宋" w:cs="宋体"/>
                <w:color w:val="000000"/>
                <w:kern w:val="0"/>
                <w:sz w:val="21"/>
                <w:szCs w:val="21"/>
              </w:rPr>
              <w:t>/L</w:t>
            </w:r>
          </w:p>
        </w:tc>
        <w:tc>
          <w:tcPr>
            <w:tcW w:w="1223" w:type="dxa"/>
            <w:shd w:val="clear" w:color="auto" w:fill="auto"/>
            <w:noWrap/>
            <w:vAlign w:val="center"/>
          </w:tcPr>
          <w:p w14:paraId="46C156A1"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1</w:t>
            </w:r>
            <w:r w:rsidRPr="00DD5E5E">
              <w:rPr>
                <w:rFonts w:ascii="仿宋" w:hAnsi="仿宋" w:cs="宋体"/>
                <w:color w:val="000000"/>
                <w:kern w:val="0"/>
                <w:sz w:val="21"/>
                <w:szCs w:val="21"/>
              </w:rPr>
              <w:t>976</w:t>
            </w:r>
          </w:p>
        </w:tc>
      </w:tr>
      <w:tr w:rsidR="00DD5E5E" w:rsidRPr="00DD5E5E" w14:paraId="3DDE030E" w14:textId="77777777" w:rsidTr="00F877AB">
        <w:trPr>
          <w:trHeight w:val="276"/>
        </w:trPr>
        <w:tc>
          <w:tcPr>
            <w:tcW w:w="2972" w:type="dxa"/>
            <w:shd w:val="clear" w:color="auto" w:fill="auto"/>
            <w:noWrap/>
            <w:vAlign w:val="center"/>
          </w:tcPr>
          <w:p w14:paraId="69D4B5D7" w14:textId="77777777" w:rsidR="00DD5E5E" w:rsidRPr="00DD5E5E" w:rsidRDefault="00DD5E5E" w:rsidP="00DD5E5E">
            <w:pPr>
              <w:widowControl/>
              <w:spacing w:line="300" w:lineRule="auto"/>
              <w:ind w:firstLineChars="0" w:firstLine="0"/>
              <w:jc w:val="left"/>
              <w:rPr>
                <w:rFonts w:ascii="仿宋" w:hAnsi="仿宋" w:cs="宋体" w:hint="eastAsia"/>
                <w:color w:val="000000"/>
                <w:kern w:val="0"/>
                <w:sz w:val="21"/>
                <w:szCs w:val="21"/>
              </w:rPr>
            </w:pPr>
            <w:r w:rsidRPr="00DD5E5E">
              <w:rPr>
                <w:rFonts w:ascii="仿宋" w:hAnsi="仿宋" w:cs="宋体" w:hint="eastAsia"/>
                <w:color w:val="000000"/>
                <w:kern w:val="0"/>
                <w:sz w:val="21"/>
                <w:szCs w:val="21"/>
              </w:rPr>
              <w:t>肌酸激酶</w:t>
            </w:r>
          </w:p>
        </w:tc>
        <w:tc>
          <w:tcPr>
            <w:tcW w:w="1418" w:type="dxa"/>
            <w:shd w:val="clear" w:color="auto" w:fill="auto"/>
            <w:noWrap/>
            <w:vAlign w:val="center"/>
          </w:tcPr>
          <w:p w14:paraId="2050E216"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120.20</w:t>
            </w:r>
          </w:p>
        </w:tc>
        <w:tc>
          <w:tcPr>
            <w:tcW w:w="1417" w:type="dxa"/>
            <w:shd w:val="clear" w:color="auto" w:fill="auto"/>
            <w:noWrap/>
            <w:vAlign w:val="center"/>
          </w:tcPr>
          <w:p w14:paraId="59FE1C77"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347.29</w:t>
            </w:r>
          </w:p>
        </w:tc>
        <w:tc>
          <w:tcPr>
            <w:tcW w:w="1276" w:type="dxa"/>
            <w:shd w:val="clear" w:color="auto" w:fill="auto"/>
            <w:noWrap/>
            <w:vAlign w:val="center"/>
          </w:tcPr>
          <w:p w14:paraId="0496DD19"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u</w:t>
            </w:r>
            <w:r w:rsidRPr="00DD5E5E">
              <w:rPr>
                <w:rFonts w:ascii="仿宋" w:hAnsi="仿宋" w:cs="宋体"/>
                <w:color w:val="000000"/>
                <w:kern w:val="0"/>
                <w:sz w:val="21"/>
                <w:szCs w:val="21"/>
              </w:rPr>
              <w:t>mol/L</w:t>
            </w:r>
          </w:p>
        </w:tc>
        <w:tc>
          <w:tcPr>
            <w:tcW w:w="1223" w:type="dxa"/>
            <w:shd w:val="clear" w:color="auto" w:fill="auto"/>
            <w:noWrap/>
            <w:vAlign w:val="center"/>
          </w:tcPr>
          <w:p w14:paraId="2AACAFB9"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1</w:t>
            </w:r>
            <w:r w:rsidRPr="00DD5E5E">
              <w:rPr>
                <w:rFonts w:ascii="仿宋" w:hAnsi="仿宋" w:cs="宋体"/>
                <w:color w:val="000000"/>
                <w:kern w:val="0"/>
                <w:sz w:val="21"/>
                <w:szCs w:val="21"/>
              </w:rPr>
              <w:t>984</w:t>
            </w:r>
          </w:p>
        </w:tc>
      </w:tr>
      <w:tr w:rsidR="00DD5E5E" w:rsidRPr="00DD5E5E" w14:paraId="02D002C1" w14:textId="77777777" w:rsidTr="00F877AB">
        <w:trPr>
          <w:trHeight w:val="276"/>
        </w:trPr>
        <w:tc>
          <w:tcPr>
            <w:tcW w:w="2972" w:type="dxa"/>
            <w:shd w:val="clear" w:color="auto" w:fill="auto"/>
            <w:noWrap/>
            <w:vAlign w:val="center"/>
          </w:tcPr>
          <w:p w14:paraId="0928086E" w14:textId="77777777" w:rsidR="00DD5E5E" w:rsidRPr="00DD5E5E" w:rsidRDefault="00DD5E5E" w:rsidP="00DD5E5E">
            <w:pPr>
              <w:widowControl/>
              <w:spacing w:line="300" w:lineRule="auto"/>
              <w:ind w:firstLineChars="0" w:firstLine="0"/>
              <w:jc w:val="left"/>
              <w:rPr>
                <w:rFonts w:ascii="仿宋" w:hAnsi="仿宋" w:cs="宋体" w:hint="eastAsia"/>
                <w:color w:val="000000"/>
                <w:kern w:val="0"/>
                <w:sz w:val="21"/>
                <w:szCs w:val="21"/>
              </w:rPr>
            </w:pPr>
            <w:r w:rsidRPr="00DD5E5E">
              <w:rPr>
                <w:rFonts w:ascii="仿宋" w:hAnsi="仿宋" w:cs="宋体" w:hint="eastAsia"/>
                <w:color w:val="000000"/>
                <w:kern w:val="0"/>
                <w:sz w:val="21"/>
                <w:szCs w:val="21"/>
              </w:rPr>
              <w:t>乳酸脱氢酶</w:t>
            </w:r>
          </w:p>
        </w:tc>
        <w:tc>
          <w:tcPr>
            <w:tcW w:w="1418" w:type="dxa"/>
            <w:shd w:val="clear" w:color="auto" w:fill="auto"/>
            <w:noWrap/>
            <w:vAlign w:val="center"/>
          </w:tcPr>
          <w:p w14:paraId="5FD81D5B"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198.6</w:t>
            </w:r>
          </w:p>
        </w:tc>
        <w:tc>
          <w:tcPr>
            <w:tcW w:w="1417" w:type="dxa"/>
            <w:shd w:val="clear" w:color="auto" w:fill="auto"/>
            <w:noWrap/>
            <w:vAlign w:val="center"/>
          </w:tcPr>
          <w:p w14:paraId="00EB0B26"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154.3</w:t>
            </w:r>
          </w:p>
        </w:tc>
        <w:tc>
          <w:tcPr>
            <w:tcW w:w="1276" w:type="dxa"/>
            <w:shd w:val="clear" w:color="auto" w:fill="auto"/>
            <w:noWrap/>
            <w:vAlign w:val="center"/>
          </w:tcPr>
          <w:p w14:paraId="5417512C"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U</w:t>
            </w:r>
            <w:r w:rsidRPr="00DD5E5E">
              <w:rPr>
                <w:rFonts w:ascii="仿宋" w:hAnsi="仿宋" w:cs="宋体"/>
                <w:color w:val="000000"/>
                <w:kern w:val="0"/>
                <w:sz w:val="21"/>
                <w:szCs w:val="21"/>
              </w:rPr>
              <w:t>/L</w:t>
            </w:r>
          </w:p>
        </w:tc>
        <w:tc>
          <w:tcPr>
            <w:tcW w:w="1223" w:type="dxa"/>
            <w:shd w:val="clear" w:color="auto" w:fill="auto"/>
            <w:noWrap/>
            <w:vAlign w:val="center"/>
          </w:tcPr>
          <w:p w14:paraId="1D91F0CF"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1</w:t>
            </w:r>
            <w:r w:rsidRPr="00DD5E5E">
              <w:rPr>
                <w:rFonts w:ascii="仿宋" w:hAnsi="仿宋" w:cs="宋体"/>
                <w:color w:val="000000"/>
                <w:kern w:val="0"/>
                <w:sz w:val="21"/>
                <w:szCs w:val="21"/>
              </w:rPr>
              <w:t>981</w:t>
            </w:r>
          </w:p>
        </w:tc>
      </w:tr>
      <w:tr w:rsidR="00DD5E5E" w:rsidRPr="00DD5E5E" w14:paraId="7CD07300" w14:textId="77777777" w:rsidTr="00F877AB">
        <w:trPr>
          <w:trHeight w:val="276"/>
        </w:trPr>
        <w:tc>
          <w:tcPr>
            <w:tcW w:w="2972" w:type="dxa"/>
            <w:shd w:val="clear" w:color="auto" w:fill="auto"/>
            <w:noWrap/>
            <w:vAlign w:val="center"/>
          </w:tcPr>
          <w:p w14:paraId="01065985" w14:textId="77777777" w:rsidR="00DD5E5E" w:rsidRPr="00DD5E5E" w:rsidRDefault="00DD5E5E" w:rsidP="00DD5E5E">
            <w:pPr>
              <w:widowControl/>
              <w:spacing w:line="300" w:lineRule="auto"/>
              <w:ind w:firstLineChars="0" w:firstLine="0"/>
              <w:jc w:val="left"/>
              <w:rPr>
                <w:rFonts w:ascii="仿宋" w:hAnsi="仿宋" w:cs="宋体" w:hint="eastAsia"/>
                <w:b/>
                <w:color w:val="000000"/>
                <w:kern w:val="0"/>
                <w:sz w:val="21"/>
                <w:szCs w:val="21"/>
              </w:rPr>
            </w:pPr>
            <w:bookmarkStart w:id="59" w:name="_Hlk56692831"/>
            <w:r w:rsidRPr="00DD5E5E">
              <w:rPr>
                <w:rFonts w:ascii="仿宋" w:hAnsi="仿宋" w:cs="宋体" w:hint="eastAsia"/>
                <w:b/>
                <w:color w:val="000000"/>
                <w:kern w:val="0"/>
                <w:sz w:val="21"/>
                <w:szCs w:val="21"/>
              </w:rPr>
              <w:t>血浆D</w:t>
            </w:r>
            <w:r w:rsidRPr="00DD5E5E">
              <w:rPr>
                <w:rFonts w:ascii="仿宋" w:hAnsi="仿宋" w:cs="宋体"/>
                <w:b/>
                <w:color w:val="000000"/>
                <w:kern w:val="0"/>
                <w:sz w:val="21"/>
                <w:szCs w:val="21"/>
              </w:rPr>
              <w:t>-二聚体测定</w:t>
            </w:r>
            <w:bookmarkEnd w:id="59"/>
          </w:p>
        </w:tc>
        <w:tc>
          <w:tcPr>
            <w:tcW w:w="1418" w:type="dxa"/>
            <w:shd w:val="clear" w:color="auto" w:fill="auto"/>
            <w:noWrap/>
            <w:vAlign w:val="center"/>
          </w:tcPr>
          <w:p w14:paraId="6BA4E7A8"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0.94</w:t>
            </w:r>
          </w:p>
        </w:tc>
        <w:tc>
          <w:tcPr>
            <w:tcW w:w="1417" w:type="dxa"/>
            <w:shd w:val="clear" w:color="auto" w:fill="auto"/>
            <w:noWrap/>
            <w:vAlign w:val="center"/>
          </w:tcPr>
          <w:p w14:paraId="30580C8A"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1.82</w:t>
            </w:r>
          </w:p>
        </w:tc>
        <w:tc>
          <w:tcPr>
            <w:tcW w:w="1276" w:type="dxa"/>
            <w:shd w:val="clear" w:color="auto" w:fill="auto"/>
            <w:noWrap/>
            <w:vAlign w:val="center"/>
          </w:tcPr>
          <w:p w14:paraId="3CE5E22D"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color w:val="000000"/>
                <w:kern w:val="0"/>
                <w:sz w:val="21"/>
                <w:szCs w:val="21"/>
              </w:rPr>
              <w:t>ug/ml</w:t>
            </w:r>
          </w:p>
        </w:tc>
        <w:tc>
          <w:tcPr>
            <w:tcW w:w="1223" w:type="dxa"/>
            <w:shd w:val="clear" w:color="auto" w:fill="auto"/>
            <w:noWrap/>
            <w:vAlign w:val="center"/>
          </w:tcPr>
          <w:p w14:paraId="5A229C3B"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1</w:t>
            </w:r>
            <w:r w:rsidRPr="00DD5E5E">
              <w:rPr>
                <w:rFonts w:ascii="仿宋" w:hAnsi="仿宋" w:cs="宋体"/>
                <w:color w:val="000000"/>
                <w:kern w:val="0"/>
                <w:sz w:val="21"/>
                <w:szCs w:val="21"/>
              </w:rPr>
              <w:t>843</w:t>
            </w:r>
          </w:p>
        </w:tc>
      </w:tr>
      <w:tr w:rsidR="00DD5E5E" w:rsidRPr="00DD5E5E" w14:paraId="52D790BE" w14:textId="77777777" w:rsidTr="00F877AB">
        <w:trPr>
          <w:trHeight w:val="276"/>
        </w:trPr>
        <w:tc>
          <w:tcPr>
            <w:tcW w:w="2972" w:type="dxa"/>
            <w:shd w:val="clear" w:color="auto" w:fill="auto"/>
            <w:noWrap/>
            <w:vAlign w:val="center"/>
          </w:tcPr>
          <w:p w14:paraId="63D8B298"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总胆固醇</w:t>
            </w:r>
          </w:p>
        </w:tc>
        <w:tc>
          <w:tcPr>
            <w:tcW w:w="1418" w:type="dxa"/>
            <w:shd w:val="clear" w:color="auto" w:fill="auto"/>
            <w:noWrap/>
            <w:vAlign w:val="center"/>
          </w:tcPr>
          <w:p w14:paraId="0B486B21"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4.47</w:t>
            </w:r>
          </w:p>
        </w:tc>
        <w:tc>
          <w:tcPr>
            <w:tcW w:w="1417" w:type="dxa"/>
            <w:shd w:val="clear" w:color="auto" w:fill="auto"/>
            <w:noWrap/>
            <w:vAlign w:val="center"/>
          </w:tcPr>
          <w:p w14:paraId="744298C4"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1.38</w:t>
            </w:r>
          </w:p>
        </w:tc>
        <w:tc>
          <w:tcPr>
            <w:tcW w:w="1276" w:type="dxa"/>
            <w:shd w:val="clear" w:color="auto" w:fill="auto"/>
            <w:noWrap/>
            <w:vAlign w:val="center"/>
          </w:tcPr>
          <w:p w14:paraId="39EB97DB"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mmol/L</w:t>
            </w:r>
          </w:p>
        </w:tc>
        <w:tc>
          <w:tcPr>
            <w:tcW w:w="1223" w:type="dxa"/>
            <w:shd w:val="clear" w:color="auto" w:fill="auto"/>
            <w:noWrap/>
            <w:vAlign w:val="center"/>
          </w:tcPr>
          <w:p w14:paraId="1E2D81C1"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1787</w:t>
            </w:r>
          </w:p>
        </w:tc>
      </w:tr>
      <w:tr w:rsidR="00DD5E5E" w:rsidRPr="00DD5E5E" w14:paraId="3B59CC9E" w14:textId="77777777" w:rsidTr="00F877AB">
        <w:trPr>
          <w:trHeight w:val="276"/>
        </w:trPr>
        <w:tc>
          <w:tcPr>
            <w:tcW w:w="2972" w:type="dxa"/>
            <w:shd w:val="clear" w:color="auto" w:fill="auto"/>
            <w:noWrap/>
            <w:vAlign w:val="center"/>
          </w:tcPr>
          <w:p w14:paraId="32D8BBBD"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甘油三脂</w:t>
            </w:r>
          </w:p>
        </w:tc>
        <w:tc>
          <w:tcPr>
            <w:tcW w:w="1418" w:type="dxa"/>
            <w:shd w:val="clear" w:color="auto" w:fill="auto"/>
            <w:noWrap/>
            <w:vAlign w:val="center"/>
          </w:tcPr>
          <w:p w14:paraId="3FA71F05"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1.67</w:t>
            </w:r>
          </w:p>
        </w:tc>
        <w:tc>
          <w:tcPr>
            <w:tcW w:w="1417" w:type="dxa"/>
            <w:shd w:val="clear" w:color="auto" w:fill="auto"/>
            <w:noWrap/>
            <w:vAlign w:val="center"/>
          </w:tcPr>
          <w:p w14:paraId="095DE919"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1.22</w:t>
            </w:r>
          </w:p>
        </w:tc>
        <w:tc>
          <w:tcPr>
            <w:tcW w:w="1276" w:type="dxa"/>
            <w:shd w:val="clear" w:color="auto" w:fill="auto"/>
            <w:noWrap/>
            <w:vAlign w:val="center"/>
          </w:tcPr>
          <w:p w14:paraId="72C4153B"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mmol/L</w:t>
            </w:r>
          </w:p>
        </w:tc>
        <w:tc>
          <w:tcPr>
            <w:tcW w:w="1223" w:type="dxa"/>
            <w:shd w:val="clear" w:color="auto" w:fill="auto"/>
            <w:noWrap/>
            <w:vAlign w:val="center"/>
          </w:tcPr>
          <w:p w14:paraId="676F7EA1"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1786</w:t>
            </w:r>
          </w:p>
        </w:tc>
      </w:tr>
      <w:tr w:rsidR="00DD5E5E" w:rsidRPr="00DD5E5E" w14:paraId="0A5CE3E0" w14:textId="77777777" w:rsidTr="00F877AB">
        <w:trPr>
          <w:trHeight w:val="276"/>
        </w:trPr>
        <w:tc>
          <w:tcPr>
            <w:tcW w:w="2972" w:type="dxa"/>
            <w:shd w:val="clear" w:color="auto" w:fill="auto"/>
            <w:noWrap/>
            <w:vAlign w:val="center"/>
          </w:tcPr>
          <w:p w14:paraId="7F0B92F9" w14:textId="77777777" w:rsidR="00DD5E5E" w:rsidRPr="00DD5E5E" w:rsidRDefault="00DD5E5E" w:rsidP="00DD5E5E">
            <w:pPr>
              <w:widowControl/>
              <w:spacing w:line="300" w:lineRule="auto"/>
              <w:ind w:firstLineChars="0" w:firstLine="0"/>
              <w:jc w:val="left"/>
              <w:rPr>
                <w:rFonts w:ascii="仿宋" w:hAnsi="仿宋" w:cs="宋体" w:hint="eastAsia"/>
                <w:color w:val="000000"/>
                <w:kern w:val="0"/>
                <w:sz w:val="21"/>
                <w:szCs w:val="21"/>
              </w:rPr>
            </w:pPr>
            <w:r w:rsidRPr="00DD5E5E">
              <w:rPr>
                <w:rFonts w:ascii="仿宋" w:hAnsi="仿宋" w:cs="宋体" w:hint="eastAsia"/>
                <w:color w:val="000000"/>
                <w:kern w:val="0"/>
                <w:sz w:val="21"/>
                <w:szCs w:val="21"/>
              </w:rPr>
              <w:t>总蛋白</w:t>
            </w:r>
          </w:p>
        </w:tc>
        <w:tc>
          <w:tcPr>
            <w:tcW w:w="1418" w:type="dxa"/>
            <w:shd w:val="clear" w:color="auto" w:fill="auto"/>
            <w:noWrap/>
            <w:vAlign w:val="center"/>
          </w:tcPr>
          <w:p w14:paraId="7A1268E4"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67</w:t>
            </w:r>
            <w:r w:rsidRPr="00DD5E5E">
              <w:rPr>
                <w:rFonts w:ascii="仿宋" w:hAnsi="仿宋" w:cs="宋体"/>
                <w:color w:val="000000"/>
                <w:kern w:val="0"/>
                <w:sz w:val="21"/>
                <w:szCs w:val="21"/>
              </w:rPr>
              <w:t>.12</w:t>
            </w:r>
          </w:p>
        </w:tc>
        <w:tc>
          <w:tcPr>
            <w:tcW w:w="1417" w:type="dxa"/>
            <w:shd w:val="clear" w:color="auto" w:fill="auto"/>
            <w:noWrap/>
            <w:vAlign w:val="center"/>
          </w:tcPr>
          <w:p w14:paraId="2F4EFE92"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5</w:t>
            </w:r>
            <w:r w:rsidRPr="00DD5E5E">
              <w:rPr>
                <w:rFonts w:ascii="仿宋" w:hAnsi="仿宋" w:cs="宋体"/>
                <w:color w:val="000000"/>
                <w:kern w:val="0"/>
                <w:sz w:val="21"/>
                <w:szCs w:val="21"/>
              </w:rPr>
              <w:t>.902</w:t>
            </w:r>
          </w:p>
        </w:tc>
        <w:tc>
          <w:tcPr>
            <w:tcW w:w="1276" w:type="dxa"/>
            <w:shd w:val="clear" w:color="auto" w:fill="auto"/>
            <w:noWrap/>
            <w:vAlign w:val="center"/>
          </w:tcPr>
          <w:p w14:paraId="0488F7BE"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g</w:t>
            </w:r>
            <w:r w:rsidRPr="00DD5E5E">
              <w:rPr>
                <w:rFonts w:ascii="仿宋" w:hAnsi="仿宋" w:cs="宋体"/>
                <w:color w:val="000000"/>
                <w:kern w:val="0"/>
                <w:sz w:val="21"/>
                <w:szCs w:val="21"/>
              </w:rPr>
              <w:t>/L</w:t>
            </w:r>
          </w:p>
        </w:tc>
        <w:tc>
          <w:tcPr>
            <w:tcW w:w="1223" w:type="dxa"/>
            <w:shd w:val="clear" w:color="auto" w:fill="auto"/>
            <w:noWrap/>
            <w:vAlign w:val="center"/>
          </w:tcPr>
          <w:p w14:paraId="1594D931"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1</w:t>
            </w:r>
            <w:r w:rsidRPr="00DD5E5E">
              <w:rPr>
                <w:rFonts w:ascii="仿宋" w:hAnsi="仿宋" w:cs="宋体"/>
                <w:color w:val="000000"/>
                <w:kern w:val="0"/>
                <w:sz w:val="21"/>
                <w:szCs w:val="21"/>
              </w:rPr>
              <w:t>983</w:t>
            </w:r>
          </w:p>
        </w:tc>
      </w:tr>
      <w:tr w:rsidR="00DD5E5E" w:rsidRPr="00DD5E5E" w14:paraId="51E5A698" w14:textId="77777777" w:rsidTr="00F877AB">
        <w:trPr>
          <w:trHeight w:val="276"/>
        </w:trPr>
        <w:tc>
          <w:tcPr>
            <w:tcW w:w="2972" w:type="dxa"/>
            <w:shd w:val="clear" w:color="auto" w:fill="auto"/>
            <w:noWrap/>
            <w:vAlign w:val="center"/>
          </w:tcPr>
          <w:p w14:paraId="289ECF42"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血清白蛋白</w:t>
            </w:r>
          </w:p>
        </w:tc>
        <w:tc>
          <w:tcPr>
            <w:tcW w:w="1418" w:type="dxa"/>
            <w:shd w:val="clear" w:color="auto" w:fill="auto"/>
            <w:noWrap/>
            <w:vAlign w:val="center"/>
          </w:tcPr>
          <w:p w14:paraId="6F81EA5F"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38.54</w:t>
            </w:r>
          </w:p>
        </w:tc>
        <w:tc>
          <w:tcPr>
            <w:tcW w:w="1417" w:type="dxa"/>
            <w:shd w:val="clear" w:color="auto" w:fill="auto"/>
            <w:noWrap/>
            <w:vAlign w:val="center"/>
          </w:tcPr>
          <w:p w14:paraId="66091EB8"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5.27</w:t>
            </w:r>
          </w:p>
        </w:tc>
        <w:tc>
          <w:tcPr>
            <w:tcW w:w="1276" w:type="dxa"/>
            <w:shd w:val="clear" w:color="auto" w:fill="auto"/>
            <w:noWrap/>
            <w:vAlign w:val="center"/>
          </w:tcPr>
          <w:p w14:paraId="06EC5B61"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g/L</w:t>
            </w:r>
          </w:p>
        </w:tc>
        <w:tc>
          <w:tcPr>
            <w:tcW w:w="1223" w:type="dxa"/>
            <w:shd w:val="clear" w:color="auto" w:fill="auto"/>
            <w:noWrap/>
            <w:vAlign w:val="center"/>
          </w:tcPr>
          <w:p w14:paraId="347A463F"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1999</w:t>
            </w:r>
          </w:p>
        </w:tc>
      </w:tr>
      <w:tr w:rsidR="00DD5E5E" w:rsidRPr="00DD5E5E" w14:paraId="19F04721" w14:textId="77777777" w:rsidTr="00F877AB">
        <w:trPr>
          <w:trHeight w:val="276"/>
        </w:trPr>
        <w:tc>
          <w:tcPr>
            <w:tcW w:w="2972" w:type="dxa"/>
            <w:shd w:val="clear" w:color="auto" w:fill="auto"/>
            <w:noWrap/>
            <w:vAlign w:val="center"/>
          </w:tcPr>
          <w:p w14:paraId="7234E889" w14:textId="77777777" w:rsidR="00DD5E5E" w:rsidRPr="00DD5E5E" w:rsidRDefault="00DD5E5E" w:rsidP="00DD5E5E">
            <w:pPr>
              <w:widowControl/>
              <w:spacing w:line="300" w:lineRule="auto"/>
              <w:ind w:firstLineChars="0" w:firstLine="0"/>
              <w:jc w:val="left"/>
              <w:rPr>
                <w:rFonts w:ascii="仿宋" w:hAnsi="仿宋" w:cs="宋体" w:hint="eastAsia"/>
                <w:color w:val="000000"/>
                <w:kern w:val="0"/>
                <w:sz w:val="21"/>
                <w:szCs w:val="21"/>
              </w:rPr>
            </w:pPr>
            <w:r w:rsidRPr="00DD5E5E">
              <w:rPr>
                <w:rFonts w:ascii="仿宋" w:hAnsi="仿宋" w:cs="宋体" w:hint="eastAsia"/>
                <w:color w:val="000000"/>
                <w:kern w:val="0"/>
                <w:sz w:val="21"/>
                <w:szCs w:val="21"/>
              </w:rPr>
              <w:t>总胆红素</w:t>
            </w:r>
          </w:p>
        </w:tc>
        <w:tc>
          <w:tcPr>
            <w:tcW w:w="1418" w:type="dxa"/>
            <w:shd w:val="clear" w:color="auto" w:fill="auto"/>
            <w:noWrap/>
            <w:vAlign w:val="center"/>
          </w:tcPr>
          <w:p w14:paraId="72C9CF5F"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15.92</w:t>
            </w:r>
          </w:p>
        </w:tc>
        <w:tc>
          <w:tcPr>
            <w:tcW w:w="1417" w:type="dxa"/>
            <w:shd w:val="clear" w:color="auto" w:fill="auto"/>
            <w:noWrap/>
            <w:vAlign w:val="center"/>
          </w:tcPr>
          <w:p w14:paraId="4325563D"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13.10</w:t>
            </w:r>
          </w:p>
        </w:tc>
        <w:tc>
          <w:tcPr>
            <w:tcW w:w="1276" w:type="dxa"/>
            <w:shd w:val="clear" w:color="auto" w:fill="auto"/>
            <w:noWrap/>
            <w:vAlign w:val="center"/>
          </w:tcPr>
          <w:p w14:paraId="0A6A3D34"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color w:val="000000"/>
                <w:kern w:val="0"/>
                <w:sz w:val="21"/>
                <w:szCs w:val="21"/>
              </w:rPr>
              <w:t>Umol/L</w:t>
            </w:r>
          </w:p>
        </w:tc>
        <w:tc>
          <w:tcPr>
            <w:tcW w:w="1223" w:type="dxa"/>
            <w:shd w:val="clear" w:color="auto" w:fill="auto"/>
            <w:noWrap/>
            <w:vAlign w:val="center"/>
          </w:tcPr>
          <w:p w14:paraId="28BA9B9B"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1</w:t>
            </w:r>
            <w:r w:rsidRPr="00DD5E5E">
              <w:rPr>
                <w:rFonts w:ascii="仿宋" w:hAnsi="仿宋" w:cs="宋体"/>
                <w:color w:val="000000"/>
                <w:kern w:val="0"/>
                <w:sz w:val="21"/>
                <w:szCs w:val="21"/>
              </w:rPr>
              <w:t>984</w:t>
            </w:r>
          </w:p>
        </w:tc>
      </w:tr>
      <w:tr w:rsidR="00DD5E5E" w:rsidRPr="00DD5E5E" w14:paraId="7F48DD30" w14:textId="77777777" w:rsidTr="00F877AB">
        <w:trPr>
          <w:trHeight w:val="276"/>
        </w:trPr>
        <w:tc>
          <w:tcPr>
            <w:tcW w:w="2972" w:type="dxa"/>
            <w:shd w:val="clear" w:color="auto" w:fill="auto"/>
            <w:noWrap/>
            <w:vAlign w:val="center"/>
          </w:tcPr>
          <w:p w14:paraId="31E56AD8" w14:textId="77777777" w:rsidR="00DD5E5E" w:rsidRPr="00DD5E5E" w:rsidRDefault="00DD5E5E" w:rsidP="00DD5E5E">
            <w:pPr>
              <w:widowControl/>
              <w:spacing w:line="300" w:lineRule="auto"/>
              <w:ind w:firstLineChars="0" w:firstLine="0"/>
              <w:jc w:val="left"/>
              <w:rPr>
                <w:rFonts w:ascii="仿宋" w:hAnsi="仿宋" w:cs="宋体" w:hint="eastAsia"/>
                <w:color w:val="000000"/>
                <w:kern w:val="0"/>
                <w:sz w:val="21"/>
                <w:szCs w:val="21"/>
              </w:rPr>
            </w:pPr>
            <w:r w:rsidRPr="00DD5E5E">
              <w:rPr>
                <w:rFonts w:ascii="仿宋" w:hAnsi="仿宋" w:cs="宋体" w:hint="eastAsia"/>
                <w:color w:val="000000"/>
                <w:kern w:val="0"/>
                <w:sz w:val="21"/>
                <w:szCs w:val="21"/>
              </w:rPr>
              <w:t>直接胆红素</w:t>
            </w:r>
          </w:p>
        </w:tc>
        <w:tc>
          <w:tcPr>
            <w:tcW w:w="1418" w:type="dxa"/>
            <w:shd w:val="clear" w:color="auto" w:fill="auto"/>
            <w:noWrap/>
            <w:vAlign w:val="center"/>
          </w:tcPr>
          <w:p w14:paraId="4940C09A"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5.58</w:t>
            </w:r>
          </w:p>
        </w:tc>
        <w:tc>
          <w:tcPr>
            <w:tcW w:w="1417" w:type="dxa"/>
            <w:shd w:val="clear" w:color="auto" w:fill="auto"/>
            <w:noWrap/>
            <w:vAlign w:val="center"/>
          </w:tcPr>
          <w:p w14:paraId="5429AF82"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9.184</w:t>
            </w:r>
          </w:p>
        </w:tc>
        <w:tc>
          <w:tcPr>
            <w:tcW w:w="1276" w:type="dxa"/>
            <w:shd w:val="clear" w:color="auto" w:fill="auto"/>
            <w:noWrap/>
            <w:vAlign w:val="center"/>
          </w:tcPr>
          <w:p w14:paraId="5E3EE6B7"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color w:val="000000"/>
                <w:kern w:val="0"/>
                <w:sz w:val="21"/>
                <w:szCs w:val="21"/>
              </w:rPr>
              <w:t>umol/L</w:t>
            </w:r>
          </w:p>
        </w:tc>
        <w:tc>
          <w:tcPr>
            <w:tcW w:w="1223" w:type="dxa"/>
            <w:shd w:val="clear" w:color="auto" w:fill="auto"/>
            <w:noWrap/>
            <w:vAlign w:val="center"/>
          </w:tcPr>
          <w:p w14:paraId="2E25E82D"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1</w:t>
            </w:r>
            <w:r w:rsidRPr="00DD5E5E">
              <w:rPr>
                <w:rFonts w:ascii="仿宋" w:hAnsi="仿宋" w:cs="宋体"/>
                <w:color w:val="000000"/>
                <w:kern w:val="0"/>
                <w:sz w:val="21"/>
                <w:szCs w:val="21"/>
              </w:rPr>
              <w:t>984</w:t>
            </w:r>
          </w:p>
        </w:tc>
      </w:tr>
      <w:tr w:rsidR="00DD5E5E" w:rsidRPr="00DD5E5E" w14:paraId="5B0B957E" w14:textId="77777777" w:rsidTr="00F877AB">
        <w:trPr>
          <w:trHeight w:val="276"/>
        </w:trPr>
        <w:tc>
          <w:tcPr>
            <w:tcW w:w="2972" w:type="dxa"/>
            <w:shd w:val="clear" w:color="auto" w:fill="auto"/>
            <w:noWrap/>
            <w:vAlign w:val="center"/>
          </w:tcPr>
          <w:p w14:paraId="295A6849"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血浆纤维蛋白原测定</w:t>
            </w:r>
          </w:p>
        </w:tc>
        <w:tc>
          <w:tcPr>
            <w:tcW w:w="1418" w:type="dxa"/>
            <w:shd w:val="clear" w:color="auto" w:fill="auto"/>
            <w:noWrap/>
            <w:vAlign w:val="center"/>
          </w:tcPr>
          <w:p w14:paraId="0C5F7717"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27.29</w:t>
            </w:r>
          </w:p>
        </w:tc>
        <w:tc>
          <w:tcPr>
            <w:tcW w:w="1417" w:type="dxa"/>
            <w:shd w:val="clear" w:color="auto" w:fill="auto"/>
            <w:noWrap/>
            <w:vAlign w:val="center"/>
          </w:tcPr>
          <w:p w14:paraId="4568542B"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85.23</w:t>
            </w:r>
          </w:p>
        </w:tc>
        <w:tc>
          <w:tcPr>
            <w:tcW w:w="1276" w:type="dxa"/>
            <w:shd w:val="clear" w:color="auto" w:fill="auto"/>
            <w:noWrap/>
            <w:vAlign w:val="center"/>
          </w:tcPr>
          <w:p w14:paraId="4E71D2E8"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g</w:t>
            </w:r>
            <w:r w:rsidRPr="00DD5E5E">
              <w:rPr>
                <w:rFonts w:ascii="仿宋" w:hAnsi="仿宋" w:cs="宋体"/>
                <w:color w:val="000000"/>
                <w:kern w:val="0"/>
                <w:sz w:val="21"/>
                <w:szCs w:val="21"/>
              </w:rPr>
              <w:t>/L</w:t>
            </w:r>
          </w:p>
        </w:tc>
        <w:tc>
          <w:tcPr>
            <w:tcW w:w="1223" w:type="dxa"/>
            <w:shd w:val="clear" w:color="auto" w:fill="auto"/>
            <w:noWrap/>
            <w:vAlign w:val="center"/>
          </w:tcPr>
          <w:p w14:paraId="7FB4ED96"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1872</w:t>
            </w:r>
          </w:p>
        </w:tc>
      </w:tr>
      <w:tr w:rsidR="00DD5E5E" w:rsidRPr="00DD5E5E" w14:paraId="5DC75B3E" w14:textId="77777777" w:rsidTr="00F877AB">
        <w:trPr>
          <w:trHeight w:val="276"/>
        </w:trPr>
        <w:tc>
          <w:tcPr>
            <w:tcW w:w="2972" w:type="dxa"/>
            <w:shd w:val="clear" w:color="auto" w:fill="auto"/>
            <w:noWrap/>
            <w:vAlign w:val="center"/>
          </w:tcPr>
          <w:p w14:paraId="6672E24E" w14:textId="77777777" w:rsidR="00DD5E5E" w:rsidRPr="00DD5E5E" w:rsidRDefault="00DD5E5E" w:rsidP="00DD5E5E">
            <w:pPr>
              <w:widowControl/>
              <w:spacing w:line="300" w:lineRule="auto"/>
              <w:ind w:firstLineChars="0" w:firstLine="0"/>
              <w:jc w:val="left"/>
              <w:rPr>
                <w:rFonts w:ascii="仿宋" w:hAnsi="仿宋" w:cs="宋体" w:hint="eastAsia"/>
                <w:color w:val="000000"/>
                <w:kern w:val="0"/>
                <w:sz w:val="21"/>
                <w:szCs w:val="21"/>
              </w:rPr>
            </w:pPr>
            <w:r w:rsidRPr="00DD5E5E">
              <w:rPr>
                <w:rFonts w:ascii="仿宋" w:hAnsi="仿宋" w:cs="宋体" w:hint="eastAsia"/>
                <w:color w:val="000000"/>
                <w:kern w:val="0"/>
                <w:sz w:val="21"/>
                <w:szCs w:val="21"/>
              </w:rPr>
              <w:t>红细胞计数</w:t>
            </w:r>
          </w:p>
        </w:tc>
        <w:tc>
          <w:tcPr>
            <w:tcW w:w="1418" w:type="dxa"/>
            <w:shd w:val="clear" w:color="auto" w:fill="auto"/>
            <w:noWrap/>
            <w:vAlign w:val="center"/>
          </w:tcPr>
          <w:p w14:paraId="6060BAE0"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4.34</w:t>
            </w:r>
          </w:p>
        </w:tc>
        <w:tc>
          <w:tcPr>
            <w:tcW w:w="1417" w:type="dxa"/>
            <w:shd w:val="clear" w:color="auto" w:fill="auto"/>
            <w:noWrap/>
            <w:vAlign w:val="center"/>
          </w:tcPr>
          <w:p w14:paraId="79EE1CD5"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0.66</w:t>
            </w:r>
          </w:p>
        </w:tc>
        <w:tc>
          <w:tcPr>
            <w:tcW w:w="1276" w:type="dxa"/>
            <w:shd w:val="clear" w:color="auto" w:fill="auto"/>
            <w:noWrap/>
            <w:vAlign w:val="center"/>
          </w:tcPr>
          <w:p w14:paraId="3ED50214"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10</w:t>
            </w:r>
            <w:r w:rsidRPr="00DD5E5E">
              <w:rPr>
                <w:rFonts w:ascii="仿宋" w:hAnsi="仿宋" w:cs="宋体"/>
                <w:color w:val="000000"/>
                <w:kern w:val="0"/>
                <w:sz w:val="21"/>
                <w:szCs w:val="21"/>
              </w:rPr>
              <w:t>^12/L</w:t>
            </w:r>
          </w:p>
        </w:tc>
        <w:tc>
          <w:tcPr>
            <w:tcW w:w="1223" w:type="dxa"/>
            <w:shd w:val="clear" w:color="auto" w:fill="auto"/>
            <w:noWrap/>
            <w:vAlign w:val="center"/>
          </w:tcPr>
          <w:p w14:paraId="0CBD85EC"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1</w:t>
            </w:r>
            <w:r w:rsidRPr="00DD5E5E">
              <w:rPr>
                <w:rFonts w:ascii="仿宋" w:hAnsi="仿宋" w:cs="宋体"/>
                <w:color w:val="000000"/>
                <w:kern w:val="0"/>
                <w:sz w:val="21"/>
                <w:szCs w:val="21"/>
              </w:rPr>
              <w:t>977</w:t>
            </w:r>
          </w:p>
        </w:tc>
      </w:tr>
      <w:tr w:rsidR="00DD5E5E" w:rsidRPr="00DD5E5E" w14:paraId="19E21B33" w14:textId="77777777" w:rsidTr="00F877AB">
        <w:trPr>
          <w:trHeight w:val="276"/>
        </w:trPr>
        <w:tc>
          <w:tcPr>
            <w:tcW w:w="2972" w:type="dxa"/>
            <w:shd w:val="clear" w:color="auto" w:fill="auto"/>
            <w:noWrap/>
            <w:vAlign w:val="center"/>
          </w:tcPr>
          <w:p w14:paraId="44042F51" w14:textId="77777777" w:rsidR="00DD5E5E" w:rsidRPr="00DD5E5E" w:rsidRDefault="00DD5E5E" w:rsidP="00DD5E5E">
            <w:pPr>
              <w:widowControl/>
              <w:spacing w:line="300" w:lineRule="auto"/>
              <w:ind w:firstLineChars="0" w:firstLine="0"/>
              <w:jc w:val="left"/>
              <w:rPr>
                <w:rFonts w:ascii="仿宋" w:hAnsi="仿宋" w:cs="宋体" w:hint="eastAsia"/>
                <w:color w:val="000000"/>
                <w:kern w:val="0"/>
                <w:sz w:val="21"/>
                <w:szCs w:val="21"/>
              </w:rPr>
            </w:pPr>
            <w:r w:rsidRPr="00DD5E5E">
              <w:rPr>
                <w:rFonts w:ascii="仿宋" w:hAnsi="仿宋" w:cs="宋体" w:hint="eastAsia"/>
                <w:color w:val="000000"/>
                <w:kern w:val="0"/>
                <w:sz w:val="21"/>
                <w:szCs w:val="21"/>
              </w:rPr>
              <w:t>血红蛋白测定</w:t>
            </w:r>
          </w:p>
        </w:tc>
        <w:tc>
          <w:tcPr>
            <w:tcW w:w="1418" w:type="dxa"/>
            <w:shd w:val="clear" w:color="auto" w:fill="auto"/>
            <w:noWrap/>
            <w:vAlign w:val="center"/>
          </w:tcPr>
          <w:p w14:paraId="6F980F70"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132.4</w:t>
            </w:r>
          </w:p>
        </w:tc>
        <w:tc>
          <w:tcPr>
            <w:tcW w:w="1417" w:type="dxa"/>
            <w:shd w:val="clear" w:color="auto" w:fill="auto"/>
            <w:noWrap/>
            <w:vAlign w:val="center"/>
          </w:tcPr>
          <w:p w14:paraId="379533CC"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19.97</w:t>
            </w:r>
          </w:p>
        </w:tc>
        <w:tc>
          <w:tcPr>
            <w:tcW w:w="1276" w:type="dxa"/>
            <w:shd w:val="clear" w:color="auto" w:fill="auto"/>
            <w:noWrap/>
            <w:vAlign w:val="center"/>
          </w:tcPr>
          <w:p w14:paraId="71F0F98A"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g</w:t>
            </w:r>
            <w:r w:rsidRPr="00DD5E5E">
              <w:rPr>
                <w:rFonts w:ascii="仿宋" w:hAnsi="仿宋" w:cs="宋体"/>
                <w:color w:val="000000"/>
                <w:kern w:val="0"/>
                <w:sz w:val="21"/>
                <w:szCs w:val="21"/>
              </w:rPr>
              <w:t>/L</w:t>
            </w:r>
          </w:p>
        </w:tc>
        <w:tc>
          <w:tcPr>
            <w:tcW w:w="1223" w:type="dxa"/>
            <w:shd w:val="clear" w:color="auto" w:fill="auto"/>
            <w:noWrap/>
            <w:vAlign w:val="center"/>
          </w:tcPr>
          <w:p w14:paraId="44A21A92"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1</w:t>
            </w:r>
            <w:r w:rsidRPr="00DD5E5E">
              <w:rPr>
                <w:rFonts w:ascii="仿宋" w:hAnsi="仿宋" w:cs="宋体"/>
                <w:color w:val="000000"/>
                <w:kern w:val="0"/>
                <w:sz w:val="21"/>
                <w:szCs w:val="21"/>
              </w:rPr>
              <w:t>977</w:t>
            </w:r>
          </w:p>
        </w:tc>
      </w:tr>
      <w:tr w:rsidR="00DD5E5E" w:rsidRPr="00DD5E5E" w14:paraId="1D2415C5" w14:textId="77777777" w:rsidTr="00F877AB">
        <w:trPr>
          <w:trHeight w:val="276"/>
        </w:trPr>
        <w:tc>
          <w:tcPr>
            <w:tcW w:w="2972" w:type="dxa"/>
            <w:shd w:val="clear" w:color="auto" w:fill="auto"/>
            <w:noWrap/>
            <w:vAlign w:val="center"/>
          </w:tcPr>
          <w:p w14:paraId="123A23EF"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lastRenderedPageBreak/>
              <w:t>红细胞比积测定</w:t>
            </w:r>
          </w:p>
        </w:tc>
        <w:tc>
          <w:tcPr>
            <w:tcW w:w="1418" w:type="dxa"/>
            <w:shd w:val="clear" w:color="auto" w:fill="auto"/>
            <w:noWrap/>
            <w:vAlign w:val="center"/>
          </w:tcPr>
          <w:p w14:paraId="5B814856"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1.92</w:t>
            </w:r>
          </w:p>
        </w:tc>
        <w:tc>
          <w:tcPr>
            <w:tcW w:w="1417" w:type="dxa"/>
            <w:shd w:val="clear" w:color="auto" w:fill="auto"/>
            <w:noWrap/>
            <w:vAlign w:val="center"/>
          </w:tcPr>
          <w:p w14:paraId="09C0F425"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24.29</w:t>
            </w:r>
          </w:p>
        </w:tc>
        <w:tc>
          <w:tcPr>
            <w:tcW w:w="1276" w:type="dxa"/>
            <w:shd w:val="clear" w:color="auto" w:fill="auto"/>
            <w:noWrap/>
            <w:vAlign w:val="center"/>
          </w:tcPr>
          <w:p w14:paraId="4A62EE4E"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L</w:t>
            </w:r>
            <w:r w:rsidRPr="00DD5E5E">
              <w:rPr>
                <w:rFonts w:ascii="仿宋" w:hAnsi="仿宋" w:cs="宋体"/>
                <w:color w:val="000000"/>
                <w:kern w:val="0"/>
                <w:sz w:val="21"/>
                <w:szCs w:val="21"/>
              </w:rPr>
              <w:t>/L</w:t>
            </w:r>
          </w:p>
        </w:tc>
        <w:tc>
          <w:tcPr>
            <w:tcW w:w="1223" w:type="dxa"/>
            <w:shd w:val="clear" w:color="auto" w:fill="auto"/>
            <w:noWrap/>
            <w:vAlign w:val="center"/>
          </w:tcPr>
          <w:p w14:paraId="505D0F62"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1989</w:t>
            </w:r>
          </w:p>
        </w:tc>
      </w:tr>
      <w:tr w:rsidR="00DD5E5E" w:rsidRPr="00DD5E5E" w14:paraId="521A0745" w14:textId="77777777" w:rsidTr="00F877AB">
        <w:trPr>
          <w:trHeight w:val="276"/>
        </w:trPr>
        <w:tc>
          <w:tcPr>
            <w:tcW w:w="2972" w:type="dxa"/>
            <w:shd w:val="clear" w:color="auto" w:fill="auto"/>
            <w:noWrap/>
            <w:vAlign w:val="center"/>
          </w:tcPr>
          <w:p w14:paraId="0C63E104" w14:textId="77777777" w:rsidR="00DD5E5E" w:rsidRPr="00DD5E5E" w:rsidRDefault="00DD5E5E" w:rsidP="00DD5E5E">
            <w:pPr>
              <w:widowControl/>
              <w:spacing w:line="300" w:lineRule="auto"/>
              <w:ind w:firstLineChars="0" w:firstLine="0"/>
              <w:jc w:val="left"/>
              <w:rPr>
                <w:rFonts w:ascii="仿宋" w:hAnsi="仿宋" w:cs="宋体" w:hint="eastAsia"/>
                <w:color w:val="000000"/>
                <w:kern w:val="0"/>
                <w:sz w:val="21"/>
                <w:szCs w:val="21"/>
              </w:rPr>
            </w:pPr>
            <w:r w:rsidRPr="00DD5E5E">
              <w:rPr>
                <w:rFonts w:ascii="仿宋" w:hAnsi="仿宋" w:cs="宋体" w:hint="eastAsia"/>
                <w:color w:val="000000"/>
                <w:kern w:val="0"/>
                <w:sz w:val="21"/>
                <w:szCs w:val="21"/>
              </w:rPr>
              <w:t>血小板计数</w:t>
            </w:r>
          </w:p>
        </w:tc>
        <w:tc>
          <w:tcPr>
            <w:tcW w:w="1418" w:type="dxa"/>
            <w:shd w:val="clear" w:color="auto" w:fill="auto"/>
            <w:noWrap/>
            <w:vAlign w:val="center"/>
          </w:tcPr>
          <w:p w14:paraId="6EBBFDA3"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193.0</w:t>
            </w:r>
          </w:p>
        </w:tc>
        <w:tc>
          <w:tcPr>
            <w:tcW w:w="1417" w:type="dxa"/>
            <w:shd w:val="clear" w:color="auto" w:fill="auto"/>
            <w:noWrap/>
            <w:vAlign w:val="center"/>
          </w:tcPr>
          <w:p w14:paraId="3CFE5658"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61.5</w:t>
            </w:r>
          </w:p>
        </w:tc>
        <w:tc>
          <w:tcPr>
            <w:tcW w:w="1276" w:type="dxa"/>
            <w:shd w:val="clear" w:color="auto" w:fill="auto"/>
            <w:noWrap/>
            <w:vAlign w:val="center"/>
          </w:tcPr>
          <w:p w14:paraId="044338D3"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color w:val="000000"/>
                <w:kern w:val="0"/>
                <w:sz w:val="21"/>
                <w:szCs w:val="21"/>
              </w:rPr>
              <w:t>10^9/L</w:t>
            </w:r>
          </w:p>
        </w:tc>
        <w:tc>
          <w:tcPr>
            <w:tcW w:w="1223" w:type="dxa"/>
            <w:shd w:val="clear" w:color="auto" w:fill="auto"/>
            <w:noWrap/>
            <w:vAlign w:val="center"/>
          </w:tcPr>
          <w:p w14:paraId="21E7BBBD"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1</w:t>
            </w:r>
            <w:r w:rsidRPr="00DD5E5E">
              <w:rPr>
                <w:rFonts w:ascii="仿宋" w:hAnsi="仿宋" w:cs="宋体"/>
                <w:color w:val="000000"/>
                <w:kern w:val="0"/>
                <w:sz w:val="21"/>
                <w:szCs w:val="21"/>
              </w:rPr>
              <w:t>977</w:t>
            </w:r>
          </w:p>
        </w:tc>
      </w:tr>
      <w:tr w:rsidR="00DD5E5E" w:rsidRPr="00DD5E5E" w14:paraId="60550E0A" w14:textId="77777777" w:rsidTr="00F877AB">
        <w:trPr>
          <w:trHeight w:val="276"/>
        </w:trPr>
        <w:tc>
          <w:tcPr>
            <w:tcW w:w="2972" w:type="dxa"/>
            <w:shd w:val="clear" w:color="auto" w:fill="auto"/>
            <w:noWrap/>
            <w:vAlign w:val="center"/>
          </w:tcPr>
          <w:p w14:paraId="4B95B217"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红细胞体积分布宽度</w:t>
            </w:r>
          </w:p>
        </w:tc>
        <w:tc>
          <w:tcPr>
            <w:tcW w:w="1418" w:type="dxa"/>
            <w:shd w:val="clear" w:color="auto" w:fill="auto"/>
            <w:noWrap/>
            <w:vAlign w:val="center"/>
          </w:tcPr>
          <w:p w14:paraId="48DDF5E5"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13.11</w:t>
            </w:r>
          </w:p>
        </w:tc>
        <w:tc>
          <w:tcPr>
            <w:tcW w:w="1417" w:type="dxa"/>
            <w:shd w:val="clear" w:color="auto" w:fill="auto"/>
            <w:noWrap/>
            <w:vAlign w:val="center"/>
          </w:tcPr>
          <w:p w14:paraId="062F2E5B"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2.78</w:t>
            </w:r>
          </w:p>
        </w:tc>
        <w:tc>
          <w:tcPr>
            <w:tcW w:w="1276" w:type="dxa"/>
            <w:shd w:val="clear" w:color="auto" w:fill="auto"/>
            <w:noWrap/>
            <w:vAlign w:val="center"/>
          </w:tcPr>
          <w:p w14:paraId="5B121C91"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color w:val="000000"/>
                <w:kern w:val="0"/>
                <w:sz w:val="21"/>
                <w:szCs w:val="21"/>
              </w:rPr>
              <w:t>10^9/L</w:t>
            </w:r>
          </w:p>
        </w:tc>
        <w:tc>
          <w:tcPr>
            <w:tcW w:w="1223" w:type="dxa"/>
            <w:shd w:val="clear" w:color="auto" w:fill="auto"/>
            <w:noWrap/>
            <w:vAlign w:val="center"/>
          </w:tcPr>
          <w:p w14:paraId="60DED9C4"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1977</w:t>
            </w:r>
          </w:p>
        </w:tc>
      </w:tr>
      <w:tr w:rsidR="00DD5E5E" w:rsidRPr="00DD5E5E" w14:paraId="3F415752" w14:textId="77777777" w:rsidTr="00F877AB">
        <w:trPr>
          <w:trHeight w:val="276"/>
        </w:trPr>
        <w:tc>
          <w:tcPr>
            <w:tcW w:w="2972" w:type="dxa"/>
            <w:shd w:val="clear" w:color="auto" w:fill="auto"/>
            <w:noWrap/>
            <w:vAlign w:val="center"/>
          </w:tcPr>
          <w:p w14:paraId="3A088DAB" w14:textId="77777777" w:rsidR="00DD5E5E" w:rsidRPr="00DD5E5E" w:rsidRDefault="00DD5E5E" w:rsidP="00DD5E5E">
            <w:pPr>
              <w:widowControl/>
              <w:spacing w:line="300" w:lineRule="auto"/>
              <w:ind w:firstLineChars="0" w:firstLine="0"/>
              <w:jc w:val="left"/>
              <w:rPr>
                <w:rFonts w:ascii="仿宋" w:hAnsi="仿宋" w:cs="宋体" w:hint="eastAsia"/>
                <w:color w:val="000000"/>
                <w:kern w:val="0"/>
                <w:sz w:val="21"/>
                <w:szCs w:val="21"/>
              </w:rPr>
            </w:pPr>
            <w:r w:rsidRPr="00DD5E5E">
              <w:rPr>
                <w:rFonts w:ascii="仿宋" w:hAnsi="仿宋" w:cs="宋体" w:hint="eastAsia"/>
                <w:color w:val="000000"/>
                <w:kern w:val="0"/>
                <w:sz w:val="21"/>
                <w:szCs w:val="21"/>
              </w:rPr>
              <w:t>白细胞计数</w:t>
            </w:r>
          </w:p>
        </w:tc>
        <w:tc>
          <w:tcPr>
            <w:tcW w:w="1418" w:type="dxa"/>
            <w:shd w:val="clear" w:color="auto" w:fill="auto"/>
            <w:noWrap/>
            <w:vAlign w:val="center"/>
          </w:tcPr>
          <w:p w14:paraId="752FB282"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6.68</w:t>
            </w:r>
          </w:p>
        </w:tc>
        <w:tc>
          <w:tcPr>
            <w:tcW w:w="1417" w:type="dxa"/>
            <w:shd w:val="clear" w:color="auto" w:fill="auto"/>
            <w:noWrap/>
            <w:vAlign w:val="center"/>
          </w:tcPr>
          <w:p w14:paraId="41E019D1"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2.76</w:t>
            </w:r>
          </w:p>
        </w:tc>
        <w:tc>
          <w:tcPr>
            <w:tcW w:w="1276" w:type="dxa"/>
            <w:shd w:val="clear" w:color="auto" w:fill="auto"/>
            <w:noWrap/>
            <w:vAlign w:val="center"/>
          </w:tcPr>
          <w:p w14:paraId="4D4B32AE"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color w:val="000000"/>
                <w:kern w:val="0"/>
                <w:sz w:val="21"/>
                <w:szCs w:val="21"/>
              </w:rPr>
              <w:t>10^9/L</w:t>
            </w:r>
          </w:p>
        </w:tc>
        <w:tc>
          <w:tcPr>
            <w:tcW w:w="1223" w:type="dxa"/>
            <w:shd w:val="clear" w:color="auto" w:fill="auto"/>
            <w:noWrap/>
            <w:vAlign w:val="center"/>
          </w:tcPr>
          <w:p w14:paraId="58E40930"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color w:val="000000"/>
                <w:kern w:val="0"/>
                <w:sz w:val="21"/>
                <w:szCs w:val="21"/>
              </w:rPr>
              <w:t>1</w:t>
            </w:r>
            <w:r w:rsidRPr="00DD5E5E">
              <w:rPr>
                <w:rFonts w:ascii="仿宋" w:hAnsi="仿宋" w:cs="宋体" w:hint="eastAsia"/>
                <w:color w:val="000000"/>
                <w:kern w:val="0"/>
                <w:sz w:val="21"/>
                <w:szCs w:val="21"/>
              </w:rPr>
              <w:t>616</w:t>
            </w:r>
          </w:p>
        </w:tc>
      </w:tr>
      <w:tr w:rsidR="00DD5E5E" w:rsidRPr="00DD5E5E" w14:paraId="417BF17B" w14:textId="77777777" w:rsidTr="00F877AB">
        <w:trPr>
          <w:trHeight w:val="276"/>
        </w:trPr>
        <w:tc>
          <w:tcPr>
            <w:tcW w:w="2972" w:type="dxa"/>
            <w:shd w:val="clear" w:color="auto" w:fill="auto"/>
            <w:noWrap/>
            <w:vAlign w:val="center"/>
          </w:tcPr>
          <w:p w14:paraId="48BFB94F" w14:textId="77777777" w:rsidR="00DD5E5E" w:rsidRPr="00DD5E5E" w:rsidRDefault="00DD5E5E" w:rsidP="00DD5E5E">
            <w:pPr>
              <w:widowControl/>
              <w:spacing w:line="300" w:lineRule="auto"/>
              <w:ind w:firstLineChars="0" w:firstLine="0"/>
              <w:jc w:val="left"/>
              <w:rPr>
                <w:rFonts w:ascii="仿宋" w:hAnsi="仿宋" w:cs="宋体" w:hint="eastAsia"/>
                <w:color w:val="000000"/>
                <w:kern w:val="0"/>
                <w:sz w:val="21"/>
                <w:szCs w:val="21"/>
              </w:rPr>
            </w:pPr>
            <w:r w:rsidRPr="00DD5E5E">
              <w:rPr>
                <w:rFonts w:ascii="仿宋" w:hAnsi="仿宋" w:cs="宋体" w:hint="eastAsia"/>
                <w:color w:val="000000"/>
                <w:kern w:val="0"/>
                <w:sz w:val="21"/>
                <w:szCs w:val="21"/>
              </w:rPr>
              <w:t>中性粒细胞</w:t>
            </w:r>
          </w:p>
        </w:tc>
        <w:tc>
          <w:tcPr>
            <w:tcW w:w="1418" w:type="dxa"/>
            <w:shd w:val="clear" w:color="auto" w:fill="auto"/>
            <w:noWrap/>
            <w:vAlign w:val="center"/>
          </w:tcPr>
          <w:p w14:paraId="7E34E157"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0.644</w:t>
            </w:r>
          </w:p>
        </w:tc>
        <w:tc>
          <w:tcPr>
            <w:tcW w:w="1417" w:type="dxa"/>
            <w:shd w:val="clear" w:color="auto" w:fill="auto"/>
            <w:noWrap/>
            <w:vAlign w:val="center"/>
          </w:tcPr>
          <w:p w14:paraId="4DB5B80C"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0.74</w:t>
            </w:r>
          </w:p>
        </w:tc>
        <w:tc>
          <w:tcPr>
            <w:tcW w:w="1276" w:type="dxa"/>
            <w:shd w:val="clear" w:color="auto" w:fill="auto"/>
            <w:noWrap/>
            <w:vAlign w:val="center"/>
          </w:tcPr>
          <w:p w14:paraId="4F627E7F"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w:t>
            </w:r>
          </w:p>
        </w:tc>
        <w:tc>
          <w:tcPr>
            <w:tcW w:w="1223" w:type="dxa"/>
            <w:shd w:val="clear" w:color="auto" w:fill="auto"/>
            <w:noWrap/>
            <w:vAlign w:val="center"/>
          </w:tcPr>
          <w:p w14:paraId="109BBBAF"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1977</w:t>
            </w:r>
          </w:p>
        </w:tc>
      </w:tr>
      <w:tr w:rsidR="00DD5E5E" w:rsidRPr="00DD5E5E" w14:paraId="63A5C1B0" w14:textId="77777777" w:rsidTr="00F877AB">
        <w:trPr>
          <w:trHeight w:val="276"/>
        </w:trPr>
        <w:tc>
          <w:tcPr>
            <w:tcW w:w="2972" w:type="dxa"/>
            <w:shd w:val="clear" w:color="auto" w:fill="auto"/>
            <w:noWrap/>
            <w:vAlign w:val="center"/>
          </w:tcPr>
          <w:p w14:paraId="4AEBCB68" w14:textId="77777777" w:rsidR="00DD5E5E" w:rsidRPr="00DD5E5E" w:rsidRDefault="00DD5E5E" w:rsidP="00DD5E5E">
            <w:pPr>
              <w:widowControl/>
              <w:spacing w:line="300" w:lineRule="auto"/>
              <w:ind w:firstLineChars="0" w:firstLine="0"/>
              <w:jc w:val="left"/>
              <w:rPr>
                <w:rFonts w:ascii="仿宋" w:hAnsi="仿宋" w:cs="宋体" w:hint="eastAsia"/>
                <w:color w:val="000000"/>
                <w:kern w:val="0"/>
                <w:sz w:val="21"/>
                <w:szCs w:val="21"/>
              </w:rPr>
            </w:pPr>
            <w:r w:rsidRPr="00DD5E5E">
              <w:rPr>
                <w:rFonts w:ascii="仿宋" w:hAnsi="仿宋" w:cs="宋体" w:hint="eastAsia"/>
                <w:color w:val="000000"/>
                <w:kern w:val="0"/>
                <w:sz w:val="21"/>
                <w:szCs w:val="21"/>
              </w:rPr>
              <w:t>淋巴细胞</w:t>
            </w:r>
          </w:p>
        </w:tc>
        <w:tc>
          <w:tcPr>
            <w:tcW w:w="1418" w:type="dxa"/>
            <w:shd w:val="clear" w:color="auto" w:fill="auto"/>
            <w:noWrap/>
            <w:vAlign w:val="center"/>
          </w:tcPr>
          <w:p w14:paraId="52E738CF"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0.28</w:t>
            </w:r>
          </w:p>
        </w:tc>
        <w:tc>
          <w:tcPr>
            <w:tcW w:w="1417" w:type="dxa"/>
            <w:shd w:val="clear" w:color="auto" w:fill="auto"/>
            <w:noWrap/>
            <w:vAlign w:val="center"/>
          </w:tcPr>
          <w:p w14:paraId="0B7B49D9" w14:textId="77777777" w:rsidR="00DD5E5E" w:rsidRPr="00DD5E5E" w:rsidRDefault="00DD5E5E" w:rsidP="00A96381">
            <w:pPr>
              <w:widowControl/>
              <w:wordWrap w:val="0"/>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0.35</w:t>
            </w:r>
          </w:p>
        </w:tc>
        <w:tc>
          <w:tcPr>
            <w:tcW w:w="1276" w:type="dxa"/>
            <w:shd w:val="clear" w:color="auto" w:fill="auto"/>
            <w:noWrap/>
            <w:vAlign w:val="center"/>
          </w:tcPr>
          <w:p w14:paraId="13CCCBD9"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w:t>
            </w:r>
          </w:p>
        </w:tc>
        <w:tc>
          <w:tcPr>
            <w:tcW w:w="1223" w:type="dxa"/>
            <w:shd w:val="clear" w:color="auto" w:fill="auto"/>
            <w:noWrap/>
            <w:vAlign w:val="center"/>
          </w:tcPr>
          <w:p w14:paraId="32B4F848"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1977</w:t>
            </w:r>
          </w:p>
        </w:tc>
      </w:tr>
      <w:tr w:rsidR="00DD5E5E" w:rsidRPr="00DD5E5E" w14:paraId="79659FE2" w14:textId="77777777" w:rsidTr="00F877AB">
        <w:trPr>
          <w:trHeight w:val="276"/>
        </w:trPr>
        <w:tc>
          <w:tcPr>
            <w:tcW w:w="2972" w:type="dxa"/>
            <w:shd w:val="clear" w:color="auto" w:fill="auto"/>
            <w:noWrap/>
            <w:vAlign w:val="center"/>
          </w:tcPr>
          <w:p w14:paraId="69046D7A" w14:textId="77777777" w:rsidR="00DD5E5E" w:rsidRPr="00DD5E5E" w:rsidRDefault="00DD5E5E" w:rsidP="00DD5E5E">
            <w:pPr>
              <w:widowControl/>
              <w:spacing w:line="300" w:lineRule="auto"/>
              <w:ind w:firstLineChars="0" w:firstLine="0"/>
              <w:jc w:val="left"/>
              <w:rPr>
                <w:rFonts w:ascii="仿宋" w:hAnsi="仿宋" w:cs="宋体" w:hint="eastAsia"/>
                <w:color w:val="000000"/>
                <w:kern w:val="0"/>
                <w:sz w:val="21"/>
                <w:szCs w:val="21"/>
              </w:rPr>
            </w:pPr>
            <w:r w:rsidRPr="00DD5E5E">
              <w:rPr>
                <w:rFonts w:ascii="仿宋" w:hAnsi="仿宋" w:cs="宋体" w:hint="eastAsia"/>
                <w:color w:val="000000"/>
                <w:kern w:val="0"/>
                <w:sz w:val="21"/>
                <w:szCs w:val="21"/>
              </w:rPr>
              <w:t>单核细胞</w:t>
            </w:r>
          </w:p>
        </w:tc>
        <w:tc>
          <w:tcPr>
            <w:tcW w:w="1418" w:type="dxa"/>
            <w:shd w:val="clear" w:color="auto" w:fill="auto"/>
            <w:noWrap/>
            <w:vAlign w:val="center"/>
          </w:tcPr>
          <w:p w14:paraId="69E8DAC7"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0.07</w:t>
            </w:r>
          </w:p>
        </w:tc>
        <w:tc>
          <w:tcPr>
            <w:tcW w:w="1417" w:type="dxa"/>
            <w:shd w:val="clear" w:color="auto" w:fill="auto"/>
            <w:noWrap/>
            <w:vAlign w:val="center"/>
          </w:tcPr>
          <w:p w14:paraId="251DEEFE" w14:textId="77777777" w:rsidR="00DD5E5E" w:rsidRPr="00DD5E5E" w:rsidRDefault="00DD5E5E" w:rsidP="00A96381">
            <w:pPr>
              <w:widowControl/>
              <w:wordWrap w:val="0"/>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0.05</w:t>
            </w:r>
          </w:p>
        </w:tc>
        <w:tc>
          <w:tcPr>
            <w:tcW w:w="1276" w:type="dxa"/>
            <w:shd w:val="clear" w:color="auto" w:fill="auto"/>
            <w:noWrap/>
            <w:vAlign w:val="center"/>
          </w:tcPr>
          <w:p w14:paraId="086652EE"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w:t>
            </w:r>
          </w:p>
        </w:tc>
        <w:tc>
          <w:tcPr>
            <w:tcW w:w="1223" w:type="dxa"/>
            <w:shd w:val="clear" w:color="auto" w:fill="auto"/>
            <w:noWrap/>
            <w:vAlign w:val="center"/>
          </w:tcPr>
          <w:p w14:paraId="588820F8"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1977</w:t>
            </w:r>
          </w:p>
        </w:tc>
      </w:tr>
      <w:tr w:rsidR="00DD5E5E" w:rsidRPr="00DD5E5E" w14:paraId="44BCB23F" w14:textId="77777777" w:rsidTr="00F877AB">
        <w:trPr>
          <w:trHeight w:val="276"/>
        </w:trPr>
        <w:tc>
          <w:tcPr>
            <w:tcW w:w="2972" w:type="dxa"/>
            <w:shd w:val="clear" w:color="auto" w:fill="auto"/>
            <w:noWrap/>
            <w:vAlign w:val="center"/>
          </w:tcPr>
          <w:p w14:paraId="4AB3A07B" w14:textId="77777777" w:rsidR="00DD5E5E" w:rsidRPr="00DD5E5E" w:rsidRDefault="00DD5E5E" w:rsidP="00DD5E5E">
            <w:pPr>
              <w:widowControl/>
              <w:spacing w:line="300" w:lineRule="auto"/>
              <w:ind w:firstLineChars="0" w:firstLine="0"/>
              <w:jc w:val="left"/>
              <w:rPr>
                <w:rFonts w:ascii="仿宋" w:hAnsi="仿宋" w:cs="宋体" w:hint="eastAsia"/>
                <w:color w:val="000000"/>
                <w:kern w:val="0"/>
                <w:sz w:val="21"/>
                <w:szCs w:val="21"/>
              </w:rPr>
            </w:pPr>
            <w:r w:rsidRPr="00DD5E5E">
              <w:rPr>
                <w:rFonts w:ascii="仿宋" w:hAnsi="仿宋" w:cs="宋体" w:hint="eastAsia"/>
                <w:color w:val="000000"/>
                <w:kern w:val="0"/>
                <w:sz w:val="21"/>
                <w:szCs w:val="21"/>
              </w:rPr>
              <w:t>嗜酸性粒细胞</w:t>
            </w:r>
          </w:p>
        </w:tc>
        <w:tc>
          <w:tcPr>
            <w:tcW w:w="1418" w:type="dxa"/>
            <w:shd w:val="clear" w:color="auto" w:fill="auto"/>
            <w:noWrap/>
            <w:vAlign w:val="center"/>
          </w:tcPr>
          <w:p w14:paraId="6820606E"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0.02</w:t>
            </w:r>
          </w:p>
        </w:tc>
        <w:tc>
          <w:tcPr>
            <w:tcW w:w="1417" w:type="dxa"/>
            <w:shd w:val="clear" w:color="auto" w:fill="auto"/>
            <w:noWrap/>
            <w:vAlign w:val="center"/>
          </w:tcPr>
          <w:p w14:paraId="3D203C52" w14:textId="77777777" w:rsidR="00DD5E5E" w:rsidRPr="00DD5E5E" w:rsidRDefault="00DD5E5E" w:rsidP="00A96381">
            <w:pPr>
              <w:widowControl/>
              <w:wordWrap w:val="0"/>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0.02</w:t>
            </w:r>
          </w:p>
        </w:tc>
        <w:tc>
          <w:tcPr>
            <w:tcW w:w="1276" w:type="dxa"/>
            <w:shd w:val="clear" w:color="auto" w:fill="auto"/>
            <w:noWrap/>
            <w:vAlign w:val="center"/>
          </w:tcPr>
          <w:p w14:paraId="18B6DFE5"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w:t>
            </w:r>
          </w:p>
        </w:tc>
        <w:tc>
          <w:tcPr>
            <w:tcW w:w="1223" w:type="dxa"/>
            <w:shd w:val="clear" w:color="auto" w:fill="auto"/>
            <w:noWrap/>
            <w:vAlign w:val="center"/>
          </w:tcPr>
          <w:p w14:paraId="3AB82052"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1</w:t>
            </w:r>
            <w:r w:rsidRPr="00DD5E5E">
              <w:rPr>
                <w:rFonts w:ascii="仿宋" w:hAnsi="仿宋" w:cs="宋体"/>
                <w:color w:val="000000"/>
                <w:kern w:val="0"/>
                <w:sz w:val="21"/>
                <w:szCs w:val="21"/>
              </w:rPr>
              <w:t>977</w:t>
            </w:r>
          </w:p>
        </w:tc>
      </w:tr>
      <w:tr w:rsidR="00DD5E5E" w:rsidRPr="00DD5E5E" w14:paraId="250EAF02" w14:textId="77777777" w:rsidTr="00F877AB">
        <w:trPr>
          <w:trHeight w:val="276"/>
        </w:trPr>
        <w:tc>
          <w:tcPr>
            <w:tcW w:w="2972" w:type="dxa"/>
            <w:shd w:val="clear" w:color="auto" w:fill="auto"/>
            <w:noWrap/>
            <w:vAlign w:val="center"/>
          </w:tcPr>
          <w:p w14:paraId="160EE72B" w14:textId="77777777" w:rsidR="00DD5E5E" w:rsidRPr="00DD5E5E" w:rsidRDefault="00DD5E5E" w:rsidP="00DD5E5E">
            <w:pPr>
              <w:widowControl/>
              <w:spacing w:line="300" w:lineRule="auto"/>
              <w:ind w:firstLineChars="0" w:firstLine="0"/>
              <w:jc w:val="left"/>
              <w:rPr>
                <w:rFonts w:ascii="仿宋" w:hAnsi="仿宋" w:cs="宋体" w:hint="eastAsia"/>
                <w:color w:val="000000"/>
                <w:kern w:val="0"/>
                <w:sz w:val="21"/>
                <w:szCs w:val="21"/>
              </w:rPr>
            </w:pPr>
            <w:r w:rsidRPr="00DD5E5E">
              <w:rPr>
                <w:rFonts w:ascii="仿宋" w:hAnsi="仿宋" w:cs="宋体" w:hint="eastAsia"/>
                <w:color w:val="000000"/>
                <w:kern w:val="0"/>
                <w:sz w:val="21"/>
                <w:szCs w:val="21"/>
              </w:rPr>
              <w:t>嗜碱性粒细胞</w:t>
            </w:r>
          </w:p>
        </w:tc>
        <w:tc>
          <w:tcPr>
            <w:tcW w:w="1418" w:type="dxa"/>
            <w:shd w:val="clear" w:color="auto" w:fill="auto"/>
            <w:noWrap/>
            <w:vAlign w:val="center"/>
          </w:tcPr>
          <w:p w14:paraId="54C70CA6"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0.01</w:t>
            </w:r>
          </w:p>
        </w:tc>
        <w:tc>
          <w:tcPr>
            <w:tcW w:w="1417" w:type="dxa"/>
            <w:shd w:val="clear" w:color="auto" w:fill="auto"/>
            <w:noWrap/>
            <w:vAlign w:val="center"/>
          </w:tcPr>
          <w:p w14:paraId="733D26B3" w14:textId="77777777" w:rsidR="00DD5E5E" w:rsidRPr="00DD5E5E" w:rsidRDefault="00DD5E5E" w:rsidP="00A96381">
            <w:pPr>
              <w:widowControl/>
              <w:wordWrap w:val="0"/>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0.09</w:t>
            </w:r>
          </w:p>
        </w:tc>
        <w:tc>
          <w:tcPr>
            <w:tcW w:w="1276" w:type="dxa"/>
            <w:shd w:val="clear" w:color="auto" w:fill="auto"/>
            <w:noWrap/>
            <w:vAlign w:val="center"/>
          </w:tcPr>
          <w:p w14:paraId="0C029E89"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w:t>
            </w:r>
          </w:p>
        </w:tc>
        <w:tc>
          <w:tcPr>
            <w:tcW w:w="1223" w:type="dxa"/>
            <w:shd w:val="clear" w:color="auto" w:fill="auto"/>
            <w:noWrap/>
            <w:vAlign w:val="center"/>
          </w:tcPr>
          <w:p w14:paraId="5B88AAD6"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1</w:t>
            </w:r>
            <w:r w:rsidRPr="00DD5E5E">
              <w:rPr>
                <w:rFonts w:ascii="仿宋" w:hAnsi="仿宋" w:cs="宋体"/>
                <w:color w:val="000000"/>
                <w:kern w:val="0"/>
                <w:sz w:val="21"/>
                <w:szCs w:val="21"/>
              </w:rPr>
              <w:t>976</w:t>
            </w:r>
          </w:p>
        </w:tc>
      </w:tr>
      <w:tr w:rsidR="00DD5E5E" w:rsidRPr="00DD5E5E" w14:paraId="443E4EBB" w14:textId="77777777" w:rsidTr="00F877AB">
        <w:trPr>
          <w:trHeight w:val="276"/>
        </w:trPr>
        <w:tc>
          <w:tcPr>
            <w:tcW w:w="2972" w:type="dxa"/>
            <w:shd w:val="clear" w:color="auto" w:fill="auto"/>
            <w:noWrap/>
            <w:vAlign w:val="center"/>
          </w:tcPr>
          <w:p w14:paraId="3F5C9C58" w14:textId="77777777" w:rsidR="00DD5E5E" w:rsidRPr="00DD5E5E" w:rsidRDefault="00DD5E5E" w:rsidP="00DD5E5E">
            <w:pPr>
              <w:widowControl/>
              <w:spacing w:line="300" w:lineRule="auto"/>
              <w:ind w:firstLineChars="0" w:firstLine="0"/>
              <w:jc w:val="left"/>
              <w:rPr>
                <w:rFonts w:ascii="仿宋" w:hAnsi="仿宋" w:cs="宋体" w:hint="eastAsia"/>
                <w:color w:val="000000"/>
                <w:kern w:val="0"/>
                <w:sz w:val="21"/>
                <w:szCs w:val="21"/>
              </w:rPr>
            </w:pPr>
            <w:r w:rsidRPr="00DD5E5E">
              <w:rPr>
                <w:rFonts w:ascii="仿宋" w:hAnsi="仿宋" w:cs="宋体" w:hint="eastAsia"/>
                <w:color w:val="000000"/>
                <w:kern w:val="0"/>
                <w:sz w:val="21"/>
                <w:szCs w:val="21"/>
              </w:rPr>
              <w:t>平均血小板体积</w:t>
            </w:r>
          </w:p>
        </w:tc>
        <w:tc>
          <w:tcPr>
            <w:tcW w:w="1418" w:type="dxa"/>
            <w:shd w:val="clear" w:color="auto" w:fill="auto"/>
            <w:noWrap/>
            <w:vAlign w:val="center"/>
          </w:tcPr>
          <w:p w14:paraId="5EE6B3C8"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10.89</w:t>
            </w:r>
          </w:p>
        </w:tc>
        <w:tc>
          <w:tcPr>
            <w:tcW w:w="1417" w:type="dxa"/>
            <w:shd w:val="clear" w:color="auto" w:fill="auto"/>
            <w:noWrap/>
            <w:vAlign w:val="center"/>
          </w:tcPr>
          <w:p w14:paraId="538BFB5D" w14:textId="77777777" w:rsidR="00DD5E5E" w:rsidRPr="00DD5E5E" w:rsidRDefault="00DD5E5E" w:rsidP="00A96381">
            <w:pPr>
              <w:widowControl/>
              <w:wordWrap w:val="0"/>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1.01</w:t>
            </w:r>
          </w:p>
        </w:tc>
        <w:tc>
          <w:tcPr>
            <w:tcW w:w="1276" w:type="dxa"/>
            <w:shd w:val="clear" w:color="auto" w:fill="auto"/>
            <w:noWrap/>
            <w:vAlign w:val="center"/>
          </w:tcPr>
          <w:p w14:paraId="3C36F45B"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f</w:t>
            </w:r>
            <w:r w:rsidRPr="00DD5E5E">
              <w:rPr>
                <w:rFonts w:ascii="仿宋" w:hAnsi="仿宋" w:cs="宋体"/>
                <w:color w:val="000000"/>
                <w:kern w:val="0"/>
                <w:sz w:val="21"/>
                <w:szCs w:val="21"/>
              </w:rPr>
              <w:t>L</w:t>
            </w:r>
          </w:p>
        </w:tc>
        <w:tc>
          <w:tcPr>
            <w:tcW w:w="1223" w:type="dxa"/>
            <w:shd w:val="clear" w:color="auto" w:fill="auto"/>
            <w:noWrap/>
            <w:vAlign w:val="center"/>
          </w:tcPr>
          <w:p w14:paraId="23490B2C"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1</w:t>
            </w:r>
            <w:r w:rsidRPr="00DD5E5E">
              <w:rPr>
                <w:rFonts w:ascii="仿宋" w:hAnsi="仿宋" w:cs="宋体"/>
                <w:color w:val="000000"/>
                <w:kern w:val="0"/>
                <w:sz w:val="21"/>
                <w:szCs w:val="21"/>
              </w:rPr>
              <w:t>954</w:t>
            </w:r>
          </w:p>
        </w:tc>
      </w:tr>
      <w:tr w:rsidR="00DD5E5E" w:rsidRPr="00DD5E5E" w14:paraId="1154F6A7" w14:textId="77777777" w:rsidTr="00F877AB">
        <w:trPr>
          <w:trHeight w:val="276"/>
        </w:trPr>
        <w:tc>
          <w:tcPr>
            <w:tcW w:w="2972" w:type="dxa"/>
            <w:shd w:val="clear" w:color="auto" w:fill="auto"/>
            <w:noWrap/>
            <w:vAlign w:val="center"/>
          </w:tcPr>
          <w:p w14:paraId="255F3B2B" w14:textId="77777777" w:rsidR="00DD5E5E" w:rsidRPr="00DD5E5E" w:rsidRDefault="00DD5E5E" w:rsidP="00DD5E5E">
            <w:pPr>
              <w:widowControl/>
              <w:spacing w:line="300" w:lineRule="auto"/>
              <w:ind w:firstLineChars="0" w:firstLine="0"/>
              <w:jc w:val="left"/>
              <w:rPr>
                <w:rFonts w:ascii="仿宋" w:hAnsi="仿宋" w:cs="宋体" w:hint="eastAsia"/>
                <w:color w:val="000000"/>
                <w:kern w:val="0"/>
                <w:sz w:val="21"/>
                <w:szCs w:val="21"/>
              </w:rPr>
            </w:pPr>
            <w:r w:rsidRPr="00DD5E5E">
              <w:rPr>
                <w:rFonts w:ascii="仿宋" w:hAnsi="仿宋" w:cs="宋体" w:hint="eastAsia"/>
                <w:color w:val="000000"/>
                <w:kern w:val="0"/>
                <w:sz w:val="21"/>
                <w:szCs w:val="21"/>
              </w:rPr>
              <w:t>凝血酶时间测定</w:t>
            </w:r>
          </w:p>
        </w:tc>
        <w:tc>
          <w:tcPr>
            <w:tcW w:w="1418" w:type="dxa"/>
            <w:shd w:val="clear" w:color="auto" w:fill="auto"/>
            <w:noWrap/>
            <w:vAlign w:val="center"/>
          </w:tcPr>
          <w:p w14:paraId="516DB54A"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34.22</w:t>
            </w:r>
          </w:p>
        </w:tc>
        <w:tc>
          <w:tcPr>
            <w:tcW w:w="1417" w:type="dxa"/>
            <w:shd w:val="clear" w:color="auto" w:fill="auto"/>
            <w:noWrap/>
            <w:vAlign w:val="center"/>
          </w:tcPr>
          <w:p w14:paraId="78D0BB76" w14:textId="77777777" w:rsidR="00DD5E5E" w:rsidRPr="00DD5E5E" w:rsidRDefault="00DD5E5E" w:rsidP="00A96381">
            <w:pPr>
              <w:widowControl/>
              <w:wordWrap w:val="0"/>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35.98</w:t>
            </w:r>
          </w:p>
        </w:tc>
        <w:tc>
          <w:tcPr>
            <w:tcW w:w="1276" w:type="dxa"/>
            <w:shd w:val="clear" w:color="auto" w:fill="auto"/>
            <w:noWrap/>
            <w:vAlign w:val="center"/>
          </w:tcPr>
          <w:p w14:paraId="7AB48710"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s</w:t>
            </w:r>
          </w:p>
        </w:tc>
        <w:tc>
          <w:tcPr>
            <w:tcW w:w="1223" w:type="dxa"/>
            <w:shd w:val="clear" w:color="auto" w:fill="auto"/>
            <w:noWrap/>
            <w:vAlign w:val="center"/>
          </w:tcPr>
          <w:p w14:paraId="7AAE71E9" w14:textId="77777777" w:rsidR="00DD5E5E" w:rsidRPr="00DD5E5E" w:rsidRDefault="00DD5E5E" w:rsidP="00A96381">
            <w:pPr>
              <w:widowControl/>
              <w:spacing w:line="300" w:lineRule="auto"/>
              <w:ind w:firstLineChars="0" w:firstLine="0"/>
              <w:jc w:val="right"/>
              <w:rPr>
                <w:rFonts w:ascii="仿宋" w:hAnsi="仿宋" w:cs="宋体" w:hint="eastAsia"/>
                <w:color w:val="000000"/>
                <w:kern w:val="0"/>
                <w:sz w:val="21"/>
                <w:szCs w:val="21"/>
              </w:rPr>
            </w:pPr>
            <w:r w:rsidRPr="00DD5E5E">
              <w:rPr>
                <w:rFonts w:ascii="仿宋" w:hAnsi="仿宋" w:cs="宋体" w:hint="eastAsia"/>
                <w:color w:val="000000"/>
                <w:kern w:val="0"/>
                <w:sz w:val="21"/>
                <w:szCs w:val="21"/>
              </w:rPr>
              <w:t>1</w:t>
            </w:r>
            <w:r w:rsidRPr="00DD5E5E">
              <w:rPr>
                <w:rFonts w:ascii="仿宋" w:hAnsi="仿宋" w:cs="宋体"/>
                <w:color w:val="000000"/>
                <w:kern w:val="0"/>
                <w:sz w:val="21"/>
                <w:szCs w:val="21"/>
              </w:rPr>
              <w:t>987</w:t>
            </w:r>
          </w:p>
        </w:tc>
      </w:tr>
      <w:tr w:rsidR="00DD5E5E" w:rsidRPr="00DD5E5E" w14:paraId="1B9D36C4" w14:textId="77777777" w:rsidTr="00F877AB">
        <w:trPr>
          <w:trHeight w:val="276"/>
        </w:trPr>
        <w:tc>
          <w:tcPr>
            <w:tcW w:w="2972" w:type="dxa"/>
            <w:shd w:val="clear" w:color="auto" w:fill="auto"/>
            <w:noWrap/>
            <w:vAlign w:val="center"/>
          </w:tcPr>
          <w:p w14:paraId="038713A7"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血浆凝血酶原时间测定</w:t>
            </w:r>
          </w:p>
        </w:tc>
        <w:tc>
          <w:tcPr>
            <w:tcW w:w="1418" w:type="dxa"/>
            <w:shd w:val="clear" w:color="auto" w:fill="auto"/>
            <w:noWrap/>
            <w:vAlign w:val="center"/>
          </w:tcPr>
          <w:p w14:paraId="70099CDF"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13.85</w:t>
            </w:r>
          </w:p>
        </w:tc>
        <w:tc>
          <w:tcPr>
            <w:tcW w:w="1417" w:type="dxa"/>
            <w:shd w:val="clear" w:color="auto" w:fill="auto"/>
            <w:noWrap/>
            <w:vAlign w:val="center"/>
          </w:tcPr>
          <w:p w14:paraId="3BD4017C"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7.18</w:t>
            </w:r>
          </w:p>
        </w:tc>
        <w:tc>
          <w:tcPr>
            <w:tcW w:w="1276" w:type="dxa"/>
            <w:shd w:val="clear" w:color="auto" w:fill="auto"/>
            <w:noWrap/>
            <w:vAlign w:val="center"/>
          </w:tcPr>
          <w:p w14:paraId="4F49D03B"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s</w:t>
            </w:r>
          </w:p>
        </w:tc>
        <w:tc>
          <w:tcPr>
            <w:tcW w:w="1223" w:type="dxa"/>
            <w:shd w:val="clear" w:color="auto" w:fill="auto"/>
            <w:noWrap/>
            <w:vAlign w:val="center"/>
          </w:tcPr>
          <w:p w14:paraId="5DC64DA2"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1890</w:t>
            </w:r>
          </w:p>
        </w:tc>
      </w:tr>
      <w:tr w:rsidR="00DD5E5E" w:rsidRPr="00DD5E5E" w14:paraId="76BEE6A9" w14:textId="77777777" w:rsidTr="00F877AB">
        <w:trPr>
          <w:trHeight w:val="276"/>
        </w:trPr>
        <w:tc>
          <w:tcPr>
            <w:tcW w:w="2972" w:type="dxa"/>
            <w:tcBorders>
              <w:bottom w:val="single" w:sz="4" w:space="0" w:color="auto"/>
            </w:tcBorders>
            <w:shd w:val="clear" w:color="auto" w:fill="auto"/>
            <w:noWrap/>
            <w:vAlign w:val="center"/>
          </w:tcPr>
          <w:p w14:paraId="794ABACA" w14:textId="77777777" w:rsidR="00DD5E5E" w:rsidRPr="00DD5E5E" w:rsidRDefault="00DD5E5E" w:rsidP="00DD5E5E">
            <w:pPr>
              <w:widowControl/>
              <w:spacing w:line="300" w:lineRule="auto"/>
              <w:ind w:firstLineChars="0" w:firstLine="0"/>
              <w:jc w:val="left"/>
              <w:rPr>
                <w:rFonts w:ascii="仿宋" w:hAnsi="仿宋" w:cs="宋体"/>
                <w:color w:val="000000"/>
                <w:kern w:val="0"/>
                <w:sz w:val="21"/>
                <w:szCs w:val="21"/>
              </w:rPr>
            </w:pPr>
            <w:r w:rsidRPr="00DD5E5E">
              <w:rPr>
                <w:rFonts w:ascii="仿宋" w:hAnsi="仿宋" w:cs="宋体" w:hint="eastAsia"/>
                <w:color w:val="000000"/>
                <w:kern w:val="0"/>
                <w:sz w:val="21"/>
                <w:szCs w:val="21"/>
              </w:rPr>
              <w:t>血浆凝血酶原活动度测定</w:t>
            </w:r>
          </w:p>
        </w:tc>
        <w:tc>
          <w:tcPr>
            <w:tcW w:w="1418" w:type="dxa"/>
            <w:tcBorders>
              <w:bottom w:val="single" w:sz="4" w:space="0" w:color="auto"/>
            </w:tcBorders>
            <w:shd w:val="clear" w:color="auto" w:fill="auto"/>
            <w:noWrap/>
            <w:vAlign w:val="center"/>
          </w:tcPr>
          <w:p w14:paraId="42ECE36D"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84.</w:t>
            </w:r>
            <w:r w:rsidRPr="00DD5E5E">
              <w:rPr>
                <w:rFonts w:ascii="仿宋" w:hAnsi="仿宋" w:cs="宋体"/>
                <w:color w:val="000000"/>
                <w:kern w:val="0"/>
                <w:sz w:val="21"/>
                <w:szCs w:val="21"/>
              </w:rPr>
              <w:t>8</w:t>
            </w:r>
            <w:r w:rsidRPr="00DD5E5E">
              <w:rPr>
                <w:rFonts w:ascii="仿宋" w:hAnsi="仿宋" w:cs="宋体" w:hint="eastAsia"/>
                <w:color w:val="000000"/>
                <w:kern w:val="0"/>
                <w:sz w:val="21"/>
                <w:szCs w:val="21"/>
              </w:rPr>
              <w:t>2</w:t>
            </w:r>
          </w:p>
        </w:tc>
        <w:tc>
          <w:tcPr>
            <w:tcW w:w="1417" w:type="dxa"/>
            <w:tcBorders>
              <w:bottom w:val="single" w:sz="4" w:space="0" w:color="auto"/>
            </w:tcBorders>
            <w:shd w:val="clear" w:color="auto" w:fill="auto"/>
            <w:noWrap/>
            <w:vAlign w:val="center"/>
          </w:tcPr>
          <w:p w14:paraId="14DD92CF"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30.40</w:t>
            </w:r>
          </w:p>
        </w:tc>
        <w:tc>
          <w:tcPr>
            <w:tcW w:w="1276" w:type="dxa"/>
            <w:tcBorders>
              <w:bottom w:val="single" w:sz="4" w:space="0" w:color="auto"/>
            </w:tcBorders>
            <w:shd w:val="clear" w:color="auto" w:fill="auto"/>
            <w:noWrap/>
            <w:vAlign w:val="center"/>
          </w:tcPr>
          <w:p w14:paraId="1355CA3F"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w:t>
            </w:r>
          </w:p>
        </w:tc>
        <w:tc>
          <w:tcPr>
            <w:tcW w:w="1223" w:type="dxa"/>
            <w:tcBorders>
              <w:bottom w:val="single" w:sz="4" w:space="0" w:color="auto"/>
            </w:tcBorders>
            <w:shd w:val="clear" w:color="auto" w:fill="auto"/>
            <w:noWrap/>
            <w:vAlign w:val="center"/>
          </w:tcPr>
          <w:p w14:paraId="5D3C8B75" w14:textId="77777777" w:rsidR="00DD5E5E" w:rsidRPr="00DD5E5E" w:rsidRDefault="00DD5E5E" w:rsidP="00A96381">
            <w:pPr>
              <w:widowControl/>
              <w:spacing w:line="300" w:lineRule="auto"/>
              <w:ind w:firstLineChars="0" w:firstLine="0"/>
              <w:jc w:val="right"/>
              <w:rPr>
                <w:rFonts w:ascii="仿宋" w:hAnsi="仿宋" w:cs="宋体"/>
                <w:color w:val="000000"/>
                <w:kern w:val="0"/>
                <w:sz w:val="21"/>
                <w:szCs w:val="21"/>
              </w:rPr>
            </w:pPr>
            <w:r w:rsidRPr="00DD5E5E">
              <w:rPr>
                <w:rFonts w:ascii="仿宋" w:hAnsi="仿宋" w:cs="宋体" w:hint="eastAsia"/>
                <w:color w:val="000000"/>
                <w:kern w:val="0"/>
                <w:sz w:val="21"/>
                <w:szCs w:val="21"/>
              </w:rPr>
              <w:t>1773</w:t>
            </w:r>
          </w:p>
        </w:tc>
      </w:tr>
    </w:tbl>
    <w:p w14:paraId="5689760B" w14:textId="61D1ACF0" w:rsidR="001A56B4" w:rsidRDefault="00F877AB" w:rsidP="00DD5E5E">
      <w:pPr>
        <w:ind w:firstLineChars="0" w:firstLine="0"/>
      </w:pPr>
      <w:r>
        <w:tab/>
      </w:r>
      <w:r>
        <w:rPr>
          <w:rFonts w:hint="eastAsia"/>
        </w:rPr>
        <w:t>如表</w:t>
      </w:r>
      <w:r>
        <w:rPr>
          <w:rFonts w:hint="eastAsia"/>
        </w:rPr>
        <w:t>2.2</w:t>
      </w:r>
      <w:r>
        <w:rPr>
          <w:rFonts w:hint="eastAsia"/>
        </w:rPr>
        <w:t>所示，本论文一共从</w:t>
      </w:r>
      <w:r>
        <w:rPr>
          <w:rFonts w:hint="eastAsia"/>
        </w:rPr>
        <w:t>H</w:t>
      </w:r>
      <w:r>
        <w:t>ER</w:t>
      </w:r>
      <w:r w:rsidR="00644C15">
        <w:rPr>
          <w:rFonts w:hint="eastAsia"/>
        </w:rPr>
        <w:t>数据集</w:t>
      </w:r>
      <w:r>
        <w:rPr>
          <w:rFonts w:hint="eastAsia"/>
        </w:rPr>
        <w:t>中提取到了</w:t>
      </w:r>
      <w:r>
        <w:rPr>
          <w:rFonts w:hint="eastAsia"/>
        </w:rPr>
        <w:t>43</w:t>
      </w:r>
      <w:r>
        <w:rPr>
          <w:rFonts w:hint="eastAsia"/>
        </w:rPr>
        <w:t>项实验室检查指标</w:t>
      </w:r>
      <w:r w:rsidR="001A56B4">
        <w:rPr>
          <w:rFonts w:hint="eastAsia"/>
        </w:rPr>
        <w:t>。</w:t>
      </w:r>
      <w:r w:rsidR="00644C15">
        <w:rPr>
          <w:rFonts w:hint="eastAsia"/>
        </w:rPr>
        <w:t>其中几项指标</w:t>
      </w:r>
      <w:r w:rsidR="00CC5857">
        <w:rPr>
          <w:rFonts w:hint="eastAsia"/>
        </w:rPr>
        <w:t>的平均</w:t>
      </w:r>
      <w:r w:rsidR="00644C15">
        <w:rPr>
          <w:rFonts w:hint="eastAsia"/>
        </w:rPr>
        <w:t>值明显异常</w:t>
      </w:r>
      <w:r w:rsidR="001A56B4">
        <w:rPr>
          <w:rFonts w:hint="eastAsia"/>
        </w:rPr>
        <w:t>，依次为：</w:t>
      </w:r>
    </w:p>
    <w:p w14:paraId="7C9B33C8" w14:textId="27AF9ED8" w:rsidR="001A56B4" w:rsidRDefault="001A56B4" w:rsidP="001A56B4">
      <w:pPr>
        <w:pStyle w:val="ab"/>
        <w:numPr>
          <w:ilvl w:val="0"/>
          <w:numId w:val="21"/>
        </w:numPr>
        <w:ind w:firstLineChars="0"/>
        <w:rPr>
          <w:rFonts w:hint="eastAsia"/>
        </w:rPr>
      </w:pPr>
      <w:proofErr w:type="gramStart"/>
      <w:r w:rsidRPr="001A56B4">
        <w:rPr>
          <w:rFonts w:hint="eastAsia"/>
        </w:rPr>
        <w:t>脑利钠肽</w:t>
      </w:r>
      <w:proofErr w:type="gramEnd"/>
      <w:r w:rsidRPr="001A56B4">
        <w:rPr>
          <w:rFonts w:hint="eastAsia"/>
        </w:rPr>
        <w:t>前体</w:t>
      </w:r>
      <w:r>
        <w:rPr>
          <w:rFonts w:hint="eastAsia"/>
        </w:rPr>
        <w:t>（</w:t>
      </w:r>
      <w:r w:rsidRPr="001A56B4">
        <w:t>Brain Natriuretic Peptide ,BNP</w:t>
      </w:r>
      <w:r>
        <w:rPr>
          <w:rFonts w:hint="eastAsia"/>
        </w:rPr>
        <w:t>）：是一种心力衰竭标志物，</w:t>
      </w:r>
      <w:r w:rsidR="00B713EC">
        <w:rPr>
          <w:rFonts w:hint="eastAsia"/>
        </w:rPr>
        <w:t>正常值是</w:t>
      </w:r>
      <w:r w:rsidR="00B713EC" w:rsidRPr="00B713EC">
        <w:rPr>
          <w:rFonts w:hint="eastAsia"/>
        </w:rPr>
        <w:t>100pg/ml</w:t>
      </w:r>
      <w:r w:rsidR="00B713EC">
        <w:rPr>
          <w:rFonts w:hint="eastAsia"/>
        </w:rPr>
        <w:t>左右。</w:t>
      </w:r>
      <w:r w:rsidR="00B713EC">
        <w:rPr>
          <w:rFonts w:hint="eastAsia"/>
        </w:rPr>
        <w:t>50</w:t>
      </w:r>
      <w:r w:rsidR="00B713EC">
        <w:rPr>
          <w:rFonts w:hint="eastAsia"/>
        </w:rPr>
        <w:t>岁以下，</w:t>
      </w:r>
      <w:r w:rsidR="00B713EC" w:rsidRPr="001A56B4">
        <w:t>BNP</w:t>
      </w:r>
      <w:r w:rsidR="00B713EC">
        <w:rPr>
          <w:rFonts w:hint="eastAsia"/>
        </w:rPr>
        <w:t>大于</w:t>
      </w:r>
      <w:r w:rsidR="00B713EC">
        <w:rPr>
          <w:rFonts w:hint="eastAsia"/>
        </w:rPr>
        <w:t>450</w:t>
      </w:r>
      <w:r w:rsidR="00B713EC">
        <w:t>pg/ml</w:t>
      </w:r>
      <w:r w:rsidR="00B713EC">
        <w:rPr>
          <w:rFonts w:hint="eastAsia"/>
        </w:rPr>
        <w:t>提示异常；</w:t>
      </w:r>
      <w:r w:rsidR="00B713EC">
        <w:rPr>
          <w:rFonts w:hint="eastAsia"/>
        </w:rPr>
        <w:t>50</w:t>
      </w:r>
      <w:r w:rsidR="00B713EC">
        <w:rPr>
          <w:rFonts w:hint="eastAsia"/>
        </w:rPr>
        <w:t>到</w:t>
      </w:r>
      <w:r w:rsidR="00B713EC">
        <w:rPr>
          <w:rFonts w:hint="eastAsia"/>
        </w:rPr>
        <w:t>75</w:t>
      </w:r>
      <w:r w:rsidR="00B713EC">
        <w:rPr>
          <w:rFonts w:hint="eastAsia"/>
        </w:rPr>
        <w:t>岁之间，</w:t>
      </w:r>
      <w:r w:rsidR="00B713EC" w:rsidRPr="001A56B4">
        <w:t>BNP</w:t>
      </w:r>
      <w:r w:rsidR="00B713EC">
        <w:rPr>
          <w:rFonts w:hint="eastAsia"/>
        </w:rPr>
        <w:t>大于</w:t>
      </w:r>
      <w:r w:rsidR="00B713EC">
        <w:rPr>
          <w:rFonts w:hint="eastAsia"/>
        </w:rPr>
        <w:t>900</w:t>
      </w:r>
      <w:r w:rsidR="00B713EC">
        <w:t>pg/ml</w:t>
      </w:r>
      <w:r w:rsidR="00B713EC">
        <w:rPr>
          <w:rFonts w:hint="eastAsia"/>
        </w:rPr>
        <w:t>提示异常；大于</w:t>
      </w:r>
      <w:r w:rsidR="00B713EC">
        <w:rPr>
          <w:rFonts w:hint="eastAsia"/>
        </w:rPr>
        <w:t>75</w:t>
      </w:r>
      <w:r w:rsidR="00B713EC">
        <w:rPr>
          <w:rFonts w:hint="eastAsia"/>
        </w:rPr>
        <w:t>岁，</w:t>
      </w:r>
      <w:r w:rsidR="00B713EC" w:rsidRPr="001A56B4">
        <w:t>BNP</w:t>
      </w:r>
      <w:r w:rsidR="00B713EC">
        <w:rPr>
          <w:rFonts w:hint="eastAsia"/>
        </w:rPr>
        <w:t>大于</w:t>
      </w:r>
      <w:r w:rsidR="00B713EC" w:rsidRPr="00B713EC">
        <w:rPr>
          <w:rFonts w:hint="eastAsia"/>
        </w:rPr>
        <w:t>1800pg/ml</w:t>
      </w:r>
      <w:r w:rsidR="00B713EC" w:rsidRPr="00B713EC">
        <w:rPr>
          <w:rFonts w:hint="eastAsia"/>
        </w:rPr>
        <w:t>，心衰可能性大。</w:t>
      </w:r>
      <w:r w:rsidR="00043402">
        <w:rPr>
          <w:rFonts w:hint="eastAsia"/>
        </w:rPr>
        <w:t>由于本论文实验对象为心衰患者，且根据表</w:t>
      </w:r>
      <w:r w:rsidR="00043402">
        <w:rPr>
          <w:rFonts w:hint="eastAsia"/>
        </w:rPr>
        <w:t>2.1</w:t>
      </w:r>
      <w:r w:rsidR="00043402">
        <w:rPr>
          <w:rFonts w:hint="eastAsia"/>
        </w:rPr>
        <w:t>患者年龄偏大，因此</w:t>
      </w:r>
      <w:r w:rsidR="00043402">
        <w:rPr>
          <w:rFonts w:hint="eastAsia"/>
        </w:rPr>
        <w:t>B</w:t>
      </w:r>
      <w:r w:rsidR="00043402">
        <w:t>NP</w:t>
      </w:r>
      <w:r w:rsidR="00043402">
        <w:rPr>
          <w:rFonts w:hint="eastAsia"/>
        </w:rPr>
        <w:t>平均值远高于正常值。</w:t>
      </w:r>
    </w:p>
    <w:p w14:paraId="2A198810" w14:textId="4FF0FE97" w:rsidR="001A56B4" w:rsidRDefault="000356CA" w:rsidP="001A56B4">
      <w:pPr>
        <w:pStyle w:val="ab"/>
        <w:numPr>
          <w:ilvl w:val="0"/>
          <w:numId w:val="21"/>
        </w:numPr>
        <w:ind w:firstLineChars="0"/>
      </w:pPr>
      <w:r>
        <w:rPr>
          <w:rFonts w:hint="eastAsia"/>
        </w:rPr>
        <w:t>肌</w:t>
      </w:r>
      <w:proofErr w:type="gramStart"/>
      <w:r>
        <w:rPr>
          <w:rFonts w:hint="eastAsia"/>
        </w:rPr>
        <w:t>酐</w:t>
      </w:r>
      <w:proofErr w:type="gramEnd"/>
      <w:r w:rsidR="00940C03">
        <w:rPr>
          <w:rFonts w:hint="eastAsia"/>
        </w:rPr>
        <w:t>：</w:t>
      </w:r>
      <w:r w:rsidR="00940C03" w:rsidRPr="00940C03">
        <w:rPr>
          <w:rFonts w:hint="eastAsia"/>
        </w:rPr>
        <w:t>是检验肾脏功能是否出现异常的重要指标之一，</w:t>
      </w:r>
      <w:r w:rsidR="00940C03">
        <w:rPr>
          <w:rFonts w:hint="eastAsia"/>
        </w:rPr>
        <w:t>大于</w:t>
      </w:r>
      <w:r w:rsidR="00940C03">
        <w:rPr>
          <w:rFonts w:hint="eastAsia"/>
        </w:rPr>
        <w:t>110</w:t>
      </w:r>
      <w:r w:rsidR="0074300A" w:rsidRPr="0074300A">
        <w:t xml:space="preserve"> umol/L</w:t>
      </w:r>
      <w:r w:rsidR="0074300A" w:rsidRPr="0074300A">
        <w:rPr>
          <w:rFonts w:hint="eastAsia"/>
        </w:rPr>
        <w:t>提示肾功能异常</w:t>
      </w:r>
      <w:r w:rsidR="00940C03">
        <w:rPr>
          <w:rFonts w:hint="eastAsia"/>
        </w:rPr>
        <w:t>。</w:t>
      </w:r>
      <w:r w:rsidR="00940C03" w:rsidRPr="00940C03">
        <w:rPr>
          <w:rFonts w:hint="eastAsia"/>
        </w:rPr>
        <w:t>当急</w:t>
      </w:r>
      <w:r w:rsidR="00940C03">
        <w:rPr>
          <w:rFonts w:hint="eastAsia"/>
        </w:rPr>
        <w:t>、</w:t>
      </w:r>
      <w:r w:rsidR="00940C03" w:rsidRPr="00940C03">
        <w:rPr>
          <w:rFonts w:hint="eastAsia"/>
        </w:rPr>
        <w:t>慢性肾小球肾炎等使肾小球滤过功能减退时</w:t>
      </w:r>
      <w:r w:rsidR="00940C03" w:rsidRPr="00940C03">
        <w:rPr>
          <w:rFonts w:hint="eastAsia"/>
        </w:rPr>
        <w:t>,</w:t>
      </w:r>
      <w:r w:rsidR="00940C03" w:rsidRPr="00940C03">
        <w:rPr>
          <w:rFonts w:hint="eastAsia"/>
        </w:rPr>
        <w:t>血肌</w:t>
      </w:r>
      <w:proofErr w:type="gramStart"/>
      <w:r w:rsidR="00940C03" w:rsidRPr="00940C03">
        <w:rPr>
          <w:rFonts w:hint="eastAsia"/>
        </w:rPr>
        <w:t>酐</w:t>
      </w:r>
      <w:proofErr w:type="gramEnd"/>
      <w:r w:rsidR="00940C03" w:rsidRPr="00940C03">
        <w:rPr>
          <w:rFonts w:hint="eastAsia"/>
        </w:rPr>
        <w:t>升高</w:t>
      </w:r>
      <w:r w:rsidR="00870185">
        <w:rPr>
          <w:rFonts w:hint="eastAsia"/>
        </w:rPr>
        <w:t>，由表</w:t>
      </w:r>
      <w:r w:rsidR="00870185">
        <w:rPr>
          <w:rFonts w:hint="eastAsia"/>
        </w:rPr>
        <w:t>2.2</w:t>
      </w:r>
      <w:r w:rsidR="00870185">
        <w:rPr>
          <w:rFonts w:hint="eastAsia"/>
        </w:rPr>
        <w:t>可知实验患者群体肌</w:t>
      </w:r>
      <w:proofErr w:type="gramStart"/>
      <w:r w:rsidR="00870185">
        <w:rPr>
          <w:rFonts w:hint="eastAsia"/>
        </w:rPr>
        <w:t>酐</w:t>
      </w:r>
      <w:proofErr w:type="gramEnd"/>
      <w:r w:rsidR="00870185">
        <w:rPr>
          <w:rFonts w:hint="eastAsia"/>
        </w:rPr>
        <w:t>平均值偏高，提示一部分患者肾功能不全。</w:t>
      </w:r>
    </w:p>
    <w:p w14:paraId="172A5369" w14:textId="4F9E11CD" w:rsidR="00F251EF" w:rsidRDefault="00870185" w:rsidP="007E2117">
      <w:pPr>
        <w:pStyle w:val="ab"/>
        <w:numPr>
          <w:ilvl w:val="0"/>
          <w:numId w:val="21"/>
        </w:numPr>
        <w:ind w:firstLineChars="0"/>
        <w:rPr>
          <w:rFonts w:hint="eastAsia"/>
        </w:rPr>
      </w:pPr>
      <w:r w:rsidRPr="00870185">
        <w:rPr>
          <w:rFonts w:hint="eastAsia"/>
        </w:rPr>
        <w:t>血浆</w:t>
      </w:r>
      <w:r w:rsidRPr="00870185">
        <w:rPr>
          <w:rFonts w:hint="eastAsia"/>
        </w:rPr>
        <w:t>D-</w:t>
      </w:r>
      <w:r w:rsidRPr="00870185">
        <w:rPr>
          <w:rFonts w:hint="eastAsia"/>
        </w:rPr>
        <w:t>二聚体</w:t>
      </w:r>
      <w:r w:rsidR="003D14BB">
        <w:rPr>
          <w:rFonts w:hint="eastAsia"/>
        </w:rPr>
        <w:t>：</w:t>
      </w:r>
      <w:r w:rsidR="00C54907">
        <w:rPr>
          <w:rFonts w:hint="eastAsia"/>
        </w:rPr>
        <w:t>正常值小于</w:t>
      </w:r>
      <w:r w:rsidR="00C54907">
        <w:rPr>
          <w:rFonts w:hint="eastAsia"/>
        </w:rPr>
        <w:t>0.2u</w:t>
      </w:r>
      <w:r w:rsidR="00C54907" w:rsidRPr="00C54907">
        <w:t>g/L</w:t>
      </w:r>
      <w:r w:rsidR="00C54907">
        <w:rPr>
          <w:rFonts w:hint="eastAsia"/>
        </w:rPr>
        <w:t>，其值升高多</w:t>
      </w:r>
      <w:r w:rsidR="00C54907" w:rsidRPr="00C54907">
        <w:rPr>
          <w:rFonts w:hint="eastAsia"/>
        </w:rPr>
        <w:t>见于继发性纤维蛋白溶解功能亢进，如高凝状态、弥散性血管内凝血、肾脏疾病</w:t>
      </w:r>
      <w:r w:rsidR="00C54907">
        <w:rPr>
          <w:rFonts w:hint="eastAsia"/>
        </w:rPr>
        <w:t>等。</w:t>
      </w:r>
      <w:r w:rsidR="002E5F32" w:rsidRPr="002E5F32">
        <w:rPr>
          <w:rFonts w:hint="eastAsia"/>
        </w:rPr>
        <w:t>心肌梗死、肺栓塞、静脉血栓形成、手术、肿瘤、弥漫性血管内凝血、感染及组织坏死等也可导致</w:t>
      </w:r>
      <w:r w:rsidR="002E5F32" w:rsidRPr="002E5F32">
        <w:rPr>
          <w:rFonts w:hint="eastAsia"/>
        </w:rPr>
        <w:t>D-</w:t>
      </w:r>
      <w:r w:rsidR="002E5F32" w:rsidRPr="002E5F32">
        <w:rPr>
          <w:rFonts w:hint="eastAsia"/>
        </w:rPr>
        <w:t>二聚体升高。</w:t>
      </w:r>
      <w:r w:rsidR="002E5F32">
        <w:rPr>
          <w:rFonts w:hint="eastAsia"/>
        </w:rPr>
        <w:t>根据表</w:t>
      </w:r>
      <w:r w:rsidR="002E5F32">
        <w:rPr>
          <w:rFonts w:hint="eastAsia"/>
        </w:rPr>
        <w:t>2.2</w:t>
      </w:r>
      <w:r w:rsidR="002E5F32">
        <w:rPr>
          <w:rFonts w:hint="eastAsia"/>
        </w:rPr>
        <w:t>，本论文收集的患者群体的</w:t>
      </w:r>
      <w:r w:rsidR="002E5F32" w:rsidRPr="002E5F32">
        <w:rPr>
          <w:rFonts w:hint="eastAsia"/>
        </w:rPr>
        <w:t>血浆</w:t>
      </w:r>
      <w:r w:rsidR="002E5F32" w:rsidRPr="002E5F32">
        <w:rPr>
          <w:rFonts w:hint="eastAsia"/>
        </w:rPr>
        <w:t>D-</w:t>
      </w:r>
      <w:r w:rsidR="002E5F32" w:rsidRPr="002E5F32">
        <w:rPr>
          <w:rFonts w:hint="eastAsia"/>
        </w:rPr>
        <w:t>二聚体</w:t>
      </w:r>
      <w:r w:rsidR="002E5F32">
        <w:rPr>
          <w:rFonts w:hint="eastAsia"/>
        </w:rPr>
        <w:t>明显高于正常值。</w:t>
      </w:r>
    </w:p>
    <w:p w14:paraId="18209819" w14:textId="61B875A5" w:rsidR="005B766A" w:rsidRDefault="00763A8D" w:rsidP="005B766A">
      <w:pPr>
        <w:pStyle w:val="ab"/>
        <w:numPr>
          <w:ilvl w:val="0"/>
          <w:numId w:val="19"/>
        </w:numPr>
        <w:ind w:firstLineChars="0"/>
      </w:pPr>
      <w:r>
        <w:rPr>
          <w:rFonts w:hint="eastAsia"/>
        </w:rPr>
        <w:t>用药统计</w:t>
      </w:r>
    </w:p>
    <w:p w14:paraId="7C862CD4" w14:textId="579C25DC" w:rsidR="005B766A" w:rsidRDefault="005B766A" w:rsidP="005B766A">
      <w:pPr>
        <w:ind w:firstLineChars="0" w:firstLine="0"/>
        <w:jc w:val="center"/>
        <w:rPr>
          <w:rFonts w:hint="eastAsia"/>
        </w:rPr>
      </w:pPr>
      <w:r>
        <w:rPr>
          <w:rFonts w:hint="eastAsia"/>
        </w:rPr>
        <w:t>表</w:t>
      </w:r>
      <w:r>
        <w:rPr>
          <w:rFonts w:hint="eastAsia"/>
        </w:rPr>
        <w:t>2.3</w:t>
      </w:r>
      <w:r>
        <w:t xml:space="preserve"> </w:t>
      </w:r>
      <w:r>
        <w:rPr>
          <w:rFonts w:hint="eastAsia"/>
        </w:rPr>
        <w:t>患者服用药品信息</w:t>
      </w:r>
    </w:p>
    <w:tbl>
      <w:tblPr>
        <w:tblW w:w="8364" w:type="dxa"/>
        <w:tblLook w:val="04A0" w:firstRow="1" w:lastRow="0" w:firstColumn="1" w:lastColumn="0" w:noHBand="0" w:noVBand="1"/>
      </w:tblPr>
      <w:tblGrid>
        <w:gridCol w:w="6799"/>
        <w:gridCol w:w="1686"/>
      </w:tblGrid>
      <w:tr w:rsidR="000A474E" w:rsidRPr="000A474E" w14:paraId="7B88B175" w14:textId="77777777" w:rsidTr="009D44B0">
        <w:trPr>
          <w:trHeight w:val="58"/>
        </w:trPr>
        <w:tc>
          <w:tcPr>
            <w:tcW w:w="6799" w:type="dxa"/>
            <w:tcBorders>
              <w:top w:val="single" w:sz="4" w:space="0" w:color="auto"/>
              <w:bottom w:val="single" w:sz="4" w:space="0" w:color="auto"/>
            </w:tcBorders>
            <w:shd w:val="clear" w:color="auto" w:fill="auto"/>
            <w:noWrap/>
            <w:vAlign w:val="center"/>
          </w:tcPr>
          <w:p w14:paraId="119B2C41" w14:textId="77777777" w:rsidR="000A474E" w:rsidRPr="000A474E" w:rsidRDefault="000A474E" w:rsidP="000A474E">
            <w:pPr>
              <w:widowControl/>
              <w:spacing w:line="300" w:lineRule="auto"/>
              <w:ind w:firstLineChars="0" w:firstLine="0"/>
              <w:rPr>
                <w:rFonts w:ascii="仿宋" w:hAnsi="仿宋" w:cs="宋体"/>
                <w:b/>
                <w:color w:val="000000"/>
                <w:kern w:val="0"/>
                <w:sz w:val="21"/>
                <w:szCs w:val="21"/>
              </w:rPr>
            </w:pPr>
            <w:r w:rsidRPr="000A474E">
              <w:rPr>
                <w:rFonts w:ascii="仿宋" w:hAnsi="仿宋" w:cs="宋体" w:hint="eastAsia"/>
                <w:b/>
                <w:color w:val="000000"/>
                <w:kern w:val="0"/>
                <w:sz w:val="21"/>
                <w:szCs w:val="21"/>
              </w:rPr>
              <w:lastRenderedPageBreak/>
              <w:t>药品类别</w:t>
            </w:r>
          </w:p>
        </w:tc>
        <w:tc>
          <w:tcPr>
            <w:tcW w:w="1565" w:type="dxa"/>
            <w:tcBorders>
              <w:top w:val="single" w:sz="4" w:space="0" w:color="auto"/>
              <w:bottom w:val="single" w:sz="4" w:space="0" w:color="auto"/>
            </w:tcBorders>
            <w:shd w:val="clear" w:color="auto" w:fill="auto"/>
            <w:noWrap/>
            <w:vAlign w:val="center"/>
          </w:tcPr>
          <w:p w14:paraId="08FD6141" w14:textId="77777777" w:rsidR="000A474E" w:rsidRPr="000A474E" w:rsidRDefault="000A474E" w:rsidP="000A474E">
            <w:pPr>
              <w:widowControl/>
              <w:spacing w:line="300" w:lineRule="auto"/>
              <w:ind w:firstLineChars="0" w:firstLine="422"/>
              <w:jc w:val="left"/>
              <w:rPr>
                <w:rFonts w:ascii="仿宋" w:hAnsi="仿宋" w:cs="宋体"/>
                <w:b/>
                <w:color w:val="000000"/>
                <w:kern w:val="0"/>
                <w:sz w:val="21"/>
                <w:szCs w:val="21"/>
              </w:rPr>
            </w:pPr>
            <w:r w:rsidRPr="000A474E">
              <w:rPr>
                <w:rFonts w:ascii="仿宋" w:hAnsi="仿宋" w:cs="宋体" w:hint="eastAsia"/>
                <w:b/>
                <w:color w:val="000000"/>
                <w:kern w:val="0"/>
                <w:sz w:val="21"/>
                <w:szCs w:val="21"/>
              </w:rPr>
              <w:t>使用次数</w:t>
            </w:r>
          </w:p>
        </w:tc>
      </w:tr>
      <w:tr w:rsidR="000A474E" w:rsidRPr="000A474E" w14:paraId="2D3C930C" w14:textId="77777777" w:rsidTr="009D44B0">
        <w:trPr>
          <w:trHeight w:val="276"/>
        </w:trPr>
        <w:tc>
          <w:tcPr>
            <w:tcW w:w="6799" w:type="dxa"/>
            <w:tcBorders>
              <w:top w:val="single" w:sz="4" w:space="0" w:color="auto"/>
            </w:tcBorders>
            <w:shd w:val="clear" w:color="auto" w:fill="auto"/>
            <w:noWrap/>
            <w:vAlign w:val="center"/>
          </w:tcPr>
          <w:p w14:paraId="460CD435" w14:textId="77777777" w:rsidR="000A474E" w:rsidRPr="000A474E" w:rsidRDefault="000A474E" w:rsidP="000A474E">
            <w:pPr>
              <w:widowControl/>
              <w:spacing w:line="300" w:lineRule="auto"/>
              <w:ind w:firstLineChars="0" w:firstLine="0"/>
              <w:rPr>
                <w:rFonts w:ascii="仿宋" w:hAnsi="仿宋" w:cs="宋体"/>
                <w:color w:val="000000"/>
                <w:kern w:val="0"/>
                <w:sz w:val="21"/>
                <w:szCs w:val="21"/>
              </w:rPr>
            </w:pPr>
            <w:r w:rsidRPr="000A474E">
              <w:rPr>
                <w:rFonts w:ascii="仿宋" w:hAnsi="仿宋" w:cs="宋体" w:hint="eastAsia"/>
                <w:color w:val="000000"/>
                <w:kern w:val="0"/>
                <w:sz w:val="21"/>
                <w:szCs w:val="21"/>
              </w:rPr>
              <w:t>抗凝药</w:t>
            </w:r>
          </w:p>
        </w:tc>
        <w:tc>
          <w:tcPr>
            <w:tcW w:w="1565" w:type="dxa"/>
            <w:tcBorders>
              <w:top w:val="single" w:sz="4" w:space="0" w:color="auto"/>
            </w:tcBorders>
            <w:shd w:val="clear" w:color="auto" w:fill="auto"/>
            <w:noWrap/>
            <w:vAlign w:val="center"/>
          </w:tcPr>
          <w:p w14:paraId="7535D516" w14:textId="77777777" w:rsidR="000A474E" w:rsidRPr="000A474E" w:rsidRDefault="000A474E" w:rsidP="000A474E">
            <w:pPr>
              <w:widowControl/>
              <w:spacing w:line="300" w:lineRule="auto"/>
              <w:ind w:firstLineChars="0" w:firstLine="420"/>
              <w:jc w:val="left"/>
              <w:rPr>
                <w:rFonts w:ascii="仿宋" w:hAnsi="仿宋" w:cs="宋体"/>
                <w:color w:val="000000"/>
                <w:kern w:val="0"/>
                <w:sz w:val="21"/>
                <w:szCs w:val="21"/>
              </w:rPr>
            </w:pPr>
            <w:r w:rsidRPr="000A474E">
              <w:rPr>
                <w:rFonts w:ascii="仿宋" w:hAnsi="仿宋" w:cs="宋体" w:hint="eastAsia"/>
                <w:color w:val="000000"/>
                <w:kern w:val="0"/>
                <w:sz w:val="21"/>
                <w:szCs w:val="21"/>
              </w:rPr>
              <w:t>3449/</w:t>
            </w:r>
            <w:r w:rsidRPr="000A474E">
              <w:rPr>
                <w:rFonts w:ascii="仿宋" w:hAnsi="仿宋" w:cs="宋体"/>
                <w:color w:val="000000"/>
                <w:kern w:val="0"/>
                <w:sz w:val="21"/>
                <w:szCs w:val="21"/>
              </w:rPr>
              <w:t>13546</w:t>
            </w:r>
          </w:p>
        </w:tc>
      </w:tr>
      <w:tr w:rsidR="000A474E" w:rsidRPr="000A474E" w14:paraId="15652A98" w14:textId="77777777" w:rsidTr="009D44B0">
        <w:trPr>
          <w:trHeight w:val="276"/>
        </w:trPr>
        <w:tc>
          <w:tcPr>
            <w:tcW w:w="6799" w:type="dxa"/>
            <w:shd w:val="clear" w:color="auto" w:fill="auto"/>
            <w:noWrap/>
            <w:vAlign w:val="center"/>
          </w:tcPr>
          <w:p w14:paraId="07E1F620" w14:textId="77777777" w:rsidR="000A474E" w:rsidRPr="000A474E" w:rsidRDefault="000A474E" w:rsidP="000A474E">
            <w:pPr>
              <w:widowControl/>
              <w:spacing w:line="300" w:lineRule="auto"/>
              <w:ind w:firstLineChars="0" w:firstLine="0"/>
              <w:rPr>
                <w:rFonts w:ascii="仿宋" w:hAnsi="仿宋" w:cs="宋体"/>
                <w:b/>
                <w:color w:val="000000"/>
                <w:kern w:val="0"/>
                <w:sz w:val="21"/>
                <w:szCs w:val="21"/>
              </w:rPr>
            </w:pPr>
            <w:r w:rsidRPr="000A474E">
              <w:rPr>
                <w:rFonts w:ascii="仿宋" w:hAnsi="仿宋" w:cs="宋体"/>
                <w:b/>
                <w:color w:val="000000"/>
                <w:kern w:val="0"/>
                <w:sz w:val="21"/>
                <w:szCs w:val="21"/>
              </w:rPr>
              <w:t>B</w:t>
            </w:r>
            <w:r w:rsidRPr="000A474E">
              <w:rPr>
                <w:rFonts w:ascii="仿宋" w:hAnsi="仿宋" w:cs="宋体" w:hint="eastAsia"/>
                <w:b/>
                <w:color w:val="000000"/>
                <w:kern w:val="0"/>
                <w:sz w:val="21"/>
                <w:szCs w:val="21"/>
              </w:rPr>
              <w:t>eta受体阻滞剂</w:t>
            </w:r>
          </w:p>
        </w:tc>
        <w:tc>
          <w:tcPr>
            <w:tcW w:w="1565" w:type="dxa"/>
            <w:shd w:val="clear" w:color="auto" w:fill="auto"/>
            <w:noWrap/>
            <w:vAlign w:val="center"/>
          </w:tcPr>
          <w:p w14:paraId="02ABD709" w14:textId="77777777" w:rsidR="000A474E" w:rsidRPr="000A474E" w:rsidRDefault="000A474E" w:rsidP="000A474E">
            <w:pPr>
              <w:widowControl/>
              <w:spacing w:line="300" w:lineRule="auto"/>
              <w:ind w:firstLineChars="0" w:firstLine="420"/>
              <w:jc w:val="left"/>
              <w:rPr>
                <w:rFonts w:ascii="仿宋" w:hAnsi="仿宋" w:cs="宋体"/>
                <w:color w:val="000000"/>
                <w:kern w:val="0"/>
                <w:sz w:val="21"/>
                <w:szCs w:val="21"/>
              </w:rPr>
            </w:pPr>
            <w:r w:rsidRPr="000A474E">
              <w:rPr>
                <w:rFonts w:ascii="仿宋" w:hAnsi="仿宋" w:cs="宋体" w:hint="eastAsia"/>
                <w:color w:val="000000"/>
                <w:kern w:val="0"/>
                <w:sz w:val="21"/>
                <w:szCs w:val="21"/>
              </w:rPr>
              <w:t>6396/</w:t>
            </w:r>
            <w:r w:rsidRPr="000A474E">
              <w:rPr>
                <w:rFonts w:ascii="仿宋" w:hAnsi="仿宋" w:cs="宋体"/>
                <w:color w:val="000000"/>
                <w:kern w:val="0"/>
                <w:sz w:val="21"/>
                <w:szCs w:val="21"/>
              </w:rPr>
              <w:t>13546</w:t>
            </w:r>
          </w:p>
        </w:tc>
      </w:tr>
      <w:tr w:rsidR="000A474E" w:rsidRPr="000A474E" w14:paraId="7F679A54" w14:textId="77777777" w:rsidTr="009D44B0">
        <w:trPr>
          <w:trHeight w:val="276"/>
        </w:trPr>
        <w:tc>
          <w:tcPr>
            <w:tcW w:w="6799" w:type="dxa"/>
            <w:shd w:val="clear" w:color="auto" w:fill="auto"/>
            <w:noWrap/>
            <w:vAlign w:val="center"/>
            <w:hideMark/>
          </w:tcPr>
          <w:p w14:paraId="651FD725" w14:textId="77777777" w:rsidR="000A474E" w:rsidRPr="000A474E" w:rsidRDefault="000A474E" w:rsidP="000A474E">
            <w:pPr>
              <w:widowControl/>
              <w:spacing w:line="300" w:lineRule="auto"/>
              <w:ind w:firstLineChars="0" w:firstLine="0"/>
              <w:rPr>
                <w:rFonts w:ascii="仿宋" w:hAnsi="仿宋" w:cs="宋体"/>
                <w:color w:val="000000"/>
                <w:kern w:val="0"/>
                <w:sz w:val="21"/>
                <w:szCs w:val="21"/>
              </w:rPr>
            </w:pPr>
            <w:r w:rsidRPr="000A474E">
              <w:rPr>
                <w:rFonts w:ascii="仿宋" w:hAnsi="仿宋" w:cs="宋体" w:hint="eastAsia"/>
                <w:color w:val="000000"/>
                <w:kern w:val="0"/>
                <w:sz w:val="21"/>
                <w:szCs w:val="21"/>
              </w:rPr>
              <w:t>ARB</w:t>
            </w:r>
          </w:p>
        </w:tc>
        <w:tc>
          <w:tcPr>
            <w:tcW w:w="1565" w:type="dxa"/>
            <w:shd w:val="clear" w:color="auto" w:fill="auto"/>
            <w:noWrap/>
            <w:vAlign w:val="center"/>
            <w:hideMark/>
          </w:tcPr>
          <w:p w14:paraId="118D93B1" w14:textId="77777777" w:rsidR="000A474E" w:rsidRPr="000A474E" w:rsidRDefault="000A474E" w:rsidP="000A474E">
            <w:pPr>
              <w:widowControl/>
              <w:spacing w:line="300" w:lineRule="auto"/>
              <w:ind w:firstLineChars="0" w:firstLine="420"/>
              <w:jc w:val="left"/>
              <w:rPr>
                <w:rFonts w:ascii="仿宋" w:hAnsi="仿宋" w:cs="宋体"/>
                <w:color w:val="000000"/>
                <w:kern w:val="0"/>
                <w:sz w:val="21"/>
                <w:szCs w:val="21"/>
              </w:rPr>
            </w:pPr>
            <w:r w:rsidRPr="000A474E">
              <w:rPr>
                <w:rFonts w:ascii="仿宋" w:hAnsi="仿宋" w:cs="宋体" w:hint="eastAsia"/>
                <w:color w:val="000000"/>
                <w:kern w:val="0"/>
                <w:sz w:val="21"/>
                <w:szCs w:val="21"/>
              </w:rPr>
              <w:t>3059/</w:t>
            </w:r>
            <w:r w:rsidRPr="000A474E">
              <w:rPr>
                <w:rFonts w:ascii="仿宋" w:hAnsi="仿宋" w:cs="宋体"/>
                <w:color w:val="000000"/>
                <w:kern w:val="0"/>
                <w:sz w:val="21"/>
                <w:szCs w:val="21"/>
              </w:rPr>
              <w:t>13546</w:t>
            </w:r>
          </w:p>
        </w:tc>
      </w:tr>
      <w:tr w:rsidR="000A474E" w:rsidRPr="000A474E" w14:paraId="0530E60E" w14:textId="77777777" w:rsidTr="009D44B0">
        <w:trPr>
          <w:trHeight w:val="276"/>
        </w:trPr>
        <w:tc>
          <w:tcPr>
            <w:tcW w:w="6799" w:type="dxa"/>
            <w:shd w:val="clear" w:color="auto" w:fill="auto"/>
            <w:noWrap/>
            <w:vAlign w:val="center"/>
            <w:hideMark/>
          </w:tcPr>
          <w:p w14:paraId="44988F16" w14:textId="77777777" w:rsidR="000A474E" w:rsidRPr="000A474E" w:rsidRDefault="000A474E" w:rsidP="000A474E">
            <w:pPr>
              <w:widowControl/>
              <w:spacing w:line="300" w:lineRule="auto"/>
              <w:ind w:firstLineChars="0" w:firstLine="0"/>
              <w:rPr>
                <w:rFonts w:ascii="仿宋" w:hAnsi="仿宋" w:cs="宋体"/>
                <w:color w:val="000000"/>
                <w:kern w:val="0"/>
                <w:sz w:val="21"/>
                <w:szCs w:val="21"/>
              </w:rPr>
            </w:pPr>
            <w:r w:rsidRPr="000A474E">
              <w:rPr>
                <w:rFonts w:ascii="仿宋" w:hAnsi="仿宋" w:cs="宋体" w:hint="eastAsia"/>
                <w:color w:val="000000"/>
                <w:kern w:val="0"/>
                <w:sz w:val="21"/>
                <w:szCs w:val="21"/>
              </w:rPr>
              <w:t>ACEI</w:t>
            </w:r>
          </w:p>
        </w:tc>
        <w:tc>
          <w:tcPr>
            <w:tcW w:w="1565" w:type="dxa"/>
            <w:shd w:val="clear" w:color="auto" w:fill="auto"/>
            <w:noWrap/>
            <w:vAlign w:val="center"/>
            <w:hideMark/>
          </w:tcPr>
          <w:p w14:paraId="2BB62186" w14:textId="77777777" w:rsidR="000A474E" w:rsidRPr="000A474E" w:rsidRDefault="000A474E" w:rsidP="000A474E">
            <w:pPr>
              <w:widowControl/>
              <w:spacing w:line="300" w:lineRule="auto"/>
              <w:ind w:firstLineChars="0" w:firstLine="420"/>
              <w:jc w:val="left"/>
              <w:rPr>
                <w:rFonts w:ascii="仿宋" w:hAnsi="仿宋" w:cs="宋体"/>
                <w:color w:val="000000"/>
                <w:kern w:val="0"/>
                <w:sz w:val="21"/>
                <w:szCs w:val="21"/>
              </w:rPr>
            </w:pPr>
            <w:r w:rsidRPr="000A474E">
              <w:rPr>
                <w:rFonts w:ascii="仿宋" w:hAnsi="仿宋" w:cs="宋体" w:hint="eastAsia"/>
                <w:color w:val="000000"/>
                <w:kern w:val="0"/>
                <w:sz w:val="21"/>
                <w:szCs w:val="21"/>
              </w:rPr>
              <w:t>1697/</w:t>
            </w:r>
            <w:r w:rsidRPr="000A474E">
              <w:rPr>
                <w:rFonts w:ascii="仿宋" w:hAnsi="仿宋" w:cs="宋体"/>
                <w:color w:val="000000"/>
                <w:kern w:val="0"/>
                <w:sz w:val="21"/>
                <w:szCs w:val="21"/>
              </w:rPr>
              <w:t>13546</w:t>
            </w:r>
          </w:p>
        </w:tc>
      </w:tr>
      <w:tr w:rsidR="000A474E" w:rsidRPr="000A474E" w14:paraId="11FDDE66" w14:textId="77777777" w:rsidTr="009D44B0">
        <w:trPr>
          <w:trHeight w:val="276"/>
        </w:trPr>
        <w:tc>
          <w:tcPr>
            <w:tcW w:w="6799" w:type="dxa"/>
            <w:shd w:val="clear" w:color="auto" w:fill="auto"/>
            <w:noWrap/>
            <w:vAlign w:val="center"/>
          </w:tcPr>
          <w:p w14:paraId="3FF6486E" w14:textId="77777777" w:rsidR="000A474E" w:rsidRPr="000A474E" w:rsidRDefault="000A474E" w:rsidP="000A474E">
            <w:pPr>
              <w:widowControl/>
              <w:spacing w:line="300" w:lineRule="auto"/>
              <w:ind w:firstLineChars="0" w:firstLine="0"/>
              <w:rPr>
                <w:rFonts w:ascii="仿宋" w:hAnsi="仿宋" w:cs="宋体"/>
                <w:color w:val="000000"/>
                <w:kern w:val="0"/>
                <w:sz w:val="21"/>
                <w:szCs w:val="21"/>
              </w:rPr>
            </w:pPr>
            <w:r w:rsidRPr="000A474E">
              <w:rPr>
                <w:rFonts w:ascii="仿宋" w:hAnsi="仿宋" w:cs="宋体" w:hint="eastAsia"/>
                <w:color w:val="000000"/>
                <w:kern w:val="0"/>
                <w:sz w:val="21"/>
                <w:szCs w:val="21"/>
              </w:rPr>
              <w:t>利尿剂</w:t>
            </w:r>
          </w:p>
        </w:tc>
        <w:tc>
          <w:tcPr>
            <w:tcW w:w="1565" w:type="dxa"/>
            <w:shd w:val="clear" w:color="auto" w:fill="auto"/>
            <w:noWrap/>
            <w:vAlign w:val="center"/>
          </w:tcPr>
          <w:p w14:paraId="66457747" w14:textId="77777777" w:rsidR="000A474E" w:rsidRPr="000A474E" w:rsidRDefault="000A474E" w:rsidP="000A474E">
            <w:pPr>
              <w:widowControl/>
              <w:spacing w:line="300" w:lineRule="auto"/>
              <w:ind w:firstLineChars="0" w:firstLine="420"/>
              <w:jc w:val="left"/>
              <w:rPr>
                <w:rFonts w:ascii="仿宋" w:hAnsi="仿宋" w:cs="宋体"/>
                <w:color w:val="000000"/>
                <w:kern w:val="0"/>
                <w:sz w:val="21"/>
                <w:szCs w:val="21"/>
              </w:rPr>
            </w:pPr>
            <w:r w:rsidRPr="000A474E">
              <w:rPr>
                <w:rFonts w:ascii="仿宋" w:hAnsi="仿宋" w:cs="宋体" w:hint="eastAsia"/>
                <w:color w:val="000000"/>
                <w:kern w:val="0"/>
                <w:sz w:val="21"/>
                <w:szCs w:val="21"/>
              </w:rPr>
              <w:t>4875/</w:t>
            </w:r>
            <w:r w:rsidRPr="000A474E">
              <w:rPr>
                <w:rFonts w:ascii="仿宋" w:hAnsi="仿宋" w:cs="宋体"/>
                <w:color w:val="000000"/>
                <w:kern w:val="0"/>
                <w:sz w:val="21"/>
                <w:szCs w:val="21"/>
              </w:rPr>
              <w:t>13546</w:t>
            </w:r>
          </w:p>
        </w:tc>
      </w:tr>
      <w:tr w:rsidR="000A474E" w:rsidRPr="000A474E" w14:paraId="2C244CF6" w14:textId="77777777" w:rsidTr="009D44B0">
        <w:trPr>
          <w:trHeight w:val="276"/>
        </w:trPr>
        <w:tc>
          <w:tcPr>
            <w:tcW w:w="6799" w:type="dxa"/>
            <w:shd w:val="clear" w:color="auto" w:fill="auto"/>
            <w:noWrap/>
            <w:vAlign w:val="center"/>
            <w:hideMark/>
          </w:tcPr>
          <w:p w14:paraId="5349AF58" w14:textId="77777777" w:rsidR="000A474E" w:rsidRPr="000A474E" w:rsidRDefault="000A474E" w:rsidP="000A474E">
            <w:pPr>
              <w:widowControl/>
              <w:spacing w:line="300" w:lineRule="auto"/>
              <w:ind w:firstLineChars="0" w:firstLine="0"/>
              <w:rPr>
                <w:rFonts w:ascii="仿宋" w:hAnsi="仿宋" w:cs="宋体"/>
                <w:b/>
                <w:color w:val="000000"/>
                <w:kern w:val="0"/>
                <w:sz w:val="21"/>
                <w:szCs w:val="21"/>
              </w:rPr>
            </w:pPr>
            <w:r w:rsidRPr="000A474E">
              <w:rPr>
                <w:rFonts w:ascii="仿宋" w:hAnsi="仿宋" w:cs="宋体" w:hint="eastAsia"/>
                <w:b/>
                <w:color w:val="000000"/>
                <w:kern w:val="0"/>
                <w:sz w:val="21"/>
                <w:szCs w:val="21"/>
              </w:rPr>
              <w:t>抗血小板</w:t>
            </w:r>
          </w:p>
        </w:tc>
        <w:tc>
          <w:tcPr>
            <w:tcW w:w="1565" w:type="dxa"/>
            <w:shd w:val="clear" w:color="auto" w:fill="auto"/>
            <w:noWrap/>
            <w:vAlign w:val="center"/>
            <w:hideMark/>
          </w:tcPr>
          <w:p w14:paraId="4CD896F7" w14:textId="77777777" w:rsidR="000A474E" w:rsidRPr="000A474E" w:rsidRDefault="000A474E" w:rsidP="000A474E">
            <w:pPr>
              <w:widowControl/>
              <w:spacing w:line="300" w:lineRule="auto"/>
              <w:ind w:firstLineChars="0" w:firstLine="420"/>
              <w:jc w:val="left"/>
              <w:rPr>
                <w:rFonts w:ascii="仿宋" w:hAnsi="仿宋" w:cs="宋体"/>
                <w:color w:val="000000"/>
                <w:kern w:val="0"/>
                <w:sz w:val="21"/>
                <w:szCs w:val="21"/>
              </w:rPr>
            </w:pPr>
            <w:r w:rsidRPr="000A474E">
              <w:rPr>
                <w:rFonts w:ascii="仿宋" w:hAnsi="仿宋" w:cs="宋体" w:hint="eastAsia"/>
                <w:color w:val="000000"/>
                <w:kern w:val="0"/>
                <w:sz w:val="21"/>
                <w:szCs w:val="21"/>
              </w:rPr>
              <w:t>6024/</w:t>
            </w:r>
            <w:r w:rsidRPr="000A474E">
              <w:rPr>
                <w:rFonts w:ascii="仿宋" w:hAnsi="仿宋" w:cs="宋体"/>
                <w:color w:val="000000"/>
                <w:kern w:val="0"/>
                <w:sz w:val="21"/>
                <w:szCs w:val="21"/>
              </w:rPr>
              <w:t>13546</w:t>
            </w:r>
          </w:p>
        </w:tc>
      </w:tr>
      <w:tr w:rsidR="000A474E" w:rsidRPr="000A474E" w14:paraId="68A1FDE9" w14:textId="77777777" w:rsidTr="009D44B0">
        <w:trPr>
          <w:trHeight w:val="276"/>
        </w:trPr>
        <w:tc>
          <w:tcPr>
            <w:tcW w:w="6799" w:type="dxa"/>
            <w:shd w:val="clear" w:color="auto" w:fill="auto"/>
            <w:noWrap/>
            <w:vAlign w:val="center"/>
            <w:hideMark/>
          </w:tcPr>
          <w:p w14:paraId="07A93AEF" w14:textId="77777777" w:rsidR="000A474E" w:rsidRPr="000A474E" w:rsidRDefault="000A474E" w:rsidP="000A474E">
            <w:pPr>
              <w:widowControl/>
              <w:spacing w:line="300" w:lineRule="auto"/>
              <w:ind w:firstLineChars="0" w:firstLine="0"/>
              <w:rPr>
                <w:rFonts w:ascii="仿宋" w:hAnsi="仿宋" w:cs="宋体"/>
                <w:color w:val="000000"/>
                <w:kern w:val="0"/>
                <w:sz w:val="21"/>
                <w:szCs w:val="21"/>
              </w:rPr>
            </w:pPr>
            <w:r w:rsidRPr="000A474E">
              <w:rPr>
                <w:rFonts w:ascii="仿宋" w:hAnsi="仿宋" w:cs="宋体" w:hint="eastAsia"/>
                <w:color w:val="000000"/>
                <w:kern w:val="0"/>
                <w:sz w:val="21"/>
                <w:szCs w:val="21"/>
              </w:rPr>
              <w:t>他</w:t>
            </w:r>
            <w:proofErr w:type="gramStart"/>
            <w:r w:rsidRPr="000A474E">
              <w:rPr>
                <w:rFonts w:ascii="仿宋" w:hAnsi="仿宋" w:cs="宋体" w:hint="eastAsia"/>
                <w:color w:val="000000"/>
                <w:kern w:val="0"/>
                <w:sz w:val="21"/>
                <w:szCs w:val="21"/>
              </w:rPr>
              <w:t>汀</w:t>
            </w:r>
            <w:proofErr w:type="gramEnd"/>
          </w:p>
        </w:tc>
        <w:tc>
          <w:tcPr>
            <w:tcW w:w="1565" w:type="dxa"/>
            <w:shd w:val="clear" w:color="auto" w:fill="auto"/>
            <w:noWrap/>
            <w:vAlign w:val="center"/>
            <w:hideMark/>
          </w:tcPr>
          <w:p w14:paraId="024693D5" w14:textId="77777777" w:rsidR="000A474E" w:rsidRPr="000A474E" w:rsidRDefault="000A474E" w:rsidP="000A474E">
            <w:pPr>
              <w:widowControl/>
              <w:spacing w:line="300" w:lineRule="auto"/>
              <w:ind w:firstLineChars="0" w:firstLine="420"/>
              <w:jc w:val="left"/>
              <w:rPr>
                <w:rFonts w:ascii="仿宋" w:hAnsi="仿宋" w:cs="宋体"/>
                <w:color w:val="000000"/>
                <w:kern w:val="0"/>
                <w:sz w:val="21"/>
                <w:szCs w:val="21"/>
              </w:rPr>
            </w:pPr>
            <w:r w:rsidRPr="000A474E">
              <w:rPr>
                <w:rFonts w:ascii="仿宋" w:hAnsi="仿宋" w:cs="宋体" w:hint="eastAsia"/>
                <w:color w:val="000000"/>
                <w:kern w:val="0"/>
                <w:sz w:val="21"/>
                <w:szCs w:val="21"/>
              </w:rPr>
              <w:t>5802/</w:t>
            </w:r>
            <w:r w:rsidRPr="000A474E">
              <w:rPr>
                <w:rFonts w:ascii="仿宋" w:hAnsi="仿宋" w:cs="宋体"/>
                <w:color w:val="000000"/>
                <w:kern w:val="0"/>
                <w:sz w:val="21"/>
                <w:szCs w:val="21"/>
              </w:rPr>
              <w:t>13546</w:t>
            </w:r>
          </w:p>
        </w:tc>
      </w:tr>
      <w:tr w:rsidR="000A474E" w:rsidRPr="000A474E" w14:paraId="3344B3AF" w14:textId="77777777" w:rsidTr="009D44B0">
        <w:trPr>
          <w:trHeight w:val="276"/>
        </w:trPr>
        <w:tc>
          <w:tcPr>
            <w:tcW w:w="6799" w:type="dxa"/>
            <w:shd w:val="clear" w:color="auto" w:fill="auto"/>
            <w:noWrap/>
            <w:vAlign w:val="center"/>
            <w:hideMark/>
          </w:tcPr>
          <w:p w14:paraId="2996C1F1" w14:textId="77777777" w:rsidR="000A474E" w:rsidRPr="000A474E" w:rsidRDefault="000A474E" w:rsidP="000A474E">
            <w:pPr>
              <w:widowControl/>
              <w:spacing w:line="300" w:lineRule="auto"/>
              <w:ind w:firstLineChars="0" w:firstLine="0"/>
              <w:rPr>
                <w:rFonts w:ascii="仿宋" w:hAnsi="仿宋" w:cs="宋体"/>
                <w:color w:val="000000"/>
                <w:kern w:val="0"/>
                <w:sz w:val="21"/>
                <w:szCs w:val="21"/>
              </w:rPr>
            </w:pPr>
            <w:r w:rsidRPr="000A474E">
              <w:rPr>
                <w:rFonts w:ascii="仿宋" w:hAnsi="仿宋" w:cs="宋体" w:hint="eastAsia"/>
                <w:color w:val="000000"/>
                <w:kern w:val="0"/>
                <w:sz w:val="21"/>
                <w:szCs w:val="21"/>
              </w:rPr>
              <w:t>钙通道阻滞剂</w:t>
            </w:r>
          </w:p>
        </w:tc>
        <w:tc>
          <w:tcPr>
            <w:tcW w:w="1565" w:type="dxa"/>
            <w:shd w:val="clear" w:color="auto" w:fill="auto"/>
            <w:noWrap/>
            <w:vAlign w:val="center"/>
            <w:hideMark/>
          </w:tcPr>
          <w:p w14:paraId="179B136B" w14:textId="77777777" w:rsidR="000A474E" w:rsidRPr="000A474E" w:rsidRDefault="000A474E" w:rsidP="000A474E">
            <w:pPr>
              <w:widowControl/>
              <w:spacing w:line="300" w:lineRule="auto"/>
              <w:ind w:firstLineChars="0" w:firstLine="420"/>
              <w:jc w:val="left"/>
              <w:rPr>
                <w:rFonts w:ascii="仿宋" w:hAnsi="仿宋" w:cs="宋体"/>
                <w:color w:val="000000"/>
                <w:kern w:val="0"/>
                <w:sz w:val="21"/>
                <w:szCs w:val="21"/>
              </w:rPr>
            </w:pPr>
            <w:r w:rsidRPr="000A474E">
              <w:rPr>
                <w:rFonts w:ascii="仿宋" w:hAnsi="仿宋" w:cs="宋体" w:hint="eastAsia"/>
                <w:color w:val="000000"/>
                <w:kern w:val="0"/>
                <w:sz w:val="21"/>
                <w:szCs w:val="21"/>
              </w:rPr>
              <w:t>5010/</w:t>
            </w:r>
            <w:r w:rsidRPr="000A474E">
              <w:rPr>
                <w:rFonts w:ascii="仿宋" w:hAnsi="仿宋" w:cs="宋体"/>
                <w:color w:val="000000"/>
                <w:kern w:val="0"/>
                <w:sz w:val="21"/>
                <w:szCs w:val="21"/>
              </w:rPr>
              <w:t>13546</w:t>
            </w:r>
          </w:p>
        </w:tc>
      </w:tr>
      <w:tr w:rsidR="000A474E" w:rsidRPr="000A474E" w14:paraId="1379409F" w14:textId="77777777" w:rsidTr="009D44B0">
        <w:trPr>
          <w:trHeight w:val="276"/>
        </w:trPr>
        <w:tc>
          <w:tcPr>
            <w:tcW w:w="6799" w:type="dxa"/>
            <w:shd w:val="clear" w:color="auto" w:fill="auto"/>
            <w:noWrap/>
            <w:vAlign w:val="center"/>
            <w:hideMark/>
          </w:tcPr>
          <w:p w14:paraId="6DAE02CF" w14:textId="77777777" w:rsidR="000A474E" w:rsidRPr="000A474E" w:rsidRDefault="000A474E" w:rsidP="000A474E">
            <w:pPr>
              <w:widowControl/>
              <w:spacing w:line="300" w:lineRule="auto"/>
              <w:ind w:firstLineChars="0" w:firstLine="0"/>
              <w:rPr>
                <w:rFonts w:ascii="仿宋" w:hAnsi="仿宋" w:cs="宋体"/>
                <w:b/>
                <w:color w:val="000000"/>
                <w:kern w:val="0"/>
                <w:sz w:val="21"/>
                <w:szCs w:val="21"/>
              </w:rPr>
            </w:pPr>
            <w:r w:rsidRPr="000A474E">
              <w:rPr>
                <w:rFonts w:ascii="仿宋" w:hAnsi="仿宋" w:cs="宋体" w:hint="eastAsia"/>
                <w:b/>
                <w:color w:val="000000"/>
                <w:kern w:val="0"/>
                <w:sz w:val="21"/>
                <w:szCs w:val="21"/>
              </w:rPr>
              <w:t>抗酸剂</w:t>
            </w:r>
          </w:p>
        </w:tc>
        <w:tc>
          <w:tcPr>
            <w:tcW w:w="1565" w:type="dxa"/>
            <w:shd w:val="clear" w:color="auto" w:fill="auto"/>
            <w:noWrap/>
            <w:vAlign w:val="center"/>
            <w:hideMark/>
          </w:tcPr>
          <w:p w14:paraId="47AEAEEB" w14:textId="77777777" w:rsidR="000A474E" w:rsidRPr="000A474E" w:rsidRDefault="000A474E" w:rsidP="000A474E">
            <w:pPr>
              <w:widowControl/>
              <w:spacing w:line="300" w:lineRule="auto"/>
              <w:ind w:firstLineChars="0" w:firstLine="420"/>
              <w:jc w:val="left"/>
              <w:rPr>
                <w:rFonts w:ascii="仿宋" w:hAnsi="仿宋" w:cs="宋体"/>
                <w:color w:val="000000"/>
                <w:kern w:val="0"/>
                <w:sz w:val="21"/>
                <w:szCs w:val="21"/>
              </w:rPr>
            </w:pPr>
            <w:r w:rsidRPr="000A474E">
              <w:rPr>
                <w:rFonts w:ascii="仿宋" w:hAnsi="仿宋" w:cs="宋体" w:hint="eastAsia"/>
                <w:color w:val="000000"/>
                <w:kern w:val="0"/>
                <w:sz w:val="21"/>
                <w:szCs w:val="21"/>
              </w:rPr>
              <w:t>6465/</w:t>
            </w:r>
            <w:r w:rsidRPr="000A474E">
              <w:rPr>
                <w:rFonts w:ascii="仿宋" w:hAnsi="仿宋" w:cs="宋体"/>
                <w:color w:val="000000"/>
                <w:kern w:val="0"/>
                <w:sz w:val="21"/>
                <w:szCs w:val="21"/>
              </w:rPr>
              <w:t>13546</w:t>
            </w:r>
          </w:p>
        </w:tc>
      </w:tr>
      <w:tr w:rsidR="000A474E" w:rsidRPr="000A474E" w14:paraId="0E743DD1" w14:textId="77777777" w:rsidTr="009D44B0">
        <w:trPr>
          <w:trHeight w:val="276"/>
        </w:trPr>
        <w:tc>
          <w:tcPr>
            <w:tcW w:w="6799" w:type="dxa"/>
            <w:shd w:val="clear" w:color="auto" w:fill="auto"/>
            <w:noWrap/>
            <w:vAlign w:val="center"/>
            <w:hideMark/>
          </w:tcPr>
          <w:p w14:paraId="2DB0BFAC" w14:textId="77777777" w:rsidR="000A474E" w:rsidRPr="000A474E" w:rsidRDefault="000A474E" w:rsidP="000A474E">
            <w:pPr>
              <w:widowControl/>
              <w:spacing w:line="300" w:lineRule="auto"/>
              <w:ind w:firstLineChars="0" w:firstLine="0"/>
              <w:rPr>
                <w:rFonts w:ascii="仿宋" w:hAnsi="仿宋" w:cs="宋体"/>
                <w:color w:val="000000"/>
                <w:kern w:val="0"/>
                <w:sz w:val="21"/>
                <w:szCs w:val="21"/>
              </w:rPr>
            </w:pPr>
            <w:r w:rsidRPr="000A474E">
              <w:rPr>
                <w:rFonts w:ascii="仿宋" w:hAnsi="仿宋" w:cs="宋体" w:hint="eastAsia"/>
                <w:color w:val="000000"/>
                <w:kern w:val="0"/>
                <w:sz w:val="21"/>
                <w:szCs w:val="21"/>
              </w:rPr>
              <w:t>强心药</w:t>
            </w:r>
          </w:p>
        </w:tc>
        <w:tc>
          <w:tcPr>
            <w:tcW w:w="1565" w:type="dxa"/>
            <w:shd w:val="clear" w:color="auto" w:fill="auto"/>
            <w:noWrap/>
            <w:vAlign w:val="center"/>
            <w:hideMark/>
          </w:tcPr>
          <w:p w14:paraId="70B5EDE4" w14:textId="77777777" w:rsidR="000A474E" w:rsidRPr="000A474E" w:rsidRDefault="000A474E" w:rsidP="000A474E">
            <w:pPr>
              <w:widowControl/>
              <w:spacing w:line="300" w:lineRule="auto"/>
              <w:ind w:firstLineChars="0" w:firstLine="420"/>
              <w:jc w:val="left"/>
              <w:rPr>
                <w:rFonts w:ascii="仿宋" w:hAnsi="仿宋" w:cs="宋体"/>
                <w:color w:val="000000"/>
                <w:kern w:val="0"/>
                <w:sz w:val="21"/>
                <w:szCs w:val="21"/>
              </w:rPr>
            </w:pPr>
            <w:r w:rsidRPr="000A474E">
              <w:rPr>
                <w:rFonts w:ascii="仿宋" w:hAnsi="仿宋" w:cs="宋体" w:hint="eastAsia"/>
                <w:color w:val="000000"/>
                <w:kern w:val="0"/>
                <w:sz w:val="21"/>
                <w:szCs w:val="21"/>
              </w:rPr>
              <w:t>1989/</w:t>
            </w:r>
            <w:r w:rsidRPr="000A474E">
              <w:rPr>
                <w:rFonts w:ascii="仿宋" w:hAnsi="仿宋" w:cs="宋体"/>
                <w:color w:val="000000"/>
                <w:kern w:val="0"/>
                <w:sz w:val="21"/>
                <w:szCs w:val="21"/>
              </w:rPr>
              <w:t>13546</w:t>
            </w:r>
          </w:p>
        </w:tc>
      </w:tr>
      <w:tr w:rsidR="000A474E" w:rsidRPr="000A474E" w14:paraId="5472CEED" w14:textId="77777777" w:rsidTr="009D44B0">
        <w:trPr>
          <w:trHeight w:val="276"/>
        </w:trPr>
        <w:tc>
          <w:tcPr>
            <w:tcW w:w="6799" w:type="dxa"/>
            <w:tcBorders>
              <w:bottom w:val="single" w:sz="4" w:space="0" w:color="auto"/>
            </w:tcBorders>
            <w:shd w:val="clear" w:color="auto" w:fill="auto"/>
            <w:noWrap/>
            <w:vAlign w:val="center"/>
          </w:tcPr>
          <w:p w14:paraId="1C742351" w14:textId="77777777" w:rsidR="000A474E" w:rsidRPr="000A474E" w:rsidRDefault="000A474E" w:rsidP="000A474E">
            <w:pPr>
              <w:widowControl/>
              <w:spacing w:line="300" w:lineRule="auto"/>
              <w:ind w:firstLineChars="0" w:firstLine="0"/>
              <w:rPr>
                <w:rFonts w:ascii="仿宋" w:hAnsi="仿宋" w:cs="宋体"/>
                <w:color w:val="000000"/>
                <w:kern w:val="0"/>
                <w:sz w:val="21"/>
                <w:szCs w:val="21"/>
              </w:rPr>
            </w:pPr>
            <w:r w:rsidRPr="000A474E">
              <w:rPr>
                <w:rFonts w:ascii="仿宋" w:hAnsi="仿宋" w:cs="宋体" w:hint="eastAsia"/>
                <w:color w:val="000000"/>
                <w:kern w:val="0"/>
                <w:sz w:val="21"/>
                <w:szCs w:val="21"/>
              </w:rPr>
              <w:t>扩血管药</w:t>
            </w:r>
          </w:p>
        </w:tc>
        <w:tc>
          <w:tcPr>
            <w:tcW w:w="1565" w:type="dxa"/>
            <w:tcBorders>
              <w:bottom w:val="single" w:sz="4" w:space="0" w:color="auto"/>
            </w:tcBorders>
            <w:shd w:val="clear" w:color="auto" w:fill="auto"/>
            <w:noWrap/>
            <w:vAlign w:val="center"/>
          </w:tcPr>
          <w:p w14:paraId="2E7B8A3B" w14:textId="77777777" w:rsidR="000A474E" w:rsidRPr="000A474E" w:rsidRDefault="000A474E" w:rsidP="000A474E">
            <w:pPr>
              <w:widowControl/>
              <w:spacing w:line="300" w:lineRule="auto"/>
              <w:ind w:firstLineChars="0" w:firstLine="420"/>
              <w:jc w:val="left"/>
              <w:rPr>
                <w:rFonts w:ascii="仿宋" w:hAnsi="仿宋" w:cs="宋体"/>
                <w:color w:val="000000"/>
                <w:kern w:val="0"/>
                <w:sz w:val="21"/>
                <w:szCs w:val="21"/>
              </w:rPr>
            </w:pPr>
            <w:r w:rsidRPr="000A474E">
              <w:rPr>
                <w:rFonts w:ascii="仿宋" w:hAnsi="仿宋" w:cs="宋体" w:hint="eastAsia"/>
                <w:color w:val="000000"/>
                <w:kern w:val="0"/>
                <w:sz w:val="21"/>
                <w:szCs w:val="21"/>
              </w:rPr>
              <w:t>5275/13546</w:t>
            </w:r>
          </w:p>
        </w:tc>
      </w:tr>
    </w:tbl>
    <w:p w14:paraId="0A621901" w14:textId="32F86BB1" w:rsidR="00724061" w:rsidRDefault="00A55B55" w:rsidP="00724061">
      <w:pPr>
        <w:ind w:firstLineChars="0" w:firstLine="0"/>
      </w:pPr>
      <w:r>
        <w:tab/>
      </w:r>
      <w:r>
        <w:rPr>
          <w:rFonts w:hint="eastAsia"/>
        </w:rPr>
        <w:t>各类药品</w:t>
      </w:r>
      <w:r w:rsidR="003C22AB">
        <w:rPr>
          <w:rFonts w:hint="eastAsia"/>
        </w:rPr>
        <w:t>中</w:t>
      </w:r>
      <w:r>
        <w:rPr>
          <w:rFonts w:hint="eastAsia"/>
        </w:rPr>
        <w:t>使用频率最高的是</w:t>
      </w:r>
      <w:r w:rsidR="00D65E57">
        <w:rPr>
          <w:rFonts w:hint="eastAsia"/>
        </w:rPr>
        <w:t>抗酸剂、</w:t>
      </w:r>
      <w:r w:rsidRPr="00A55B55">
        <w:rPr>
          <w:rFonts w:hint="eastAsia"/>
        </w:rPr>
        <w:t>Beta</w:t>
      </w:r>
      <w:r w:rsidRPr="00A55B55">
        <w:rPr>
          <w:rFonts w:hint="eastAsia"/>
        </w:rPr>
        <w:t>受体阻滞剂</w:t>
      </w:r>
      <w:r w:rsidR="00D65E57">
        <w:rPr>
          <w:rFonts w:hint="eastAsia"/>
        </w:rPr>
        <w:t>和</w:t>
      </w:r>
      <w:r>
        <w:rPr>
          <w:rFonts w:hint="eastAsia"/>
        </w:rPr>
        <w:t>抗血小板</w:t>
      </w:r>
      <w:r w:rsidR="00424DC4">
        <w:rPr>
          <w:rFonts w:hint="eastAsia"/>
        </w:rPr>
        <w:t>。这三种药品的功效分别为：</w:t>
      </w:r>
    </w:p>
    <w:p w14:paraId="1C6344B7" w14:textId="6209AE72" w:rsidR="00424DC4" w:rsidRDefault="00D65E57" w:rsidP="00D65E57">
      <w:pPr>
        <w:pStyle w:val="ab"/>
        <w:numPr>
          <w:ilvl w:val="0"/>
          <w:numId w:val="22"/>
        </w:numPr>
        <w:ind w:firstLineChars="0"/>
      </w:pPr>
      <w:r>
        <w:rPr>
          <w:rFonts w:hint="eastAsia"/>
        </w:rPr>
        <w:t>抗酸剂：</w:t>
      </w:r>
      <w:r w:rsidR="00F550BC">
        <w:rPr>
          <w:rFonts w:hint="eastAsia"/>
        </w:rPr>
        <w:t>是一种</w:t>
      </w:r>
      <w:r w:rsidRPr="00D65E57">
        <w:rPr>
          <w:rFonts w:hint="eastAsia"/>
        </w:rPr>
        <w:t>降低胃内酸度从而</w:t>
      </w:r>
      <w:r w:rsidR="00883E9B" w:rsidRPr="00D65E57">
        <w:rPr>
          <w:rFonts w:hint="eastAsia"/>
        </w:rPr>
        <w:t>减弱胃液消化作用</w:t>
      </w:r>
      <w:r w:rsidR="00883E9B">
        <w:rPr>
          <w:rFonts w:hint="eastAsia"/>
        </w:rPr>
        <w:t>、</w:t>
      </w:r>
      <w:r w:rsidRPr="00D65E57">
        <w:rPr>
          <w:rFonts w:hint="eastAsia"/>
        </w:rPr>
        <w:t>降低胃蛋白酶活性的药物</w:t>
      </w:r>
      <w:r w:rsidR="00883E9B">
        <w:rPr>
          <w:rFonts w:hint="eastAsia"/>
        </w:rPr>
        <w:t>，</w:t>
      </w:r>
      <w:r w:rsidRPr="00D65E57">
        <w:rPr>
          <w:rFonts w:hint="eastAsia"/>
        </w:rPr>
        <w:t>常用于治疗胃溃疡、胃酸分泌过多症</w:t>
      </w:r>
      <w:r w:rsidR="004B2482">
        <w:rPr>
          <w:rFonts w:hint="eastAsia"/>
        </w:rPr>
        <w:t>等胃病</w:t>
      </w:r>
      <w:r w:rsidRPr="00D65E57">
        <w:rPr>
          <w:rFonts w:hint="eastAsia"/>
        </w:rPr>
        <w:t>。</w:t>
      </w:r>
    </w:p>
    <w:p w14:paraId="5D9CD752" w14:textId="64AD3770" w:rsidR="00E57942" w:rsidRDefault="00E57942" w:rsidP="00D65E57">
      <w:pPr>
        <w:pStyle w:val="ab"/>
        <w:numPr>
          <w:ilvl w:val="0"/>
          <w:numId w:val="22"/>
        </w:numPr>
        <w:ind w:firstLineChars="0"/>
      </w:pPr>
      <w:r w:rsidRPr="00A55B55">
        <w:rPr>
          <w:rFonts w:hint="eastAsia"/>
        </w:rPr>
        <w:t>Beta</w:t>
      </w:r>
      <w:r w:rsidRPr="00A55B55">
        <w:rPr>
          <w:rFonts w:hint="eastAsia"/>
        </w:rPr>
        <w:t>受体阻滞剂</w:t>
      </w:r>
      <w:r>
        <w:rPr>
          <w:rFonts w:hint="eastAsia"/>
        </w:rPr>
        <w:t>：</w:t>
      </w:r>
      <w:r w:rsidR="00883E9B" w:rsidRPr="00883E9B">
        <w:rPr>
          <w:rFonts w:hint="eastAsia"/>
        </w:rPr>
        <w:t>是一类用来治疗心律不齐、防止心脏病</w:t>
      </w:r>
      <w:r w:rsidR="00883E9B">
        <w:rPr>
          <w:rFonts w:hint="eastAsia"/>
        </w:rPr>
        <w:t>二次</w:t>
      </w:r>
      <w:r w:rsidR="00883E9B" w:rsidRPr="00883E9B">
        <w:rPr>
          <w:rFonts w:hint="eastAsia"/>
        </w:rPr>
        <w:t>发作</w:t>
      </w:r>
      <w:r w:rsidR="00883E9B">
        <w:rPr>
          <w:rFonts w:hint="eastAsia"/>
        </w:rPr>
        <w:t>的药物，</w:t>
      </w:r>
      <w:r w:rsidR="009E4117">
        <w:rPr>
          <w:rFonts w:hint="eastAsia"/>
        </w:rPr>
        <w:t>也可以用来治疗</w:t>
      </w:r>
      <w:r w:rsidR="009E4117" w:rsidRPr="009E4117">
        <w:rPr>
          <w:rFonts w:hint="eastAsia"/>
        </w:rPr>
        <w:t>合并心衰、心肌梗塞</w:t>
      </w:r>
      <w:r w:rsidR="00266C5A">
        <w:rPr>
          <w:rFonts w:hint="eastAsia"/>
        </w:rPr>
        <w:t>、</w:t>
      </w:r>
      <w:r w:rsidR="009E4117" w:rsidRPr="009E4117">
        <w:rPr>
          <w:rFonts w:hint="eastAsia"/>
        </w:rPr>
        <w:t>心绞痛或心房颤动的高血压患者</w:t>
      </w:r>
      <w:r w:rsidR="00883E9B" w:rsidRPr="00883E9B">
        <w:rPr>
          <w:rFonts w:hint="eastAsia"/>
        </w:rPr>
        <w:t>。</w:t>
      </w:r>
    </w:p>
    <w:p w14:paraId="09616102" w14:textId="78398BEE" w:rsidR="00763A8D" w:rsidRPr="00424340" w:rsidRDefault="007A04D7" w:rsidP="00424340">
      <w:pPr>
        <w:pStyle w:val="ab"/>
        <w:numPr>
          <w:ilvl w:val="0"/>
          <w:numId w:val="22"/>
        </w:numPr>
        <w:ind w:firstLineChars="0"/>
        <w:rPr>
          <w:rFonts w:hint="eastAsia"/>
        </w:rPr>
      </w:pPr>
      <w:r>
        <w:rPr>
          <w:rFonts w:hint="eastAsia"/>
        </w:rPr>
        <w:t>抗血小板：</w:t>
      </w:r>
      <w:r w:rsidR="00D7296B" w:rsidRPr="00D7296B">
        <w:rPr>
          <w:rFonts w:hint="eastAsia"/>
        </w:rPr>
        <w:t>用来抑制血小板的环氧化酶生长</w:t>
      </w:r>
      <w:r w:rsidR="005E177B">
        <w:rPr>
          <w:rFonts w:hint="eastAsia"/>
        </w:rPr>
        <w:t>，</w:t>
      </w:r>
      <w:r w:rsidR="00424340">
        <w:rPr>
          <w:rFonts w:hint="eastAsia"/>
        </w:rPr>
        <w:t>在</w:t>
      </w:r>
      <w:r w:rsidR="00424340" w:rsidRPr="00424340">
        <w:rPr>
          <w:rFonts w:hint="eastAsia"/>
        </w:rPr>
        <w:t>血栓形成、动脉粥样硬化等过程中起着重要作用</w:t>
      </w:r>
      <w:r w:rsidR="009F1556">
        <w:rPr>
          <w:rFonts w:hint="eastAsia"/>
        </w:rPr>
        <w:t>。</w:t>
      </w:r>
    </w:p>
    <w:p w14:paraId="767B4232" w14:textId="400CE1BF" w:rsidR="00763A8D" w:rsidRDefault="00424340" w:rsidP="00442459">
      <w:pPr>
        <w:pStyle w:val="ab"/>
        <w:numPr>
          <w:ilvl w:val="0"/>
          <w:numId w:val="19"/>
        </w:numPr>
        <w:ind w:firstLineChars="0"/>
      </w:pPr>
      <w:r>
        <w:rPr>
          <w:rFonts w:hint="eastAsia"/>
        </w:rPr>
        <w:t>手术信息</w:t>
      </w:r>
    </w:p>
    <w:p w14:paraId="493D3F11" w14:textId="1BDB5A32" w:rsidR="00424340" w:rsidRDefault="00424340" w:rsidP="00424340">
      <w:pPr>
        <w:ind w:firstLineChars="0" w:firstLine="0"/>
        <w:jc w:val="center"/>
        <w:rPr>
          <w:rFonts w:hint="eastAsia"/>
        </w:rPr>
      </w:pPr>
      <w:r>
        <w:rPr>
          <w:rFonts w:hint="eastAsia"/>
        </w:rPr>
        <w:t>表</w:t>
      </w:r>
      <w:r>
        <w:rPr>
          <w:rFonts w:hint="eastAsia"/>
        </w:rPr>
        <w:t>2.4</w:t>
      </w:r>
      <w:r>
        <w:t xml:space="preserve"> </w:t>
      </w:r>
      <w:r>
        <w:rPr>
          <w:rFonts w:hint="eastAsia"/>
        </w:rPr>
        <w:t>手术信息</w:t>
      </w:r>
    </w:p>
    <w:tbl>
      <w:tblPr>
        <w:tblW w:w="8307" w:type="dxa"/>
        <w:tblLook w:val="04A0" w:firstRow="1" w:lastRow="0" w:firstColumn="1" w:lastColumn="0" w:noHBand="0" w:noVBand="1"/>
      </w:tblPr>
      <w:tblGrid>
        <w:gridCol w:w="6663"/>
        <w:gridCol w:w="1715"/>
      </w:tblGrid>
      <w:tr w:rsidR="00424340" w:rsidRPr="00424340" w14:paraId="7455E123" w14:textId="77777777" w:rsidTr="009D44B0">
        <w:trPr>
          <w:trHeight w:val="276"/>
        </w:trPr>
        <w:tc>
          <w:tcPr>
            <w:tcW w:w="6663" w:type="dxa"/>
            <w:tcBorders>
              <w:top w:val="single" w:sz="4" w:space="0" w:color="auto"/>
              <w:left w:val="nil"/>
              <w:bottom w:val="single" w:sz="4" w:space="0" w:color="auto"/>
            </w:tcBorders>
            <w:shd w:val="clear" w:color="auto" w:fill="auto"/>
            <w:noWrap/>
            <w:vAlign w:val="center"/>
          </w:tcPr>
          <w:p w14:paraId="38F0F215" w14:textId="77777777" w:rsidR="00424340" w:rsidRPr="00424340" w:rsidRDefault="00424340" w:rsidP="00424340">
            <w:pPr>
              <w:widowControl/>
              <w:spacing w:line="300" w:lineRule="auto"/>
              <w:ind w:firstLineChars="0" w:firstLine="0"/>
              <w:jc w:val="left"/>
              <w:rPr>
                <w:rFonts w:ascii="仿宋" w:hAnsi="仿宋" w:cs="宋体"/>
                <w:b/>
                <w:color w:val="000000"/>
                <w:kern w:val="0"/>
                <w:sz w:val="21"/>
                <w:szCs w:val="21"/>
              </w:rPr>
            </w:pPr>
            <w:bookmarkStart w:id="60" w:name="_Hlk56711236"/>
            <w:r w:rsidRPr="00424340">
              <w:rPr>
                <w:rFonts w:ascii="仿宋" w:hAnsi="仿宋" w:cs="宋体" w:hint="eastAsia"/>
                <w:b/>
                <w:color w:val="000000"/>
                <w:kern w:val="0"/>
                <w:sz w:val="21"/>
                <w:szCs w:val="21"/>
              </w:rPr>
              <w:t>手术名称</w:t>
            </w:r>
          </w:p>
        </w:tc>
        <w:tc>
          <w:tcPr>
            <w:tcW w:w="1644" w:type="dxa"/>
            <w:tcBorders>
              <w:top w:val="single" w:sz="4" w:space="0" w:color="auto"/>
              <w:bottom w:val="single" w:sz="4" w:space="0" w:color="auto"/>
              <w:right w:val="nil"/>
            </w:tcBorders>
            <w:shd w:val="clear" w:color="auto" w:fill="auto"/>
            <w:noWrap/>
            <w:vAlign w:val="center"/>
          </w:tcPr>
          <w:p w14:paraId="0E83E0DB" w14:textId="77777777" w:rsidR="00424340" w:rsidRPr="00424340" w:rsidRDefault="00424340" w:rsidP="00A96381">
            <w:pPr>
              <w:widowControl/>
              <w:spacing w:line="300" w:lineRule="auto"/>
              <w:ind w:firstLineChars="0" w:firstLine="440"/>
              <w:jc w:val="right"/>
              <w:rPr>
                <w:rFonts w:ascii="仿宋" w:hAnsi="仿宋" w:cs="宋体"/>
                <w:b/>
                <w:color w:val="000000"/>
                <w:kern w:val="0"/>
                <w:sz w:val="21"/>
                <w:szCs w:val="21"/>
              </w:rPr>
            </w:pPr>
            <w:r w:rsidRPr="00424340">
              <w:rPr>
                <w:rFonts w:ascii="仿宋" w:hAnsi="仿宋" w:cs="宋体" w:hint="eastAsia"/>
                <w:b/>
                <w:color w:val="000000"/>
                <w:kern w:val="0"/>
                <w:sz w:val="21"/>
                <w:szCs w:val="21"/>
              </w:rPr>
              <w:t>发生次数</w:t>
            </w:r>
          </w:p>
        </w:tc>
      </w:tr>
      <w:tr w:rsidR="00424340" w:rsidRPr="00424340" w14:paraId="3DBA31F9" w14:textId="77777777" w:rsidTr="009D44B0">
        <w:trPr>
          <w:trHeight w:val="276"/>
        </w:trPr>
        <w:tc>
          <w:tcPr>
            <w:tcW w:w="6663" w:type="dxa"/>
            <w:tcBorders>
              <w:top w:val="nil"/>
              <w:left w:val="nil"/>
              <w:bottom w:val="nil"/>
            </w:tcBorders>
            <w:shd w:val="clear" w:color="auto" w:fill="auto"/>
            <w:noWrap/>
            <w:vAlign w:val="center"/>
            <w:hideMark/>
          </w:tcPr>
          <w:p w14:paraId="1DAAE2AB" w14:textId="77777777" w:rsidR="00424340" w:rsidRPr="00424340" w:rsidRDefault="00424340" w:rsidP="00424340">
            <w:pPr>
              <w:widowControl/>
              <w:spacing w:line="300" w:lineRule="auto"/>
              <w:ind w:firstLineChars="0" w:firstLine="0"/>
              <w:jc w:val="left"/>
              <w:rPr>
                <w:rFonts w:ascii="仿宋" w:hAnsi="仿宋" w:cs="宋体"/>
                <w:b/>
                <w:color w:val="000000"/>
                <w:kern w:val="0"/>
                <w:sz w:val="21"/>
                <w:szCs w:val="21"/>
              </w:rPr>
            </w:pPr>
            <w:r w:rsidRPr="00424340">
              <w:rPr>
                <w:rFonts w:ascii="仿宋" w:hAnsi="仿宋" w:cs="宋体" w:hint="eastAsia"/>
                <w:b/>
                <w:color w:val="000000"/>
                <w:kern w:val="0"/>
                <w:sz w:val="21"/>
                <w:szCs w:val="21"/>
              </w:rPr>
              <w:t>再血管化手术（含P</w:t>
            </w:r>
            <w:r w:rsidRPr="00424340">
              <w:rPr>
                <w:rFonts w:ascii="仿宋" w:hAnsi="仿宋" w:cs="宋体"/>
                <w:b/>
                <w:color w:val="000000"/>
                <w:kern w:val="0"/>
                <w:sz w:val="21"/>
                <w:szCs w:val="21"/>
              </w:rPr>
              <w:t>CI</w:t>
            </w:r>
            <w:r w:rsidRPr="00424340">
              <w:rPr>
                <w:rFonts w:ascii="仿宋" w:hAnsi="仿宋" w:cs="宋体" w:hint="eastAsia"/>
                <w:b/>
                <w:color w:val="000000"/>
                <w:kern w:val="0"/>
                <w:sz w:val="21"/>
                <w:szCs w:val="21"/>
              </w:rPr>
              <w:t>）</w:t>
            </w:r>
          </w:p>
        </w:tc>
        <w:tc>
          <w:tcPr>
            <w:tcW w:w="1644" w:type="dxa"/>
            <w:tcBorders>
              <w:top w:val="nil"/>
              <w:bottom w:val="nil"/>
              <w:right w:val="nil"/>
            </w:tcBorders>
            <w:shd w:val="clear" w:color="auto" w:fill="auto"/>
            <w:noWrap/>
            <w:vAlign w:val="center"/>
            <w:hideMark/>
          </w:tcPr>
          <w:p w14:paraId="3FC683C7" w14:textId="77777777" w:rsidR="00424340" w:rsidRPr="00424340" w:rsidRDefault="00424340" w:rsidP="00A96381">
            <w:pPr>
              <w:widowControl/>
              <w:spacing w:line="300" w:lineRule="auto"/>
              <w:ind w:firstLineChars="0" w:firstLine="440"/>
              <w:jc w:val="right"/>
              <w:rPr>
                <w:rFonts w:ascii="仿宋" w:hAnsi="仿宋" w:cs="宋体"/>
                <w:b/>
                <w:color w:val="000000"/>
                <w:kern w:val="0"/>
                <w:sz w:val="21"/>
                <w:szCs w:val="21"/>
              </w:rPr>
            </w:pPr>
            <w:r w:rsidRPr="00424340">
              <w:rPr>
                <w:rFonts w:ascii="仿宋" w:hAnsi="仿宋" w:cs="宋体" w:hint="eastAsia"/>
                <w:b/>
                <w:color w:val="000000"/>
                <w:kern w:val="0"/>
                <w:sz w:val="21"/>
                <w:szCs w:val="21"/>
              </w:rPr>
              <w:t>1223/</w:t>
            </w:r>
            <w:r w:rsidRPr="00424340">
              <w:rPr>
                <w:rFonts w:ascii="仿宋" w:hAnsi="仿宋" w:cs="宋体"/>
                <w:b/>
                <w:color w:val="000000"/>
                <w:kern w:val="0"/>
                <w:sz w:val="21"/>
                <w:szCs w:val="21"/>
              </w:rPr>
              <w:t>13546</w:t>
            </w:r>
          </w:p>
        </w:tc>
      </w:tr>
      <w:tr w:rsidR="00424340" w:rsidRPr="00424340" w14:paraId="09055CD6" w14:textId="77777777" w:rsidTr="009D44B0">
        <w:trPr>
          <w:trHeight w:val="276"/>
        </w:trPr>
        <w:tc>
          <w:tcPr>
            <w:tcW w:w="6663" w:type="dxa"/>
            <w:tcBorders>
              <w:top w:val="nil"/>
              <w:left w:val="nil"/>
              <w:bottom w:val="nil"/>
            </w:tcBorders>
            <w:shd w:val="clear" w:color="auto" w:fill="auto"/>
            <w:noWrap/>
            <w:vAlign w:val="center"/>
          </w:tcPr>
          <w:p w14:paraId="2B1BFEA4" w14:textId="77777777" w:rsidR="00424340" w:rsidRPr="00424340" w:rsidRDefault="00424340" w:rsidP="00424340">
            <w:pPr>
              <w:widowControl/>
              <w:spacing w:line="300" w:lineRule="auto"/>
              <w:ind w:firstLineChars="0" w:firstLine="0"/>
              <w:jc w:val="left"/>
              <w:rPr>
                <w:rFonts w:ascii="仿宋" w:hAnsi="仿宋" w:cs="宋体"/>
                <w:color w:val="000000"/>
                <w:kern w:val="0"/>
                <w:sz w:val="21"/>
                <w:szCs w:val="21"/>
              </w:rPr>
            </w:pPr>
            <w:r w:rsidRPr="00424340">
              <w:rPr>
                <w:rFonts w:ascii="仿宋" w:hAnsi="仿宋" w:cs="宋体" w:hint="eastAsia"/>
                <w:color w:val="000000"/>
                <w:kern w:val="0"/>
                <w:sz w:val="21"/>
                <w:szCs w:val="21"/>
              </w:rPr>
              <w:t>瓣膜置换</w:t>
            </w:r>
          </w:p>
        </w:tc>
        <w:tc>
          <w:tcPr>
            <w:tcW w:w="1644" w:type="dxa"/>
            <w:tcBorders>
              <w:top w:val="nil"/>
              <w:bottom w:val="nil"/>
              <w:right w:val="nil"/>
            </w:tcBorders>
            <w:shd w:val="clear" w:color="auto" w:fill="auto"/>
            <w:noWrap/>
            <w:vAlign w:val="center"/>
          </w:tcPr>
          <w:p w14:paraId="6C04A39B" w14:textId="77777777" w:rsidR="00424340" w:rsidRPr="00424340" w:rsidRDefault="00424340" w:rsidP="00A96381">
            <w:pPr>
              <w:widowControl/>
              <w:spacing w:line="300" w:lineRule="auto"/>
              <w:ind w:firstLineChars="0" w:firstLine="440"/>
              <w:jc w:val="right"/>
              <w:rPr>
                <w:rFonts w:ascii="仿宋" w:hAnsi="仿宋" w:cs="宋体"/>
                <w:color w:val="000000"/>
                <w:kern w:val="0"/>
                <w:sz w:val="21"/>
                <w:szCs w:val="21"/>
              </w:rPr>
            </w:pPr>
            <w:r w:rsidRPr="00424340">
              <w:rPr>
                <w:rFonts w:ascii="仿宋" w:hAnsi="仿宋" w:cs="宋体" w:hint="eastAsia"/>
                <w:color w:val="000000"/>
                <w:kern w:val="0"/>
                <w:sz w:val="21"/>
                <w:szCs w:val="21"/>
              </w:rPr>
              <w:t>212/13546</w:t>
            </w:r>
          </w:p>
        </w:tc>
      </w:tr>
      <w:tr w:rsidR="00424340" w:rsidRPr="00424340" w14:paraId="56EFBD16" w14:textId="77777777" w:rsidTr="009D44B0">
        <w:trPr>
          <w:trHeight w:val="276"/>
        </w:trPr>
        <w:tc>
          <w:tcPr>
            <w:tcW w:w="6663" w:type="dxa"/>
            <w:tcBorders>
              <w:top w:val="nil"/>
              <w:left w:val="nil"/>
              <w:bottom w:val="nil"/>
            </w:tcBorders>
            <w:shd w:val="clear" w:color="auto" w:fill="auto"/>
            <w:noWrap/>
            <w:vAlign w:val="center"/>
            <w:hideMark/>
          </w:tcPr>
          <w:p w14:paraId="2DC72408" w14:textId="77777777" w:rsidR="00424340" w:rsidRPr="00424340" w:rsidRDefault="00424340" w:rsidP="00424340">
            <w:pPr>
              <w:widowControl/>
              <w:spacing w:line="300" w:lineRule="auto"/>
              <w:ind w:firstLineChars="0" w:firstLine="0"/>
              <w:jc w:val="left"/>
              <w:rPr>
                <w:rFonts w:ascii="仿宋" w:hAnsi="仿宋" w:cs="宋体"/>
                <w:color w:val="000000"/>
                <w:kern w:val="0"/>
                <w:sz w:val="21"/>
                <w:szCs w:val="21"/>
              </w:rPr>
            </w:pPr>
            <w:r w:rsidRPr="00424340">
              <w:rPr>
                <w:rFonts w:ascii="仿宋" w:hAnsi="仿宋" w:cs="宋体" w:hint="eastAsia"/>
                <w:color w:val="000000"/>
                <w:kern w:val="0"/>
                <w:sz w:val="21"/>
                <w:szCs w:val="21"/>
              </w:rPr>
              <w:t>心脏射频消融</w:t>
            </w:r>
          </w:p>
        </w:tc>
        <w:tc>
          <w:tcPr>
            <w:tcW w:w="1644" w:type="dxa"/>
            <w:tcBorders>
              <w:top w:val="nil"/>
              <w:bottom w:val="nil"/>
              <w:right w:val="nil"/>
            </w:tcBorders>
            <w:shd w:val="clear" w:color="auto" w:fill="auto"/>
            <w:noWrap/>
            <w:vAlign w:val="center"/>
            <w:hideMark/>
          </w:tcPr>
          <w:p w14:paraId="4BBE19C7" w14:textId="77777777" w:rsidR="00424340" w:rsidRPr="00424340" w:rsidRDefault="00424340" w:rsidP="00A96381">
            <w:pPr>
              <w:widowControl/>
              <w:spacing w:line="300" w:lineRule="auto"/>
              <w:ind w:firstLineChars="0" w:firstLine="440"/>
              <w:jc w:val="right"/>
              <w:rPr>
                <w:rFonts w:ascii="仿宋" w:hAnsi="仿宋" w:cs="宋体"/>
                <w:color w:val="000000"/>
                <w:kern w:val="0"/>
                <w:sz w:val="21"/>
                <w:szCs w:val="21"/>
              </w:rPr>
            </w:pPr>
            <w:r w:rsidRPr="00424340">
              <w:rPr>
                <w:rFonts w:ascii="仿宋" w:hAnsi="仿宋" w:cs="宋体" w:hint="eastAsia"/>
                <w:color w:val="000000"/>
                <w:kern w:val="0"/>
                <w:sz w:val="21"/>
                <w:szCs w:val="21"/>
              </w:rPr>
              <w:t>8</w:t>
            </w:r>
            <w:r w:rsidRPr="00424340">
              <w:rPr>
                <w:rFonts w:ascii="仿宋" w:hAnsi="仿宋" w:cs="宋体"/>
                <w:color w:val="000000"/>
                <w:kern w:val="0"/>
                <w:sz w:val="21"/>
                <w:szCs w:val="21"/>
              </w:rPr>
              <w:t>7</w:t>
            </w:r>
            <w:r w:rsidRPr="00424340">
              <w:rPr>
                <w:rFonts w:ascii="仿宋" w:hAnsi="仿宋" w:cs="宋体" w:hint="eastAsia"/>
                <w:color w:val="000000"/>
                <w:kern w:val="0"/>
                <w:sz w:val="21"/>
                <w:szCs w:val="21"/>
              </w:rPr>
              <w:t>/</w:t>
            </w:r>
            <w:r w:rsidRPr="00424340">
              <w:rPr>
                <w:rFonts w:ascii="仿宋" w:hAnsi="仿宋" w:cs="宋体"/>
                <w:color w:val="000000"/>
                <w:kern w:val="0"/>
                <w:sz w:val="21"/>
                <w:szCs w:val="21"/>
              </w:rPr>
              <w:t>13546</w:t>
            </w:r>
          </w:p>
        </w:tc>
      </w:tr>
      <w:tr w:rsidR="00424340" w:rsidRPr="00424340" w14:paraId="6CABA650" w14:textId="77777777" w:rsidTr="009D44B0">
        <w:trPr>
          <w:trHeight w:val="276"/>
        </w:trPr>
        <w:tc>
          <w:tcPr>
            <w:tcW w:w="6663" w:type="dxa"/>
            <w:tcBorders>
              <w:top w:val="nil"/>
              <w:left w:val="nil"/>
              <w:bottom w:val="nil"/>
            </w:tcBorders>
            <w:shd w:val="clear" w:color="auto" w:fill="auto"/>
            <w:noWrap/>
            <w:vAlign w:val="center"/>
            <w:hideMark/>
          </w:tcPr>
          <w:p w14:paraId="4635CE02" w14:textId="77777777" w:rsidR="00424340" w:rsidRPr="00424340" w:rsidRDefault="00424340" w:rsidP="00424340">
            <w:pPr>
              <w:widowControl/>
              <w:spacing w:line="300" w:lineRule="auto"/>
              <w:ind w:firstLineChars="0" w:firstLine="0"/>
              <w:jc w:val="left"/>
              <w:rPr>
                <w:rFonts w:ascii="仿宋" w:hAnsi="仿宋" w:cs="宋体"/>
                <w:color w:val="000000"/>
                <w:kern w:val="0"/>
                <w:sz w:val="21"/>
                <w:szCs w:val="21"/>
              </w:rPr>
            </w:pPr>
            <w:r w:rsidRPr="00424340">
              <w:rPr>
                <w:rFonts w:ascii="仿宋" w:hAnsi="仿宋" w:cs="宋体" w:hint="eastAsia"/>
                <w:color w:val="000000"/>
                <w:kern w:val="0"/>
                <w:sz w:val="21"/>
                <w:szCs w:val="21"/>
              </w:rPr>
              <w:t>植入心脏起搏器</w:t>
            </w:r>
          </w:p>
        </w:tc>
        <w:tc>
          <w:tcPr>
            <w:tcW w:w="1644" w:type="dxa"/>
            <w:tcBorders>
              <w:top w:val="nil"/>
              <w:bottom w:val="nil"/>
              <w:right w:val="nil"/>
            </w:tcBorders>
            <w:shd w:val="clear" w:color="auto" w:fill="auto"/>
            <w:noWrap/>
            <w:vAlign w:val="center"/>
            <w:hideMark/>
          </w:tcPr>
          <w:p w14:paraId="192CF47A" w14:textId="77777777" w:rsidR="00424340" w:rsidRPr="00424340" w:rsidRDefault="00424340" w:rsidP="00A96381">
            <w:pPr>
              <w:widowControl/>
              <w:spacing w:line="300" w:lineRule="auto"/>
              <w:ind w:firstLineChars="0" w:firstLine="440"/>
              <w:jc w:val="right"/>
              <w:rPr>
                <w:rFonts w:ascii="仿宋" w:hAnsi="仿宋" w:cs="宋体"/>
                <w:color w:val="000000"/>
                <w:kern w:val="0"/>
                <w:sz w:val="21"/>
                <w:szCs w:val="21"/>
              </w:rPr>
            </w:pPr>
            <w:r w:rsidRPr="00424340">
              <w:rPr>
                <w:rFonts w:ascii="仿宋" w:hAnsi="仿宋" w:cs="宋体" w:hint="eastAsia"/>
                <w:color w:val="000000"/>
                <w:kern w:val="0"/>
                <w:sz w:val="21"/>
                <w:szCs w:val="21"/>
              </w:rPr>
              <w:t>203/</w:t>
            </w:r>
            <w:r w:rsidRPr="00424340">
              <w:rPr>
                <w:rFonts w:ascii="仿宋" w:hAnsi="仿宋" w:cs="宋体"/>
                <w:color w:val="000000"/>
                <w:kern w:val="0"/>
                <w:sz w:val="21"/>
                <w:szCs w:val="21"/>
              </w:rPr>
              <w:t>13546</w:t>
            </w:r>
          </w:p>
        </w:tc>
      </w:tr>
      <w:tr w:rsidR="00424340" w:rsidRPr="00424340" w14:paraId="6E74DC18" w14:textId="77777777" w:rsidTr="009D44B0">
        <w:trPr>
          <w:trHeight w:val="276"/>
        </w:trPr>
        <w:tc>
          <w:tcPr>
            <w:tcW w:w="6663" w:type="dxa"/>
            <w:tcBorders>
              <w:top w:val="nil"/>
              <w:left w:val="nil"/>
            </w:tcBorders>
            <w:shd w:val="clear" w:color="auto" w:fill="auto"/>
            <w:noWrap/>
            <w:vAlign w:val="center"/>
            <w:hideMark/>
          </w:tcPr>
          <w:p w14:paraId="10183B88" w14:textId="77777777" w:rsidR="00424340" w:rsidRPr="00424340" w:rsidRDefault="00424340" w:rsidP="00424340">
            <w:pPr>
              <w:widowControl/>
              <w:spacing w:line="300" w:lineRule="auto"/>
              <w:ind w:firstLineChars="0" w:firstLine="0"/>
              <w:jc w:val="left"/>
              <w:rPr>
                <w:rFonts w:ascii="仿宋" w:hAnsi="仿宋" w:cs="宋体"/>
                <w:color w:val="000000"/>
                <w:kern w:val="0"/>
                <w:sz w:val="21"/>
                <w:szCs w:val="21"/>
              </w:rPr>
            </w:pPr>
            <w:r w:rsidRPr="00424340">
              <w:rPr>
                <w:rFonts w:ascii="仿宋" w:hAnsi="仿宋" w:cs="宋体" w:hint="eastAsia"/>
                <w:color w:val="000000"/>
                <w:kern w:val="0"/>
                <w:sz w:val="21"/>
                <w:szCs w:val="21"/>
              </w:rPr>
              <w:t>植入心脏除颤器</w:t>
            </w:r>
          </w:p>
        </w:tc>
        <w:tc>
          <w:tcPr>
            <w:tcW w:w="1644" w:type="dxa"/>
            <w:tcBorders>
              <w:top w:val="nil"/>
              <w:right w:val="nil"/>
            </w:tcBorders>
            <w:shd w:val="clear" w:color="auto" w:fill="auto"/>
            <w:noWrap/>
            <w:vAlign w:val="center"/>
            <w:hideMark/>
          </w:tcPr>
          <w:p w14:paraId="0CB09C9D" w14:textId="77777777" w:rsidR="00424340" w:rsidRPr="00424340" w:rsidRDefault="00424340" w:rsidP="00A96381">
            <w:pPr>
              <w:widowControl/>
              <w:spacing w:line="300" w:lineRule="auto"/>
              <w:ind w:firstLineChars="0" w:firstLine="440"/>
              <w:jc w:val="right"/>
              <w:rPr>
                <w:rFonts w:ascii="仿宋" w:hAnsi="仿宋" w:cs="宋体"/>
                <w:color w:val="000000"/>
                <w:kern w:val="0"/>
                <w:sz w:val="21"/>
                <w:szCs w:val="21"/>
              </w:rPr>
            </w:pPr>
            <w:r w:rsidRPr="00424340">
              <w:rPr>
                <w:rFonts w:ascii="仿宋" w:hAnsi="仿宋" w:cs="宋体" w:hint="eastAsia"/>
                <w:color w:val="000000"/>
                <w:kern w:val="0"/>
                <w:sz w:val="21"/>
                <w:szCs w:val="21"/>
              </w:rPr>
              <w:t>27/</w:t>
            </w:r>
            <w:r w:rsidRPr="00424340">
              <w:rPr>
                <w:rFonts w:ascii="仿宋" w:hAnsi="仿宋" w:cs="宋体"/>
                <w:color w:val="000000"/>
                <w:kern w:val="0"/>
                <w:sz w:val="21"/>
                <w:szCs w:val="21"/>
              </w:rPr>
              <w:t>13546</w:t>
            </w:r>
          </w:p>
        </w:tc>
      </w:tr>
      <w:tr w:rsidR="00424340" w:rsidRPr="00424340" w14:paraId="2A1867D9" w14:textId="77777777" w:rsidTr="009D44B0">
        <w:trPr>
          <w:trHeight w:val="276"/>
        </w:trPr>
        <w:tc>
          <w:tcPr>
            <w:tcW w:w="6663" w:type="dxa"/>
            <w:tcBorders>
              <w:top w:val="nil"/>
              <w:left w:val="nil"/>
              <w:bottom w:val="nil"/>
            </w:tcBorders>
            <w:shd w:val="clear" w:color="auto" w:fill="auto"/>
            <w:noWrap/>
            <w:vAlign w:val="center"/>
          </w:tcPr>
          <w:p w14:paraId="142C733E" w14:textId="77777777" w:rsidR="00424340" w:rsidRPr="00424340" w:rsidRDefault="00424340" w:rsidP="00424340">
            <w:pPr>
              <w:widowControl/>
              <w:spacing w:line="300" w:lineRule="auto"/>
              <w:ind w:firstLineChars="0" w:firstLine="0"/>
              <w:jc w:val="left"/>
              <w:rPr>
                <w:rFonts w:ascii="仿宋" w:hAnsi="仿宋" w:cs="宋体"/>
                <w:b/>
                <w:color w:val="000000"/>
                <w:kern w:val="0"/>
                <w:sz w:val="21"/>
                <w:szCs w:val="21"/>
              </w:rPr>
            </w:pPr>
            <w:r w:rsidRPr="00424340">
              <w:rPr>
                <w:rFonts w:ascii="仿宋" w:hAnsi="仿宋" w:cs="宋体" w:hint="eastAsia"/>
                <w:b/>
                <w:color w:val="000000"/>
                <w:kern w:val="0"/>
                <w:sz w:val="21"/>
                <w:szCs w:val="21"/>
              </w:rPr>
              <w:t>冠脉造影</w:t>
            </w:r>
          </w:p>
        </w:tc>
        <w:tc>
          <w:tcPr>
            <w:tcW w:w="1644" w:type="dxa"/>
            <w:tcBorders>
              <w:top w:val="nil"/>
              <w:bottom w:val="nil"/>
              <w:right w:val="nil"/>
            </w:tcBorders>
            <w:shd w:val="clear" w:color="auto" w:fill="auto"/>
            <w:noWrap/>
            <w:vAlign w:val="center"/>
          </w:tcPr>
          <w:p w14:paraId="084DC201" w14:textId="77777777" w:rsidR="00424340" w:rsidRPr="00424340" w:rsidRDefault="00424340" w:rsidP="00A96381">
            <w:pPr>
              <w:widowControl/>
              <w:spacing w:line="300" w:lineRule="auto"/>
              <w:ind w:firstLineChars="0" w:firstLine="440"/>
              <w:jc w:val="right"/>
              <w:rPr>
                <w:rFonts w:ascii="仿宋" w:hAnsi="仿宋" w:cs="宋体"/>
                <w:b/>
                <w:color w:val="000000"/>
                <w:kern w:val="0"/>
                <w:sz w:val="21"/>
                <w:szCs w:val="21"/>
              </w:rPr>
            </w:pPr>
            <w:r w:rsidRPr="00424340">
              <w:rPr>
                <w:rFonts w:ascii="仿宋" w:hAnsi="仿宋" w:cs="宋体" w:hint="eastAsia"/>
                <w:b/>
                <w:color w:val="000000"/>
                <w:kern w:val="0"/>
                <w:sz w:val="21"/>
                <w:szCs w:val="21"/>
              </w:rPr>
              <w:t>1975/</w:t>
            </w:r>
            <w:r w:rsidRPr="00424340">
              <w:rPr>
                <w:rFonts w:ascii="仿宋" w:hAnsi="仿宋" w:cs="宋体"/>
                <w:b/>
                <w:color w:val="000000"/>
                <w:kern w:val="0"/>
                <w:sz w:val="21"/>
                <w:szCs w:val="21"/>
              </w:rPr>
              <w:t>13546</w:t>
            </w:r>
          </w:p>
        </w:tc>
      </w:tr>
      <w:tr w:rsidR="00424340" w:rsidRPr="00424340" w14:paraId="48F37CF0" w14:textId="77777777" w:rsidTr="009D44B0">
        <w:trPr>
          <w:trHeight w:val="276"/>
        </w:trPr>
        <w:tc>
          <w:tcPr>
            <w:tcW w:w="6663" w:type="dxa"/>
            <w:tcBorders>
              <w:top w:val="nil"/>
              <w:left w:val="nil"/>
              <w:bottom w:val="single" w:sz="4" w:space="0" w:color="auto"/>
            </w:tcBorders>
            <w:shd w:val="clear" w:color="auto" w:fill="auto"/>
            <w:noWrap/>
            <w:vAlign w:val="center"/>
          </w:tcPr>
          <w:p w14:paraId="0554AE40" w14:textId="77777777" w:rsidR="00424340" w:rsidRPr="00424340" w:rsidRDefault="00424340" w:rsidP="00424340">
            <w:pPr>
              <w:widowControl/>
              <w:spacing w:line="300" w:lineRule="auto"/>
              <w:ind w:firstLineChars="0" w:firstLine="0"/>
              <w:jc w:val="left"/>
              <w:rPr>
                <w:rFonts w:ascii="仿宋" w:hAnsi="仿宋" w:cs="宋体"/>
                <w:color w:val="000000"/>
                <w:kern w:val="0"/>
                <w:sz w:val="21"/>
                <w:szCs w:val="21"/>
              </w:rPr>
            </w:pPr>
            <w:r w:rsidRPr="00424340">
              <w:rPr>
                <w:rFonts w:ascii="仿宋" w:hAnsi="仿宋" w:cs="宋体" w:hint="eastAsia"/>
                <w:color w:val="000000"/>
                <w:kern w:val="0"/>
                <w:sz w:val="21"/>
                <w:szCs w:val="21"/>
              </w:rPr>
              <w:t>冠状动脉旁路移植术</w:t>
            </w:r>
          </w:p>
        </w:tc>
        <w:tc>
          <w:tcPr>
            <w:tcW w:w="1644" w:type="dxa"/>
            <w:tcBorders>
              <w:top w:val="nil"/>
              <w:bottom w:val="single" w:sz="4" w:space="0" w:color="auto"/>
              <w:right w:val="nil"/>
            </w:tcBorders>
            <w:shd w:val="clear" w:color="auto" w:fill="auto"/>
            <w:noWrap/>
            <w:vAlign w:val="center"/>
          </w:tcPr>
          <w:p w14:paraId="1CAD8C7E" w14:textId="77777777" w:rsidR="00424340" w:rsidRPr="00424340" w:rsidRDefault="00424340" w:rsidP="00A96381">
            <w:pPr>
              <w:widowControl/>
              <w:spacing w:line="300" w:lineRule="auto"/>
              <w:ind w:firstLineChars="0" w:firstLine="440"/>
              <w:jc w:val="right"/>
              <w:rPr>
                <w:rFonts w:ascii="仿宋" w:hAnsi="仿宋" w:cs="宋体"/>
                <w:color w:val="000000"/>
                <w:kern w:val="0"/>
                <w:sz w:val="21"/>
                <w:szCs w:val="21"/>
              </w:rPr>
            </w:pPr>
            <w:r w:rsidRPr="00424340">
              <w:rPr>
                <w:rFonts w:ascii="仿宋" w:hAnsi="仿宋" w:cs="宋体" w:hint="eastAsia"/>
                <w:color w:val="000000"/>
                <w:kern w:val="0"/>
                <w:sz w:val="21"/>
                <w:szCs w:val="21"/>
              </w:rPr>
              <w:t>111/13546</w:t>
            </w:r>
          </w:p>
        </w:tc>
      </w:tr>
    </w:tbl>
    <w:bookmarkEnd w:id="60"/>
    <w:p w14:paraId="18350FEE" w14:textId="18A99A00" w:rsidR="00424340" w:rsidRDefault="00D56B26" w:rsidP="00F77A2B">
      <w:pPr>
        <w:ind w:firstLineChars="0" w:firstLine="0"/>
        <w:rPr>
          <w:rFonts w:hint="eastAsia"/>
        </w:rPr>
      </w:pPr>
      <w:r>
        <w:tab/>
      </w:r>
      <w:r>
        <w:rPr>
          <w:rFonts w:hint="eastAsia"/>
        </w:rPr>
        <w:t>从表</w:t>
      </w:r>
      <w:r>
        <w:rPr>
          <w:rFonts w:hint="eastAsia"/>
        </w:rPr>
        <w:t>2.4</w:t>
      </w:r>
      <w:r>
        <w:rPr>
          <w:rFonts w:hint="eastAsia"/>
        </w:rPr>
        <w:t>可以</w:t>
      </w:r>
      <w:r w:rsidR="00BE1942">
        <w:rPr>
          <w:rFonts w:hint="eastAsia"/>
        </w:rPr>
        <w:t>看出，进行过冠脉造影和再血管</w:t>
      </w:r>
      <w:proofErr w:type="gramStart"/>
      <w:r w:rsidR="00BE1942">
        <w:rPr>
          <w:rFonts w:hint="eastAsia"/>
        </w:rPr>
        <w:t>化手术</w:t>
      </w:r>
      <w:proofErr w:type="gramEnd"/>
      <w:r w:rsidR="00BE1942">
        <w:rPr>
          <w:rFonts w:hint="eastAsia"/>
        </w:rPr>
        <w:t>的就诊次数远远大于其</w:t>
      </w:r>
      <w:r w:rsidR="00BE1942">
        <w:rPr>
          <w:rFonts w:hint="eastAsia"/>
        </w:rPr>
        <w:lastRenderedPageBreak/>
        <w:t>他类型的手术</w:t>
      </w:r>
      <w:r w:rsidR="00E5017A">
        <w:rPr>
          <w:rFonts w:hint="eastAsia"/>
        </w:rPr>
        <w:t>。</w:t>
      </w:r>
      <w:r w:rsidR="00F77A2B">
        <w:rPr>
          <w:rFonts w:hint="eastAsia"/>
        </w:rPr>
        <w:t>其中冠脉造影是用来</w:t>
      </w:r>
      <w:r w:rsidR="00F77A2B" w:rsidRPr="00F77A2B">
        <w:rPr>
          <w:rFonts w:hint="eastAsia"/>
        </w:rPr>
        <w:t>诊断冠状动脉粥样硬化性心脏病（冠心病）的一种常用方法</w:t>
      </w:r>
      <w:r w:rsidR="00F77A2B">
        <w:rPr>
          <w:rFonts w:hint="eastAsia"/>
        </w:rPr>
        <w:t>，</w:t>
      </w:r>
      <w:r w:rsidR="00F77A2B" w:rsidRPr="00F77A2B">
        <w:rPr>
          <w:rFonts w:hint="eastAsia"/>
        </w:rPr>
        <w:t>被认为是诊断冠心病的“金标准”。</w:t>
      </w:r>
      <w:r w:rsidR="00F77A2B">
        <w:rPr>
          <w:rFonts w:hint="eastAsia"/>
        </w:rPr>
        <w:t>而再血管</w:t>
      </w:r>
      <w:proofErr w:type="gramStart"/>
      <w:r w:rsidR="00F77A2B">
        <w:rPr>
          <w:rFonts w:hint="eastAsia"/>
        </w:rPr>
        <w:t>化手术</w:t>
      </w:r>
      <w:proofErr w:type="gramEnd"/>
      <w:r w:rsidR="0034317A">
        <w:rPr>
          <w:rFonts w:hint="eastAsia"/>
        </w:rPr>
        <w:t>的</w:t>
      </w:r>
      <w:r w:rsidR="00F77A2B">
        <w:rPr>
          <w:rFonts w:hint="eastAsia"/>
        </w:rPr>
        <w:t>目的是使缺血心肌恢复供血，解除由冠状动脉狭窄所引起的心肌缺血，防止再梗死的发生</w:t>
      </w:r>
      <w:r w:rsidR="0034317A">
        <w:rPr>
          <w:rFonts w:hint="eastAsia"/>
        </w:rPr>
        <w:t>，一般有</w:t>
      </w:r>
      <w:r w:rsidR="0034317A" w:rsidRPr="0034317A">
        <w:rPr>
          <w:rFonts w:hint="eastAsia"/>
        </w:rPr>
        <w:t>冠状动脉搭桥（</w:t>
      </w:r>
      <w:r w:rsidR="0034317A" w:rsidRPr="0034317A">
        <w:rPr>
          <w:rFonts w:hint="eastAsia"/>
        </w:rPr>
        <w:t>CABG</w:t>
      </w:r>
      <w:r w:rsidR="0034317A" w:rsidRPr="0034317A">
        <w:rPr>
          <w:rFonts w:hint="eastAsia"/>
        </w:rPr>
        <w:t>）和经皮</w:t>
      </w:r>
      <w:r w:rsidR="0034317A">
        <w:rPr>
          <w:rFonts w:hint="eastAsia"/>
        </w:rPr>
        <w:t>冠状动脉</w:t>
      </w:r>
      <w:r w:rsidR="0034317A" w:rsidRPr="0034317A">
        <w:rPr>
          <w:rFonts w:hint="eastAsia"/>
        </w:rPr>
        <w:t>介入（</w:t>
      </w:r>
      <w:r w:rsidR="0034317A" w:rsidRPr="0034317A">
        <w:rPr>
          <w:rFonts w:hint="eastAsia"/>
        </w:rPr>
        <w:t>PCI</w:t>
      </w:r>
      <w:r w:rsidR="0034317A" w:rsidRPr="0034317A">
        <w:rPr>
          <w:rFonts w:hint="eastAsia"/>
        </w:rPr>
        <w:t>）</w:t>
      </w:r>
      <w:r w:rsidR="0034317A">
        <w:rPr>
          <w:rFonts w:hint="eastAsia"/>
        </w:rPr>
        <w:t>这两种方式。</w:t>
      </w:r>
    </w:p>
    <w:p w14:paraId="2670307D" w14:textId="662B238A" w:rsidR="00763A8D" w:rsidRDefault="008607BD" w:rsidP="00442459">
      <w:pPr>
        <w:pStyle w:val="ab"/>
        <w:numPr>
          <w:ilvl w:val="0"/>
          <w:numId w:val="19"/>
        </w:numPr>
        <w:ind w:firstLineChars="0"/>
      </w:pPr>
      <w:r>
        <w:rPr>
          <w:rFonts w:hint="eastAsia"/>
        </w:rPr>
        <w:t>合并症</w:t>
      </w:r>
      <w:r w:rsidR="0059789A">
        <w:rPr>
          <w:rFonts w:hint="eastAsia"/>
        </w:rPr>
        <w:t>信息</w:t>
      </w:r>
    </w:p>
    <w:p w14:paraId="1FFF542E" w14:textId="011AC6C4" w:rsidR="0059789A" w:rsidRDefault="0059789A" w:rsidP="0059789A">
      <w:pPr>
        <w:ind w:firstLineChars="0" w:firstLine="0"/>
        <w:jc w:val="center"/>
        <w:rPr>
          <w:rFonts w:hint="eastAsia"/>
        </w:rPr>
      </w:pPr>
      <w:r>
        <w:rPr>
          <w:rFonts w:hint="eastAsia"/>
        </w:rPr>
        <w:t>表</w:t>
      </w:r>
      <w:r>
        <w:rPr>
          <w:rFonts w:hint="eastAsia"/>
        </w:rPr>
        <w:t>2.5</w:t>
      </w:r>
      <w:r>
        <w:t xml:space="preserve"> </w:t>
      </w:r>
      <w:r>
        <w:rPr>
          <w:rFonts w:hint="eastAsia"/>
        </w:rPr>
        <w:t>患有心衰合并症统计</w:t>
      </w:r>
    </w:p>
    <w:tbl>
      <w:tblPr>
        <w:tblW w:w="8363" w:type="dxa"/>
        <w:tblBorders>
          <w:top w:val="single" w:sz="4" w:space="0" w:color="auto"/>
          <w:bottom w:val="single" w:sz="4" w:space="0" w:color="auto"/>
        </w:tblBorders>
        <w:tblLook w:val="04A0" w:firstRow="1" w:lastRow="0" w:firstColumn="1" w:lastColumn="0" w:noHBand="0" w:noVBand="1"/>
      </w:tblPr>
      <w:tblGrid>
        <w:gridCol w:w="7088"/>
        <w:gridCol w:w="1275"/>
      </w:tblGrid>
      <w:tr w:rsidR="0059789A" w:rsidRPr="0059789A" w14:paraId="6D4F8874" w14:textId="77777777" w:rsidTr="00C20C9D">
        <w:trPr>
          <w:trHeight w:val="276"/>
        </w:trPr>
        <w:tc>
          <w:tcPr>
            <w:tcW w:w="7088" w:type="dxa"/>
            <w:tcBorders>
              <w:top w:val="single" w:sz="4" w:space="0" w:color="auto"/>
              <w:bottom w:val="single" w:sz="4" w:space="0" w:color="auto"/>
            </w:tcBorders>
            <w:shd w:val="clear" w:color="auto" w:fill="auto"/>
            <w:noWrap/>
            <w:vAlign w:val="center"/>
          </w:tcPr>
          <w:p w14:paraId="417722C2" w14:textId="77777777" w:rsidR="0059789A" w:rsidRPr="0059789A" w:rsidRDefault="0059789A" w:rsidP="0059789A">
            <w:pPr>
              <w:widowControl/>
              <w:spacing w:line="300" w:lineRule="auto"/>
              <w:ind w:firstLineChars="0" w:firstLine="0"/>
              <w:jc w:val="left"/>
              <w:rPr>
                <w:rFonts w:ascii="仿宋" w:hAnsi="仿宋" w:cs="宋体"/>
                <w:b/>
                <w:color w:val="000000"/>
                <w:kern w:val="0"/>
                <w:sz w:val="21"/>
                <w:szCs w:val="21"/>
              </w:rPr>
            </w:pPr>
            <w:r w:rsidRPr="0059789A">
              <w:rPr>
                <w:rFonts w:ascii="仿宋" w:hAnsi="仿宋" w:cs="宋体" w:hint="eastAsia"/>
                <w:b/>
                <w:color w:val="000000"/>
                <w:kern w:val="0"/>
                <w:sz w:val="21"/>
                <w:szCs w:val="21"/>
              </w:rPr>
              <w:t>合并症</w:t>
            </w:r>
          </w:p>
        </w:tc>
        <w:tc>
          <w:tcPr>
            <w:tcW w:w="1275" w:type="dxa"/>
            <w:tcBorders>
              <w:top w:val="single" w:sz="4" w:space="0" w:color="auto"/>
              <w:bottom w:val="single" w:sz="4" w:space="0" w:color="auto"/>
            </w:tcBorders>
            <w:shd w:val="clear" w:color="auto" w:fill="auto"/>
            <w:noWrap/>
            <w:vAlign w:val="center"/>
          </w:tcPr>
          <w:p w14:paraId="127D55C1" w14:textId="77777777" w:rsidR="0059789A" w:rsidRPr="0059789A" w:rsidRDefault="0059789A" w:rsidP="00A96381">
            <w:pPr>
              <w:widowControl/>
              <w:spacing w:line="300" w:lineRule="auto"/>
              <w:ind w:firstLineChars="0" w:firstLine="0"/>
              <w:jc w:val="right"/>
              <w:rPr>
                <w:rFonts w:ascii="仿宋" w:hAnsi="仿宋" w:cs="宋体"/>
                <w:b/>
                <w:color w:val="000000"/>
                <w:kern w:val="0"/>
                <w:sz w:val="21"/>
                <w:szCs w:val="21"/>
              </w:rPr>
            </w:pPr>
            <w:r w:rsidRPr="0059789A">
              <w:rPr>
                <w:rFonts w:ascii="仿宋" w:hAnsi="仿宋" w:cs="宋体" w:hint="eastAsia"/>
                <w:b/>
                <w:color w:val="000000"/>
                <w:kern w:val="0"/>
                <w:sz w:val="21"/>
                <w:szCs w:val="21"/>
              </w:rPr>
              <w:t>发生次数</w:t>
            </w:r>
          </w:p>
        </w:tc>
      </w:tr>
      <w:tr w:rsidR="0059789A" w:rsidRPr="0059789A" w14:paraId="7FF57BB5" w14:textId="77777777" w:rsidTr="00C20C9D">
        <w:trPr>
          <w:trHeight w:val="276"/>
        </w:trPr>
        <w:tc>
          <w:tcPr>
            <w:tcW w:w="7088" w:type="dxa"/>
            <w:tcBorders>
              <w:top w:val="single" w:sz="4" w:space="0" w:color="auto"/>
              <w:bottom w:val="nil"/>
            </w:tcBorders>
            <w:shd w:val="clear" w:color="auto" w:fill="auto"/>
            <w:noWrap/>
            <w:vAlign w:val="center"/>
            <w:hideMark/>
          </w:tcPr>
          <w:p w14:paraId="1F32C4F3" w14:textId="77777777" w:rsidR="0059789A" w:rsidRPr="0059789A" w:rsidRDefault="0059789A" w:rsidP="0059789A">
            <w:pPr>
              <w:widowControl/>
              <w:spacing w:line="300" w:lineRule="auto"/>
              <w:ind w:firstLineChars="0" w:firstLine="0"/>
              <w:jc w:val="left"/>
              <w:rPr>
                <w:rFonts w:ascii="仿宋" w:hAnsi="仿宋" w:cs="宋体"/>
                <w:color w:val="000000"/>
                <w:kern w:val="0"/>
                <w:sz w:val="21"/>
                <w:szCs w:val="21"/>
              </w:rPr>
            </w:pPr>
            <w:r w:rsidRPr="0059789A">
              <w:rPr>
                <w:rFonts w:ascii="仿宋" w:hAnsi="仿宋" w:cs="宋体" w:hint="eastAsia"/>
                <w:color w:val="000000"/>
                <w:kern w:val="0"/>
                <w:sz w:val="21"/>
                <w:szCs w:val="21"/>
              </w:rPr>
              <w:t>高脂血症</w:t>
            </w:r>
          </w:p>
        </w:tc>
        <w:tc>
          <w:tcPr>
            <w:tcW w:w="1275" w:type="dxa"/>
            <w:tcBorders>
              <w:top w:val="single" w:sz="4" w:space="0" w:color="auto"/>
              <w:bottom w:val="nil"/>
            </w:tcBorders>
            <w:shd w:val="clear" w:color="auto" w:fill="auto"/>
            <w:noWrap/>
            <w:vAlign w:val="center"/>
            <w:hideMark/>
          </w:tcPr>
          <w:p w14:paraId="79BA6D06" w14:textId="77777777" w:rsidR="0059789A" w:rsidRPr="0059789A" w:rsidRDefault="0059789A" w:rsidP="00A96381">
            <w:pPr>
              <w:widowControl/>
              <w:spacing w:line="300" w:lineRule="auto"/>
              <w:ind w:firstLineChars="0" w:firstLine="0"/>
              <w:jc w:val="right"/>
              <w:rPr>
                <w:rFonts w:ascii="仿宋" w:hAnsi="仿宋" w:cs="宋体"/>
                <w:color w:val="000000"/>
                <w:kern w:val="0"/>
                <w:sz w:val="21"/>
                <w:szCs w:val="21"/>
              </w:rPr>
            </w:pPr>
            <w:r w:rsidRPr="0059789A">
              <w:rPr>
                <w:rFonts w:ascii="仿宋" w:hAnsi="仿宋" w:cs="宋体" w:hint="eastAsia"/>
                <w:color w:val="000000"/>
                <w:kern w:val="0"/>
                <w:sz w:val="21"/>
                <w:szCs w:val="21"/>
              </w:rPr>
              <w:t>3861/13546</w:t>
            </w:r>
          </w:p>
        </w:tc>
      </w:tr>
      <w:tr w:rsidR="0059789A" w:rsidRPr="0059789A" w14:paraId="7237A23A" w14:textId="77777777" w:rsidTr="00C20C9D">
        <w:trPr>
          <w:trHeight w:val="276"/>
        </w:trPr>
        <w:tc>
          <w:tcPr>
            <w:tcW w:w="7088" w:type="dxa"/>
            <w:tcBorders>
              <w:top w:val="nil"/>
              <w:bottom w:val="nil"/>
            </w:tcBorders>
            <w:shd w:val="clear" w:color="auto" w:fill="auto"/>
            <w:noWrap/>
            <w:vAlign w:val="center"/>
          </w:tcPr>
          <w:p w14:paraId="0797CAC4" w14:textId="77777777" w:rsidR="0059789A" w:rsidRPr="0059789A" w:rsidRDefault="0059789A" w:rsidP="0059789A">
            <w:pPr>
              <w:widowControl/>
              <w:spacing w:line="300" w:lineRule="auto"/>
              <w:ind w:firstLineChars="0" w:firstLine="0"/>
              <w:jc w:val="left"/>
              <w:rPr>
                <w:rFonts w:ascii="仿宋" w:hAnsi="仿宋" w:cs="宋体"/>
                <w:color w:val="000000"/>
                <w:kern w:val="0"/>
                <w:sz w:val="21"/>
                <w:szCs w:val="21"/>
              </w:rPr>
            </w:pPr>
            <w:r w:rsidRPr="0059789A">
              <w:rPr>
                <w:rFonts w:ascii="仿宋" w:hAnsi="仿宋" w:cs="宋体" w:hint="eastAsia"/>
                <w:color w:val="000000"/>
                <w:kern w:val="0"/>
                <w:sz w:val="21"/>
                <w:szCs w:val="21"/>
              </w:rPr>
              <w:t>心包疾病</w:t>
            </w:r>
          </w:p>
        </w:tc>
        <w:tc>
          <w:tcPr>
            <w:tcW w:w="1275" w:type="dxa"/>
            <w:tcBorders>
              <w:top w:val="nil"/>
              <w:bottom w:val="nil"/>
            </w:tcBorders>
            <w:shd w:val="clear" w:color="auto" w:fill="auto"/>
            <w:noWrap/>
            <w:vAlign w:val="center"/>
          </w:tcPr>
          <w:p w14:paraId="654A65FE" w14:textId="77777777" w:rsidR="0059789A" w:rsidRPr="0059789A" w:rsidRDefault="0059789A" w:rsidP="00A96381">
            <w:pPr>
              <w:widowControl/>
              <w:spacing w:line="300" w:lineRule="auto"/>
              <w:ind w:firstLineChars="0" w:firstLine="0"/>
              <w:jc w:val="right"/>
              <w:rPr>
                <w:rFonts w:ascii="仿宋" w:hAnsi="仿宋" w:cs="宋体"/>
                <w:color w:val="000000"/>
                <w:kern w:val="0"/>
                <w:sz w:val="21"/>
                <w:szCs w:val="21"/>
              </w:rPr>
            </w:pPr>
            <w:r w:rsidRPr="0059789A">
              <w:rPr>
                <w:rFonts w:ascii="仿宋" w:hAnsi="仿宋" w:cs="宋体" w:hint="eastAsia"/>
                <w:color w:val="000000"/>
                <w:kern w:val="0"/>
                <w:sz w:val="21"/>
                <w:szCs w:val="21"/>
              </w:rPr>
              <w:t>483/13546</w:t>
            </w:r>
          </w:p>
        </w:tc>
      </w:tr>
      <w:tr w:rsidR="0059789A" w:rsidRPr="0059789A" w14:paraId="70AD8E4C" w14:textId="77777777" w:rsidTr="00C20C9D">
        <w:trPr>
          <w:trHeight w:val="276"/>
        </w:trPr>
        <w:tc>
          <w:tcPr>
            <w:tcW w:w="7088" w:type="dxa"/>
            <w:tcBorders>
              <w:top w:val="nil"/>
              <w:bottom w:val="nil"/>
            </w:tcBorders>
            <w:shd w:val="clear" w:color="auto" w:fill="auto"/>
            <w:noWrap/>
            <w:vAlign w:val="center"/>
          </w:tcPr>
          <w:p w14:paraId="5B578CEB" w14:textId="77777777" w:rsidR="0059789A" w:rsidRPr="0059789A" w:rsidRDefault="0059789A" w:rsidP="0059789A">
            <w:pPr>
              <w:widowControl/>
              <w:spacing w:line="300" w:lineRule="auto"/>
              <w:ind w:firstLineChars="0" w:firstLine="0"/>
              <w:jc w:val="left"/>
              <w:rPr>
                <w:rFonts w:ascii="仿宋" w:hAnsi="仿宋" w:cs="宋体"/>
                <w:color w:val="000000"/>
                <w:kern w:val="0"/>
                <w:sz w:val="21"/>
                <w:szCs w:val="21"/>
              </w:rPr>
            </w:pPr>
            <w:r w:rsidRPr="0059789A">
              <w:rPr>
                <w:rFonts w:ascii="仿宋" w:hAnsi="仿宋" w:cs="宋体" w:hint="eastAsia"/>
                <w:color w:val="000000"/>
                <w:kern w:val="0"/>
                <w:sz w:val="21"/>
                <w:szCs w:val="21"/>
              </w:rPr>
              <w:t>脑梗/脑出血</w:t>
            </w:r>
          </w:p>
        </w:tc>
        <w:tc>
          <w:tcPr>
            <w:tcW w:w="1275" w:type="dxa"/>
            <w:tcBorders>
              <w:top w:val="nil"/>
              <w:bottom w:val="nil"/>
            </w:tcBorders>
            <w:shd w:val="clear" w:color="auto" w:fill="auto"/>
            <w:noWrap/>
            <w:vAlign w:val="center"/>
          </w:tcPr>
          <w:p w14:paraId="48C60B55" w14:textId="77777777" w:rsidR="0059789A" w:rsidRPr="0059789A" w:rsidRDefault="0059789A" w:rsidP="00A96381">
            <w:pPr>
              <w:widowControl/>
              <w:spacing w:line="300" w:lineRule="auto"/>
              <w:ind w:firstLineChars="0" w:firstLine="0"/>
              <w:jc w:val="right"/>
              <w:rPr>
                <w:rFonts w:ascii="仿宋" w:hAnsi="仿宋" w:cs="宋体"/>
                <w:color w:val="000000"/>
                <w:kern w:val="0"/>
                <w:sz w:val="21"/>
                <w:szCs w:val="21"/>
              </w:rPr>
            </w:pPr>
            <w:r w:rsidRPr="0059789A">
              <w:rPr>
                <w:rFonts w:ascii="仿宋" w:hAnsi="仿宋" w:cs="宋体" w:hint="eastAsia"/>
                <w:color w:val="000000"/>
                <w:kern w:val="0"/>
                <w:sz w:val="21"/>
                <w:szCs w:val="21"/>
              </w:rPr>
              <w:t>2473/13546</w:t>
            </w:r>
          </w:p>
        </w:tc>
      </w:tr>
      <w:tr w:rsidR="0059789A" w:rsidRPr="0059789A" w14:paraId="66B0C3FD" w14:textId="77777777" w:rsidTr="00C20C9D">
        <w:trPr>
          <w:trHeight w:val="276"/>
        </w:trPr>
        <w:tc>
          <w:tcPr>
            <w:tcW w:w="7088" w:type="dxa"/>
            <w:tcBorders>
              <w:top w:val="nil"/>
              <w:bottom w:val="nil"/>
            </w:tcBorders>
            <w:shd w:val="clear" w:color="auto" w:fill="auto"/>
            <w:noWrap/>
            <w:vAlign w:val="center"/>
          </w:tcPr>
          <w:p w14:paraId="4D38F252" w14:textId="77777777" w:rsidR="0059789A" w:rsidRPr="0059789A" w:rsidRDefault="0059789A" w:rsidP="0059789A">
            <w:pPr>
              <w:widowControl/>
              <w:spacing w:line="300" w:lineRule="auto"/>
              <w:ind w:firstLineChars="0" w:firstLine="0"/>
              <w:jc w:val="left"/>
              <w:rPr>
                <w:rFonts w:ascii="仿宋" w:hAnsi="仿宋" w:cs="宋体"/>
                <w:color w:val="000000"/>
                <w:kern w:val="0"/>
                <w:sz w:val="21"/>
                <w:szCs w:val="21"/>
              </w:rPr>
            </w:pPr>
            <w:r w:rsidRPr="0059789A">
              <w:rPr>
                <w:rFonts w:ascii="仿宋" w:hAnsi="仿宋" w:cs="宋体" w:hint="eastAsia"/>
                <w:color w:val="000000"/>
                <w:kern w:val="0"/>
                <w:sz w:val="21"/>
                <w:szCs w:val="21"/>
              </w:rPr>
              <w:t>糖尿病</w:t>
            </w:r>
          </w:p>
        </w:tc>
        <w:tc>
          <w:tcPr>
            <w:tcW w:w="1275" w:type="dxa"/>
            <w:tcBorders>
              <w:top w:val="nil"/>
              <w:bottom w:val="nil"/>
            </w:tcBorders>
            <w:shd w:val="clear" w:color="auto" w:fill="auto"/>
            <w:noWrap/>
            <w:vAlign w:val="center"/>
          </w:tcPr>
          <w:p w14:paraId="1CB4FF3F" w14:textId="77777777" w:rsidR="0059789A" w:rsidRPr="0059789A" w:rsidRDefault="0059789A" w:rsidP="00A96381">
            <w:pPr>
              <w:widowControl/>
              <w:spacing w:line="300" w:lineRule="auto"/>
              <w:ind w:firstLineChars="0" w:firstLine="0"/>
              <w:jc w:val="right"/>
              <w:rPr>
                <w:rFonts w:ascii="仿宋" w:hAnsi="仿宋" w:cs="宋体"/>
                <w:color w:val="000000"/>
                <w:kern w:val="0"/>
                <w:sz w:val="21"/>
                <w:szCs w:val="21"/>
              </w:rPr>
            </w:pPr>
            <w:r w:rsidRPr="0059789A">
              <w:rPr>
                <w:rFonts w:ascii="仿宋" w:hAnsi="仿宋" w:cs="宋体" w:hint="eastAsia"/>
                <w:color w:val="000000"/>
                <w:kern w:val="0"/>
                <w:sz w:val="21"/>
                <w:szCs w:val="21"/>
              </w:rPr>
              <w:t>4887/13546</w:t>
            </w:r>
          </w:p>
        </w:tc>
      </w:tr>
      <w:tr w:rsidR="0059789A" w:rsidRPr="0059789A" w14:paraId="0C9EAF4C" w14:textId="77777777" w:rsidTr="00C20C9D">
        <w:trPr>
          <w:trHeight w:val="276"/>
        </w:trPr>
        <w:tc>
          <w:tcPr>
            <w:tcW w:w="7088" w:type="dxa"/>
            <w:tcBorders>
              <w:top w:val="nil"/>
              <w:bottom w:val="nil"/>
            </w:tcBorders>
            <w:shd w:val="clear" w:color="auto" w:fill="auto"/>
            <w:noWrap/>
            <w:vAlign w:val="center"/>
          </w:tcPr>
          <w:p w14:paraId="265BB247" w14:textId="77777777" w:rsidR="0059789A" w:rsidRPr="0059789A" w:rsidRDefault="0059789A" w:rsidP="0059789A">
            <w:pPr>
              <w:widowControl/>
              <w:spacing w:line="300" w:lineRule="auto"/>
              <w:ind w:firstLineChars="0" w:firstLine="0"/>
              <w:jc w:val="left"/>
              <w:rPr>
                <w:rFonts w:ascii="仿宋" w:hAnsi="仿宋" w:cs="宋体"/>
                <w:color w:val="000000"/>
                <w:kern w:val="0"/>
                <w:sz w:val="21"/>
                <w:szCs w:val="21"/>
              </w:rPr>
            </w:pPr>
            <w:r w:rsidRPr="0059789A">
              <w:rPr>
                <w:rFonts w:ascii="仿宋" w:hAnsi="仿宋" w:cs="宋体" w:hint="eastAsia"/>
                <w:color w:val="000000"/>
                <w:kern w:val="0"/>
                <w:sz w:val="21"/>
                <w:szCs w:val="21"/>
              </w:rPr>
              <w:t>心律失常</w:t>
            </w:r>
          </w:p>
        </w:tc>
        <w:tc>
          <w:tcPr>
            <w:tcW w:w="1275" w:type="dxa"/>
            <w:tcBorders>
              <w:top w:val="nil"/>
              <w:bottom w:val="nil"/>
            </w:tcBorders>
            <w:shd w:val="clear" w:color="auto" w:fill="auto"/>
            <w:noWrap/>
            <w:vAlign w:val="center"/>
          </w:tcPr>
          <w:p w14:paraId="26D320D1" w14:textId="77777777" w:rsidR="0059789A" w:rsidRPr="0059789A" w:rsidRDefault="0059789A" w:rsidP="00A96381">
            <w:pPr>
              <w:widowControl/>
              <w:spacing w:line="300" w:lineRule="auto"/>
              <w:ind w:firstLineChars="0" w:firstLine="0"/>
              <w:jc w:val="right"/>
              <w:rPr>
                <w:rFonts w:ascii="仿宋" w:hAnsi="仿宋" w:cs="宋体"/>
                <w:color w:val="000000"/>
                <w:kern w:val="0"/>
                <w:sz w:val="21"/>
                <w:szCs w:val="21"/>
              </w:rPr>
            </w:pPr>
            <w:r w:rsidRPr="0059789A">
              <w:rPr>
                <w:rFonts w:ascii="仿宋" w:hAnsi="仿宋" w:cs="宋体" w:hint="eastAsia"/>
                <w:color w:val="000000"/>
                <w:kern w:val="0"/>
                <w:sz w:val="21"/>
                <w:szCs w:val="21"/>
              </w:rPr>
              <w:t>4032/13546</w:t>
            </w:r>
          </w:p>
        </w:tc>
      </w:tr>
      <w:tr w:rsidR="0059789A" w:rsidRPr="0059789A" w14:paraId="61BD4960" w14:textId="77777777" w:rsidTr="00C20C9D">
        <w:trPr>
          <w:trHeight w:val="276"/>
        </w:trPr>
        <w:tc>
          <w:tcPr>
            <w:tcW w:w="7088" w:type="dxa"/>
            <w:tcBorders>
              <w:top w:val="nil"/>
              <w:bottom w:val="nil"/>
            </w:tcBorders>
            <w:shd w:val="clear" w:color="auto" w:fill="auto"/>
            <w:noWrap/>
            <w:vAlign w:val="center"/>
          </w:tcPr>
          <w:p w14:paraId="3EB7A105" w14:textId="77777777" w:rsidR="0059789A" w:rsidRPr="0059789A" w:rsidRDefault="0059789A" w:rsidP="0059789A">
            <w:pPr>
              <w:widowControl/>
              <w:spacing w:line="300" w:lineRule="auto"/>
              <w:ind w:firstLineChars="0" w:firstLine="0"/>
              <w:jc w:val="left"/>
              <w:rPr>
                <w:rFonts w:ascii="仿宋" w:hAnsi="仿宋" w:cs="宋体"/>
                <w:color w:val="000000"/>
                <w:kern w:val="0"/>
                <w:sz w:val="21"/>
                <w:szCs w:val="21"/>
              </w:rPr>
            </w:pPr>
            <w:r w:rsidRPr="0059789A">
              <w:rPr>
                <w:rFonts w:ascii="仿宋" w:hAnsi="仿宋" w:cs="宋体" w:hint="eastAsia"/>
                <w:color w:val="000000"/>
                <w:kern w:val="0"/>
                <w:sz w:val="21"/>
                <w:szCs w:val="21"/>
              </w:rPr>
              <w:t>贫血</w:t>
            </w:r>
          </w:p>
        </w:tc>
        <w:tc>
          <w:tcPr>
            <w:tcW w:w="1275" w:type="dxa"/>
            <w:tcBorders>
              <w:top w:val="nil"/>
              <w:bottom w:val="nil"/>
            </w:tcBorders>
            <w:shd w:val="clear" w:color="auto" w:fill="auto"/>
            <w:noWrap/>
            <w:vAlign w:val="center"/>
          </w:tcPr>
          <w:p w14:paraId="25A90F50" w14:textId="77777777" w:rsidR="0059789A" w:rsidRPr="0059789A" w:rsidRDefault="0059789A" w:rsidP="00A96381">
            <w:pPr>
              <w:widowControl/>
              <w:spacing w:line="300" w:lineRule="auto"/>
              <w:ind w:firstLineChars="0" w:firstLine="0"/>
              <w:jc w:val="right"/>
              <w:rPr>
                <w:rFonts w:ascii="仿宋" w:hAnsi="仿宋" w:cs="宋体"/>
                <w:color w:val="000000"/>
                <w:kern w:val="0"/>
                <w:sz w:val="21"/>
                <w:szCs w:val="21"/>
              </w:rPr>
            </w:pPr>
            <w:r w:rsidRPr="0059789A">
              <w:rPr>
                <w:rFonts w:ascii="仿宋" w:hAnsi="仿宋" w:cs="宋体" w:hint="eastAsia"/>
                <w:color w:val="000000"/>
                <w:kern w:val="0"/>
                <w:sz w:val="21"/>
                <w:szCs w:val="21"/>
              </w:rPr>
              <w:t>2705/13546</w:t>
            </w:r>
          </w:p>
        </w:tc>
      </w:tr>
      <w:tr w:rsidR="0059789A" w:rsidRPr="0059789A" w14:paraId="0D13189E" w14:textId="77777777" w:rsidTr="00C20C9D">
        <w:trPr>
          <w:trHeight w:val="276"/>
        </w:trPr>
        <w:tc>
          <w:tcPr>
            <w:tcW w:w="7088" w:type="dxa"/>
            <w:tcBorders>
              <w:top w:val="nil"/>
              <w:bottom w:val="nil"/>
            </w:tcBorders>
            <w:shd w:val="clear" w:color="auto" w:fill="auto"/>
            <w:noWrap/>
            <w:vAlign w:val="center"/>
          </w:tcPr>
          <w:p w14:paraId="3E93B1C8" w14:textId="77777777" w:rsidR="0059789A" w:rsidRPr="0059789A" w:rsidRDefault="0059789A" w:rsidP="0059789A">
            <w:pPr>
              <w:widowControl/>
              <w:spacing w:line="300" w:lineRule="auto"/>
              <w:ind w:firstLineChars="0" w:firstLine="0"/>
              <w:jc w:val="left"/>
              <w:rPr>
                <w:rFonts w:ascii="仿宋" w:hAnsi="仿宋" w:cs="宋体"/>
                <w:color w:val="000000"/>
                <w:kern w:val="0"/>
                <w:sz w:val="21"/>
                <w:szCs w:val="21"/>
              </w:rPr>
            </w:pPr>
            <w:r w:rsidRPr="0059789A">
              <w:rPr>
                <w:rFonts w:ascii="仿宋" w:hAnsi="仿宋" w:cs="宋体" w:hint="eastAsia"/>
                <w:color w:val="000000"/>
                <w:kern w:val="0"/>
                <w:sz w:val="21"/>
                <w:szCs w:val="21"/>
              </w:rPr>
              <w:t>瓣膜病</w:t>
            </w:r>
          </w:p>
        </w:tc>
        <w:tc>
          <w:tcPr>
            <w:tcW w:w="1275" w:type="dxa"/>
            <w:tcBorders>
              <w:top w:val="nil"/>
              <w:bottom w:val="nil"/>
            </w:tcBorders>
            <w:shd w:val="clear" w:color="auto" w:fill="auto"/>
            <w:noWrap/>
            <w:vAlign w:val="center"/>
          </w:tcPr>
          <w:p w14:paraId="43180F63" w14:textId="77777777" w:rsidR="0059789A" w:rsidRPr="0059789A" w:rsidRDefault="0059789A" w:rsidP="00A96381">
            <w:pPr>
              <w:widowControl/>
              <w:spacing w:line="300" w:lineRule="auto"/>
              <w:ind w:firstLineChars="0" w:firstLine="0"/>
              <w:jc w:val="right"/>
              <w:rPr>
                <w:rFonts w:ascii="仿宋" w:hAnsi="仿宋" w:cs="宋体"/>
                <w:color w:val="000000"/>
                <w:kern w:val="0"/>
                <w:sz w:val="21"/>
                <w:szCs w:val="21"/>
              </w:rPr>
            </w:pPr>
            <w:r w:rsidRPr="0059789A">
              <w:rPr>
                <w:rFonts w:ascii="仿宋" w:hAnsi="仿宋" w:cs="宋体" w:hint="eastAsia"/>
                <w:color w:val="000000"/>
                <w:kern w:val="0"/>
                <w:sz w:val="21"/>
                <w:szCs w:val="21"/>
              </w:rPr>
              <w:t>1355/13546</w:t>
            </w:r>
          </w:p>
        </w:tc>
      </w:tr>
      <w:tr w:rsidR="0059789A" w:rsidRPr="0059789A" w14:paraId="21FD3E0D" w14:textId="77777777" w:rsidTr="00C20C9D">
        <w:trPr>
          <w:trHeight w:val="276"/>
        </w:trPr>
        <w:tc>
          <w:tcPr>
            <w:tcW w:w="7088" w:type="dxa"/>
            <w:tcBorders>
              <w:top w:val="nil"/>
              <w:bottom w:val="nil"/>
            </w:tcBorders>
            <w:shd w:val="clear" w:color="auto" w:fill="auto"/>
            <w:noWrap/>
            <w:vAlign w:val="center"/>
          </w:tcPr>
          <w:p w14:paraId="30A41C19" w14:textId="77777777" w:rsidR="0059789A" w:rsidRPr="0059789A" w:rsidRDefault="0059789A" w:rsidP="0059789A">
            <w:pPr>
              <w:widowControl/>
              <w:spacing w:line="300" w:lineRule="auto"/>
              <w:ind w:firstLineChars="0" w:firstLine="0"/>
              <w:jc w:val="left"/>
              <w:rPr>
                <w:rFonts w:ascii="仿宋" w:hAnsi="仿宋" w:cs="宋体"/>
                <w:b/>
                <w:color w:val="000000"/>
                <w:kern w:val="0"/>
                <w:sz w:val="21"/>
                <w:szCs w:val="21"/>
              </w:rPr>
            </w:pPr>
            <w:r w:rsidRPr="0059789A">
              <w:rPr>
                <w:rFonts w:ascii="仿宋" w:hAnsi="仿宋" w:cs="宋体" w:hint="eastAsia"/>
                <w:b/>
                <w:color w:val="000000"/>
                <w:kern w:val="0"/>
                <w:sz w:val="21"/>
                <w:szCs w:val="21"/>
              </w:rPr>
              <w:t>肾功能不全</w:t>
            </w:r>
          </w:p>
        </w:tc>
        <w:tc>
          <w:tcPr>
            <w:tcW w:w="1275" w:type="dxa"/>
            <w:tcBorders>
              <w:top w:val="nil"/>
              <w:bottom w:val="nil"/>
            </w:tcBorders>
            <w:shd w:val="clear" w:color="auto" w:fill="auto"/>
            <w:noWrap/>
            <w:vAlign w:val="center"/>
          </w:tcPr>
          <w:p w14:paraId="22D6B57D" w14:textId="77777777" w:rsidR="0059789A" w:rsidRPr="0059789A" w:rsidRDefault="0059789A" w:rsidP="00A96381">
            <w:pPr>
              <w:widowControl/>
              <w:spacing w:line="300" w:lineRule="auto"/>
              <w:ind w:firstLineChars="0" w:firstLine="0"/>
              <w:jc w:val="right"/>
              <w:rPr>
                <w:rFonts w:ascii="仿宋" w:hAnsi="仿宋" w:cs="宋体"/>
                <w:b/>
                <w:color w:val="000000"/>
                <w:kern w:val="0"/>
                <w:sz w:val="21"/>
                <w:szCs w:val="21"/>
              </w:rPr>
            </w:pPr>
            <w:r w:rsidRPr="0059789A">
              <w:rPr>
                <w:rFonts w:ascii="仿宋" w:hAnsi="仿宋" w:cs="宋体" w:hint="eastAsia"/>
                <w:b/>
                <w:color w:val="000000"/>
                <w:kern w:val="0"/>
                <w:sz w:val="21"/>
                <w:szCs w:val="21"/>
              </w:rPr>
              <w:t>5438/13546</w:t>
            </w:r>
          </w:p>
        </w:tc>
      </w:tr>
      <w:tr w:rsidR="0059789A" w:rsidRPr="0059789A" w14:paraId="58F8B95B" w14:textId="77777777" w:rsidTr="00C20C9D">
        <w:trPr>
          <w:trHeight w:val="276"/>
        </w:trPr>
        <w:tc>
          <w:tcPr>
            <w:tcW w:w="7088" w:type="dxa"/>
            <w:tcBorders>
              <w:top w:val="nil"/>
              <w:bottom w:val="nil"/>
            </w:tcBorders>
            <w:shd w:val="clear" w:color="auto" w:fill="auto"/>
            <w:noWrap/>
            <w:vAlign w:val="center"/>
          </w:tcPr>
          <w:p w14:paraId="0B4230B3" w14:textId="77777777" w:rsidR="0059789A" w:rsidRPr="0059789A" w:rsidRDefault="0059789A" w:rsidP="0059789A">
            <w:pPr>
              <w:widowControl/>
              <w:spacing w:line="300" w:lineRule="auto"/>
              <w:ind w:firstLineChars="0" w:firstLine="0"/>
              <w:jc w:val="left"/>
              <w:rPr>
                <w:rFonts w:ascii="仿宋" w:hAnsi="仿宋" w:cs="宋体"/>
                <w:color w:val="000000"/>
                <w:kern w:val="0"/>
                <w:sz w:val="21"/>
                <w:szCs w:val="21"/>
              </w:rPr>
            </w:pPr>
            <w:r w:rsidRPr="0059789A">
              <w:rPr>
                <w:rFonts w:ascii="仿宋" w:hAnsi="仿宋" w:cs="宋体" w:hint="eastAsia"/>
                <w:color w:val="000000"/>
                <w:kern w:val="0"/>
                <w:sz w:val="21"/>
                <w:szCs w:val="21"/>
              </w:rPr>
              <w:t>甲亢或甲减</w:t>
            </w:r>
          </w:p>
        </w:tc>
        <w:tc>
          <w:tcPr>
            <w:tcW w:w="1275" w:type="dxa"/>
            <w:tcBorders>
              <w:top w:val="nil"/>
              <w:bottom w:val="nil"/>
            </w:tcBorders>
            <w:shd w:val="clear" w:color="auto" w:fill="auto"/>
            <w:noWrap/>
            <w:vAlign w:val="center"/>
          </w:tcPr>
          <w:p w14:paraId="0552EA72" w14:textId="77777777" w:rsidR="0059789A" w:rsidRPr="0059789A" w:rsidRDefault="0059789A" w:rsidP="00A96381">
            <w:pPr>
              <w:widowControl/>
              <w:spacing w:line="300" w:lineRule="auto"/>
              <w:ind w:firstLineChars="0" w:firstLine="0"/>
              <w:jc w:val="right"/>
              <w:rPr>
                <w:rFonts w:ascii="仿宋" w:hAnsi="仿宋" w:cs="宋体"/>
                <w:color w:val="000000"/>
                <w:kern w:val="0"/>
                <w:sz w:val="21"/>
                <w:szCs w:val="21"/>
              </w:rPr>
            </w:pPr>
            <w:r w:rsidRPr="0059789A">
              <w:rPr>
                <w:rFonts w:ascii="仿宋" w:hAnsi="仿宋" w:cs="宋体" w:hint="eastAsia"/>
                <w:color w:val="000000"/>
                <w:kern w:val="0"/>
                <w:sz w:val="21"/>
                <w:szCs w:val="21"/>
              </w:rPr>
              <w:t>1564/13546</w:t>
            </w:r>
          </w:p>
        </w:tc>
      </w:tr>
      <w:tr w:rsidR="0059789A" w:rsidRPr="0059789A" w14:paraId="57B6029B" w14:textId="77777777" w:rsidTr="00C20C9D">
        <w:trPr>
          <w:trHeight w:val="276"/>
        </w:trPr>
        <w:tc>
          <w:tcPr>
            <w:tcW w:w="7088" w:type="dxa"/>
            <w:tcBorders>
              <w:top w:val="nil"/>
              <w:bottom w:val="nil"/>
            </w:tcBorders>
            <w:shd w:val="clear" w:color="auto" w:fill="auto"/>
            <w:noWrap/>
            <w:vAlign w:val="center"/>
          </w:tcPr>
          <w:p w14:paraId="58EBBCC3" w14:textId="77777777" w:rsidR="0059789A" w:rsidRPr="0059789A" w:rsidRDefault="0059789A" w:rsidP="0059789A">
            <w:pPr>
              <w:widowControl/>
              <w:spacing w:line="300" w:lineRule="auto"/>
              <w:ind w:firstLineChars="0" w:firstLine="0"/>
              <w:jc w:val="left"/>
              <w:rPr>
                <w:rFonts w:ascii="仿宋" w:hAnsi="仿宋" w:cs="宋体"/>
                <w:color w:val="000000"/>
                <w:kern w:val="0"/>
                <w:sz w:val="21"/>
                <w:szCs w:val="21"/>
              </w:rPr>
            </w:pPr>
            <w:r w:rsidRPr="0059789A">
              <w:rPr>
                <w:rFonts w:ascii="仿宋" w:hAnsi="仿宋" w:cs="宋体" w:hint="eastAsia"/>
                <w:color w:val="000000"/>
                <w:kern w:val="0"/>
                <w:sz w:val="21"/>
                <w:szCs w:val="21"/>
              </w:rPr>
              <w:t>心肌梗死</w:t>
            </w:r>
          </w:p>
        </w:tc>
        <w:tc>
          <w:tcPr>
            <w:tcW w:w="1275" w:type="dxa"/>
            <w:tcBorders>
              <w:top w:val="nil"/>
              <w:bottom w:val="nil"/>
            </w:tcBorders>
            <w:shd w:val="clear" w:color="auto" w:fill="auto"/>
            <w:noWrap/>
            <w:vAlign w:val="center"/>
          </w:tcPr>
          <w:p w14:paraId="66B56379" w14:textId="77777777" w:rsidR="0059789A" w:rsidRPr="0059789A" w:rsidRDefault="0059789A" w:rsidP="00A96381">
            <w:pPr>
              <w:widowControl/>
              <w:spacing w:line="300" w:lineRule="auto"/>
              <w:ind w:firstLineChars="0" w:firstLine="0"/>
              <w:jc w:val="right"/>
              <w:rPr>
                <w:rFonts w:ascii="仿宋" w:hAnsi="仿宋" w:cs="宋体"/>
                <w:color w:val="000000"/>
                <w:kern w:val="0"/>
                <w:sz w:val="21"/>
                <w:szCs w:val="21"/>
              </w:rPr>
            </w:pPr>
            <w:r w:rsidRPr="0059789A">
              <w:rPr>
                <w:rFonts w:ascii="仿宋" w:hAnsi="仿宋" w:cs="宋体" w:hint="eastAsia"/>
                <w:color w:val="000000"/>
                <w:kern w:val="0"/>
                <w:sz w:val="21"/>
                <w:szCs w:val="21"/>
              </w:rPr>
              <w:t>2593/13546</w:t>
            </w:r>
          </w:p>
        </w:tc>
      </w:tr>
      <w:tr w:rsidR="0059789A" w:rsidRPr="0059789A" w14:paraId="1874745F" w14:textId="77777777" w:rsidTr="00C20C9D">
        <w:trPr>
          <w:trHeight w:val="276"/>
        </w:trPr>
        <w:tc>
          <w:tcPr>
            <w:tcW w:w="7088" w:type="dxa"/>
            <w:tcBorders>
              <w:top w:val="nil"/>
              <w:bottom w:val="nil"/>
            </w:tcBorders>
            <w:shd w:val="clear" w:color="auto" w:fill="auto"/>
            <w:noWrap/>
            <w:vAlign w:val="center"/>
          </w:tcPr>
          <w:p w14:paraId="7C8ED27D" w14:textId="77777777" w:rsidR="0059789A" w:rsidRPr="0059789A" w:rsidRDefault="0059789A" w:rsidP="0059789A">
            <w:pPr>
              <w:widowControl/>
              <w:spacing w:line="300" w:lineRule="auto"/>
              <w:ind w:firstLineChars="0" w:firstLine="0"/>
              <w:jc w:val="left"/>
              <w:rPr>
                <w:rFonts w:ascii="仿宋" w:hAnsi="仿宋" w:cs="宋体"/>
                <w:color w:val="000000"/>
                <w:kern w:val="0"/>
                <w:sz w:val="21"/>
                <w:szCs w:val="21"/>
              </w:rPr>
            </w:pPr>
            <w:r w:rsidRPr="0059789A">
              <w:rPr>
                <w:rFonts w:ascii="仿宋" w:hAnsi="仿宋" w:cs="宋体" w:hint="eastAsia"/>
                <w:color w:val="000000"/>
                <w:kern w:val="0"/>
                <w:sz w:val="21"/>
                <w:szCs w:val="21"/>
              </w:rPr>
              <w:t>先天性心脏病</w:t>
            </w:r>
          </w:p>
        </w:tc>
        <w:tc>
          <w:tcPr>
            <w:tcW w:w="1275" w:type="dxa"/>
            <w:tcBorders>
              <w:top w:val="nil"/>
              <w:bottom w:val="nil"/>
            </w:tcBorders>
            <w:shd w:val="clear" w:color="auto" w:fill="auto"/>
            <w:noWrap/>
            <w:vAlign w:val="center"/>
          </w:tcPr>
          <w:p w14:paraId="0E2E11FB" w14:textId="77777777" w:rsidR="0059789A" w:rsidRPr="0059789A" w:rsidRDefault="0059789A" w:rsidP="00A96381">
            <w:pPr>
              <w:widowControl/>
              <w:spacing w:line="300" w:lineRule="auto"/>
              <w:ind w:firstLineChars="0" w:firstLine="0"/>
              <w:jc w:val="right"/>
              <w:rPr>
                <w:rFonts w:ascii="仿宋" w:hAnsi="仿宋" w:cs="宋体"/>
                <w:color w:val="000000"/>
                <w:kern w:val="0"/>
                <w:sz w:val="21"/>
                <w:szCs w:val="21"/>
              </w:rPr>
            </w:pPr>
            <w:r w:rsidRPr="0059789A">
              <w:rPr>
                <w:rFonts w:ascii="仿宋" w:hAnsi="仿宋" w:cs="宋体" w:hint="eastAsia"/>
                <w:color w:val="000000"/>
                <w:kern w:val="0"/>
                <w:sz w:val="21"/>
                <w:szCs w:val="21"/>
              </w:rPr>
              <w:t>128/13546</w:t>
            </w:r>
          </w:p>
        </w:tc>
      </w:tr>
      <w:tr w:rsidR="0059789A" w:rsidRPr="0059789A" w14:paraId="37F3DEC2" w14:textId="77777777" w:rsidTr="00C20C9D">
        <w:trPr>
          <w:trHeight w:val="276"/>
        </w:trPr>
        <w:tc>
          <w:tcPr>
            <w:tcW w:w="7088" w:type="dxa"/>
            <w:tcBorders>
              <w:top w:val="nil"/>
              <w:bottom w:val="nil"/>
            </w:tcBorders>
            <w:shd w:val="clear" w:color="auto" w:fill="auto"/>
            <w:noWrap/>
            <w:vAlign w:val="center"/>
          </w:tcPr>
          <w:p w14:paraId="46A11E1A" w14:textId="77777777" w:rsidR="0059789A" w:rsidRPr="0059789A" w:rsidRDefault="0059789A" w:rsidP="0059789A">
            <w:pPr>
              <w:widowControl/>
              <w:spacing w:line="300" w:lineRule="auto"/>
              <w:ind w:firstLineChars="0" w:firstLine="0"/>
              <w:jc w:val="left"/>
              <w:rPr>
                <w:rFonts w:ascii="仿宋" w:hAnsi="仿宋" w:cs="宋体"/>
                <w:b/>
                <w:color w:val="000000"/>
                <w:kern w:val="0"/>
                <w:sz w:val="21"/>
                <w:szCs w:val="21"/>
              </w:rPr>
            </w:pPr>
            <w:r w:rsidRPr="0059789A">
              <w:rPr>
                <w:rFonts w:ascii="仿宋" w:hAnsi="仿宋" w:cs="宋体" w:hint="eastAsia"/>
                <w:b/>
                <w:color w:val="000000"/>
                <w:kern w:val="0"/>
                <w:sz w:val="21"/>
                <w:szCs w:val="21"/>
              </w:rPr>
              <w:t>高血压</w:t>
            </w:r>
          </w:p>
        </w:tc>
        <w:tc>
          <w:tcPr>
            <w:tcW w:w="1275" w:type="dxa"/>
            <w:tcBorders>
              <w:top w:val="nil"/>
              <w:bottom w:val="nil"/>
            </w:tcBorders>
            <w:shd w:val="clear" w:color="auto" w:fill="auto"/>
            <w:noWrap/>
            <w:vAlign w:val="center"/>
          </w:tcPr>
          <w:p w14:paraId="2E0CB120" w14:textId="77777777" w:rsidR="0059789A" w:rsidRPr="0059789A" w:rsidRDefault="0059789A" w:rsidP="00A96381">
            <w:pPr>
              <w:widowControl/>
              <w:spacing w:line="300" w:lineRule="auto"/>
              <w:ind w:firstLineChars="0" w:firstLine="0"/>
              <w:jc w:val="right"/>
              <w:rPr>
                <w:rFonts w:ascii="仿宋" w:hAnsi="仿宋" w:cs="宋体"/>
                <w:b/>
                <w:color w:val="000000"/>
                <w:kern w:val="0"/>
                <w:sz w:val="21"/>
                <w:szCs w:val="21"/>
              </w:rPr>
            </w:pPr>
            <w:r w:rsidRPr="0059789A">
              <w:rPr>
                <w:rFonts w:ascii="仿宋" w:hAnsi="仿宋" w:cs="宋体" w:hint="eastAsia"/>
                <w:b/>
                <w:color w:val="000000"/>
                <w:kern w:val="0"/>
                <w:sz w:val="21"/>
                <w:szCs w:val="21"/>
              </w:rPr>
              <w:t>9217/13546</w:t>
            </w:r>
          </w:p>
        </w:tc>
      </w:tr>
      <w:tr w:rsidR="0059789A" w:rsidRPr="0059789A" w14:paraId="0C0C8A9A" w14:textId="77777777" w:rsidTr="00C20C9D">
        <w:trPr>
          <w:trHeight w:val="276"/>
        </w:trPr>
        <w:tc>
          <w:tcPr>
            <w:tcW w:w="7088" w:type="dxa"/>
            <w:tcBorders>
              <w:top w:val="nil"/>
              <w:bottom w:val="nil"/>
            </w:tcBorders>
            <w:shd w:val="clear" w:color="auto" w:fill="auto"/>
            <w:noWrap/>
            <w:vAlign w:val="center"/>
          </w:tcPr>
          <w:p w14:paraId="21B592EB" w14:textId="77777777" w:rsidR="0059789A" w:rsidRPr="0059789A" w:rsidRDefault="0059789A" w:rsidP="0059789A">
            <w:pPr>
              <w:widowControl/>
              <w:spacing w:line="300" w:lineRule="auto"/>
              <w:ind w:firstLineChars="0" w:firstLine="0"/>
              <w:jc w:val="left"/>
              <w:rPr>
                <w:rFonts w:ascii="仿宋" w:hAnsi="仿宋" w:cs="宋体"/>
                <w:color w:val="000000"/>
                <w:kern w:val="0"/>
                <w:sz w:val="21"/>
                <w:szCs w:val="21"/>
              </w:rPr>
            </w:pPr>
            <w:r w:rsidRPr="0059789A">
              <w:rPr>
                <w:rFonts w:ascii="仿宋" w:hAnsi="仿宋" w:cs="宋体" w:hint="eastAsia"/>
                <w:color w:val="000000"/>
                <w:kern w:val="0"/>
                <w:sz w:val="21"/>
                <w:szCs w:val="21"/>
              </w:rPr>
              <w:t>心肌病</w:t>
            </w:r>
          </w:p>
        </w:tc>
        <w:tc>
          <w:tcPr>
            <w:tcW w:w="1275" w:type="dxa"/>
            <w:tcBorders>
              <w:top w:val="nil"/>
              <w:bottom w:val="nil"/>
            </w:tcBorders>
            <w:shd w:val="clear" w:color="auto" w:fill="auto"/>
            <w:noWrap/>
            <w:vAlign w:val="center"/>
          </w:tcPr>
          <w:p w14:paraId="4DD1FE10" w14:textId="77777777" w:rsidR="0059789A" w:rsidRPr="0059789A" w:rsidRDefault="0059789A" w:rsidP="00A96381">
            <w:pPr>
              <w:widowControl/>
              <w:spacing w:line="300" w:lineRule="auto"/>
              <w:ind w:firstLineChars="0" w:firstLine="0"/>
              <w:jc w:val="right"/>
              <w:rPr>
                <w:rFonts w:ascii="仿宋" w:hAnsi="仿宋" w:cs="宋体"/>
                <w:color w:val="000000"/>
                <w:kern w:val="0"/>
                <w:sz w:val="21"/>
                <w:szCs w:val="21"/>
              </w:rPr>
            </w:pPr>
            <w:r w:rsidRPr="0059789A">
              <w:rPr>
                <w:rFonts w:ascii="仿宋" w:hAnsi="仿宋" w:cs="宋体" w:hint="eastAsia"/>
                <w:color w:val="000000"/>
                <w:kern w:val="0"/>
                <w:sz w:val="21"/>
                <w:szCs w:val="21"/>
              </w:rPr>
              <w:t>3753/13546</w:t>
            </w:r>
          </w:p>
        </w:tc>
      </w:tr>
      <w:tr w:rsidR="0059789A" w:rsidRPr="0059789A" w14:paraId="3127FD3F" w14:textId="77777777" w:rsidTr="00C20C9D">
        <w:trPr>
          <w:trHeight w:val="276"/>
        </w:trPr>
        <w:tc>
          <w:tcPr>
            <w:tcW w:w="7088" w:type="dxa"/>
            <w:tcBorders>
              <w:top w:val="nil"/>
            </w:tcBorders>
            <w:shd w:val="clear" w:color="auto" w:fill="auto"/>
            <w:noWrap/>
            <w:vAlign w:val="center"/>
          </w:tcPr>
          <w:p w14:paraId="582DE0CE" w14:textId="77777777" w:rsidR="0059789A" w:rsidRPr="0059789A" w:rsidRDefault="0059789A" w:rsidP="0059789A">
            <w:pPr>
              <w:widowControl/>
              <w:spacing w:line="300" w:lineRule="auto"/>
              <w:ind w:firstLineChars="0" w:firstLine="0"/>
              <w:jc w:val="left"/>
              <w:rPr>
                <w:rFonts w:ascii="仿宋" w:hAnsi="仿宋" w:cs="宋体"/>
                <w:b/>
                <w:color w:val="000000"/>
                <w:kern w:val="0"/>
                <w:sz w:val="21"/>
                <w:szCs w:val="21"/>
              </w:rPr>
            </w:pPr>
            <w:r w:rsidRPr="0059789A">
              <w:rPr>
                <w:rFonts w:ascii="仿宋" w:hAnsi="仿宋" w:cs="宋体" w:hint="eastAsia"/>
                <w:b/>
                <w:color w:val="000000"/>
                <w:kern w:val="0"/>
                <w:sz w:val="21"/>
                <w:szCs w:val="21"/>
              </w:rPr>
              <w:t>冠心病</w:t>
            </w:r>
          </w:p>
        </w:tc>
        <w:tc>
          <w:tcPr>
            <w:tcW w:w="1275" w:type="dxa"/>
            <w:tcBorders>
              <w:top w:val="nil"/>
            </w:tcBorders>
            <w:shd w:val="clear" w:color="auto" w:fill="auto"/>
            <w:noWrap/>
            <w:vAlign w:val="center"/>
          </w:tcPr>
          <w:p w14:paraId="731614C7" w14:textId="77777777" w:rsidR="0059789A" w:rsidRPr="0059789A" w:rsidRDefault="0059789A" w:rsidP="00A96381">
            <w:pPr>
              <w:widowControl/>
              <w:spacing w:line="300" w:lineRule="auto"/>
              <w:ind w:firstLineChars="0" w:firstLine="0"/>
              <w:jc w:val="right"/>
              <w:rPr>
                <w:rFonts w:ascii="仿宋" w:hAnsi="仿宋" w:cs="宋体"/>
                <w:b/>
                <w:color w:val="000000"/>
                <w:kern w:val="0"/>
                <w:sz w:val="21"/>
                <w:szCs w:val="21"/>
              </w:rPr>
            </w:pPr>
            <w:r w:rsidRPr="0059789A">
              <w:rPr>
                <w:rFonts w:ascii="仿宋" w:hAnsi="仿宋" w:cs="宋体" w:hint="eastAsia"/>
                <w:b/>
                <w:color w:val="000000"/>
                <w:kern w:val="0"/>
                <w:sz w:val="21"/>
                <w:szCs w:val="21"/>
              </w:rPr>
              <w:t>8574/13546</w:t>
            </w:r>
          </w:p>
        </w:tc>
      </w:tr>
    </w:tbl>
    <w:p w14:paraId="71984A87" w14:textId="5F60D748" w:rsidR="0059789A" w:rsidRDefault="00C20C9D" w:rsidP="0059789A">
      <w:pPr>
        <w:ind w:firstLineChars="0" w:firstLine="0"/>
        <w:rPr>
          <w:rFonts w:hint="eastAsia"/>
        </w:rPr>
      </w:pPr>
      <w:r>
        <w:tab/>
      </w:r>
      <w:r>
        <w:rPr>
          <w:rFonts w:hint="eastAsia"/>
        </w:rPr>
        <w:t>表</w:t>
      </w:r>
      <w:r>
        <w:rPr>
          <w:rFonts w:hint="eastAsia"/>
        </w:rPr>
        <w:t>2.5</w:t>
      </w:r>
      <w:r>
        <w:rPr>
          <w:rFonts w:hint="eastAsia"/>
        </w:rPr>
        <w:t>统计了本论文中的心衰患者群体患有</w:t>
      </w:r>
      <w:r>
        <w:rPr>
          <w:rFonts w:hint="eastAsia"/>
        </w:rPr>
        <w:t>14</w:t>
      </w:r>
      <w:r>
        <w:rPr>
          <w:rFonts w:hint="eastAsia"/>
        </w:rPr>
        <w:t>种</w:t>
      </w:r>
      <w:r w:rsidR="0032127B">
        <w:rPr>
          <w:rFonts w:hint="eastAsia"/>
        </w:rPr>
        <w:t>常见</w:t>
      </w:r>
      <w:r>
        <w:rPr>
          <w:rFonts w:hint="eastAsia"/>
        </w:rPr>
        <w:t>心衰合并症</w:t>
      </w:r>
      <w:r w:rsidR="0032127B">
        <w:rPr>
          <w:rFonts w:hint="eastAsia"/>
        </w:rPr>
        <w:t>的情况。由表可知，高血压、冠心病和肾功能不全这三种合并症的出现频率最高</w:t>
      </w:r>
      <w:r w:rsidR="0007121B">
        <w:rPr>
          <w:rFonts w:hint="eastAsia"/>
        </w:rPr>
        <w:t>，</w:t>
      </w:r>
      <w:r w:rsidR="0032127B">
        <w:rPr>
          <w:rFonts w:hint="eastAsia"/>
        </w:rPr>
        <w:t>这也和表</w:t>
      </w:r>
      <w:r w:rsidR="0032127B">
        <w:rPr>
          <w:rFonts w:hint="eastAsia"/>
        </w:rPr>
        <w:t>2.3</w:t>
      </w:r>
      <w:r w:rsidR="0007121B">
        <w:rPr>
          <w:rFonts w:hint="eastAsia"/>
        </w:rPr>
        <w:t>中抗酸剂等药物的大量使用和表</w:t>
      </w:r>
      <w:r w:rsidR="0007121B">
        <w:rPr>
          <w:rFonts w:hint="eastAsia"/>
        </w:rPr>
        <w:t>2.4</w:t>
      </w:r>
      <w:r w:rsidR="0007121B">
        <w:rPr>
          <w:rFonts w:hint="eastAsia"/>
        </w:rPr>
        <w:t>中冠脉造影及再血管</w:t>
      </w:r>
      <w:proofErr w:type="gramStart"/>
      <w:r w:rsidR="0007121B">
        <w:rPr>
          <w:rFonts w:hint="eastAsia"/>
        </w:rPr>
        <w:t>化手术</w:t>
      </w:r>
      <w:proofErr w:type="gramEnd"/>
      <w:r w:rsidR="0007121B">
        <w:rPr>
          <w:rFonts w:hint="eastAsia"/>
        </w:rPr>
        <w:t>的多次进行对应起来。</w:t>
      </w:r>
    </w:p>
    <w:p w14:paraId="24E3E408" w14:textId="0B793634" w:rsidR="0059789A" w:rsidRDefault="00A96381" w:rsidP="00442459">
      <w:pPr>
        <w:pStyle w:val="ab"/>
        <w:numPr>
          <w:ilvl w:val="0"/>
          <w:numId w:val="19"/>
        </w:numPr>
        <w:ind w:firstLineChars="0"/>
      </w:pPr>
      <w:r>
        <w:rPr>
          <w:rFonts w:hint="eastAsia"/>
        </w:rPr>
        <w:t>心功能分级</w:t>
      </w:r>
    </w:p>
    <w:p w14:paraId="05FACCDE" w14:textId="77777777" w:rsidR="008A0692" w:rsidRPr="008A0692" w:rsidRDefault="008A0692" w:rsidP="00C94615">
      <w:pPr>
        <w:ind w:firstLineChars="0" w:firstLine="420"/>
      </w:pPr>
      <w:bookmarkStart w:id="61" w:name="_GoBack"/>
      <w:bookmarkEnd w:id="61"/>
      <w:r w:rsidRPr="008A0692">
        <w:rPr>
          <w:rFonts w:hint="eastAsia"/>
        </w:rPr>
        <w:t>心功能分级是临床上常用的一种评估心功能受损程度的方法，是指将心脏疾病患者按心功能状态进行分级，从而从大体上反映患者病情的严重程度。本论文的</w:t>
      </w:r>
      <w:r w:rsidRPr="008A0692">
        <w:t>HER</w:t>
      </w:r>
      <w:r w:rsidRPr="008A0692">
        <w:t>数据集中心功能分级的方法采用的是</w:t>
      </w:r>
      <w:r w:rsidRPr="008A0692">
        <w:rPr>
          <w:rFonts w:hint="eastAsia"/>
        </w:rPr>
        <w:t>纽约心脏病协会（</w:t>
      </w:r>
      <w:r w:rsidRPr="008A0692">
        <w:rPr>
          <w:rFonts w:hint="eastAsia"/>
        </w:rPr>
        <w:t>N</w:t>
      </w:r>
      <w:r w:rsidRPr="008A0692">
        <w:t>YHA</w:t>
      </w:r>
      <w:r w:rsidRPr="008A0692">
        <w:rPr>
          <w:rFonts w:hint="eastAsia"/>
        </w:rPr>
        <w:t>）提出</w:t>
      </w:r>
      <w:r w:rsidRPr="008A0692">
        <w:t>的</w:t>
      </w:r>
      <w:r w:rsidRPr="008A0692">
        <w:rPr>
          <w:rFonts w:hint="eastAsia"/>
        </w:rPr>
        <w:t>分级标准，具体如下所示：</w:t>
      </w:r>
    </w:p>
    <w:p w14:paraId="01922091" w14:textId="77777777" w:rsidR="008A0692" w:rsidRPr="008A0692" w:rsidRDefault="008A0692" w:rsidP="008A0692">
      <w:pPr>
        <w:numPr>
          <w:ilvl w:val="0"/>
          <w:numId w:val="23"/>
        </w:numPr>
        <w:ind w:firstLineChars="0"/>
      </w:pPr>
      <w:r w:rsidRPr="008A0692">
        <w:rPr>
          <w:rFonts w:hint="eastAsia"/>
        </w:rPr>
        <w:lastRenderedPageBreak/>
        <w:t>I</w:t>
      </w:r>
      <w:r w:rsidRPr="008A0692">
        <w:t>级：</w:t>
      </w:r>
      <w:r w:rsidRPr="008A0692">
        <w:rPr>
          <w:rFonts w:hint="eastAsia"/>
        </w:rPr>
        <w:t>患者有心脏病，但体力活动不受限制，一般体力活动不会引起心功能不全症状（如疲劳、心悸、气急或心绞痛等）。</w:t>
      </w:r>
    </w:p>
    <w:p w14:paraId="5DF80BD4" w14:textId="77777777" w:rsidR="008A0692" w:rsidRPr="008A0692" w:rsidRDefault="008A0692" w:rsidP="008A0692">
      <w:pPr>
        <w:numPr>
          <w:ilvl w:val="0"/>
          <w:numId w:val="23"/>
        </w:numPr>
        <w:ind w:firstLineChars="0"/>
      </w:pPr>
      <w:r w:rsidRPr="008A0692">
        <w:rPr>
          <w:rFonts w:hint="eastAsia"/>
        </w:rPr>
        <w:t>I</w:t>
      </w:r>
      <w:r w:rsidRPr="008A0692">
        <w:t>I</w:t>
      </w:r>
      <w:r w:rsidRPr="008A0692">
        <w:t>级：</w:t>
      </w:r>
      <w:r w:rsidRPr="008A0692">
        <w:rPr>
          <w:rFonts w:hint="eastAsia"/>
        </w:rPr>
        <w:t>患者有心脏病，体力活动轻度受限。休息时无症状，一般体力活动即可引起心功能不全症状。</w:t>
      </w:r>
    </w:p>
    <w:p w14:paraId="0FEAA3DA" w14:textId="77777777" w:rsidR="008A0692" w:rsidRPr="008A0692" w:rsidRDefault="008A0692" w:rsidP="008A0692">
      <w:pPr>
        <w:numPr>
          <w:ilvl w:val="0"/>
          <w:numId w:val="23"/>
        </w:numPr>
        <w:ind w:firstLineChars="0"/>
      </w:pPr>
      <w:r w:rsidRPr="008A0692">
        <w:t>Ⅲ</w:t>
      </w:r>
      <w:r w:rsidRPr="008A0692">
        <w:rPr>
          <w:rFonts w:hint="eastAsia"/>
        </w:rPr>
        <w:t>级：患者有心脏病，体力活动明显受限。休息时无症状，但小于一般体力活动的轻度活动即可引功能不全症状。</w:t>
      </w:r>
    </w:p>
    <w:p w14:paraId="379CAD59" w14:textId="77777777" w:rsidR="008A0692" w:rsidRPr="008A0692" w:rsidRDefault="008A0692" w:rsidP="008A0692">
      <w:pPr>
        <w:numPr>
          <w:ilvl w:val="0"/>
          <w:numId w:val="23"/>
        </w:numPr>
        <w:ind w:firstLineChars="0"/>
      </w:pPr>
      <w:r w:rsidRPr="008A0692">
        <w:t>Ⅳ</w:t>
      </w:r>
      <w:r w:rsidRPr="008A0692">
        <w:t>级：</w:t>
      </w:r>
      <w:r w:rsidRPr="008A0692">
        <w:rPr>
          <w:rFonts w:hint="eastAsia"/>
        </w:rPr>
        <w:t>患者有心脏病，体力活动严重受限，休息时也有心功能不全或心绞痛症状。</w:t>
      </w:r>
    </w:p>
    <w:p w14:paraId="442117B9" w14:textId="77777777" w:rsidR="008A0692" w:rsidRPr="008A0692" w:rsidRDefault="008A0692" w:rsidP="008A0692">
      <w:pPr>
        <w:pStyle w:val="ab"/>
        <w:ind w:left="480" w:firstLineChars="0" w:firstLine="0"/>
        <w:rPr>
          <w:rFonts w:hint="eastAsia"/>
        </w:rPr>
      </w:pPr>
    </w:p>
    <w:p w14:paraId="05BD8338" w14:textId="0319C4CF" w:rsidR="000D3970" w:rsidRDefault="000D3970" w:rsidP="000D3970">
      <w:pPr>
        <w:ind w:firstLineChars="0" w:firstLine="0"/>
        <w:jc w:val="center"/>
        <w:rPr>
          <w:rFonts w:hint="eastAsia"/>
        </w:rPr>
      </w:pPr>
      <w:r>
        <w:rPr>
          <w:rFonts w:hint="eastAsia"/>
        </w:rPr>
        <w:t>表</w:t>
      </w:r>
      <w:r>
        <w:rPr>
          <w:rFonts w:hint="eastAsia"/>
        </w:rPr>
        <w:t>2.6</w:t>
      </w:r>
      <w:r>
        <w:t xml:space="preserve"> </w:t>
      </w:r>
      <w:r>
        <w:rPr>
          <w:rFonts w:hint="eastAsia"/>
        </w:rPr>
        <w:t>心功能状态统计</w:t>
      </w:r>
    </w:p>
    <w:tbl>
      <w:tblPr>
        <w:tblW w:w="8307" w:type="dxa"/>
        <w:tblLook w:val="04A0" w:firstRow="1" w:lastRow="0" w:firstColumn="1" w:lastColumn="0" w:noHBand="0" w:noVBand="1"/>
      </w:tblPr>
      <w:tblGrid>
        <w:gridCol w:w="5934"/>
        <w:gridCol w:w="2373"/>
      </w:tblGrid>
      <w:tr w:rsidR="000D3970" w:rsidRPr="000D3970" w14:paraId="4C775CAF" w14:textId="77777777" w:rsidTr="009D44B0">
        <w:trPr>
          <w:trHeight w:val="276"/>
        </w:trPr>
        <w:tc>
          <w:tcPr>
            <w:tcW w:w="5934" w:type="dxa"/>
            <w:tcBorders>
              <w:top w:val="single" w:sz="4" w:space="0" w:color="auto"/>
              <w:left w:val="nil"/>
              <w:bottom w:val="single" w:sz="4" w:space="0" w:color="auto"/>
              <w:right w:val="nil"/>
            </w:tcBorders>
            <w:shd w:val="clear" w:color="auto" w:fill="auto"/>
            <w:noWrap/>
            <w:vAlign w:val="center"/>
          </w:tcPr>
          <w:p w14:paraId="558C242B" w14:textId="77777777" w:rsidR="000D3970" w:rsidRPr="000D3970" w:rsidRDefault="000D3970" w:rsidP="000D3970">
            <w:pPr>
              <w:widowControl/>
              <w:spacing w:line="300" w:lineRule="auto"/>
              <w:ind w:firstLineChars="0" w:firstLine="0"/>
              <w:jc w:val="left"/>
              <w:rPr>
                <w:rFonts w:ascii="仿宋" w:hAnsi="仿宋" w:cs="宋体"/>
                <w:b/>
                <w:color w:val="000000"/>
                <w:kern w:val="0"/>
                <w:sz w:val="21"/>
                <w:szCs w:val="21"/>
              </w:rPr>
            </w:pPr>
            <w:r w:rsidRPr="000D3970">
              <w:rPr>
                <w:rFonts w:ascii="仿宋" w:hAnsi="仿宋" w:cs="宋体" w:hint="eastAsia"/>
                <w:b/>
                <w:color w:val="000000"/>
                <w:kern w:val="0"/>
                <w:sz w:val="21"/>
                <w:szCs w:val="21"/>
              </w:rPr>
              <w:t>心功能状态</w:t>
            </w:r>
          </w:p>
        </w:tc>
        <w:tc>
          <w:tcPr>
            <w:tcW w:w="2373" w:type="dxa"/>
            <w:tcBorders>
              <w:top w:val="single" w:sz="4" w:space="0" w:color="auto"/>
              <w:left w:val="nil"/>
              <w:bottom w:val="single" w:sz="4" w:space="0" w:color="auto"/>
              <w:right w:val="nil"/>
            </w:tcBorders>
            <w:shd w:val="clear" w:color="auto" w:fill="auto"/>
            <w:noWrap/>
            <w:vAlign w:val="center"/>
          </w:tcPr>
          <w:p w14:paraId="7C54636E" w14:textId="77777777" w:rsidR="000D3970" w:rsidRPr="000D3970" w:rsidRDefault="000D3970" w:rsidP="000D3970">
            <w:pPr>
              <w:widowControl/>
              <w:spacing w:line="300" w:lineRule="auto"/>
              <w:ind w:firstLineChars="0" w:firstLine="0"/>
              <w:jc w:val="right"/>
              <w:rPr>
                <w:rFonts w:ascii="仿宋" w:hAnsi="仿宋" w:cs="宋体"/>
                <w:b/>
                <w:color w:val="000000"/>
                <w:kern w:val="0"/>
                <w:sz w:val="21"/>
                <w:szCs w:val="21"/>
              </w:rPr>
            </w:pPr>
            <w:r w:rsidRPr="000D3970">
              <w:rPr>
                <w:rFonts w:ascii="仿宋" w:hAnsi="仿宋" w:cs="宋体" w:hint="eastAsia"/>
                <w:b/>
                <w:color w:val="000000"/>
                <w:kern w:val="0"/>
                <w:sz w:val="21"/>
                <w:szCs w:val="21"/>
              </w:rPr>
              <w:t>发生次数</w:t>
            </w:r>
          </w:p>
        </w:tc>
      </w:tr>
      <w:tr w:rsidR="000D3970" w:rsidRPr="000D3970" w14:paraId="1AF1B87C" w14:textId="77777777" w:rsidTr="009D44B0">
        <w:trPr>
          <w:trHeight w:val="276"/>
        </w:trPr>
        <w:tc>
          <w:tcPr>
            <w:tcW w:w="5934" w:type="dxa"/>
            <w:tcBorders>
              <w:top w:val="nil"/>
              <w:left w:val="nil"/>
              <w:bottom w:val="nil"/>
              <w:right w:val="nil"/>
            </w:tcBorders>
            <w:shd w:val="clear" w:color="auto" w:fill="auto"/>
            <w:noWrap/>
            <w:vAlign w:val="center"/>
            <w:hideMark/>
          </w:tcPr>
          <w:p w14:paraId="1A2B8ACE" w14:textId="0A7F8BC7" w:rsidR="000D3970" w:rsidRPr="000D3970" w:rsidRDefault="000D3970" w:rsidP="000D3970">
            <w:pPr>
              <w:widowControl/>
              <w:spacing w:line="300" w:lineRule="auto"/>
              <w:ind w:firstLineChars="0" w:firstLine="0"/>
              <w:jc w:val="left"/>
              <w:rPr>
                <w:rFonts w:ascii="仿宋" w:hAnsi="仿宋" w:cs="宋体"/>
                <w:color w:val="000000"/>
                <w:kern w:val="0"/>
                <w:sz w:val="21"/>
                <w:szCs w:val="21"/>
              </w:rPr>
            </w:pPr>
            <w:r w:rsidRPr="000D3970">
              <w:rPr>
                <w:rFonts w:ascii="仿宋" w:hAnsi="仿宋" w:cs="宋体" w:hint="eastAsia"/>
                <w:color w:val="000000"/>
                <w:kern w:val="0"/>
                <w:sz w:val="21"/>
                <w:szCs w:val="21"/>
              </w:rPr>
              <w:t>心功能</w:t>
            </w:r>
            <w:r w:rsidR="00E27167">
              <w:rPr>
                <w:rFonts w:ascii="仿宋" w:hAnsi="仿宋" w:cs="宋体" w:hint="eastAsia"/>
                <w:color w:val="000000"/>
                <w:kern w:val="0"/>
                <w:sz w:val="21"/>
                <w:szCs w:val="21"/>
              </w:rPr>
              <w:t>Ⅰ</w:t>
            </w:r>
            <w:r w:rsidRPr="000D3970">
              <w:rPr>
                <w:rFonts w:ascii="仿宋" w:hAnsi="仿宋" w:cs="宋体" w:hint="eastAsia"/>
                <w:color w:val="000000"/>
                <w:kern w:val="0"/>
                <w:sz w:val="21"/>
                <w:szCs w:val="21"/>
              </w:rPr>
              <w:t>级</w:t>
            </w:r>
          </w:p>
        </w:tc>
        <w:tc>
          <w:tcPr>
            <w:tcW w:w="2373" w:type="dxa"/>
            <w:tcBorders>
              <w:top w:val="nil"/>
              <w:left w:val="nil"/>
              <w:bottom w:val="nil"/>
              <w:right w:val="nil"/>
            </w:tcBorders>
            <w:shd w:val="clear" w:color="auto" w:fill="auto"/>
            <w:noWrap/>
            <w:vAlign w:val="center"/>
            <w:hideMark/>
          </w:tcPr>
          <w:p w14:paraId="1378C386" w14:textId="77777777" w:rsidR="000D3970" w:rsidRPr="000D3970" w:rsidRDefault="000D3970" w:rsidP="000D3970">
            <w:pPr>
              <w:widowControl/>
              <w:spacing w:line="300" w:lineRule="auto"/>
              <w:ind w:firstLineChars="0" w:firstLine="0"/>
              <w:jc w:val="right"/>
              <w:rPr>
                <w:rFonts w:ascii="仿宋" w:hAnsi="仿宋" w:cs="宋体"/>
                <w:color w:val="000000"/>
                <w:kern w:val="0"/>
                <w:sz w:val="21"/>
                <w:szCs w:val="21"/>
              </w:rPr>
            </w:pPr>
            <w:r w:rsidRPr="000D3970">
              <w:rPr>
                <w:rFonts w:ascii="仿宋" w:hAnsi="仿宋" w:cs="宋体" w:hint="eastAsia"/>
                <w:color w:val="000000"/>
                <w:kern w:val="0"/>
                <w:sz w:val="21"/>
                <w:szCs w:val="21"/>
              </w:rPr>
              <w:t>654/</w:t>
            </w:r>
            <w:r w:rsidRPr="000D3970">
              <w:rPr>
                <w:rFonts w:ascii="仿宋" w:hAnsi="仿宋" w:cs="宋体"/>
                <w:color w:val="000000"/>
                <w:kern w:val="0"/>
                <w:sz w:val="21"/>
                <w:szCs w:val="21"/>
              </w:rPr>
              <w:t>13546</w:t>
            </w:r>
          </w:p>
        </w:tc>
      </w:tr>
      <w:tr w:rsidR="000D3970" w:rsidRPr="000D3970" w14:paraId="09F67BEC" w14:textId="77777777" w:rsidTr="009D44B0">
        <w:trPr>
          <w:trHeight w:val="276"/>
        </w:trPr>
        <w:tc>
          <w:tcPr>
            <w:tcW w:w="5934" w:type="dxa"/>
            <w:tcBorders>
              <w:top w:val="nil"/>
              <w:left w:val="nil"/>
              <w:bottom w:val="nil"/>
              <w:right w:val="nil"/>
            </w:tcBorders>
            <w:shd w:val="clear" w:color="auto" w:fill="auto"/>
            <w:noWrap/>
            <w:vAlign w:val="center"/>
            <w:hideMark/>
          </w:tcPr>
          <w:p w14:paraId="463F277E" w14:textId="7D3B462A" w:rsidR="000D3970" w:rsidRPr="000D3970" w:rsidRDefault="000D3970" w:rsidP="000D3970">
            <w:pPr>
              <w:widowControl/>
              <w:spacing w:line="300" w:lineRule="auto"/>
              <w:ind w:firstLineChars="0" w:firstLine="0"/>
              <w:jc w:val="left"/>
              <w:rPr>
                <w:rFonts w:ascii="仿宋" w:hAnsi="仿宋" w:cs="宋体"/>
                <w:color w:val="000000"/>
                <w:kern w:val="0"/>
                <w:sz w:val="21"/>
                <w:szCs w:val="21"/>
              </w:rPr>
            </w:pPr>
            <w:r w:rsidRPr="000D3970">
              <w:rPr>
                <w:rFonts w:ascii="仿宋" w:hAnsi="仿宋" w:cs="宋体" w:hint="eastAsia"/>
                <w:color w:val="000000"/>
                <w:kern w:val="0"/>
                <w:sz w:val="21"/>
                <w:szCs w:val="21"/>
              </w:rPr>
              <w:t>心功能</w:t>
            </w:r>
            <w:r w:rsidR="00E27167">
              <w:rPr>
                <w:rFonts w:ascii="仿宋" w:hAnsi="仿宋" w:cs="宋体" w:hint="eastAsia"/>
                <w:color w:val="000000"/>
                <w:kern w:val="0"/>
                <w:sz w:val="21"/>
                <w:szCs w:val="21"/>
              </w:rPr>
              <w:t>Ⅱ</w:t>
            </w:r>
            <w:r w:rsidRPr="000D3970">
              <w:rPr>
                <w:rFonts w:ascii="仿宋" w:hAnsi="仿宋" w:cs="宋体" w:hint="eastAsia"/>
                <w:color w:val="000000"/>
                <w:kern w:val="0"/>
                <w:sz w:val="21"/>
                <w:szCs w:val="21"/>
              </w:rPr>
              <w:t>级</w:t>
            </w:r>
          </w:p>
        </w:tc>
        <w:tc>
          <w:tcPr>
            <w:tcW w:w="2373" w:type="dxa"/>
            <w:tcBorders>
              <w:top w:val="nil"/>
              <w:left w:val="nil"/>
              <w:bottom w:val="nil"/>
              <w:right w:val="nil"/>
            </w:tcBorders>
            <w:shd w:val="clear" w:color="auto" w:fill="auto"/>
            <w:noWrap/>
            <w:vAlign w:val="center"/>
            <w:hideMark/>
          </w:tcPr>
          <w:p w14:paraId="7FDADA52" w14:textId="77777777" w:rsidR="000D3970" w:rsidRPr="000D3970" w:rsidRDefault="000D3970" w:rsidP="000D3970">
            <w:pPr>
              <w:widowControl/>
              <w:spacing w:line="300" w:lineRule="auto"/>
              <w:ind w:firstLineChars="0" w:firstLine="0"/>
              <w:jc w:val="right"/>
              <w:rPr>
                <w:rFonts w:ascii="仿宋" w:hAnsi="仿宋" w:cs="宋体"/>
                <w:color w:val="000000"/>
                <w:kern w:val="0"/>
                <w:sz w:val="21"/>
                <w:szCs w:val="21"/>
              </w:rPr>
            </w:pPr>
            <w:r w:rsidRPr="000D3970">
              <w:rPr>
                <w:rFonts w:ascii="仿宋" w:hAnsi="仿宋" w:cs="宋体" w:hint="eastAsia"/>
                <w:color w:val="000000"/>
                <w:kern w:val="0"/>
                <w:sz w:val="21"/>
                <w:szCs w:val="21"/>
              </w:rPr>
              <w:t>5604/</w:t>
            </w:r>
            <w:r w:rsidRPr="000D3970">
              <w:rPr>
                <w:rFonts w:ascii="仿宋" w:hAnsi="仿宋" w:cs="宋体"/>
                <w:color w:val="000000"/>
                <w:kern w:val="0"/>
                <w:sz w:val="21"/>
                <w:szCs w:val="21"/>
              </w:rPr>
              <w:t>13546</w:t>
            </w:r>
          </w:p>
        </w:tc>
      </w:tr>
      <w:tr w:rsidR="000D3970" w:rsidRPr="000D3970" w14:paraId="0C769B25" w14:textId="77777777" w:rsidTr="009D44B0">
        <w:trPr>
          <w:trHeight w:val="276"/>
        </w:trPr>
        <w:tc>
          <w:tcPr>
            <w:tcW w:w="5934" w:type="dxa"/>
            <w:tcBorders>
              <w:top w:val="nil"/>
              <w:left w:val="nil"/>
              <w:right w:val="nil"/>
            </w:tcBorders>
            <w:shd w:val="clear" w:color="auto" w:fill="auto"/>
            <w:noWrap/>
            <w:vAlign w:val="center"/>
            <w:hideMark/>
          </w:tcPr>
          <w:p w14:paraId="4FFCB139" w14:textId="658BB543" w:rsidR="000D3970" w:rsidRPr="000D3970" w:rsidRDefault="000D3970" w:rsidP="000D3970">
            <w:pPr>
              <w:widowControl/>
              <w:spacing w:line="300" w:lineRule="auto"/>
              <w:ind w:firstLineChars="0" w:firstLine="0"/>
              <w:jc w:val="left"/>
              <w:rPr>
                <w:rFonts w:ascii="仿宋" w:hAnsi="仿宋" w:cs="宋体"/>
                <w:color w:val="000000"/>
                <w:kern w:val="0"/>
                <w:sz w:val="21"/>
                <w:szCs w:val="21"/>
              </w:rPr>
            </w:pPr>
            <w:r w:rsidRPr="000D3970">
              <w:rPr>
                <w:rFonts w:ascii="仿宋" w:hAnsi="仿宋" w:cs="宋体" w:hint="eastAsia"/>
                <w:color w:val="000000"/>
                <w:kern w:val="0"/>
                <w:sz w:val="21"/>
                <w:szCs w:val="21"/>
              </w:rPr>
              <w:t>心功能</w:t>
            </w:r>
            <w:r w:rsidR="00E27167">
              <w:rPr>
                <w:rFonts w:ascii="仿宋" w:hAnsi="仿宋" w:cs="宋体" w:hint="eastAsia"/>
                <w:color w:val="000000"/>
                <w:kern w:val="0"/>
                <w:sz w:val="21"/>
                <w:szCs w:val="21"/>
              </w:rPr>
              <w:t>Ⅲ</w:t>
            </w:r>
            <w:r w:rsidRPr="000D3970">
              <w:rPr>
                <w:rFonts w:ascii="仿宋" w:hAnsi="仿宋" w:cs="宋体" w:hint="eastAsia"/>
                <w:color w:val="000000"/>
                <w:kern w:val="0"/>
                <w:sz w:val="21"/>
                <w:szCs w:val="21"/>
              </w:rPr>
              <w:t>级</w:t>
            </w:r>
          </w:p>
        </w:tc>
        <w:tc>
          <w:tcPr>
            <w:tcW w:w="2373" w:type="dxa"/>
            <w:tcBorders>
              <w:top w:val="nil"/>
              <w:left w:val="nil"/>
              <w:right w:val="nil"/>
            </w:tcBorders>
            <w:shd w:val="clear" w:color="auto" w:fill="auto"/>
            <w:noWrap/>
            <w:vAlign w:val="center"/>
            <w:hideMark/>
          </w:tcPr>
          <w:p w14:paraId="2C27C328" w14:textId="77777777" w:rsidR="000D3970" w:rsidRPr="000D3970" w:rsidRDefault="000D3970" w:rsidP="000D3970">
            <w:pPr>
              <w:widowControl/>
              <w:spacing w:line="300" w:lineRule="auto"/>
              <w:ind w:firstLineChars="0" w:firstLine="0"/>
              <w:jc w:val="right"/>
              <w:rPr>
                <w:rFonts w:ascii="仿宋" w:hAnsi="仿宋" w:cs="宋体"/>
                <w:color w:val="000000"/>
                <w:kern w:val="0"/>
                <w:sz w:val="21"/>
                <w:szCs w:val="21"/>
              </w:rPr>
            </w:pPr>
            <w:r w:rsidRPr="000D3970">
              <w:rPr>
                <w:rFonts w:ascii="仿宋" w:hAnsi="仿宋" w:cs="宋体" w:hint="eastAsia"/>
                <w:color w:val="000000"/>
                <w:kern w:val="0"/>
                <w:sz w:val="21"/>
                <w:szCs w:val="21"/>
              </w:rPr>
              <w:t>870/</w:t>
            </w:r>
            <w:r w:rsidRPr="000D3970">
              <w:rPr>
                <w:rFonts w:ascii="仿宋" w:hAnsi="仿宋" w:cs="宋体"/>
                <w:color w:val="000000"/>
                <w:kern w:val="0"/>
                <w:sz w:val="21"/>
                <w:szCs w:val="21"/>
              </w:rPr>
              <w:t>13546</w:t>
            </w:r>
          </w:p>
        </w:tc>
      </w:tr>
      <w:tr w:rsidR="000D3970" w:rsidRPr="000D3970" w14:paraId="525149B5" w14:textId="77777777" w:rsidTr="009D44B0">
        <w:trPr>
          <w:trHeight w:val="276"/>
        </w:trPr>
        <w:tc>
          <w:tcPr>
            <w:tcW w:w="5934" w:type="dxa"/>
            <w:tcBorders>
              <w:top w:val="nil"/>
              <w:left w:val="nil"/>
              <w:bottom w:val="single" w:sz="4" w:space="0" w:color="auto"/>
              <w:right w:val="nil"/>
            </w:tcBorders>
            <w:shd w:val="clear" w:color="auto" w:fill="auto"/>
            <w:noWrap/>
            <w:vAlign w:val="center"/>
            <w:hideMark/>
          </w:tcPr>
          <w:p w14:paraId="3D2A841A" w14:textId="6B964AD9" w:rsidR="000D3970" w:rsidRPr="000D3970" w:rsidRDefault="000D3970" w:rsidP="000D3970">
            <w:pPr>
              <w:widowControl/>
              <w:spacing w:line="300" w:lineRule="auto"/>
              <w:ind w:firstLineChars="0" w:firstLine="0"/>
              <w:jc w:val="left"/>
              <w:rPr>
                <w:rFonts w:ascii="仿宋" w:hAnsi="仿宋" w:cs="宋体"/>
                <w:color w:val="000000"/>
                <w:kern w:val="0"/>
                <w:sz w:val="21"/>
                <w:szCs w:val="21"/>
              </w:rPr>
            </w:pPr>
            <w:r w:rsidRPr="000D3970">
              <w:rPr>
                <w:rFonts w:ascii="仿宋" w:hAnsi="仿宋" w:cs="宋体" w:hint="eastAsia"/>
                <w:color w:val="000000"/>
                <w:kern w:val="0"/>
                <w:sz w:val="21"/>
                <w:szCs w:val="21"/>
              </w:rPr>
              <w:t>心功能</w:t>
            </w:r>
            <w:r w:rsidR="00E27167">
              <w:rPr>
                <w:rFonts w:ascii="仿宋" w:hAnsi="仿宋" w:cs="宋体" w:hint="eastAsia"/>
                <w:color w:val="000000"/>
                <w:kern w:val="0"/>
                <w:sz w:val="21"/>
                <w:szCs w:val="21"/>
              </w:rPr>
              <w:t>Ⅳ</w:t>
            </w:r>
            <w:r w:rsidRPr="000D3970">
              <w:rPr>
                <w:rFonts w:ascii="仿宋" w:hAnsi="仿宋" w:cs="宋体" w:hint="eastAsia"/>
                <w:color w:val="000000"/>
                <w:kern w:val="0"/>
                <w:sz w:val="21"/>
                <w:szCs w:val="21"/>
              </w:rPr>
              <w:t>级</w:t>
            </w:r>
          </w:p>
        </w:tc>
        <w:tc>
          <w:tcPr>
            <w:tcW w:w="2373" w:type="dxa"/>
            <w:tcBorders>
              <w:top w:val="nil"/>
              <w:left w:val="nil"/>
              <w:bottom w:val="single" w:sz="4" w:space="0" w:color="auto"/>
              <w:right w:val="nil"/>
            </w:tcBorders>
            <w:shd w:val="clear" w:color="auto" w:fill="auto"/>
            <w:noWrap/>
            <w:vAlign w:val="center"/>
            <w:hideMark/>
          </w:tcPr>
          <w:p w14:paraId="231AB2FD" w14:textId="77777777" w:rsidR="000D3970" w:rsidRPr="000D3970" w:rsidRDefault="000D3970" w:rsidP="000D3970">
            <w:pPr>
              <w:widowControl/>
              <w:spacing w:line="300" w:lineRule="auto"/>
              <w:ind w:firstLineChars="0" w:firstLine="0"/>
              <w:jc w:val="right"/>
              <w:rPr>
                <w:rFonts w:ascii="仿宋" w:hAnsi="仿宋" w:cs="宋体"/>
                <w:color w:val="000000"/>
                <w:kern w:val="0"/>
                <w:sz w:val="21"/>
                <w:szCs w:val="21"/>
              </w:rPr>
            </w:pPr>
            <w:r w:rsidRPr="000D3970">
              <w:rPr>
                <w:rFonts w:ascii="仿宋" w:hAnsi="仿宋" w:cs="宋体" w:hint="eastAsia"/>
                <w:color w:val="000000"/>
                <w:kern w:val="0"/>
                <w:sz w:val="21"/>
                <w:szCs w:val="21"/>
              </w:rPr>
              <w:t>333/</w:t>
            </w:r>
            <w:r w:rsidRPr="000D3970">
              <w:rPr>
                <w:rFonts w:ascii="仿宋" w:hAnsi="仿宋" w:cs="宋体"/>
                <w:color w:val="000000"/>
                <w:kern w:val="0"/>
                <w:sz w:val="21"/>
                <w:szCs w:val="21"/>
              </w:rPr>
              <w:t>13546</w:t>
            </w:r>
          </w:p>
        </w:tc>
      </w:tr>
    </w:tbl>
    <w:p w14:paraId="79B01B87" w14:textId="6828B89C" w:rsidR="002E26AE" w:rsidRDefault="002E26AE" w:rsidP="008A0692">
      <w:pPr>
        <w:ind w:firstLineChars="0" w:firstLine="420"/>
        <w:rPr>
          <w:rFonts w:hint="eastAsia"/>
        </w:rPr>
      </w:pPr>
      <w:r>
        <w:rPr>
          <w:rFonts w:hint="eastAsia"/>
        </w:rPr>
        <w:t>由表</w:t>
      </w:r>
      <w:r>
        <w:rPr>
          <w:rFonts w:hint="eastAsia"/>
        </w:rPr>
        <w:t>2.6</w:t>
      </w:r>
      <w:r>
        <w:rPr>
          <w:rFonts w:hint="eastAsia"/>
        </w:rPr>
        <w:t>可知，</w:t>
      </w:r>
      <w:r w:rsidR="00457AAE">
        <w:rPr>
          <w:rFonts w:hint="eastAsia"/>
        </w:rPr>
        <w:t>在本论文的</w:t>
      </w:r>
      <w:r w:rsidR="00457AAE">
        <w:rPr>
          <w:rFonts w:hint="eastAsia"/>
        </w:rPr>
        <w:t>E</w:t>
      </w:r>
      <w:r w:rsidR="00457AAE">
        <w:t>HR</w:t>
      </w:r>
      <w:r w:rsidR="00457AAE">
        <w:rPr>
          <w:rFonts w:hint="eastAsia"/>
        </w:rPr>
        <w:t>数据集中包含的所有入院诊断中，患者心功能状态被诊断为</w:t>
      </w:r>
      <w:r w:rsidR="00457AAE">
        <w:rPr>
          <w:rFonts w:hint="eastAsia"/>
        </w:rPr>
        <w:t>I</w:t>
      </w:r>
      <w:r w:rsidR="00457AAE">
        <w:t>I</w:t>
      </w:r>
      <w:r w:rsidR="00457AAE">
        <w:rPr>
          <w:rFonts w:hint="eastAsia"/>
        </w:rPr>
        <w:t>级的次数最多，即在大部分入院中，患者处于活动轻度受限的状态。</w:t>
      </w:r>
    </w:p>
    <w:p w14:paraId="2C1735B1" w14:textId="4C94DB0A" w:rsidR="00A96381" w:rsidRDefault="008A0692" w:rsidP="00442459">
      <w:pPr>
        <w:pStyle w:val="ab"/>
        <w:numPr>
          <w:ilvl w:val="0"/>
          <w:numId w:val="19"/>
        </w:numPr>
        <w:ind w:firstLineChars="0"/>
      </w:pPr>
      <w:r>
        <w:rPr>
          <w:rFonts w:hint="eastAsia"/>
        </w:rPr>
        <w:t>超声心动图信息</w:t>
      </w:r>
    </w:p>
    <w:p w14:paraId="05A3DDB0" w14:textId="77777777" w:rsidR="008A0692" w:rsidRPr="00054A65" w:rsidRDefault="008A0692" w:rsidP="008A0692">
      <w:pPr>
        <w:ind w:firstLineChars="0" w:firstLine="0"/>
        <w:rPr>
          <w:rFonts w:hint="eastAsia"/>
        </w:rPr>
      </w:pPr>
    </w:p>
    <w:p w14:paraId="3EF94FCB" w14:textId="15D16387" w:rsidR="008F3D00" w:rsidRDefault="00820F09" w:rsidP="005441DB">
      <w:pPr>
        <w:pStyle w:val="2"/>
      </w:pPr>
      <w:bookmarkStart w:id="62" w:name="_Toc56328565"/>
      <w:bookmarkStart w:id="63" w:name="_Toc56330376"/>
      <w:bookmarkStart w:id="64" w:name="_Toc56330579"/>
      <w:bookmarkStart w:id="65" w:name="_Toc56330991"/>
      <w:bookmarkStart w:id="66" w:name="_Toc56543204"/>
      <w:r>
        <w:rPr>
          <w:rFonts w:hint="eastAsia"/>
        </w:rPr>
        <w:t>案例分析</w:t>
      </w:r>
      <w:bookmarkEnd w:id="62"/>
      <w:bookmarkEnd w:id="63"/>
      <w:bookmarkEnd w:id="64"/>
      <w:bookmarkEnd w:id="65"/>
      <w:bookmarkEnd w:id="66"/>
    </w:p>
    <w:p w14:paraId="11D2C426" w14:textId="70361912" w:rsidR="00835ECF" w:rsidRDefault="00835ECF" w:rsidP="00835ECF">
      <w:pPr>
        <w:pStyle w:val="2"/>
      </w:pPr>
      <w:bookmarkStart w:id="67" w:name="_Toc56328566"/>
      <w:bookmarkStart w:id="68" w:name="_Toc56330377"/>
      <w:bookmarkStart w:id="69" w:name="_Toc56330580"/>
      <w:bookmarkStart w:id="70" w:name="_Toc56330992"/>
      <w:bookmarkStart w:id="71" w:name="_Toc56543205"/>
      <w:r>
        <w:rPr>
          <w:rFonts w:hint="eastAsia"/>
        </w:rPr>
        <w:t>本章小结</w:t>
      </w:r>
      <w:bookmarkEnd w:id="67"/>
      <w:bookmarkEnd w:id="68"/>
      <w:bookmarkEnd w:id="69"/>
      <w:bookmarkEnd w:id="70"/>
      <w:bookmarkEnd w:id="71"/>
    </w:p>
    <w:p w14:paraId="6D02ADC7" w14:textId="721D7022" w:rsidR="002827CA" w:rsidRPr="002827CA" w:rsidRDefault="002827CA" w:rsidP="002827CA">
      <w:pPr>
        <w:widowControl/>
        <w:spacing w:line="240" w:lineRule="auto"/>
        <w:ind w:firstLineChars="0" w:firstLine="0"/>
        <w:jc w:val="left"/>
      </w:pPr>
      <w:r>
        <w:br w:type="page"/>
      </w:r>
    </w:p>
    <w:p w14:paraId="1C304FA7" w14:textId="143B8FF0" w:rsidR="00FF2352" w:rsidRDefault="00FF2352" w:rsidP="00FF2352">
      <w:pPr>
        <w:pStyle w:val="1"/>
        <w:ind w:firstLine="602"/>
      </w:pPr>
      <w:bookmarkStart w:id="72" w:name="_Toc56328567"/>
      <w:bookmarkStart w:id="73" w:name="_Toc56330378"/>
      <w:bookmarkStart w:id="74" w:name="_Toc56330581"/>
      <w:bookmarkStart w:id="75" w:name="_Toc56330993"/>
      <w:bookmarkStart w:id="76" w:name="_Toc56543206"/>
      <w:r>
        <w:rPr>
          <w:rFonts w:hint="eastAsia"/>
        </w:rPr>
        <w:lastRenderedPageBreak/>
        <w:t>基于贝叶斯</w:t>
      </w:r>
      <w:proofErr w:type="gramStart"/>
      <w:r>
        <w:rPr>
          <w:rFonts w:hint="eastAsia"/>
        </w:rPr>
        <w:t>隐</w:t>
      </w:r>
      <w:proofErr w:type="gramEnd"/>
      <w:r>
        <w:rPr>
          <w:rFonts w:hint="eastAsia"/>
        </w:rPr>
        <w:t>马尔可夫模型的疾病演变过程建模</w:t>
      </w:r>
      <w:bookmarkEnd w:id="72"/>
      <w:bookmarkEnd w:id="73"/>
      <w:bookmarkEnd w:id="74"/>
      <w:bookmarkEnd w:id="75"/>
      <w:bookmarkEnd w:id="76"/>
    </w:p>
    <w:p w14:paraId="4C0DA142" w14:textId="746F58CE" w:rsidR="00F830B7" w:rsidRPr="00F830B7" w:rsidRDefault="007476F1" w:rsidP="007476F1">
      <w:pPr>
        <w:ind w:firstLine="480"/>
      </w:pPr>
      <w:r>
        <w:rPr>
          <w:rFonts w:hint="eastAsia"/>
        </w:rPr>
        <w:t>本章</w:t>
      </w:r>
      <w:r w:rsidR="00E720E5">
        <w:rPr>
          <w:rFonts w:hint="eastAsia"/>
        </w:rPr>
        <w:t>提出了一种新颖的概率生成模型</w:t>
      </w:r>
      <w:r w:rsidR="004936F2">
        <w:rPr>
          <w:rFonts w:hint="eastAsia"/>
        </w:rPr>
        <w:t>来对患者的疾病演变过程进行建模</w:t>
      </w:r>
      <w:r w:rsidR="00614F35">
        <w:rPr>
          <w:rFonts w:hint="eastAsia"/>
        </w:rPr>
        <w:t>，</w:t>
      </w:r>
      <w:r w:rsidR="004936F2">
        <w:rPr>
          <w:rFonts w:hint="eastAsia"/>
        </w:rPr>
        <w:t>该模型将患者的疾病状态视为马尔可夫过程中一个隐藏的变量，通过已知的患者诊疗数据反推出疾病状态。</w:t>
      </w:r>
      <w:r w:rsidR="00614F35">
        <w:rPr>
          <w:rFonts w:hint="eastAsia"/>
        </w:rPr>
        <w:t>并且</w:t>
      </w:r>
      <w:r w:rsidR="005631DE">
        <w:rPr>
          <w:rFonts w:hint="eastAsia"/>
        </w:rPr>
        <w:t>使用第二章中的</w:t>
      </w:r>
      <w:r w:rsidR="005631DE">
        <w:t>EHR</w:t>
      </w:r>
      <w:r w:rsidR="005631DE">
        <w:rPr>
          <w:rFonts w:hint="eastAsia"/>
        </w:rPr>
        <w:t>数据进行了模型的训练和相关实验，</w:t>
      </w:r>
      <w:r w:rsidR="000B3725">
        <w:rPr>
          <w:rFonts w:hint="eastAsia"/>
        </w:rPr>
        <w:t>并对模型的有效性进行评估。</w:t>
      </w:r>
    </w:p>
    <w:p w14:paraId="589FA49E" w14:textId="7281C411" w:rsidR="0050738A" w:rsidRDefault="00D352CE" w:rsidP="00DE0F81">
      <w:pPr>
        <w:pStyle w:val="2"/>
      </w:pPr>
      <w:bookmarkStart w:id="77" w:name="_Toc56328568"/>
      <w:bookmarkStart w:id="78" w:name="_Toc56330379"/>
      <w:bookmarkStart w:id="79" w:name="_Toc56330582"/>
      <w:bookmarkStart w:id="80" w:name="_Toc56330994"/>
      <w:bookmarkStart w:id="81" w:name="_Toc56543207"/>
      <w:r>
        <w:rPr>
          <w:rFonts w:hint="eastAsia"/>
        </w:rPr>
        <w:t>基础</w:t>
      </w:r>
      <w:r w:rsidR="00DE0F81">
        <w:rPr>
          <w:rFonts w:hint="eastAsia"/>
        </w:rPr>
        <w:t>知识</w:t>
      </w:r>
      <w:bookmarkEnd w:id="77"/>
      <w:bookmarkEnd w:id="78"/>
      <w:bookmarkEnd w:id="79"/>
      <w:bookmarkEnd w:id="80"/>
      <w:bookmarkEnd w:id="81"/>
    </w:p>
    <w:p w14:paraId="47B48A22" w14:textId="256A02F8" w:rsidR="00DE0F81" w:rsidRPr="00B36D32" w:rsidRDefault="00B36D32" w:rsidP="00DE0F81">
      <w:pPr>
        <w:ind w:firstLine="480"/>
      </w:pPr>
      <w:r w:rsidRPr="00B36D32">
        <w:rPr>
          <w:rFonts w:hint="eastAsia"/>
        </w:rPr>
        <w:t>在</w:t>
      </w:r>
      <w:r>
        <w:rPr>
          <w:rFonts w:hint="eastAsia"/>
        </w:rPr>
        <w:t>详细介绍本论文提出的模型</w:t>
      </w:r>
      <w:r>
        <w:rPr>
          <w:rFonts w:hint="eastAsia"/>
        </w:rPr>
        <w:t>B</w:t>
      </w:r>
      <w:r>
        <w:t>HMM</w:t>
      </w:r>
      <w:r>
        <w:rPr>
          <w:rFonts w:hint="eastAsia"/>
        </w:rPr>
        <w:t>-</w:t>
      </w:r>
      <w:r>
        <w:t>DP</w:t>
      </w:r>
      <w:r>
        <w:rPr>
          <w:rFonts w:hint="eastAsia"/>
        </w:rPr>
        <w:t>之前，先介绍一下该模型应用到的基础知识：贝叶斯</w:t>
      </w:r>
      <w:r w:rsidR="00CC19EF">
        <w:rPr>
          <w:rFonts w:hint="eastAsia"/>
        </w:rPr>
        <w:t>网络</w:t>
      </w:r>
      <w:r>
        <w:rPr>
          <w:rFonts w:hint="eastAsia"/>
        </w:rPr>
        <w:t>和隐马尔可夫模型</w:t>
      </w:r>
      <w:r w:rsidR="00381BA6">
        <w:rPr>
          <w:rFonts w:hint="eastAsia"/>
        </w:rPr>
        <w:t>。</w:t>
      </w:r>
    </w:p>
    <w:p w14:paraId="6342506F" w14:textId="3B79BDBA" w:rsidR="00DE0F81" w:rsidRDefault="00DE0F81" w:rsidP="00B86E58">
      <w:pPr>
        <w:pStyle w:val="3"/>
      </w:pPr>
      <w:bookmarkStart w:id="82" w:name="_Toc56328569"/>
      <w:bookmarkStart w:id="83" w:name="_Toc56330380"/>
      <w:bookmarkStart w:id="84" w:name="_Toc56330583"/>
      <w:bookmarkStart w:id="85" w:name="_Toc56330995"/>
      <w:bookmarkStart w:id="86" w:name="_Toc56543208"/>
      <w:r>
        <w:rPr>
          <w:rFonts w:hint="eastAsia"/>
        </w:rPr>
        <w:t>贝叶斯</w:t>
      </w:r>
      <w:r w:rsidR="00DF270F">
        <w:rPr>
          <w:rFonts w:hint="eastAsia"/>
        </w:rPr>
        <w:t>网络</w:t>
      </w:r>
      <w:bookmarkEnd w:id="82"/>
      <w:bookmarkEnd w:id="83"/>
      <w:bookmarkEnd w:id="84"/>
      <w:bookmarkEnd w:id="85"/>
      <w:bookmarkEnd w:id="86"/>
    </w:p>
    <w:p w14:paraId="583E8AE2" w14:textId="6A4004C4" w:rsidR="0067095C" w:rsidRDefault="0067095C" w:rsidP="0067095C">
      <w:pPr>
        <w:ind w:firstLine="480"/>
      </w:pPr>
      <w:r w:rsidRPr="0067095C">
        <w:rPr>
          <w:rFonts w:hint="eastAsia"/>
        </w:rPr>
        <w:t>贝叶斯网络</w:t>
      </w:r>
      <w:r w:rsidRPr="0067095C">
        <w:rPr>
          <w:rFonts w:hint="eastAsia"/>
        </w:rPr>
        <w:t xml:space="preserve">(Bayesian </w:t>
      </w:r>
      <w:r>
        <w:t>N</w:t>
      </w:r>
      <w:r w:rsidRPr="0067095C">
        <w:rPr>
          <w:rFonts w:hint="eastAsia"/>
        </w:rPr>
        <w:t xml:space="preserve">etwork) </w:t>
      </w:r>
      <w:r w:rsidRPr="0067095C">
        <w:rPr>
          <w:rFonts w:hint="eastAsia"/>
        </w:rPr>
        <w:t>于</w:t>
      </w:r>
      <w:r w:rsidRPr="0067095C">
        <w:rPr>
          <w:rFonts w:hint="eastAsia"/>
        </w:rPr>
        <w:t>1985</w:t>
      </w:r>
      <w:r w:rsidRPr="0067095C">
        <w:rPr>
          <w:rFonts w:hint="eastAsia"/>
        </w:rPr>
        <w:t>年由</w:t>
      </w:r>
      <w:r w:rsidRPr="0067095C">
        <w:rPr>
          <w:rFonts w:hint="eastAsia"/>
        </w:rPr>
        <w:t>Judea Pearl</w:t>
      </w:r>
      <w:r w:rsidR="0048717A" w:rsidRPr="0048717A">
        <w:rPr>
          <w:vertAlign w:val="superscript"/>
        </w:rPr>
        <w:fldChar w:fldCharType="begin"/>
      </w:r>
      <w:r w:rsidR="0048717A" w:rsidRPr="0048717A">
        <w:rPr>
          <w:vertAlign w:val="superscript"/>
        </w:rPr>
        <w:instrText xml:space="preserve"> </w:instrText>
      </w:r>
      <w:r w:rsidR="0048717A" w:rsidRPr="0048717A">
        <w:rPr>
          <w:rFonts w:hint="eastAsia"/>
          <w:vertAlign w:val="superscript"/>
        </w:rPr>
        <w:instrText>REF _Ref56000414 \r \h</w:instrText>
      </w:r>
      <w:r w:rsidR="0048717A" w:rsidRPr="0048717A">
        <w:rPr>
          <w:vertAlign w:val="superscript"/>
        </w:rPr>
        <w:instrText xml:space="preserve"> </w:instrText>
      </w:r>
      <w:r w:rsidR="0048717A">
        <w:rPr>
          <w:vertAlign w:val="superscript"/>
        </w:rPr>
        <w:instrText xml:space="preserve"> \* MERGEFORMAT </w:instrText>
      </w:r>
      <w:r w:rsidR="0048717A" w:rsidRPr="0048717A">
        <w:rPr>
          <w:vertAlign w:val="superscript"/>
        </w:rPr>
      </w:r>
      <w:r w:rsidR="0048717A" w:rsidRPr="0048717A">
        <w:rPr>
          <w:vertAlign w:val="superscript"/>
        </w:rPr>
        <w:fldChar w:fldCharType="separate"/>
      </w:r>
      <w:r w:rsidR="00A278AC">
        <w:rPr>
          <w:vertAlign w:val="superscript"/>
        </w:rPr>
        <w:t>[26]</w:t>
      </w:r>
      <w:r w:rsidR="0048717A" w:rsidRPr="0048717A">
        <w:rPr>
          <w:vertAlign w:val="superscript"/>
        </w:rPr>
        <w:fldChar w:fldCharType="end"/>
      </w:r>
      <w:r w:rsidRPr="0067095C">
        <w:rPr>
          <w:rFonts w:hint="eastAsia"/>
        </w:rPr>
        <w:t>首先提出，又称信念网络</w:t>
      </w:r>
      <w:r w:rsidRPr="0067095C">
        <w:rPr>
          <w:rFonts w:hint="eastAsia"/>
        </w:rPr>
        <w:t>(Belief</w:t>
      </w:r>
      <w:r w:rsidR="0048717A">
        <w:t xml:space="preserve"> </w:t>
      </w:r>
      <w:r w:rsidRPr="0067095C">
        <w:rPr>
          <w:rFonts w:hint="eastAsia"/>
        </w:rPr>
        <w:t>Network)</w:t>
      </w:r>
      <w:r w:rsidRPr="0067095C">
        <w:rPr>
          <w:rFonts w:hint="eastAsia"/>
        </w:rPr>
        <w:t>或有向无环图</w:t>
      </w:r>
      <w:r w:rsidR="003C6AB5" w:rsidRPr="0067095C">
        <w:rPr>
          <w:rFonts w:hint="eastAsia"/>
        </w:rPr>
        <w:t>(</w:t>
      </w:r>
      <w:r w:rsidR="00383B58">
        <w:t xml:space="preserve">DAG, </w:t>
      </w:r>
      <w:r w:rsidR="003C6AB5">
        <w:t>D</w:t>
      </w:r>
      <w:r w:rsidR="003C6AB5" w:rsidRPr="0067095C">
        <w:rPr>
          <w:rFonts w:hint="eastAsia"/>
        </w:rPr>
        <w:t xml:space="preserve">irected </w:t>
      </w:r>
      <w:r w:rsidR="003C6AB5">
        <w:t>A</w:t>
      </w:r>
      <w:r w:rsidR="003C6AB5" w:rsidRPr="0067095C">
        <w:rPr>
          <w:rFonts w:hint="eastAsia"/>
        </w:rPr>
        <w:t xml:space="preserve">cyclic </w:t>
      </w:r>
      <w:r w:rsidR="003C6AB5">
        <w:t>G</w:t>
      </w:r>
      <w:r w:rsidR="003C6AB5" w:rsidRPr="0067095C">
        <w:rPr>
          <w:rFonts w:hint="eastAsia"/>
        </w:rPr>
        <w:t>raphical)</w:t>
      </w:r>
      <w:r w:rsidRPr="0067095C">
        <w:rPr>
          <w:rFonts w:hint="eastAsia"/>
        </w:rPr>
        <w:t>模型，是一种概率图模型。它是一种模拟人类推理过程中因果关系的不确定性处理模型，网络</w:t>
      </w:r>
      <w:r w:rsidR="00923E16">
        <w:rPr>
          <w:rFonts w:hint="eastAsia"/>
        </w:rPr>
        <w:t>拓扑</w:t>
      </w:r>
      <w:r w:rsidRPr="0067095C">
        <w:rPr>
          <w:rFonts w:hint="eastAsia"/>
        </w:rPr>
        <w:t>结构是一个有向无环图</w:t>
      </w:r>
      <w:r w:rsidR="003C6AB5">
        <w:rPr>
          <w:rFonts w:hint="eastAsia"/>
        </w:rPr>
        <w:t>，</w:t>
      </w:r>
      <w:r w:rsidR="003C6AB5" w:rsidRPr="003C6AB5">
        <w:rPr>
          <w:rFonts w:hint="eastAsia"/>
        </w:rPr>
        <w:t>表示一组随机变量及其</w:t>
      </w:r>
      <w:r w:rsidR="00990392">
        <w:rPr>
          <w:rFonts w:hint="eastAsia"/>
        </w:rPr>
        <w:t>相互之间的</w:t>
      </w:r>
      <w:r w:rsidR="003C6AB5">
        <w:rPr>
          <w:rFonts w:hint="eastAsia"/>
        </w:rPr>
        <w:t>条件依赖。</w:t>
      </w:r>
    </w:p>
    <w:p w14:paraId="71525830" w14:textId="04EB4424" w:rsidR="003C6AB5" w:rsidRDefault="003C6AB5" w:rsidP="0067095C">
      <w:pPr>
        <w:ind w:firstLine="480"/>
      </w:pPr>
      <w:r w:rsidRPr="003C6AB5">
        <w:rPr>
          <w:rFonts w:hint="eastAsia"/>
        </w:rPr>
        <w:t>贝叶斯网络使用有向无环图中的节点代表随机变量，它们是可</w:t>
      </w:r>
      <w:r w:rsidR="009220AD">
        <w:rPr>
          <w:rFonts w:hint="eastAsia"/>
        </w:rPr>
        <w:t>以</w:t>
      </w:r>
      <w:r w:rsidRPr="003C6AB5">
        <w:rPr>
          <w:rFonts w:hint="eastAsia"/>
        </w:rPr>
        <w:t>观察到的变量，或潜在变量、未知参数等。连接两个节点的</w:t>
      </w:r>
      <w:r w:rsidR="00990392">
        <w:rPr>
          <w:rFonts w:hint="eastAsia"/>
        </w:rPr>
        <w:t>有向边</w:t>
      </w:r>
      <w:r w:rsidRPr="003C6AB5">
        <w:rPr>
          <w:rFonts w:hint="eastAsia"/>
        </w:rPr>
        <w:t>代表</w:t>
      </w:r>
      <w:r>
        <w:rPr>
          <w:rFonts w:hint="eastAsia"/>
        </w:rPr>
        <w:t>这</w:t>
      </w:r>
      <w:r w:rsidRPr="003C6AB5">
        <w:rPr>
          <w:rFonts w:hint="eastAsia"/>
        </w:rPr>
        <w:t>两个随机变</w:t>
      </w:r>
      <w:r>
        <w:rPr>
          <w:rFonts w:hint="eastAsia"/>
        </w:rPr>
        <w:t>量</w:t>
      </w:r>
      <w:r w:rsidRPr="003C6AB5">
        <w:rPr>
          <w:rFonts w:hint="eastAsia"/>
        </w:rPr>
        <w:t>具有因果关系</w:t>
      </w:r>
      <w:r>
        <w:rPr>
          <w:rFonts w:hint="eastAsia"/>
        </w:rPr>
        <w:t>（</w:t>
      </w:r>
      <w:r w:rsidRPr="003C6AB5">
        <w:rPr>
          <w:rFonts w:hint="eastAsia"/>
        </w:rPr>
        <w:t>或</w:t>
      </w:r>
      <w:proofErr w:type="gramStart"/>
      <w:r w:rsidRPr="003C6AB5">
        <w:rPr>
          <w:rFonts w:hint="eastAsia"/>
        </w:rPr>
        <w:t>非条件</w:t>
      </w:r>
      <w:proofErr w:type="gramEnd"/>
      <w:r w:rsidRPr="003C6AB5">
        <w:rPr>
          <w:rFonts w:hint="eastAsia"/>
        </w:rPr>
        <w:t>独立</w:t>
      </w:r>
      <w:r>
        <w:rPr>
          <w:rFonts w:hint="eastAsia"/>
        </w:rPr>
        <w:t>）</w:t>
      </w:r>
      <w:r w:rsidR="009220AD">
        <w:rPr>
          <w:rFonts w:hint="eastAsia"/>
        </w:rPr>
        <w:t>，</w:t>
      </w:r>
      <w:r w:rsidR="009220AD" w:rsidRPr="009220AD">
        <w:rPr>
          <w:rFonts w:hint="eastAsia"/>
        </w:rPr>
        <w:t>其中</w:t>
      </w:r>
      <w:r w:rsidR="009220AD">
        <w:rPr>
          <w:rFonts w:hint="eastAsia"/>
        </w:rPr>
        <w:t>有向边</w:t>
      </w:r>
      <w:r w:rsidR="009220AD" w:rsidRPr="009220AD">
        <w:rPr>
          <w:rFonts w:hint="eastAsia"/>
        </w:rPr>
        <w:t>起点处的</w:t>
      </w:r>
      <w:r w:rsidR="009220AD">
        <w:rPr>
          <w:rFonts w:hint="eastAsia"/>
        </w:rPr>
        <w:t>节点</w:t>
      </w:r>
      <w:r w:rsidR="009220AD" w:rsidRPr="009220AD">
        <w:rPr>
          <w:rFonts w:hint="eastAsia"/>
        </w:rPr>
        <w:t>称为父节点，而末尾的</w:t>
      </w:r>
      <w:r w:rsidR="009220AD">
        <w:rPr>
          <w:rFonts w:hint="eastAsia"/>
        </w:rPr>
        <w:t>节点</w:t>
      </w:r>
      <w:r w:rsidR="009220AD" w:rsidRPr="009220AD">
        <w:rPr>
          <w:rFonts w:hint="eastAsia"/>
        </w:rPr>
        <w:t>称为</w:t>
      </w:r>
      <w:r w:rsidR="009220AD">
        <w:rPr>
          <w:rFonts w:hint="eastAsia"/>
        </w:rPr>
        <w:t>子节点</w:t>
      </w:r>
      <w:r w:rsidRPr="003C6AB5">
        <w:rPr>
          <w:rFonts w:hint="eastAsia"/>
        </w:rPr>
        <w:t>；而两个节点</w:t>
      </w:r>
      <w:r>
        <w:rPr>
          <w:rFonts w:hint="eastAsia"/>
        </w:rPr>
        <w:t>之</w:t>
      </w:r>
      <w:r w:rsidRPr="003C6AB5">
        <w:rPr>
          <w:rFonts w:hint="eastAsia"/>
        </w:rPr>
        <w:t>间若没有</w:t>
      </w:r>
      <w:proofErr w:type="gramStart"/>
      <w:r w:rsidR="009220AD">
        <w:rPr>
          <w:rFonts w:hint="eastAsia"/>
        </w:rPr>
        <w:t>有</w:t>
      </w:r>
      <w:proofErr w:type="gramEnd"/>
      <w:r w:rsidR="009220AD">
        <w:rPr>
          <w:rFonts w:hint="eastAsia"/>
        </w:rPr>
        <w:t>向边相连</w:t>
      </w:r>
      <w:r w:rsidRPr="003C6AB5">
        <w:rPr>
          <w:rFonts w:hint="eastAsia"/>
        </w:rPr>
        <w:t>就称</w:t>
      </w:r>
      <w:r>
        <w:rPr>
          <w:rFonts w:hint="eastAsia"/>
        </w:rPr>
        <w:t>这两个</w:t>
      </w:r>
      <w:r w:rsidRPr="003C6AB5">
        <w:rPr>
          <w:rFonts w:hint="eastAsia"/>
        </w:rPr>
        <w:t>随机变</w:t>
      </w:r>
      <w:r>
        <w:rPr>
          <w:rFonts w:hint="eastAsia"/>
        </w:rPr>
        <w:t>量</w:t>
      </w:r>
      <w:r w:rsidRPr="003C6AB5">
        <w:rPr>
          <w:rFonts w:hint="eastAsia"/>
        </w:rPr>
        <w:t>彼此间为条件独立。</w:t>
      </w:r>
      <w:r w:rsidR="0020519B" w:rsidRPr="0020519B">
        <w:rPr>
          <w:rFonts w:hint="eastAsia"/>
        </w:rPr>
        <w:t>例如，假设节点</w:t>
      </w:r>
      <w:r w:rsidR="0020519B" w:rsidRPr="0020519B">
        <w:rPr>
          <w:rFonts w:hint="eastAsia"/>
        </w:rPr>
        <w:t>E</w:t>
      </w:r>
      <w:r w:rsidR="0020519B" w:rsidRPr="0020519B">
        <w:rPr>
          <w:rFonts w:hint="eastAsia"/>
        </w:rPr>
        <w:t>直接影响到节点</w:t>
      </w:r>
      <w:r w:rsidR="0020519B" w:rsidRPr="0020519B">
        <w:rPr>
          <w:rFonts w:hint="eastAsia"/>
        </w:rPr>
        <w:t>H</w:t>
      </w:r>
      <w:r w:rsidR="0020519B" w:rsidRPr="0020519B">
        <w:rPr>
          <w:rFonts w:hint="eastAsia"/>
        </w:rPr>
        <w:t>，即</w:t>
      </w:r>
      <w:r w:rsidR="0020519B" w:rsidRPr="0020519B">
        <w:rPr>
          <w:rFonts w:hint="eastAsia"/>
        </w:rPr>
        <w:t>E</w:t>
      </w:r>
      <w:r w:rsidR="0020519B" w:rsidRPr="0020519B">
        <w:rPr>
          <w:rFonts w:hint="eastAsia"/>
        </w:rPr>
        <w:t>→</w:t>
      </w:r>
      <w:r w:rsidR="0020519B" w:rsidRPr="0020519B">
        <w:rPr>
          <w:rFonts w:hint="eastAsia"/>
        </w:rPr>
        <w:t>H</w:t>
      </w:r>
      <w:r w:rsidR="0020519B" w:rsidRPr="0020519B">
        <w:rPr>
          <w:rFonts w:hint="eastAsia"/>
        </w:rPr>
        <w:t>，则用从</w:t>
      </w:r>
      <w:r w:rsidR="0020519B" w:rsidRPr="0020519B">
        <w:rPr>
          <w:rFonts w:hint="eastAsia"/>
        </w:rPr>
        <w:t>E</w:t>
      </w:r>
      <w:r w:rsidR="0020519B" w:rsidRPr="0020519B">
        <w:rPr>
          <w:rFonts w:hint="eastAsia"/>
        </w:rPr>
        <w:t>指向</w:t>
      </w:r>
      <w:r w:rsidR="0020519B" w:rsidRPr="0020519B">
        <w:rPr>
          <w:rFonts w:hint="eastAsia"/>
        </w:rPr>
        <w:t>H</w:t>
      </w:r>
      <w:r w:rsidR="0020519B" w:rsidRPr="0020519B">
        <w:rPr>
          <w:rFonts w:hint="eastAsia"/>
        </w:rPr>
        <w:t>的箭头建立</w:t>
      </w:r>
      <w:r w:rsidR="00EC5EAF">
        <w:rPr>
          <w:rFonts w:hint="eastAsia"/>
        </w:rPr>
        <w:t>节</w:t>
      </w:r>
      <w:r w:rsidR="0020519B" w:rsidRPr="0020519B">
        <w:rPr>
          <w:rFonts w:hint="eastAsia"/>
        </w:rPr>
        <w:t>点</w:t>
      </w:r>
      <w:r w:rsidR="0020519B" w:rsidRPr="0020519B">
        <w:rPr>
          <w:rFonts w:hint="eastAsia"/>
        </w:rPr>
        <w:t>E</w:t>
      </w:r>
      <w:r w:rsidR="0020519B" w:rsidRPr="0020519B">
        <w:rPr>
          <w:rFonts w:hint="eastAsia"/>
        </w:rPr>
        <w:t>到</w:t>
      </w:r>
      <w:r w:rsidR="00EC5EAF">
        <w:rPr>
          <w:rFonts w:hint="eastAsia"/>
        </w:rPr>
        <w:t>节</w:t>
      </w:r>
      <w:r w:rsidR="0020519B" w:rsidRPr="0020519B">
        <w:rPr>
          <w:rFonts w:hint="eastAsia"/>
        </w:rPr>
        <w:t>点</w:t>
      </w:r>
      <w:r w:rsidR="0020519B" w:rsidRPr="0020519B">
        <w:rPr>
          <w:rFonts w:hint="eastAsia"/>
        </w:rPr>
        <w:t>H</w:t>
      </w:r>
      <w:r w:rsidR="0020519B" w:rsidRPr="0020519B">
        <w:rPr>
          <w:rFonts w:hint="eastAsia"/>
        </w:rPr>
        <w:t>的有向</w:t>
      </w:r>
      <w:r w:rsidR="00EC5EAF">
        <w:rPr>
          <w:rFonts w:hint="eastAsia"/>
        </w:rPr>
        <w:t>边</w:t>
      </w:r>
      <w:r w:rsidR="0020519B" w:rsidRPr="0020519B">
        <w:rPr>
          <w:rFonts w:hint="eastAsia"/>
        </w:rPr>
        <w:t>(E,H)</w:t>
      </w:r>
      <w:r w:rsidR="0020519B" w:rsidRPr="0020519B">
        <w:rPr>
          <w:rFonts w:hint="eastAsia"/>
        </w:rPr>
        <w:t>，权值</w:t>
      </w:r>
      <w:r w:rsidR="0020519B" w:rsidRPr="0020519B">
        <w:rPr>
          <w:rFonts w:hint="eastAsia"/>
        </w:rPr>
        <w:t>(</w:t>
      </w:r>
      <w:r w:rsidR="0020519B" w:rsidRPr="0020519B">
        <w:rPr>
          <w:rFonts w:hint="eastAsia"/>
        </w:rPr>
        <w:t>即连接强度</w:t>
      </w:r>
      <w:r w:rsidR="0020519B" w:rsidRPr="0020519B">
        <w:rPr>
          <w:rFonts w:hint="eastAsia"/>
        </w:rPr>
        <w:t>)</w:t>
      </w:r>
      <w:r w:rsidR="0020519B" w:rsidRPr="0020519B">
        <w:rPr>
          <w:rFonts w:hint="eastAsia"/>
        </w:rPr>
        <w:t>用条件概率</w:t>
      </w:r>
      <w:r w:rsidR="0020519B" w:rsidRPr="0020519B">
        <w:rPr>
          <w:rFonts w:hint="eastAsia"/>
        </w:rPr>
        <w:t>P(H|E)</w:t>
      </w:r>
      <w:r w:rsidR="0020519B" w:rsidRPr="0020519B">
        <w:rPr>
          <w:rFonts w:hint="eastAsia"/>
        </w:rPr>
        <w:t>来表示，如下图所示：</w:t>
      </w:r>
    </w:p>
    <w:p w14:paraId="324B9752" w14:textId="2FC4B1BF" w:rsidR="0020519B" w:rsidRDefault="0020519B" w:rsidP="0020519B">
      <w:pPr>
        <w:ind w:firstLine="480"/>
        <w:jc w:val="center"/>
      </w:pPr>
      <w:r w:rsidRPr="0020519B">
        <w:rPr>
          <w:noProof/>
        </w:rPr>
        <w:drawing>
          <wp:inline distT="0" distB="0" distL="0" distR="0" wp14:anchorId="535C2459" wp14:editId="74B06FFA">
            <wp:extent cx="1582309" cy="67248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91141" cy="676236"/>
                    </a:xfrm>
                    <a:prstGeom prst="rect">
                      <a:avLst/>
                    </a:prstGeom>
                  </pic:spPr>
                </pic:pic>
              </a:graphicData>
            </a:graphic>
          </wp:inline>
        </w:drawing>
      </w:r>
    </w:p>
    <w:p w14:paraId="27E3C3D4" w14:textId="6AE36D3D" w:rsidR="0020519B" w:rsidRDefault="0020519B" w:rsidP="0020519B">
      <w:pPr>
        <w:ind w:firstLine="480"/>
        <w:jc w:val="center"/>
      </w:pPr>
      <w:r>
        <w:rPr>
          <w:rFonts w:hint="eastAsia"/>
        </w:rPr>
        <w:t>图</w:t>
      </w:r>
      <w:r>
        <w:rPr>
          <w:rFonts w:hint="eastAsia"/>
        </w:rPr>
        <w:t>3.1</w:t>
      </w:r>
      <w:r>
        <w:t xml:space="preserve"> </w:t>
      </w:r>
      <w:r>
        <w:rPr>
          <w:rFonts w:hint="eastAsia"/>
        </w:rPr>
        <w:t>贝叶斯网络中具有因果关系的两个节点</w:t>
      </w:r>
    </w:p>
    <w:p w14:paraId="64B52FEF" w14:textId="5F0986C0" w:rsidR="00990392" w:rsidRPr="0067095C" w:rsidRDefault="00990392" w:rsidP="0067095C">
      <w:pPr>
        <w:ind w:firstLine="480"/>
      </w:pPr>
      <w:r>
        <w:rPr>
          <w:rFonts w:hint="eastAsia"/>
        </w:rPr>
        <w:t>贝叶斯网络的数学定义如下：</w:t>
      </w:r>
    </w:p>
    <w:p w14:paraId="48706242" w14:textId="66CFE608" w:rsidR="0067095C" w:rsidRDefault="00F967A2" w:rsidP="0067095C">
      <w:pPr>
        <w:ind w:firstLine="480"/>
      </w:pPr>
      <w:r w:rsidRPr="00F967A2">
        <w:rPr>
          <w:rFonts w:hint="eastAsia"/>
        </w:rPr>
        <w:t>令</w:t>
      </w:r>
      <w:r w:rsidRPr="00F967A2">
        <w:rPr>
          <w:rFonts w:hint="eastAsia"/>
        </w:rPr>
        <w:t xml:space="preserve"> G= (I,E) </w:t>
      </w:r>
      <w:r w:rsidRPr="00F967A2">
        <w:rPr>
          <w:rFonts w:hint="eastAsia"/>
        </w:rPr>
        <w:t>表示一个有向无环图，其中</w:t>
      </w:r>
      <w:r w:rsidRPr="00F967A2">
        <w:rPr>
          <w:rFonts w:hint="eastAsia"/>
        </w:rPr>
        <w:t xml:space="preserve"> I </w:t>
      </w:r>
      <w:r w:rsidRPr="00F967A2">
        <w:rPr>
          <w:rFonts w:hint="eastAsia"/>
        </w:rPr>
        <w:t>代表图中所有的节点的集合，而</w:t>
      </w:r>
      <w:r w:rsidRPr="00F967A2">
        <w:rPr>
          <w:rFonts w:hint="eastAsia"/>
        </w:rPr>
        <w:t xml:space="preserve"> E </w:t>
      </w:r>
      <w:r w:rsidRPr="00F967A2">
        <w:rPr>
          <w:rFonts w:hint="eastAsia"/>
        </w:rPr>
        <w:t>代表</w:t>
      </w:r>
      <w:r w:rsidR="00CD0E52">
        <w:rPr>
          <w:rFonts w:hint="eastAsia"/>
        </w:rPr>
        <w:t>所有</w:t>
      </w:r>
      <w:proofErr w:type="gramStart"/>
      <w:r w:rsidRPr="00F967A2">
        <w:rPr>
          <w:rFonts w:hint="eastAsia"/>
        </w:rPr>
        <w:t>有</w:t>
      </w:r>
      <w:proofErr w:type="gramEnd"/>
      <w:r w:rsidRPr="00F967A2">
        <w:rPr>
          <w:rFonts w:hint="eastAsia"/>
        </w:rPr>
        <w:t>向</w:t>
      </w:r>
      <w:r w:rsidR="005213F4">
        <w:rPr>
          <w:rFonts w:hint="eastAsia"/>
        </w:rPr>
        <w:t>边</w:t>
      </w:r>
      <w:r w:rsidRPr="00F967A2">
        <w:rPr>
          <w:rFonts w:hint="eastAsia"/>
        </w:rPr>
        <w:t>的集合，令</w:t>
      </w:r>
      <w:r w:rsidRPr="00F967A2">
        <w:rPr>
          <w:rFonts w:hint="eastAsia"/>
        </w:rPr>
        <w:t>X= (Xi)i</w:t>
      </w:r>
      <w:r w:rsidRPr="00F967A2">
        <w:rPr>
          <w:rFonts w:hint="eastAsia"/>
        </w:rPr>
        <w:t>∈</w:t>
      </w:r>
      <w:r w:rsidRPr="00F967A2">
        <w:rPr>
          <w:rFonts w:hint="eastAsia"/>
        </w:rPr>
        <w:t xml:space="preserve">I </w:t>
      </w:r>
      <w:r w:rsidRPr="00F967A2">
        <w:rPr>
          <w:rFonts w:hint="eastAsia"/>
        </w:rPr>
        <w:t>为其有向无环图中的某一节点</w:t>
      </w:r>
      <w:r w:rsidRPr="00F967A2">
        <w:rPr>
          <w:rFonts w:hint="eastAsia"/>
        </w:rPr>
        <w:t xml:space="preserve"> i </w:t>
      </w:r>
      <w:r w:rsidRPr="00F967A2">
        <w:rPr>
          <w:rFonts w:hint="eastAsia"/>
        </w:rPr>
        <w:t>所代</w:t>
      </w:r>
      <w:r w:rsidRPr="00F967A2">
        <w:rPr>
          <w:rFonts w:hint="eastAsia"/>
        </w:rPr>
        <w:lastRenderedPageBreak/>
        <w:t>表</w:t>
      </w:r>
      <w:r w:rsidR="00B95E15">
        <w:rPr>
          <w:rFonts w:hint="eastAsia"/>
        </w:rPr>
        <w:t>的</w:t>
      </w:r>
      <w:r w:rsidRPr="00F967A2">
        <w:rPr>
          <w:rFonts w:hint="eastAsia"/>
        </w:rPr>
        <w:t>随机变量，</w:t>
      </w:r>
      <w:r w:rsidR="005313F3">
        <w:rPr>
          <w:rFonts w:hint="eastAsia"/>
        </w:rPr>
        <w:t>若</w:t>
      </w:r>
      <w:r w:rsidRPr="00F967A2">
        <w:rPr>
          <w:rFonts w:hint="eastAsia"/>
        </w:rPr>
        <w:t>节点</w:t>
      </w:r>
      <w:r w:rsidRPr="00F967A2">
        <w:rPr>
          <w:rFonts w:hint="eastAsia"/>
        </w:rPr>
        <w:t xml:space="preserve"> X </w:t>
      </w:r>
      <w:r w:rsidRPr="00F967A2">
        <w:rPr>
          <w:rFonts w:hint="eastAsia"/>
        </w:rPr>
        <w:t>的联合概率分布可以表示成：</w:t>
      </w:r>
    </w:p>
    <w:p w14:paraId="25D9B5B6" w14:textId="2D382848" w:rsidR="000014E9" w:rsidRDefault="00327C93" w:rsidP="00327C93">
      <w:pPr>
        <w:pStyle w:val="ae"/>
        <w:ind w:leftChars="0" w:left="0"/>
        <w:jc w:val="both"/>
      </w:pPr>
      <w:r>
        <w:tab/>
      </w:r>
      <w:r w:rsidR="000014E9">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x</m:t>
            </m:r>
          </m:e>
        </m:d>
        <m:r>
          <m:rPr>
            <m:sty m:val="p"/>
          </m:rP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x</m:t>
            </m:r>
            <m:r>
              <m:rPr>
                <m:sty m:val="p"/>
              </m:rPr>
              <w:rPr>
                <w:rFonts w:ascii="Cambria Math" w:hAnsi="Cambria Math"/>
              </w:rPr>
              <m:t>∈</m:t>
            </m:r>
            <m:r>
              <w:rPr>
                <w:rFonts w:ascii="Cambria Math" w:hAnsi="Cambria Math"/>
              </w:rPr>
              <m:t>I</m:t>
            </m:r>
          </m:sub>
          <m:sup/>
          <m:e>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pa</m:t>
                </m:r>
                <m:r>
                  <m:rPr>
                    <m:sty m:val="p"/>
                  </m:rPr>
                  <w:rPr>
                    <w:rFonts w:ascii="Cambria Math" w:hAnsi="Cambria Math"/>
                  </w:rPr>
                  <m:t>(</m:t>
                </m:r>
                <m:r>
                  <w:rPr>
                    <w:rFonts w:ascii="Cambria Math" w:hAnsi="Cambria Math"/>
                  </w:rPr>
                  <m:t>i</m:t>
                </m:r>
                <m:r>
                  <m:rPr>
                    <m:sty m:val="p"/>
                  </m:rPr>
                  <w:rPr>
                    <w:rFonts w:ascii="Cambria Math" w:hAnsi="Cambria Math"/>
                  </w:rPr>
                  <m:t>)</m:t>
                </m:r>
              </m:sub>
            </m:sSub>
          </m:e>
        </m:nary>
        <m:r>
          <m:rPr>
            <m:sty m:val="p"/>
          </m:rPr>
          <w:rPr>
            <w:rFonts w:ascii="Cambria Math" w:hAnsi="Cambria Math"/>
          </w:rPr>
          <m:t>)</m:t>
        </m:r>
      </m:oMath>
      <w:r w:rsidR="000014E9">
        <w:rPr>
          <w:rFonts w:hint="eastAsia"/>
        </w:rPr>
        <w:t xml:space="preserve"> </w:t>
      </w:r>
      <w:r>
        <w:tab/>
      </w:r>
      <w:r w:rsidR="000014E9">
        <w:t>(3.1)</w:t>
      </w:r>
    </w:p>
    <w:p w14:paraId="4D718590" w14:textId="77777777" w:rsidR="00D256B4" w:rsidRDefault="00D256B4" w:rsidP="00D256B4">
      <w:pPr>
        <w:ind w:firstLine="480"/>
      </w:pPr>
      <w:r>
        <w:rPr>
          <w:rFonts w:hint="eastAsia"/>
        </w:rPr>
        <w:t>则</w:t>
      </w:r>
      <w:r w:rsidRPr="00D256B4">
        <w:rPr>
          <w:rFonts w:hint="eastAsia"/>
        </w:rPr>
        <w:t>称</w:t>
      </w:r>
      <w:r w:rsidRPr="00D256B4">
        <w:rPr>
          <w:rFonts w:hint="eastAsia"/>
        </w:rPr>
        <w:t xml:space="preserve"> X </w:t>
      </w:r>
      <w:r w:rsidRPr="00D256B4">
        <w:rPr>
          <w:rFonts w:hint="eastAsia"/>
        </w:rPr>
        <w:t>为相对于有向无环图</w:t>
      </w:r>
      <w:r w:rsidRPr="00D256B4">
        <w:rPr>
          <w:rFonts w:hint="eastAsia"/>
        </w:rPr>
        <w:t xml:space="preserve"> G </w:t>
      </w:r>
      <w:r w:rsidRPr="00D256B4">
        <w:rPr>
          <w:rFonts w:hint="eastAsia"/>
        </w:rPr>
        <w:t>的贝叶斯网络，其中</w:t>
      </w:r>
      <w:r w:rsidRPr="00D256B4">
        <w:rPr>
          <w:rFonts w:hint="eastAsia"/>
        </w:rPr>
        <w:t xml:space="preserve"> pa(i)</w:t>
      </w:r>
      <w:r w:rsidRPr="00D256B4">
        <w:rPr>
          <w:rFonts w:hint="eastAsia"/>
        </w:rPr>
        <w:t>表示节点</w:t>
      </w:r>
      <w:r w:rsidRPr="00D256B4">
        <w:rPr>
          <w:rFonts w:hint="eastAsia"/>
        </w:rPr>
        <w:t xml:space="preserve"> i </w:t>
      </w:r>
      <w:r w:rsidRPr="00D256B4">
        <w:rPr>
          <w:rFonts w:hint="eastAsia"/>
        </w:rPr>
        <w:t>之「因」</w:t>
      </w:r>
      <w:r>
        <w:rPr>
          <w:rFonts w:hint="eastAsia"/>
        </w:rPr>
        <w:t>,</w:t>
      </w:r>
      <w:r w:rsidRPr="00D256B4">
        <w:rPr>
          <w:rFonts w:hint="eastAsia"/>
        </w:rPr>
        <w:t xml:space="preserve"> </w:t>
      </w:r>
      <w:r w:rsidRPr="00D256B4">
        <w:rPr>
          <w:rFonts w:hint="eastAsia"/>
        </w:rPr>
        <w:t>或称</w:t>
      </w:r>
      <w:r w:rsidRPr="00D256B4">
        <w:rPr>
          <w:rFonts w:hint="eastAsia"/>
        </w:rPr>
        <w:t>pa(i)</w:t>
      </w:r>
      <w:r w:rsidRPr="00D256B4">
        <w:rPr>
          <w:rFonts w:hint="eastAsia"/>
        </w:rPr>
        <w:t>是</w:t>
      </w:r>
      <w:r w:rsidRPr="00D256B4">
        <w:rPr>
          <w:rFonts w:hint="eastAsia"/>
        </w:rPr>
        <w:t>i</w:t>
      </w:r>
      <w:r w:rsidRPr="00D256B4">
        <w:rPr>
          <w:rFonts w:hint="eastAsia"/>
        </w:rPr>
        <w:t>的</w:t>
      </w:r>
      <w:r w:rsidRPr="00D256B4">
        <w:rPr>
          <w:rFonts w:hint="eastAsia"/>
        </w:rPr>
        <w:t>parents</w:t>
      </w:r>
      <w:r w:rsidRPr="00D256B4">
        <w:rPr>
          <w:rFonts w:hint="eastAsia"/>
        </w:rPr>
        <w:t>（父母）</w:t>
      </w:r>
      <w:r>
        <w:rPr>
          <w:rFonts w:hint="eastAsia"/>
        </w:rPr>
        <w:t>。</w:t>
      </w:r>
    </w:p>
    <w:p w14:paraId="26FAFB3B" w14:textId="1318A2D9" w:rsidR="003C04CA" w:rsidRDefault="00D256B4" w:rsidP="003C04CA">
      <w:pPr>
        <w:ind w:left="120" w:firstLineChars="0" w:firstLine="300"/>
      </w:pPr>
      <w:r w:rsidRPr="00D256B4">
        <w:rPr>
          <w:rFonts w:hint="eastAsia"/>
        </w:rPr>
        <w:t>对任意的随机变量，其联合分布可由各自的局部条件概率分布相乘而得出：</w:t>
      </w:r>
    </w:p>
    <w:p w14:paraId="02BDC303" w14:textId="44EF0BE0" w:rsidR="003C04CA" w:rsidRPr="003C04CA" w:rsidRDefault="00F877AB" w:rsidP="003C04CA">
      <w:pPr>
        <w:ind w:left="120" w:firstLineChars="0" w:firstLine="300"/>
      </w:pPr>
      <m:oMathPara>
        <m:oMath>
          <m:eqArr>
            <m:eqArrPr>
              <m:maxDist m:val="1"/>
              <m:ctrlPr>
                <w:rPr>
                  <w:rFonts w:ascii="Cambria Math" w:hAnsi="Cambria Math"/>
                </w:rPr>
              </m:ctrlPr>
            </m:eqArrPr>
            <m:e>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k</m:t>
                      </m:r>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r>
                <w:rPr>
                  <w:rFonts w:ascii="Cambria Math" w:hAnsi="Cambria Math"/>
                </w:rPr>
                <m:t>#</m:t>
              </m:r>
              <m:d>
                <m:dPr>
                  <m:ctrlPr>
                    <w:rPr>
                      <w:rFonts w:ascii="Cambria Math" w:hAnsi="Cambria Math"/>
                    </w:rPr>
                  </m:ctrlPr>
                </m:dPr>
                <m:e>
                  <m:r>
                    <m:rPr>
                      <m:sty m:val="p"/>
                    </m:rPr>
                    <w:rPr>
                      <w:rFonts w:ascii="Cambria Math" w:hAnsi="Cambria Math"/>
                    </w:rPr>
                    <m:t>3.2</m:t>
                  </m:r>
                </m:e>
              </m:d>
              <m:ctrlPr>
                <w:rPr>
                  <w:rFonts w:ascii="Cambria Math" w:hAnsi="Cambria Math"/>
                  <w:i/>
                </w:rPr>
              </m:ctrlPr>
            </m:e>
          </m:eqArr>
        </m:oMath>
      </m:oMathPara>
    </w:p>
    <w:p w14:paraId="311010D8" w14:textId="7069699E" w:rsidR="000F3EF9" w:rsidRDefault="00594E0D" w:rsidP="00594E0D">
      <w:pPr>
        <w:ind w:firstLineChars="0" w:firstLine="480"/>
      </w:pPr>
      <w:r>
        <w:rPr>
          <w:rFonts w:hint="eastAsia"/>
        </w:rPr>
        <w:t>一个简单的贝叶斯网络如下图所示：</w:t>
      </w:r>
    </w:p>
    <w:p w14:paraId="045FF5E8" w14:textId="7F221ED1" w:rsidR="00594E0D" w:rsidRDefault="00594E0D" w:rsidP="00594E0D">
      <w:pPr>
        <w:ind w:firstLineChars="0" w:firstLine="480"/>
        <w:jc w:val="center"/>
      </w:pPr>
      <w:r w:rsidRPr="00594E0D">
        <w:rPr>
          <w:noProof/>
        </w:rPr>
        <w:drawing>
          <wp:inline distT="0" distB="0" distL="0" distR="0" wp14:anchorId="6058FABD" wp14:editId="49954919">
            <wp:extent cx="1510748" cy="1222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19372" cy="1229076"/>
                    </a:xfrm>
                    <a:prstGeom prst="rect">
                      <a:avLst/>
                    </a:prstGeom>
                  </pic:spPr>
                </pic:pic>
              </a:graphicData>
            </a:graphic>
          </wp:inline>
        </w:drawing>
      </w:r>
    </w:p>
    <w:p w14:paraId="5B0536DA" w14:textId="5669D57A" w:rsidR="00594E0D" w:rsidRDefault="00594E0D" w:rsidP="00594E0D">
      <w:pPr>
        <w:ind w:firstLineChars="0" w:firstLine="480"/>
        <w:jc w:val="center"/>
      </w:pPr>
      <w:r>
        <w:rPr>
          <w:rFonts w:hint="eastAsia"/>
        </w:rPr>
        <w:t>图</w:t>
      </w:r>
      <w:r>
        <w:rPr>
          <w:rFonts w:hint="eastAsia"/>
        </w:rPr>
        <w:t>3.2</w:t>
      </w:r>
      <w:r>
        <w:t xml:space="preserve"> </w:t>
      </w:r>
      <w:r>
        <w:rPr>
          <w:rFonts w:hint="eastAsia"/>
        </w:rPr>
        <w:t>一个简单的贝叶斯网络</w:t>
      </w:r>
    </w:p>
    <w:p w14:paraId="352F906C" w14:textId="6E0B24B4" w:rsidR="00594E0D" w:rsidRDefault="00594E0D" w:rsidP="00594E0D">
      <w:pPr>
        <w:ind w:firstLineChars="0" w:firstLine="480"/>
      </w:pPr>
      <w:r>
        <w:rPr>
          <w:rFonts w:hint="eastAsia"/>
        </w:rPr>
        <w:t>因为</w:t>
      </w:r>
      <w:r>
        <w:rPr>
          <w:rFonts w:hint="eastAsia"/>
        </w:rPr>
        <w:t>a</w:t>
      </w:r>
      <w:r w:rsidR="008D450E">
        <w:rPr>
          <w:rFonts w:hint="eastAsia"/>
        </w:rPr>
        <w:t>影响</w:t>
      </w:r>
      <w:r>
        <w:rPr>
          <w:rFonts w:hint="eastAsia"/>
        </w:rPr>
        <w:t>b</w:t>
      </w:r>
      <w:r>
        <w:rPr>
          <w:rFonts w:hint="eastAsia"/>
        </w:rPr>
        <w:t>，</w:t>
      </w:r>
      <w:r>
        <w:rPr>
          <w:rFonts w:hint="eastAsia"/>
        </w:rPr>
        <w:t>a</w:t>
      </w:r>
      <w:r>
        <w:rPr>
          <w:rFonts w:hint="eastAsia"/>
        </w:rPr>
        <w:t>和</w:t>
      </w:r>
      <w:r>
        <w:rPr>
          <w:rFonts w:hint="eastAsia"/>
        </w:rPr>
        <w:t>b</w:t>
      </w:r>
      <w:r w:rsidR="008D450E">
        <w:rPr>
          <w:rFonts w:hint="eastAsia"/>
        </w:rPr>
        <w:t>影响</w:t>
      </w:r>
      <w:r>
        <w:rPr>
          <w:rFonts w:hint="eastAsia"/>
        </w:rPr>
        <w:t>c</w:t>
      </w:r>
      <w:r>
        <w:rPr>
          <w:rFonts w:hint="eastAsia"/>
        </w:rPr>
        <w:t>，所以</w:t>
      </w:r>
      <w:r>
        <w:rPr>
          <w:rFonts w:hint="eastAsia"/>
        </w:rPr>
        <w:t>a</w:t>
      </w:r>
      <w:r>
        <w:t>,b,c</w:t>
      </w:r>
      <w:r>
        <w:rPr>
          <w:rFonts w:hint="eastAsia"/>
        </w:rPr>
        <w:t>的联合分布概率为：</w:t>
      </w:r>
    </w:p>
    <w:p w14:paraId="6A94A888" w14:textId="735C87B2" w:rsidR="00594E0D" w:rsidRPr="00594E0D" w:rsidRDefault="007E4132" w:rsidP="007E4132">
      <w:pPr>
        <w:ind w:firstLineChars="0" w:firstLine="480"/>
        <w:jc w:val="center"/>
      </w:pPr>
      <w:r>
        <w:t xml:space="preserve">              </w:t>
      </w:r>
      <w:r>
        <w:rPr>
          <w:rFonts w:hint="eastAsia"/>
        </w:rPr>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a,b,c</m:t>
            </m:r>
          </m:e>
        </m:d>
        <m:r>
          <m:rPr>
            <m:sty m:val="p"/>
          </m:rPr>
          <w:rPr>
            <w:rFonts w:ascii="Cambria Math" w:hAnsi="Cambria Math"/>
          </w:rPr>
          <m:t>=P</m:t>
        </m:r>
        <m:d>
          <m:dPr>
            <m:ctrlPr>
              <w:rPr>
                <w:rFonts w:ascii="Cambria Math" w:hAnsi="Cambria Math"/>
              </w:rPr>
            </m:ctrlPr>
          </m:dPr>
          <m:e>
            <m:r>
              <m:rPr>
                <m:sty m:val="p"/>
              </m:rPr>
              <w:rPr>
                <w:rFonts w:ascii="Cambria Math" w:hAnsi="Cambria Math"/>
              </w:rPr>
              <m:t>a</m:t>
            </m: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r>
          <m:rPr>
            <m:sty m:val="p"/>
          </m:rPr>
          <w:rPr>
            <w:rFonts w:ascii="Cambria Math" w:hAnsi="Cambria Math"/>
          </w:rPr>
          <m:t>P(c|a,b)</m:t>
        </m:r>
      </m:oMath>
      <w:r>
        <w:rPr>
          <w:rFonts w:hint="eastAsia"/>
        </w:rPr>
        <w:t xml:space="preserve"> </w:t>
      </w:r>
      <w:r>
        <w:t xml:space="preserve">                    (3.3)</w:t>
      </w:r>
    </w:p>
    <w:p w14:paraId="1142ECF3" w14:textId="2D3A920F" w:rsidR="00DE0F81" w:rsidRDefault="00DE0F81" w:rsidP="00B86E58">
      <w:pPr>
        <w:pStyle w:val="3"/>
      </w:pPr>
      <w:bookmarkStart w:id="87" w:name="_Toc56328570"/>
      <w:bookmarkStart w:id="88" w:name="_Toc56330381"/>
      <w:bookmarkStart w:id="89" w:name="_Toc56330584"/>
      <w:bookmarkStart w:id="90" w:name="_Toc56330996"/>
      <w:bookmarkStart w:id="91" w:name="_Toc56543209"/>
      <w:proofErr w:type="gramStart"/>
      <w:r>
        <w:rPr>
          <w:rFonts w:hint="eastAsia"/>
        </w:rPr>
        <w:t>隐</w:t>
      </w:r>
      <w:proofErr w:type="gramEnd"/>
      <w:r>
        <w:rPr>
          <w:rFonts w:hint="eastAsia"/>
        </w:rPr>
        <w:t>马尔可夫模型</w:t>
      </w:r>
      <w:bookmarkEnd w:id="87"/>
      <w:bookmarkEnd w:id="88"/>
      <w:bookmarkEnd w:id="89"/>
      <w:bookmarkEnd w:id="90"/>
      <w:bookmarkEnd w:id="91"/>
    </w:p>
    <w:p w14:paraId="3B02138E" w14:textId="36931015" w:rsidR="00620F75" w:rsidRDefault="0005622B" w:rsidP="00EF7EA8">
      <w:pPr>
        <w:ind w:firstLine="480"/>
      </w:pPr>
      <w:proofErr w:type="gramStart"/>
      <w:r>
        <w:rPr>
          <w:rFonts w:hint="eastAsia"/>
        </w:rPr>
        <w:t>隐</w:t>
      </w:r>
      <w:proofErr w:type="gramEnd"/>
      <w:r>
        <w:rPr>
          <w:rFonts w:hint="eastAsia"/>
        </w:rPr>
        <w:t>马尔可夫模型</w:t>
      </w:r>
      <w:r w:rsidRPr="0005622B">
        <w:rPr>
          <w:rFonts w:hint="eastAsia"/>
        </w:rPr>
        <w:t>（</w:t>
      </w:r>
      <w:r w:rsidRPr="0005622B">
        <w:rPr>
          <w:rFonts w:hint="eastAsia"/>
        </w:rPr>
        <w:t>Hidden Markov model,</w:t>
      </w:r>
      <w:r w:rsidR="002F3331">
        <w:t xml:space="preserve"> </w:t>
      </w:r>
      <w:r w:rsidRPr="0005622B">
        <w:rPr>
          <w:rFonts w:hint="eastAsia"/>
        </w:rPr>
        <w:t>HMM</w:t>
      </w:r>
      <w:r w:rsidRPr="0005622B">
        <w:rPr>
          <w:rFonts w:hint="eastAsia"/>
        </w:rPr>
        <w:t>）</w:t>
      </w:r>
      <w:r>
        <w:rPr>
          <w:rFonts w:hint="eastAsia"/>
        </w:rPr>
        <w:t>是一种关于时序的概率模型，描述由一个隐藏的马尔可夫链随机生成不可观测的状态序列</w:t>
      </w:r>
      <w:r w:rsidR="00EF7EA8">
        <w:t>(state</w:t>
      </w:r>
      <w:r w:rsidR="00EF7EA8">
        <w:rPr>
          <w:rFonts w:hint="eastAsia"/>
        </w:rPr>
        <w:t xml:space="preserve"> </w:t>
      </w:r>
      <w:r w:rsidR="00EF7EA8">
        <w:t>sequence)</w:t>
      </w:r>
      <w:r>
        <w:rPr>
          <w:rFonts w:hint="eastAsia"/>
        </w:rPr>
        <w:t>，再由各个状态生成一个观测而产生观测序列</w:t>
      </w:r>
      <w:r w:rsidR="00EF7EA8">
        <w:rPr>
          <w:rFonts w:hint="eastAsia"/>
        </w:rPr>
        <w:t>（</w:t>
      </w:r>
      <w:r w:rsidR="00EF7EA8">
        <w:rPr>
          <w:rFonts w:hint="eastAsia"/>
        </w:rPr>
        <w:t>o</w:t>
      </w:r>
      <w:r w:rsidR="00EF7EA8">
        <w:t>bservation sequence</w:t>
      </w:r>
      <w:r w:rsidR="00EF7EA8">
        <w:rPr>
          <w:rFonts w:hint="eastAsia"/>
        </w:rPr>
        <w:t>）</w:t>
      </w:r>
      <w:r>
        <w:rPr>
          <w:rFonts w:hint="eastAsia"/>
        </w:rPr>
        <w:t>的过程。</w:t>
      </w:r>
      <w:r w:rsidR="00EF7EA8">
        <w:rPr>
          <w:rFonts w:hint="eastAsia"/>
        </w:rPr>
        <w:t>H</w:t>
      </w:r>
      <w:r w:rsidR="00EF7EA8">
        <w:t>MM</w:t>
      </w:r>
      <w:r w:rsidR="00EF7EA8">
        <w:rPr>
          <w:rFonts w:hint="eastAsia"/>
        </w:rPr>
        <w:t>由</w:t>
      </w:r>
      <w:r w:rsidR="00EF7EA8">
        <w:rPr>
          <w:rFonts w:hint="eastAsia"/>
        </w:rPr>
        <w:t>Leo</w:t>
      </w:r>
      <w:r w:rsidR="00EF7EA8">
        <w:t>nard E. Baum</w:t>
      </w:r>
      <w:r w:rsidR="00EF7EA8">
        <w:rPr>
          <w:rFonts w:hint="eastAsia"/>
        </w:rPr>
        <w:t>等人</w:t>
      </w:r>
      <w:r w:rsidR="00831574" w:rsidRPr="00831574">
        <w:rPr>
          <w:vertAlign w:val="superscript"/>
        </w:rPr>
        <w:fldChar w:fldCharType="begin"/>
      </w:r>
      <w:r w:rsidR="00831574" w:rsidRPr="00831574">
        <w:rPr>
          <w:vertAlign w:val="superscript"/>
        </w:rPr>
        <w:instrText xml:space="preserve"> </w:instrText>
      </w:r>
      <w:r w:rsidR="00831574" w:rsidRPr="00831574">
        <w:rPr>
          <w:rFonts w:hint="eastAsia"/>
          <w:vertAlign w:val="superscript"/>
        </w:rPr>
        <w:instrText>REF _Ref56157094 \r \h</w:instrText>
      </w:r>
      <w:r w:rsidR="00831574" w:rsidRPr="00831574">
        <w:rPr>
          <w:vertAlign w:val="superscript"/>
        </w:rPr>
        <w:instrText xml:space="preserve"> </w:instrText>
      </w:r>
      <w:r w:rsidR="00831574">
        <w:rPr>
          <w:vertAlign w:val="superscript"/>
        </w:rPr>
        <w:instrText xml:space="preserve"> \* MERGEFORMAT </w:instrText>
      </w:r>
      <w:r w:rsidR="00831574" w:rsidRPr="00831574">
        <w:rPr>
          <w:vertAlign w:val="superscript"/>
        </w:rPr>
      </w:r>
      <w:r w:rsidR="00831574" w:rsidRPr="00831574">
        <w:rPr>
          <w:vertAlign w:val="superscript"/>
        </w:rPr>
        <w:fldChar w:fldCharType="separate"/>
      </w:r>
      <w:r w:rsidR="00A278AC">
        <w:rPr>
          <w:vertAlign w:val="superscript"/>
        </w:rPr>
        <w:t>[27</w:t>
      </w:r>
      <w:r w:rsidR="00831574" w:rsidRPr="00831574">
        <w:rPr>
          <w:vertAlign w:val="superscript"/>
        </w:rPr>
        <w:fldChar w:fldCharType="end"/>
      </w:r>
      <w:r w:rsidR="00D006E2">
        <w:rPr>
          <w:rFonts w:hint="eastAsia"/>
          <w:vertAlign w:val="superscript"/>
        </w:rPr>
        <w:t>-</w:t>
      </w:r>
      <w:r w:rsidR="00831574" w:rsidRPr="00831574">
        <w:rPr>
          <w:vertAlign w:val="superscript"/>
        </w:rPr>
        <w:fldChar w:fldCharType="begin"/>
      </w:r>
      <w:r w:rsidR="00831574" w:rsidRPr="00831574">
        <w:rPr>
          <w:vertAlign w:val="superscript"/>
        </w:rPr>
        <w:instrText xml:space="preserve"> REF _Ref56157100 \r \h </w:instrText>
      </w:r>
      <w:r w:rsidR="00831574">
        <w:rPr>
          <w:vertAlign w:val="superscript"/>
        </w:rPr>
        <w:instrText xml:space="preserve"> \* MERGEFORMAT </w:instrText>
      </w:r>
      <w:r w:rsidR="00831574" w:rsidRPr="00831574">
        <w:rPr>
          <w:vertAlign w:val="superscript"/>
        </w:rPr>
      </w:r>
      <w:r w:rsidR="00831574" w:rsidRPr="00831574">
        <w:rPr>
          <w:vertAlign w:val="superscript"/>
        </w:rPr>
        <w:fldChar w:fldCharType="separate"/>
      </w:r>
      <w:r w:rsidR="00A278AC">
        <w:rPr>
          <w:vertAlign w:val="superscript"/>
        </w:rPr>
        <w:t>29]</w:t>
      </w:r>
      <w:r w:rsidR="00831574" w:rsidRPr="00831574">
        <w:rPr>
          <w:vertAlign w:val="superscript"/>
        </w:rPr>
        <w:fldChar w:fldCharType="end"/>
      </w:r>
      <w:r w:rsidR="00EF7EA8">
        <w:rPr>
          <w:rFonts w:hint="eastAsia"/>
        </w:rPr>
        <w:t>于</w:t>
      </w:r>
      <w:r w:rsidR="00EF7EA8">
        <w:rPr>
          <w:rFonts w:hint="eastAsia"/>
        </w:rPr>
        <w:t>20</w:t>
      </w:r>
      <w:r w:rsidR="00EF7EA8">
        <w:rPr>
          <w:rFonts w:hint="eastAsia"/>
        </w:rPr>
        <w:t>世纪提出，作为一种经典的机器学习模型，</w:t>
      </w:r>
      <w:r w:rsidR="00EF7EA8" w:rsidRPr="00EF7EA8">
        <w:rPr>
          <w:rFonts w:hint="eastAsia"/>
        </w:rPr>
        <w:t>它在语</w:t>
      </w:r>
      <w:r w:rsidR="002C7703">
        <w:rPr>
          <w:rFonts w:hint="eastAsia"/>
        </w:rPr>
        <w:t>音</w:t>
      </w:r>
      <w:r w:rsidR="00EF7EA8" w:rsidRPr="00EF7EA8">
        <w:rPr>
          <w:rFonts w:hint="eastAsia"/>
        </w:rPr>
        <w:t>识别</w:t>
      </w:r>
      <w:r w:rsidR="004B301F">
        <w:rPr>
          <w:rFonts w:hint="eastAsia"/>
        </w:rPr>
        <w:t>、</w:t>
      </w:r>
      <w:r w:rsidR="00EF7EA8">
        <w:rPr>
          <w:rFonts w:hint="eastAsia"/>
        </w:rPr>
        <w:t>故障诊断</w:t>
      </w:r>
      <w:r w:rsidR="004B301F">
        <w:rPr>
          <w:rFonts w:hint="eastAsia"/>
        </w:rPr>
        <w:t>及</w:t>
      </w:r>
      <w:r w:rsidR="00EF7EA8" w:rsidRPr="00EF7EA8">
        <w:rPr>
          <w:rFonts w:hint="eastAsia"/>
        </w:rPr>
        <w:t>模式识别等领域得到</w:t>
      </w:r>
      <w:r w:rsidR="00EF7EA8">
        <w:rPr>
          <w:rFonts w:hint="eastAsia"/>
        </w:rPr>
        <w:t>了</w:t>
      </w:r>
      <w:r w:rsidR="00EF7EA8" w:rsidRPr="00EF7EA8">
        <w:rPr>
          <w:rFonts w:hint="eastAsia"/>
        </w:rPr>
        <w:t>广泛的应用。</w:t>
      </w:r>
    </w:p>
    <w:p w14:paraId="799628A4" w14:textId="46E4B3C4" w:rsidR="008E1401" w:rsidRDefault="009653BB" w:rsidP="00EF7EA8">
      <w:pPr>
        <w:ind w:firstLine="480"/>
      </w:pPr>
      <w:r>
        <w:rPr>
          <w:rFonts w:hint="eastAsia"/>
        </w:rPr>
        <w:t>首先介绍一下</w:t>
      </w:r>
      <w:r w:rsidR="008E1401">
        <w:rPr>
          <w:rFonts w:hint="eastAsia"/>
        </w:rPr>
        <w:t>马尔可夫链。马尔可夫</w:t>
      </w:r>
      <w:r w:rsidR="00984F29">
        <w:rPr>
          <w:rFonts w:hint="eastAsia"/>
        </w:rPr>
        <w:t>链也叫马尔可夫过程，是在贝叶斯网络中概率图退化成线性链时</w:t>
      </w:r>
      <w:r w:rsidR="00CE2871">
        <w:rPr>
          <w:rFonts w:hint="eastAsia"/>
        </w:rPr>
        <w:t>的</w:t>
      </w:r>
      <w:r w:rsidR="00984F29">
        <w:rPr>
          <w:rFonts w:hint="eastAsia"/>
        </w:rPr>
        <w:t>特殊情况，如下图所示：</w:t>
      </w:r>
    </w:p>
    <w:p w14:paraId="22A09B6A" w14:textId="38A39075" w:rsidR="00984F29" w:rsidRDefault="00984F29" w:rsidP="00984F29">
      <w:pPr>
        <w:ind w:firstLine="480"/>
        <w:jc w:val="center"/>
      </w:pPr>
      <w:r w:rsidRPr="00984F29">
        <w:rPr>
          <w:noProof/>
        </w:rPr>
        <w:drawing>
          <wp:inline distT="0" distB="0" distL="0" distR="0" wp14:anchorId="40E29D28" wp14:editId="187AC350">
            <wp:extent cx="3188473" cy="469198"/>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88088" cy="483857"/>
                    </a:xfrm>
                    <a:prstGeom prst="rect">
                      <a:avLst/>
                    </a:prstGeom>
                  </pic:spPr>
                </pic:pic>
              </a:graphicData>
            </a:graphic>
          </wp:inline>
        </w:drawing>
      </w:r>
    </w:p>
    <w:p w14:paraId="75E99B69" w14:textId="0383D8B7" w:rsidR="00984F29" w:rsidRDefault="00984F29" w:rsidP="00984F29">
      <w:pPr>
        <w:ind w:firstLine="480"/>
        <w:jc w:val="center"/>
      </w:pPr>
      <w:r>
        <w:rPr>
          <w:rFonts w:hint="eastAsia"/>
        </w:rPr>
        <w:t>图</w:t>
      </w:r>
      <w:r>
        <w:rPr>
          <w:rFonts w:hint="eastAsia"/>
        </w:rPr>
        <w:t>3.3</w:t>
      </w:r>
      <w:r>
        <w:t xml:space="preserve"> </w:t>
      </w:r>
      <w:r>
        <w:rPr>
          <w:rFonts w:hint="eastAsia"/>
        </w:rPr>
        <w:t>马尔可夫链</w:t>
      </w:r>
    </w:p>
    <w:p w14:paraId="741D9E19" w14:textId="4ED15240" w:rsidR="00984F29" w:rsidRDefault="00984F29" w:rsidP="00984F29">
      <w:pPr>
        <w:ind w:firstLine="480"/>
      </w:pPr>
      <w:r>
        <w:rPr>
          <w:rFonts w:hint="eastAsia"/>
        </w:rPr>
        <w:t>马尔可夫链描述了</w:t>
      </w:r>
      <w:r w:rsidRPr="00984F29">
        <w:rPr>
          <w:rFonts w:hint="eastAsia"/>
        </w:rPr>
        <w:t>状态空间中从一个状态到另一个状态的转换的随机过程</w:t>
      </w:r>
      <w:r>
        <w:rPr>
          <w:rFonts w:hint="eastAsia"/>
        </w:rPr>
        <w:t>。这个过程需要满足马尔可夫性质</w:t>
      </w:r>
      <w:r w:rsidR="00C41D4C">
        <w:rPr>
          <w:rFonts w:hint="eastAsia"/>
        </w:rPr>
        <w:t>：</w:t>
      </w:r>
      <w:r w:rsidR="00CE2871">
        <w:rPr>
          <w:rFonts w:hint="eastAsia"/>
        </w:rPr>
        <w:t>当前状态只和上一个状态有关，而</w:t>
      </w:r>
      <w:proofErr w:type="gramStart"/>
      <w:r w:rsidR="00CE2871">
        <w:rPr>
          <w:rFonts w:hint="eastAsia"/>
        </w:rPr>
        <w:t>和之前</w:t>
      </w:r>
      <w:proofErr w:type="gramEnd"/>
      <w:r w:rsidR="00CE2871">
        <w:rPr>
          <w:rFonts w:hint="eastAsia"/>
        </w:rPr>
        <w:t>的任何其他的状态无关。即在图</w:t>
      </w:r>
      <w:r w:rsidR="00CE2871">
        <w:rPr>
          <w:rFonts w:hint="eastAsia"/>
        </w:rPr>
        <w:t>3.3</w:t>
      </w:r>
      <w:r w:rsidR="00CE2871">
        <w:rPr>
          <w:rFonts w:hint="eastAsia"/>
        </w:rPr>
        <w:t>中，</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sidR="00CE2871" w:rsidRPr="00CE2871">
        <w:rPr>
          <w:rFonts w:hint="eastAsia"/>
        </w:rPr>
        <w:t>的分布状态只和</w:t>
      </w:r>
      <m:oMath>
        <m:sSub>
          <m:sSubPr>
            <m:ctrlPr>
              <w:rPr>
                <w:rFonts w:ascii="Cambria Math" w:hAnsi="Cambria Math"/>
              </w:rPr>
            </m:ctrlPr>
          </m:sSubPr>
          <m:e>
            <m:r>
              <w:rPr>
                <w:rFonts w:ascii="Cambria Math" w:hAnsi="Cambria Math" w:hint="eastAsia"/>
              </w:rPr>
              <m:t>x</m:t>
            </m:r>
          </m:e>
          <m:sub>
            <m:r>
              <w:rPr>
                <w:rFonts w:ascii="Cambria Math" w:hAnsi="Cambria Math"/>
              </w:rPr>
              <m:t>i-1</m:t>
            </m:r>
          </m:sub>
        </m:sSub>
      </m:oMath>
      <w:r w:rsidR="00CE2871" w:rsidRPr="00CE2871">
        <w:rPr>
          <w:rFonts w:hint="eastAsia"/>
        </w:rPr>
        <w:t>有关，和其他变量条</w:t>
      </w:r>
      <w:r w:rsidR="00CE2871" w:rsidRPr="00CE2871">
        <w:rPr>
          <w:rFonts w:hint="eastAsia"/>
        </w:rPr>
        <w:lastRenderedPageBreak/>
        <w:t>件独立</w:t>
      </w:r>
      <w:r w:rsidR="00CE2871">
        <w:rPr>
          <w:rFonts w:hint="eastAsia"/>
        </w:rPr>
        <w:t>。</w:t>
      </w:r>
    </w:p>
    <w:p w14:paraId="4F4D383E" w14:textId="207DC7B3" w:rsidR="009653BB" w:rsidRDefault="009653BB" w:rsidP="00984F29">
      <w:pPr>
        <w:ind w:firstLine="480"/>
      </w:pPr>
      <w:r>
        <w:rPr>
          <w:rFonts w:hint="eastAsia"/>
        </w:rPr>
        <w:t>H</w:t>
      </w:r>
      <w:r>
        <w:t>MM</w:t>
      </w:r>
      <w:r>
        <w:rPr>
          <w:rFonts w:hint="eastAsia"/>
        </w:rPr>
        <w:t>是在</w:t>
      </w:r>
      <w:r w:rsidR="00B27F0E">
        <w:rPr>
          <w:rFonts w:hint="eastAsia"/>
        </w:rPr>
        <w:t>马尔可夫链的基础上发展而来的，可以看作一个双重的随机过程。在基本的马尔可夫随机过程中，状态序列就是可以直接观察到的观测序列。而</w:t>
      </w:r>
      <w:r w:rsidR="00B27F0E">
        <w:rPr>
          <w:rFonts w:hint="eastAsia"/>
        </w:rPr>
        <w:t>H</w:t>
      </w:r>
      <w:r w:rsidR="00B27F0E">
        <w:t>MM</w:t>
      </w:r>
      <w:r w:rsidR="00B27F0E">
        <w:rPr>
          <w:rFonts w:hint="eastAsia"/>
        </w:rPr>
        <w:t>的状态序列是不可直接观测到的，观测值是由“隐藏的”状态随机产生的</w:t>
      </w:r>
      <w:r w:rsidR="000E109E" w:rsidRPr="000E109E">
        <w:rPr>
          <w:vertAlign w:val="superscript"/>
        </w:rPr>
        <w:fldChar w:fldCharType="begin"/>
      </w:r>
      <w:r w:rsidR="000E109E" w:rsidRPr="000E109E">
        <w:rPr>
          <w:vertAlign w:val="superscript"/>
        </w:rPr>
        <w:instrText xml:space="preserve"> </w:instrText>
      </w:r>
      <w:r w:rsidR="000E109E" w:rsidRPr="000E109E">
        <w:rPr>
          <w:rFonts w:hint="eastAsia"/>
          <w:vertAlign w:val="superscript"/>
        </w:rPr>
        <w:instrText>REF _Ref56157409 \r \h</w:instrText>
      </w:r>
      <w:r w:rsidR="000E109E" w:rsidRPr="000E109E">
        <w:rPr>
          <w:vertAlign w:val="superscript"/>
        </w:rPr>
        <w:instrText xml:space="preserve"> </w:instrText>
      </w:r>
      <w:r w:rsidR="000E109E">
        <w:rPr>
          <w:vertAlign w:val="superscript"/>
        </w:rPr>
        <w:instrText xml:space="preserve"> \* MERGEFORMAT </w:instrText>
      </w:r>
      <w:r w:rsidR="000E109E" w:rsidRPr="000E109E">
        <w:rPr>
          <w:vertAlign w:val="superscript"/>
        </w:rPr>
      </w:r>
      <w:r w:rsidR="000E109E" w:rsidRPr="000E109E">
        <w:rPr>
          <w:vertAlign w:val="superscript"/>
        </w:rPr>
        <w:fldChar w:fldCharType="separate"/>
      </w:r>
      <w:r w:rsidR="00A278AC">
        <w:rPr>
          <w:vertAlign w:val="superscript"/>
        </w:rPr>
        <w:t>[30]</w:t>
      </w:r>
      <w:r w:rsidR="000E109E" w:rsidRPr="000E109E">
        <w:rPr>
          <w:vertAlign w:val="superscript"/>
        </w:rPr>
        <w:fldChar w:fldCharType="end"/>
      </w:r>
      <w:r w:rsidR="00B27F0E">
        <w:rPr>
          <w:rFonts w:hint="eastAsia"/>
        </w:rPr>
        <w:t>。</w:t>
      </w:r>
      <w:r w:rsidR="00326135">
        <w:rPr>
          <w:rFonts w:hint="eastAsia"/>
        </w:rPr>
        <w:t>H</w:t>
      </w:r>
      <w:r w:rsidR="00326135">
        <w:t>MM</w:t>
      </w:r>
      <w:r w:rsidR="00326135">
        <w:rPr>
          <w:rFonts w:hint="eastAsia"/>
        </w:rPr>
        <w:t>的结构如图</w:t>
      </w:r>
      <w:r w:rsidR="00326135">
        <w:rPr>
          <w:rFonts w:hint="eastAsia"/>
        </w:rPr>
        <w:t>3.4</w:t>
      </w:r>
      <w:r w:rsidR="00326135">
        <w:rPr>
          <w:rFonts w:hint="eastAsia"/>
        </w:rPr>
        <w:t>所示：</w:t>
      </w:r>
    </w:p>
    <w:p w14:paraId="693FE4B6" w14:textId="62437237" w:rsidR="00B27F0E" w:rsidRDefault="00326135" w:rsidP="00326135">
      <w:pPr>
        <w:ind w:firstLineChars="0" w:firstLine="0"/>
        <w:jc w:val="center"/>
      </w:pPr>
      <w:r w:rsidRPr="00326135">
        <w:rPr>
          <w:noProof/>
        </w:rPr>
        <w:drawing>
          <wp:inline distT="0" distB="0" distL="0" distR="0" wp14:anchorId="5EB67F6A" wp14:editId="13571ECD">
            <wp:extent cx="2655418" cy="144968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7481" cy="1461734"/>
                    </a:xfrm>
                    <a:prstGeom prst="rect">
                      <a:avLst/>
                    </a:prstGeom>
                  </pic:spPr>
                </pic:pic>
              </a:graphicData>
            </a:graphic>
          </wp:inline>
        </w:drawing>
      </w:r>
    </w:p>
    <w:p w14:paraId="50818364" w14:textId="16695A2C" w:rsidR="00326135" w:rsidRDefault="00326135" w:rsidP="00326135">
      <w:pPr>
        <w:ind w:firstLineChars="0" w:firstLine="0"/>
        <w:jc w:val="center"/>
      </w:pPr>
      <w:r>
        <w:rPr>
          <w:rFonts w:hint="eastAsia"/>
        </w:rPr>
        <w:t>图</w:t>
      </w:r>
      <w:r>
        <w:rPr>
          <w:rFonts w:hint="eastAsia"/>
        </w:rPr>
        <w:t>3.4</w:t>
      </w:r>
      <w:r>
        <w:t xml:space="preserve"> HMM</w:t>
      </w:r>
      <w:r>
        <w:rPr>
          <w:rFonts w:hint="eastAsia"/>
        </w:rPr>
        <w:t>结构示意图</w:t>
      </w:r>
    </w:p>
    <w:p w14:paraId="659E0A8B" w14:textId="3E7B5724" w:rsidR="00323A3B" w:rsidRDefault="00326135" w:rsidP="00323A3B">
      <w:pPr>
        <w:ind w:firstLineChars="0" w:firstLine="0"/>
      </w:pPr>
      <w:r>
        <w:tab/>
      </w:r>
      <w:r>
        <w:rPr>
          <w:rFonts w:hint="eastAsia"/>
        </w:rPr>
        <w:t>设</w:t>
      </w:r>
      <w:r>
        <w:rPr>
          <w:rFonts w:hint="eastAsia"/>
        </w:rPr>
        <w:t>Q</w:t>
      </w:r>
      <w:r w:rsidR="00F5743B">
        <w:t xml:space="preserve"> </w:t>
      </w:r>
      <w:r w:rsidR="00F5743B" w:rsidRPr="00F5743B">
        <w:t>= {</w:t>
      </w:r>
      <m:oMath>
        <m:sSub>
          <m:sSubPr>
            <m:ctrlPr>
              <w:rPr>
                <w:rFonts w:ascii="Cambria Math" w:hAnsi="Cambria Math"/>
              </w:rPr>
            </m:ctrlPr>
          </m:sSubPr>
          <m:e>
            <m:r>
              <w:rPr>
                <w:rFonts w:ascii="Cambria Math" w:hAnsi="Cambria Math" w:hint="eastAsia"/>
              </w:rPr>
              <m:t>q</m:t>
            </m:r>
          </m:e>
          <m:sub>
            <m:r>
              <w:rPr>
                <w:rFonts w:ascii="Cambria Math" w:hAnsi="Cambria Math"/>
              </w:rPr>
              <m:t>1</m:t>
            </m:r>
          </m:sub>
        </m:sSub>
      </m:oMath>
      <w:r w:rsidR="00F5743B">
        <w:t>,…,</w:t>
      </w:r>
      <m:oMath>
        <m:sSub>
          <m:sSubPr>
            <m:ctrlPr>
              <w:rPr>
                <w:rFonts w:ascii="Cambria Math" w:hAnsi="Cambria Math"/>
              </w:rPr>
            </m:ctrlPr>
          </m:sSubPr>
          <m:e>
            <m:r>
              <w:rPr>
                <w:rFonts w:ascii="Cambria Math" w:hAnsi="Cambria Math" w:hint="eastAsia"/>
              </w:rPr>
              <m:t>q</m:t>
            </m:r>
          </m:e>
          <m:sub>
            <m:r>
              <w:rPr>
                <w:rFonts w:ascii="Cambria Math" w:hAnsi="Cambria Math"/>
              </w:rPr>
              <m:t>N</m:t>
            </m:r>
          </m:sub>
        </m:sSub>
      </m:oMath>
      <w:r w:rsidR="00F5743B" w:rsidRPr="00F5743B">
        <w:t>}</w:t>
      </w:r>
      <w:r>
        <w:rPr>
          <w:rFonts w:hint="eastAsia"/>
        </w:rPr>
        <w:t>是所有可能的状态的集合，</w:t>
      </w:r>
      <w:r w:rsidR="00F5743B">
        <w:rPr>
          <w:rFonts w:hint="eastAsia"/>
        </w:rPr>
        <w:t>V</w:t>
      </w:r>
      <w:r w:rsidR="00F5743B">
        <w:t xml:space="preserve"> = {</w:t>
      </w:r>
      <m:oMath>
        <m:sSub>
          <m:sSubPr>
            <m:ctrlPr>
              <w:rPr>
                <w:rFonts w:ascii="Cambria Math" w:hAnsi="Cambria Math"/>
              </w:rPr>
            </m:ctrlPr>
          </m:sSubPr>
          <m:e>
            <m:r>
              <w:rPr>
                <w:rFonts w:ascii="Cambria Math" w:hAnsi="Cambria Math"/>
              </w:rPr>
              <m:t>v</m:t>
            </m:r>
          </m:e>
          <m:sub>
            <m:r>
              <w:rPr>
                <w:rFonts w:ascii="Cambria Math" w:hAnsi="Cambria Math"/>
              </w:rPr>
              <m:t>1</m:t>
            </m:r>
          </m:sub>
        </m:sSub>
      </m:oMath>
      <w:r w:rsidR="00F5743B">
        <w:t>,…,</w:t>
      </w:r>
      <m:oMath>
        <m:sSub>
          <m:sSubPr>
            <m:ctrlPr>
              <w:rPr>
                <w:rFonts w:ascii="Cambria Math" w:hAnsi="Cambria Math"/>
              </w:rPr>
            </m:ctrlPr>
          </m:sSubPr>
          <m:e>
            <m:r>
              <w:rPr>
                <w:rFonts w:ascii="Cambria Math" w:hAnsi="Cambria Math"/>
              </w:rPr>
              <m:t>v</m:t>
            </m:r>
          </m:e>
          <m:sub>
            <m:r>
              <w:rPr>
                <w:rFonts w:ascii="Cambria Math" w:hAnsi="Cambria Math"/>
              </w:rPr>
              <m:t>M</m:t>
            </m:r>
          </m:sub>
        </m:sSub>
      </m:oMath>
      <w:r w:rsidR="00F5743B">
        <w:t>}</w:t>
      </w:r>
      <w:r w:rsidR="00F5743B">
        <w:rPr>
          <w:rFonts w:hint="eastAsia"/>
        </w:rPr>
        <w:t>是所有可能的观测的集合，其中</w:t>
      </w:r>
      <w:r w:rsidR="00F5743B">
        <w:rPr>
          <w:rFonts w:hint="eastAsia"/>
        </w:rPr>
        <w:t>N</w:t>
      </w:r>
      <w:r w:rsidR="00F5743B">
        <w:rPr>
          <w:rFonts w:hint="eastAsia"/>
        </w:rPr>
        <w:t>是所有可能的状态数，</w:t>
      </w:r>
      <w:r w:rsidR="00F5743B">
        <w:rPr>
          <w:rFonts w:hint="eastAsia"/>
        </w:rPr>
        <w:t>M</w:t>
      </w:r>
      <w:r w:rsidR="00F5743B">
        <w:rPr>
          <w:rFonts w:hint="eastAsia"/>
        </w:rPr>
        <w:t>是所有可能的观测数。</w:t>
      </w:r>
      <w:r w:rsidR="00F5743B" w:rsidRPr="00F5743B">
        <w:rPr>
          <w:rFonts w:hint="eastAsia"/>
        </w:rPr>
        <w:t>设</w:t>
      </w:r>
      <w:r w:rsidR="00F5743B">
        <w:t xml:space="preserve">I = </w:t>
      </w:r>
      <w:r w:rsidR="00C96017">
        <w:t>{</w:t>
      </w:r>
      <m:oMath>
        <m:sSub>
          <m:sSubPr>
            <m:ctrlPr>
              <w:rPr>
                <w:rFonts w:ascii="Cambria Math" w:hAnsi="Cambria Math"/>
              </w:rPr>
            </m:ctrlPr>
          </m:sSubPr>
          <m:e>
            <m:r>
              <w:rPr>
                <w:rFonts w:ascii="Cambria Math" w:hAnsi="Cambria Math"/>
              </w:rPr>
              <m:t>i</m:t>
            </m:r>
          </m:e>
          <m:sub>
            <m:r>
              <w:rPr>
                <w:rFonts w:ascii="Cambria Math" w:hAnsi="Cambria Math"/>
              </w:rPr>
              <m:t>1</m:t>
            </m:r>
          </m:sub>
        </m:sSub>
      </m:oMath>
      <w:r w:rsidR="00F5743B">
        <w:t>,…,</w:t>
      </w:r>
      <m:oMath>
        <m:sSub>
          <m:sSubPr>
            <m:ctrlPr>
              <w:rPr>
                <w:rFonts w:ascii="Cambria Math" w:hAnsi="Cambria Math"/>
              </w:rPr>
            </m:ctrlPr>
          </m:sSubPr>
          <m:e>
            <m:r>
              <w:rPr>
                <w:rFonts w:ascii="Cambria Math" w:hAnsi="Cambria Math"/>
              </w:rPr>
              <m:t>i</m:t>
            </m:r>
          </m:e>
          <m:sub>
            <m:r>
              <w:rPr>
                <w:rFonts w:ascii="Cambria Math" w:hAnsi="Cambria Math"/>
              </w:rPr>
              <m:t>T</m:t>
            </m:r>
          </m:sub>
        </m:sSub>
      </m:oMath>
      <w:r w:rsidR="00C96017">
        <w:t>}</w:t>
      </w:r>
      <w:r w:rsidR="00F5743B" w:rsidRPr="00F5743B">
        <w:rPr>
          <w:rFonts w:hint="eastAsia"/>
        </w:rPr>
        <w:t>是长度为</w:t>
      </w:r>
      <w:r w:rsidR="00F5743B">
        <w:t>T</w:t>
      </w:r>
      <w:r w:rsidR="00F5743B" w:rsidRPr="00F5743B">
        <w:rPr>
          <w:rFonts w:hint="eastAsia"/>
        </w:rPr>
        <w:t>的状态序列</w:t>
      </w:r>
      <w:r w:rsidR="00F5743B">
        <w:rPr>
          <w:rFonts w:hint="eastAsia"/>
        </w:rPr>
        <w:t>，</w:t>
      </w:r>
      <w:r w:rsidR="00F5743B">
        <w:t xml:space="preserve">O = </w:t>
      </w:r>
      <w:r w:rsidR="00F5743B">
        <w:rPr>
          <w:rFonts w:hint="eastAsia"/>
        </w:rPr>
        <w:t>{</w:t>
      </w:r>
      <m:oMath>
        <m:sSub>
          <m:sSubPr>
            <m:ctrlPr>
              <w:rPr>
                <w:rFonts w:ascii="Cambria Math" w:hAnsi="Cambria Math"/>
              </w:rPr>
            </m:ctrlPr>
          </m:sSubPr>
          <m:e>
            <m:r>
              <w:rPr>
                <w:rFonts w:ascii="Cambria Math" w:hAnsi="Cambria Math" w:hint="eastAsia"/>
              </w:rPr>
              <m:t>o</m:t>
            </m:r>
          </m:e>
          <m:sub>
            <m:r>
              <w:rPr>
                <w:rFonts w:ascii="Cambria Math" w:hAnsi="Cambria Math"/>
              </w:rPr>
              <m:t>1</m:t>
            </m:r>
          </m:sub>
        </m:sSub>
      </m:oMath>
      <w:r w:rsidR="00F5743B">
        <w:t>,…,</w:t>
      </w:r>
      <m:oMath>
        <m:sSub>
          <m:sSubPr>
            <m:ctrlPr>
              <w:rPr>
                <w:rFonts w:ascii="Cambria Math" w:hAnsi="Cambria Math"/>
              </w:rPr>
            </m:ctrlPr>
          </m:sSubPr>
          <m:e>
            <m:r>
              <w:rPr>
                <w:rFonts w:ascii="Cambria Math" w:hAnsi="Cambria Math"/>
              </w:rPr>
              <m:t>o</m:t>
            </m:r>
          </m:e>
          <m:sub>
            <m:r>
              <w:rPr>
                <w:rFonts w:ascii="Cambria Math" w:hAnsi="Cambria Math"/>
              </w:rPr>
              <m:t>T</m:t>
            </m:r>
          </m:sub>
        </m:sSub>
      </m:oMath>
      <w:r w:rsidR="00F5743B">
        <w:rPr>
          <w:rFonts w:hint="eastAsia"/>
        </w:rPr>
        <w:t>}</w:t>
      </w:r>
      <w:r w:rsidR="00F5743B" w:rsidRPr="00F5743B">
        <w:rPr>
          <w:rFonts w:hint="eastAsia"/>
        </w:rPr>
        <w:t>是对应的观测序列。</w:t>
      </w:r>
      <w:r w:rsidR="00F5743B">
        <w:rPr>
          <w:rFonts w:hint="eastAsia"/>
        </w:rPr>
        <w:t>H</w:t>
      </w:r>
      <w:r w:rsidR="00F5743B">
        <w:t>MM</w:t>
      </w:r>
      <w:r w:rsidR="00F5743B">
        <w:rPr>
          <w:rFonts w:hint="eastAsia"/>
        </w:rPr>
        <w:t>由</w:t>
      </w:r>
      <w:r w:rsidR="00323A3B">
        <w:rPr>
          <w:rFonts w:hint="eastAsia"/>
        </w:rPr>
        <w:t>初始状态概率分布</w:t>
      </w:r>
      <w:r w:rsidR="00323A3B" w:rsidRPr="00323A3B">
        <w:rPr>
          <w:rFonts w:ascii="仿宋" w:hAnsi="仿宋" w:hint="eastAsia"/>
          <w:b/>
        </w:rPr>
        <w:t>π</w:t>
      </w:r>
      <w:r w:rsidR="00323A3B">
        <w:rPr>
          <w:rFonts w:hint="eastAsia"/>
        </w:rPr>
        <w:t>、状态转移概率分布</w:t>
      </w:r>
      <w:r w:rsidR="00323A3B">
        <w:rPr>
          <w:rFonts w:hint="eastAsia"/>
        </w:rPr>
        <w:t>A</w:t>
      </w:r>
      <w:r w:rsidR="00323A3B">
        <w:rPr>
          <w:rFonts w:hint="eastAsia"/>
        </w:rPr>
        <w:t>，观测概率分布</w:t>
      </w:r>
      <w:r w:rsidR="00323A3B">
        <w:rPr>
          <w:rFonts w:hint="eastAsia"/>
        </w:rPr>
        <w:t>B</w:t>
      </w:r>
      <w:r w:rsidR="00323A3B">
        <w:rPr>
          <w:rFonts w:hint="eastAsia"/>
        </w:rPr>
        <w:t>这三个参数确定，</w:t>
      </w:r>
      <w:r w:rsidR="00A13D8C">
        <w:rPr>
          <w:rFonts w:hint="eastAsia"/>
        </w:rPr>
        <w:t>记为</w:t>
      </w:r>
      <w:r w:rsidR="00A13D8C">
        <w:rPr>
          <w:rFonts w:ascii="仿宋" w:hAnsi="仿宋" w:hint="eastAsia"/>
        </w:rPr>
        <w:t>λ</w:t>
      </w:r>
      <w:r w:rsidR="00A13D8C">
        <w:rPr>
          <w:rFonts w:hint="eastAsia"/>
        </w:rPr>
        <w:t>=</w:t>
      </w:r>
      <w:r w:rsidR="00A13D8C">
        <w:t xml:space="preserve"> (</w:t>
      </w:r>
      <w:r w:rsidR="00A13D8C">
        <w:rPr>
          <w:rFonts w:ascii="仿宋" w:hAnsi="仿宋" w:hint="eastAsia"/>
        </w:rPr>
        <w:t>π</w:t>
      </w:r>
      <w:r w:rsidR="00A13D8C">
        <w:t>, A, B)</w:t>
      </w:r>
      <w:r w:rsidR="00A13D8C">
        <w:rPr>
          <w:rFonts w:hint="eastAsia"/>
        </w:rPr>
        <w:t>，</w:t>
      </w:r>
      <w:r w:rsidR="00323A3B">
        <w:rPr>
          <w:rFonts w:hint="eastAsia"/>
        </w:rPr>
        <w:t>下面</w:t>
      </w:r>
      <w:r w:rsidR="00782A7E">
        <w:rPr>
          <w:rFonts w:hint="eastAsia"/>
        </w:rPr>
        <w:t>分别</w:t>
      </w:r>
      <w:r w:rsidR="00323A3B">
        <w:rPr>
          <w:rFonts w:hint="eastAsia"/>
        </w:rPr>
        <w:t>对每个参数进行</w:t>
      </w:r>
      <w:r w:rsidR="00BB1183">
        <w:rPr>
          <w:rFonts w:hint="eastAsia"/>
        </w:rPr>
        <w:t>说明</w:t>
      </w:r>
      <w:r w:rsidR="00323A3B">
        <w:rPr>
          <w:rFonts w:hint="eastAsia"/>
        </w:rPr>
        <w:t>：</w:t>
      </w:r>
    </w:p>
    <w:p w14:paraId="6FE75735" w14:textId="79C4A5AE" w:rsidR="00323A3B" w:rsidRDefault="00323A3B" w:rsidP="009148D8">
      <w:pPr>
        <w:pStyle w:val="ab"/>
        <w:numPr>
          <w:ilvl w:val="0"/>
          <w:numId w:val="13"/>
        </w:numPr>
        <w:ind w:firstLineChars="0"/>
      </w:pPr>
      <w:r>
        <w:rPr>
          <w:rFonts w:hint="eastAsia"/>
        </w:rPr>
        <w:t>初始状态概率分布</w:t>
      </w:r>
      <w:r w:rsidRPr="009148D8">
        <w:rPr>
          <w:rFonts w:ascii="仿宋" w:hAnsi="仿宋" w:hint="eastAsia"/>
          <w:b/>
        </w:rPr>
        <w:t>π</w:t>
      </w:r>
      <w:r w:rsidR="004D48FC" w:rsidRPr="009148D8">
        <w:rPr>
          <w:rFonts w:ascii="仿宋" w:hAnsi="仿宋" w:hint="eastAsia"/>
          <w:b/>
        </w:rPr>
        <w:t>={</w:t>
      </w:r>
      <m:oMath>
        <m:sSub>
          <m:sSubPr>
            <m:ctrlPr>
              <w:rPr>
                <w:rFonts w:ascii="Cambria Math" w:hAnsi="Cambria Math"/>
              </w:rPr>
            </m:ctrlPr>
          </m:sSubPr>
          <m:e>
            <m:r>
              <w:rPr>
                <w:rFonts w:ascii="Cambria Math" w:hAnsi="Cambria Math"/>
              </w:rPr>
              <m:t>π</m:t>
            </m:r>
          </m:e>
          <m:sub>
            <m:r>
              <w:rPr>
                <w:rFonts w:ascii="Cambria Math" w:hAnsi="Cambria Math" w:hint="eastAsia"/>
              </w:rPr>
              <m:t>i</m:t>
            </m:r>
          </m:sub>
        </m:sSub>
      </m:oMath>
      <w:r w:rsidR="004D48FC" w:rsidRPr="009148D8">
        <w:rPr>
          <w:rFonts w:ascii="仿宋" w:hAnsi="仿宋" w:hint="eastAsia"/>
          <w:b/>
        </w:rPr>
        <w:t>}，</w:t>
      </w:r>
      <w:r w:rsidR="004D48FC" w:rsidRPr="004D48FC">
        <w:t>其</w:t>
      </w:r>
      <w:r w:rsidR="004D48FC">
        <w:rPr>
          <w:rFonts w:hint="eastAsia"/>
        </w:rPr>
        <w:t>中</w:t>
      </w:r>
    </w:p>
    <w:p w14:paraId="7A55641C" w14:textId="5FA3B53A" w:rsidR="004D48FC" w:rsidRPr="00E862E5" w:rsidRDefault="00E862E5" w:rsidP="00E862E5">
      <w:pPr>
        <w:pStyle w:val="ae"/>
        <w:ind w:leftChars="0" w:left="0"/>
        <w:jc w:val="both"/>
      </w:pPr>
      <w:r>
        <w:tab/>
      </w:r>
      <w:r w:rsidR="00F20D63">
        <w:t xml:space="preserve"> </w:t>
      </w:r>
      <m:oMath>
        <m:sSub>
          <m:sSubPr>
            <m:ctrlPr>
              <w:rPr>
                <w:rFonts w:ascii="Cambria Math" w:hAnsi="Cambria Math"/>
              </w:rPr>
            </m:ctrlPr>
          </m:sSubPr>
          <m:e>
            <m:r>
              <w:rPr>
                <w:rFonts w:ascii="Cambria Math" w:hAnsi="Cambria Math"/>
              </w:rPr>
              <m:t>π</m:t>
            </m:r>
          </m:e>
          <m:sub>
            <m:r>
              <w:rPr>
                <w:rFonts w:ascii="Cambria Math" w:hAnsi="Cambria Math"/>
              </w:rPr>
              <m:t>i</m:t>
            </m:r>
          </m:sub>
        </m:sSub>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e>
        </m:d>
        <m:r>
          <m:rPr>
            <m:sty m:val="p"/>
          </m:rPr>
          <w:rPr>
            <w:rFonts w:ascii="Cambria Math" w:hAnsi="Cambria Math"/>
          </w:rPr>
          <m:t>,  1≤</m:t>
        </m:r>
        <m:r>
          <w:rPr>
            <w:rFonts w:ascii="Cambria Math" w:hAnsi="Cambria Math"/>
          </w:rPr>
          <m:t>i</m:t>
        </m:r>
        <m:r>
          <m:rPr>
            <m:sty m:val="p"/>
          </m:rPr>
          <w:rPr>
            <w:rFonts w:ascii="Cambria Math" w:hAnsi="Cambria Math"/>
          </w:rPr>
          <m:t>≤</m:t>
        </m:r>
        <m:r>
          <w:rPr>
            <w:rFonts w:ascii="Cambria Math" w:hAnsi="Cambria Math"/>
          </w:rPr>
          <m:t>N</m:t>
        </m:r>
      </m:oMath>
      <w:r w:rsidR="00094F0E" w:rsidRPr="00E862E5">
        <w:t xml:space="preserve"> </w:t>
      </w:r>
      <w:r>
        <w:tab/>
      </w:r>
      <w:r w:rsidR="00F20D63" w:rsidRPr="00E862E5">
        <w:t>(3.4)</w:t>
      </w:r>
    </w:p>
    <w:p w14:paraId="7E5CC37D" w14:textId="1DC7102B" w:rsidR="001D19AE" w:rsidRDefault="001D19AE" w:rsidP="001D19AE">
      <w:pPr>
        <w:ind w:firstLineChars="0" w:firstLine="480"/>
      </w:pPr>
      <w:r>
        <w:rPr>
          <w:rFonts w:hint="eastAsia"/>
        </w:rPr>
        <w:t>代表时刻</w:t>
      </w:r>
      <w:r>
        <w:rPr>
          <w:rFonts w:hint="eastAsia"/>
        </w:rPr>
        <w:t>t</w:t>
      </w:r>
      <w:r>
        <w:t>=1</w:t>
      </w:r>
      <w:r>
        <w:rPr>
          <w:rFonts w:hint="eastAsia"/>
        </w:rPr>
        <w:t>时处于状态</w:t>
      </w:r>
      <m:oMath>
        <m:sSub>
          <m:sSubPr>
            <m:ctrlPr>
              <w:rPr>
                <w:rFonts w:ascii="Cambria Math" w:hAnsi="Cambria Math"/>
              </w:rPr>
            </m:ctrlPr>
          </m:sSubPr>
          <m:e>
            <m:r>
              <w:rPr>
                <w:rFonts w:ascii="Cambria Math" w:hAnsi="Cambria Math"/>
              </w:rPr>
              <m:t>q</m:t>
            </m:r>
          </m:e>
          <m:sub>
            <m:r>
              <w:rPr>
                <w:rFonts w:ascii="Cambria Math" w:hAnsi="Cambria Math"/>
              </w:rPr>
              <m:t>i</m:t>
            </m:r>
          </m:sub>
        </m:sSub>
      </m:oMath>
      <w:r>
        <w:rPr>
          <w:rFonts w:hint="eastAsia"/>
        </w:rPr>
        <w:t>的概率。</w:t>
      </w:r>
    </w:p>
    <w:p w14:paraId="6C61D744" w14:textId="68CF68D0" w:rsidR="004D48FC" w:rsidRDefault="001D19AE" w:rsidP="009148D8">
      <w:pPr>
        <w:pStyle w:val="ab"/>
        <w:numPr>
          <w:ilvl w:val="0"/>
          <w:numId w:val="13"/>
        </w:numPr>
        <w:ind w:firstLineChars="0"/>
      </w:pPr>
      <w:r>
        <w:rPr>
          <w:rFonts w:hint="eastAsia"/>
        </w:rPr>
        <w:t>状态转移矩阵</w:t>
      </w:r>
      <w:r>
        <w:rPr>
          <w:rFonts w:hint="eastAsia"/>
        </w:rPr>
        <w:t>A=</w:t>
      </w:r>
      <w:r>
        <w:t>{</w:t>
      </w:r>
      <m:oMath>
        <m:sSub>
          <m:sSubPr>
            <m:ctrlPr>
              <w:rPr>
                <w:rFonts w:ascii="Cambria Math" w:hAnsi="Cambria Math"/>
              </w:rPr>
            </m:ctrlPr>
          </m:sSubPr>
          <m:e>
            <m:r>
              <w:rPr>
                <w:rFonts w:ascii="Cambria Math" w:hAnsi="Cambria Math"/>
              </w:rPr>
              <m:t>a</m:t>
            </m:r>
          </m:e>
          <m:sub>
            <m:r>
              <w:rPr>
                <w:rFonts w:ascii="Cambria Math" w:hAnsi="Cambria Math"/>
              </w:rPr>
              <m:t>ij</m:t>
            </m:r>
          </m:sub>
        </m:sSub>
      </m:oMath>
      <w:r>
        <w:t>}</w:t>
      </w:r>
      <w:r>
        <w:rPr>
          <w:rFonts w:hint="eastAsia"/>
        </w:rPr>
        <w:t>，其中</w:t>
      </w:r>
    </w:p>
    <w:p w14:paraId="643F150C" w14:textId="52C5F4A9" w:rsidR="003C04CA" w:rsidRPr="003C04CA" w:rsidRDefault="00F877AB" w:rsidP="003C04CA">
      <w:pPr>
        <w:ind w:firstLine="48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hint="eastAsia"/>
                </w:rPr>
                <m:t>=</m:t>
              </m:r>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t+1</m:t>
                      </m:r>
                    </m:sub>
                  </m:sSub>
                  <m:r>
                    <m:rPr>
                      <m:sty m:val="p"/>
                    </m:rPr>
                    <w:rPr>
                      <w:rFonts w:ascii="Cambria Math" w:hAnsi="Cambria Math"/>
                    </w:rPr>
                    <m:t>=j</m:t>
                  </m:r>
                </m:e>
                <m:e>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=I</m:t>
                  </m:r>
                </m:e>
              </m:d>
              <m:r>
                <m:rPr>
                  <m:sty m:val="p"/>
                </m:rPr>
                <w:rPr>
                  <w:rFonts w:ascii="Cambria Math" w:hAnsi="Cambria Math"/>
                </w:rPr>
                <m:t xml:space="preserve">,  1≤I,j≤N </m:t>
              </m:r>
              <m:r>
                <w:rPr>
                  <w:rFonts w:ascii="Cambria Math" w:hAnsi="Cambria Math"/>
                </w:rPr>
                <m:t>#</m:t>
              </m:r>
              <m:d>
                <m:dPr>
                  <m:ctrlPr>
                    <w:rPr>
                      <w:rFonts w:ascii="Cambria Math" w:hAnsi="Cambria Math"/>
                    </w:rPr>
                  </m:ctrlPr>
                </m:dPr>
                <m:e>
                  <m:r>
                    <m:rPr>
                      <m:sty m:val="p"/>
                    </m:rPr>
                    <w:rPr>
                      <w:rFonts w:ascii="Cambria Math" w:hAnsi="Cambria Math"/>
                    </w:rPr>
                    <m:t>3.5</m:t>
                  </m:r>
                </m:e>
              </m:d>
              <m:ctrlPr>
                <w:rPr>
                  <w:rFonts w:ascii="Cambria Math" w:hAnsi="Cambria Math"/>
                  <w:i/>
                </w:rPr>
              </m:ctrlPr>
            </m:e>
          </m:eqArr>
        </m:oMath>
      </m:oMathPara>
    </w:p>
    <w:p w14:paraId="789AFFB0" w14:textId="16EEB8B4" w:rsidR="001D19AE" w:rsidRPr="001D19AE" w:rsidRDefault="001D19AE" w:rsidP="001D19AE">
      <w:pPr>
        <w:ind w:firstLineChars="0" w:firstLine="480"/>
      </w:pPr>
      <w:r>
        <w:rPr>
          <w:rFonts w:hint="eastAsia"/>
        </w:rPr>
        <w:t>表示在时刻</w:t>
      </w:r>
      <w:r>
        <w:rPr>
          <w:rFonts w:hint="eastAsia"/>
        </w:rPr>
        <w:t>t</w:t>
      </w:r>
      <w:r>
        <w:rPr>
          <w:rFonts w:hint="eastAsia"/>
        </w:rPr>
        <w:t>处于状态</w:t>
      </w:r>
      <m:oMath>
        <m:sSub>
          <m:sSubPr>
            <m:ctrlPr>
              <w:rPr>
                <w:rFonts w:ascii="Cambria Math" w:hAnsi="Cambria Math"/>
              </w:rPr>
            </m:ctrlPr>
          </m:sSubPr>
          <m:e>
            <m:r>
              <w:rPr>
                <w:rFonts w:ascii="Cambria Math" w:hAnsi="Cambria Math"/>
              </w:rPr>
              <m:t>q</m:t>
            </m:r>
          </m:e>
          <m:sub>
            <m:r>
              <w:rPr>
                <w:rFonts w:ascii="Cambria Math" w:hAnsi="Cambria Math"/>
              </w:rPr>
              <m:t>i</m:t>
            </m:r>
          </m:sub>
        </m:sSub>
      </m:oMath>
      <w:r>
        <w:rPr>
          <w:rFonts w:hint="eastAsia"/>
        </w:rPr>
        <w:t>的条件下，在时刻</w:t>
      </w:r>
      <w:r>
        <w:rPr>
          <w:rFonts w:hint="eastAsia"/>
        </w:rPr>
        <w:t>t</w:t>
      </w:r>
      <w:r>
        <w:t>+1</w:t>
      </w:r>
      <w:r>
        <w:rPr>
          <w:rFonts w:hint="eastAsia"/>
        </w:rPr>
        <w:t>转移到</w:t>
      </w:r>
      <m:oMath>
        <m:sSub>
          <m:sSubPr>
            <m:ctrlPr>
              <w:rPr>
                <w:rFonts w:ascii="Cambria Math" w:hAnsi="Cambria Math"/>
              </w:rPr>
            </m:ctrlPr>
          </m:sSubPr>
          <m:e>
            <m:r>
              <w:rPr>
                <w:rFonts w:ascii="Cambria Math" w:hAnsi="Cambria Math"/>
              </w:rPr>
              <m:t>q</m:t>
            </m:r>
          </m:e>
          <m:sub>
            <m:r>
              <w:rPr>
                <w:rFonts w:ascii="Cambria Math" w:hAnsi="Cambria Math" w:hint="eastAsia"/>
              </w:rPr>
              <m:t>j</m:t>
            </m:r>
          </m:sub>
        </m:sSub>
      </m:oMath>
      <w:r>
        <w:rPr>
          <w:rFonts w:hint="eastAsia"/>
        </w:rPr>
        <w:t>的概率。</w:t>
      </w:r>
    </w:p>
    <w:p w14:paraId="265D6A9A" w14:textId="3E2383E6" w:rsidR="001D19AE" w:rsidRDefault="001D19AE" w:rsidP="009148D8">
      <w:pPr>
        <w:pStyle w:val="ab"/>
        <w:numPr>
          <w:ilvl w:val="0"/>
          <w:numId w:val="13"/>
        </w:numPr>
        <w:ind w:firstLineChars="0"/>
      </w:pPr>
      <w:r>
        <w:rPr>
          <w:rFonts w:hint="eastAsia"/>
        </w:rPr>
        <w:t>观测概率矩阵</w:t>
      </w:r>
      <w:r>
        <w:rPr>
          <w:rFonts w:hint="eastAsia"/>
        </w:rPr>
        <w:t>B={</w:t>
      </w:r>
      <m:oMath>
        <m:sSub>
          <m:sSubPr>
            <m:ctrlPr>
              <w:rPr>
                <w:rFonts w:ascii="Cambria Math" w:hAnsi="Cambria Math"/>
              </w:rPr>
            </m:ctrlPr>
          </m:sSubPr>
          <m:e>
            <m:r>
              <w:rPr>
                <w:rFonts w:ascii="Cambria Math" w:hAnsi="Cambria Math" w:hint="eastAsia"/>
              </w:rPr>
              <m:t>b</m:t>
            </m:r>
          </m:e>
          <m:sub>
            <m:r>
              <w:rPr>
                <w:rFonts w:ascii="Cambria Math" w:hAnsi="Cambria Math"/>
              </w:rPr>
              <m:t>j</m:t>
            </m:r>
          </m:sub>
        </m:sSub>
        <m:r>
          <w:rPr>
            <w:rFonts w:ascii="Cambria Math" w:hAnsi="Cambria Math"/>
          </w:rPr>
          <m:t>(k)</m:t>
        </m:r>
      </m:oMath>
      <w:r>
        <w:rPr>
          <w:rFonts w:hint="eastAsia"/>
        </w:rPr>
        <w:t>}</w:t>
      </w:r>
      <w:r>
        <w:rPr>
          <w:rFonts w:hint="eastAsia"/>
        </w:rPr>
        <w:t>，其中</w:t>
      </w:r>
    </w:p>
    <w:p w14:paraId="66204F2E" w14:textId="6EC57427" w:rsidR="003C04CA" w:rsidRPr="003C04CA" w:rsidRDefault="00F877AB" w:rsidP="003C04CA">
      <w:pPr>
        <w:pStyle w:val="ab"/>
        <w:ind w:left="846" w:firstLineChars="0" w:firstLine="0"/>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hint="eastAsia"/>
                    </w:rPr>
                    <m:t>b</m:t>
                  </m:r>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hint="eastAsia"/>
                        </w:rPr>
                        <m:t>o</m:t>
                      </m:r>
                    </m:e>
                    <m:sub>
                      <m:r>
                        <w:rPr>
                          <w:rFonts w:ascii="Cambria Math" w:hAnsi="Cambria Math" w:hint="eastAsia"/>
                        </w:rPr>
                        <m:t>t</m:t>
                      </m:r>
                    </m:sub>
                  </m:sSub>
                  <m:r>
                    <w:rPr>
                      <w:rFonts w:ascii="Cambria Math" w:hAnsi="Cambria Math"/>
                    </w:rPr>
                    <m:t>=k</m:t>
                  </m:r>
                </m:e>
                <m:e>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=j</m:t>
                  </m:r>
                </m:e>
              </m:d>
              <m:r>
                <w:rPr>
                  <w:rFonts w:ascii="Cambria Math" w:hAnsi="Cambria Math"/>
                </w:rPr>
                <m:t>,  1≤j≤N, 1≤k≤M#</m:t>
              </m:r>
              <m:d>
                <m:dPr>
                  <m:ctrlPr>
                    <w:rPr>
                      <w:rFonts w:ascii="Cambria Math" w:hAnsi="Cambria Math"/>
                      <w:i/>
                    </w:rPr>
                  </m:ctrlPr>
                </m:dPr>
                <m:e>
                  <m:r>
                    <w:rPr>
                      <w:rFonts w:ascii="Cambria Math" w:hAnsi="Cambria Math"/>
                    </w:rPr>
                    <m:t>3.6</m:t>
                  </m:r>
                </m:e>
              </m:d>
            </m:e>
          </m:eqArr>
        </m:oMath>
      </m:oMathPara>
    </w:p>
    <w:p w14:paraId="34C6B1FD" w14:textId="3AA93E27" w:rsidR="00E24C13" w:rsidRDefault="00A13D8C" w:rsidP="00E24C13">
      <w:pPr>
        <w:ind w:firstLineChars="0" w:firstLine="480"/>
      </w:pPr>
      <w:r>
        <w:rPr>
          <w:rFonts w:hint="eastAsia"/>
        </w:rPr>
        <w:t>表示在时刻</w:t>
      </w:r>
      <w:r>
        <w:rPr>
          <w:rFonts w:hint="eastAsia"/>
        </w:rPr>
        <w:t>t</w:t>
      </w:r>
      <w:r>
        <w:rPr>
          <w:rFonts w:hint="eastAsia"/>
        </w:rPr>
        <w:t>处于状态</w:t>
      </w:r>
      <m:oMath>
        <m:sSub>
          <m:sSubPr>
            <m:ctrlPr>
              <w:rPr>
                <w:rFonts w:ascii="Cambria Math" w:hAnsi="Cambria Math"/>
              </w:rPr>
            </m:ctrlPr>
          </m:sSubPr>
          <m:e>
            <m:r>
              <w:rPr>
                <w:rFonts w:ascii="Cambria Math" w:hAnsi="Cambria Math"/>
              </w:rPr>
              <m:t>q</m:t>
            </m:r>
          </m:e>
          <m:sub>
            <m:r>
              <w:rPr>
                <w:rFonts w:ascii="Cambria Math" w:hAnsi="Cambria Math"/>
              </w:rPr>
              <m:t>j</m:t>
            </m:r>
          </m:sub>
        </m:sSub>
      </m:oMath>
      <w:r>
        <w:rPr>
          <w:rFonts w:hint="eastAsia"/>
        </w:rPr>
        <w:t>的条件下生成观测</w:t>
      </w:r>
      <m:oMath>
        <m:sSub>
          <m:sSubPr>
            <m:ctrlPr>
              <w:rPr>
                <w:rFonts w:ascii="Cambria Math" w:hAnsi="Cambria Math"/>
              </w:rPr>
            </m:ctrlPr>
          </m:sSubPr>
          <m:e>
            <m:r>
              <w:rPr>
                <w:rFonts w:ascii="Cambria Math" w:hAnsi="Cambria Math"/>
              </w:rPr>
              <m:t>v</m:t>
            </m:r>
          </m:e>
          <m:sub>
            <m:r>
              <w:rPr>
                <w:rFonts w:ascii="Cambria Math" w:hAnsi="Cambria Math"/>
              </w:rPr>
              <m:t>k</m:t>
            </m:r>
          </m:sub>
        </m:sSub>
      </m:oMath>
      <w:r>
        <w:rPr>
          <w:rFonts w:hint="eastAsia"/>
        </w:rPr>
        <w:t>的概率</w:t>
      </w:r>
      <w:r w:rsidR="00C87A68">
        <w:rPr>
          <w:rFonts w:hint="eastAsia"/>
        </w:rPr>
        <w:t>。</w:t>
      </w:r>
    </w:p>
    <w:p w14:paraId="32DB4C7F" w14:textId="568471F4" w:rsidR="00C87A68" w:rsidRDefault="00C87A68" w:rsidP="00A13D8C">
      <w:pPr>
        <w:ind w:firstLineChars="0" w:firstLine="480"/>
      </w:pPr>
      <w:r>
        <w:t>HMM</w:t>
      </w:r>
      <w:r>
        <w:rPr>
          <w:rFonts w:hint="eastAsia"/>
        </w:rPr>
        <w:t>的三个基本问题为</w:t>
      </w:r>
      <w:r w:rsidR="009148D8">
        <w:rPr>
          <w:rFonts w:hint="eastAsia"/>
        </w:rPr>
        <w:t>：</w:t>
      </w:r>
    </w:p>
    <w:p w14:paraId="4C2FBF4B" w14:textId="5841C5B7" w:rsidR="009148D8" w:rsidRDefault="00993F42" w:rsidP="00993F42">
      <w:pPr>
        <w:pStyle w:val="ab"/>
        <w:numPr>
          <w:ilvl w:val="0"/>
          <w:numId w:val="14"/>
        </w:numPr>
        <w:ind w:firstLineChars="0"/>
      </w:pPr>
      <w:r>
        <w:rPr>
          <w:rFonts w:hint="eastAsia"/>
        </w:rPr>
        <w:t>概率计算问题：给定模型</w:t>
      </w:r>
      <w:r w:rsidRPr="00993F42">
        <w:rPr>
          <w:rFonts w:hint="eastAsia"/>
        </w:rPr>
        <w:t>λ</w:t>
      </w:r>
      <w:r w:rsidRPr="00993F42">
        <w:t>= (π, A, B)</w:t>
      </w:r>
      <w:r>
        <w:rPr>
          <w:rFonts w:hint="eastAsia"/>
        </w:rPr>
        <w:t>和观测序列</w:t>
      </w:r>
      <w:r>
        <w:t xml:space="preserve">O = </w:t>
      </w:r>
      <w:r>
        <w:rPr>
          <w:rFonts w:hint="eastAsia"/>
        </w:rPr>
        <w:t>{</w:t>
      </w:r>
      <m:oMath>
        <m:sSub>
          <m:sSubPr>
            <m:ctrlPr>
              <w:rPr>
                <w:rFonts w:ascii="Cambria Math" w:hAnsi="Cambria Math"/>
              </w:rPr>
            </m:ctrlPr>
          </m:sSubPr>
          <m:e>
            <m:r>
              <w:rPr>
                <w:rFonts w:ascii="Cambria Math" w:hAnsi="Cambria Math" w:hint="eastAsia"/>
              </w:rPr>
              <m:t>o</m:t>
            </m:r>
          </m:e>
          <m:sub>
            <m:r>
              <w:rPr>
                <w:rFonts w:ascii="Cambria Math" w:hAnsi="Cambria Math"/>
              </w:rPr>
              <m:t>1</m:t>
            </m:r>
          </m:sub>
        </m:sSub>
      </m:oMath>
      <w:r>
        <w:t>,…,</w:t>
      </w:r>
      <m:oMath>
        <m:sSub>
          <m:sSubPr>
            <m:ctrlPr>
              <w:rPr>
                <w:rFonts w:ascii="Cambria Math" w:hAnsi="Cambria Math"/>
              </w:rPr>
            </m:ctrlPr>
          </m:sSubPr>
          <m:e>
            <m:r>
              <w:rPr>
                <w:rFonts w:ascii="Cambria Math" w:hAnsi="Cambria Math"/>
              </w:rPr>
              <m:t>o</m:t>
            </m:r>
          </m:e>
          <m:sub>
            <m:r>
              <w:rPr>
                <w:rFonts w:ascii="Cambria Math" w:hAnsi="Cambria Math"/>
              </w:rPr>
              <m:t>T</m:t>
            </m:r>
          </m:sub>
        </m:sSub>
      </m:oMath>
      <w:r>
        <w:rPr>
          <w:rFonts w:hint="eastAsia"/>
        </w:rPr>
        <w:t>}</w:t>
      </w:r>
      <w:r>
        <w:rPr>
          <w:rFonts w:hint="eastAsia"/>
        </w:rPr>
        <w:t>，计算在模型</w:t>
      </w:r>
      <w:r>
        <w:rPr>
          <w:rFonts w:ascii="仿宋" w:hAnsi="仿宋" w:hint="eastAsia"/>
        </w:rPr>
        <w:t>λ</w:t>
      </w:r>
      <w:r>
        <w:rPr>
          <w:rFonts w:hint="eastAsia"/>
        </w:rPr>
        <w:t>下出现该观测序列的概率</w:t>
      </w:r>
      <w:r>
        <w:rPr>
          <w:rFonts w:hint="eastAsia"/>
        </w:rPr>
        <w:t>P</w:t>
      </w:r>
      <w:r>
        <w:t>(O|</w:t>
      </w:r>
      <w:r>
        <w:rPr>
          <w:rFonts w:ascii="仿宋" w:hAnsi="仿宋" w:hint="eastAsia"/>
        </w:rPr>
        <w:t>λ</w:t>
      </w:r>
      <w:r>
        <w:t>)</w:t>
      </w:r>
      <w:r w:rsidR="001C0E40">
        <w:rPr>
          <w:rFonts w:hint="eastAsia"/>
        </w:rPr>
        <w:t>，</w:t>
      </w:r>
      <w:r w:rsidR="001C0E40" w:rsidRPr="001C0E40">
        <w:rPr>
          <w:rFonts w:hint="eastAsia"/>
        </w:rPr>
        <w:t>是最基本的问题</w:t>
      </w:r>
      <w:r w:rsidR="00FF7F8C">
        <w:rPr>
          <w:rFonts w:hint="eastAsia"/>
        </w:rPr>
        <w:t>。</w:t>
      </w:r>
    </w:p>
    <w:p w14:paraId="73DA6A81" w14:textId="28CF602C" w:rsidR="00993F42" w:rsidRDefault="00FF7F8C" w:rsidP="00993F42">
      <w:pPr>
        <w:pStyle w:val="ab"/>
        <w:numPr>
          <w:ilvl w:val="0"/>
          <w:numId w:val="14"/>
        </w:numPr>
        <w:ind w:firstLineChars="0"/>
      </w:pPr>
      <w:r>
        <w:rPr>
          <w:rFonts w:hint="eastAsia"/>
        </w:rPr>
        <w:lastRenderedPageBreak/>
        <w:t>学习问题：已知观测序列</w:t>
      </w:r>
      <w:r>
        <w:t xml:space="preserve">O = </w:t>
      </w:r>
      <w:r>
        <w:rPr>
          <w:rFonts w:hint="eastAsia"/>
        </w:rPr>
        <w:t>{</w:t>
      </w:r>
      <m:oMath>
        <m:sSub>
          <m:sSubPr>
            <m:ctrlPr>
              <w:rPr>
                <w:rFonts w:ascii="Cambria Math" w:hAnsi="Cambria Math"/>
              </w:rPr>
            </m:ctrlPr>
          </m:sSubPr>
          <m:e>
            <m:r>
              <w:rPr>
                <w:rFonts w:ascii="Cambria Math" w:hAnsi="Cambria Math" w:hint="eastAsia"/>
              </w:rPr>
              <m:t>o</m:t>
            </m:r>
          </m:e>
          <m:sub>
            <m:r>
              <w:rPr>
                <w:rFonts w:ascii="Cambria Math" w:hAnsi="Cambria Math"/>
              </w:rPr>
              <m:t>1</m:t>
            </m:r>
          </m:sub>
        </m:sSub>
      </m:oMath>
      <w:r>
        <w:t>,…,</w:t>
      </w:r>
      <m:oMath>
        <m:sSub>
          <m:sSubPr>
            <m:ctrlPr>
              <w:rPr>
                <w:rFonts w:ascii="Cambria Math" w:hAnsi="Cambria Math"/>
              </w:rPr>
            </m:ctrlPr>
          </m:sSubPr>
          <m:e>
            <m:r>
              <w:rPr>
                <w:rFonts w:ascii="Cambria Math" w:hAnsi="Cambria Math"/>
              </w:rPr>
              <m:t>o</m:t>
            </m:r>
          </m:e>
          <m:sub>
            <m:r>
              <w:rPr>
                <w:rFonts w:ascii="Cambria Math" w:hAnsi="Cambria Math"/>
              </w:rPr>
              <m:t>T</m:t>
            </m:r>
          </m:sub>
        </m:sSub>
      </m:oMath>
      <w:r>
        <w:rPr>
          <w:rFonts w:hint="eastAsia"/>
        </w:rPr>
        <w:t>}</w:t>
      </w:r>
      <w:r>
        <w:rPr>
          <w:rFonts w:hint="eastAsia"/>
        </w:rPr>
        <w:t>，估计</w:t>
      </w:r>
      <w:r>
        <w:rPr>
          <w:rFonts w:hint="eastAsia"/>
        </w:rPr>
        <w:t>H</w:t>
      </w:r>
      <w:r>
        <w:t>MM</w:t>
      </w:r>
      <w:r>
        <w:rPr>
          <w:rFonts w:hint="eastAsia"/>
        </w:rPr>
        <w:t>的参数</w:t>
      </w:r>
      <w:r w:rsidRPr="00993F42">
        <w:rPr>
          <w:rFonts w:hint="eastAsia"/>
        </w:rPr>
        <w:t>λ</w:t>
      </w:r>
      <w:r w:rsidRPr="00993F42">
        <w:t>= (π, A, B)</w:t>
      </w:r>
      <w:r>
        <w:rPr>
          <w:rFonts w:hint="eastAsia"/>
        </w:rPr>
        <w:t>，使得在该模型参数下观测序列</w:t>
      </w:r>
      <w:r>
        <w:rPr>
          <w:rFonts w:hint="eastAsia"/>
        </w:rPr>
        <w:t>O</w:t>
      </w:r>
      <w:r>
        <w:rPr>
          <w:rFonts w:hint="eastAsia"/>
        </w:rPr>
        <w:t>出现的概率</w:t>
      </w:r>
      <w:r>
        <w:rPr>
          <w:rFonts w:hint="eastAsia"/>
        </w:rPr>
        <w:t>P</w:t>
      </w:r>
      <w:r>
        <w:t>(O|</w:t>
      </w:r>
      <w:r>
        <w:rPr>
          <w:rFonts w:ascii="仿宋" w:hAnsi="仿宋" w:hint="eastAsia"/>
        </w:rPr>
        <w:t>λ</w:t>
      </w:r>
      <w:r>
        <w:t>)</w:t>
      </w:r>
      <w:r>
        <w:rPr>
          <w:rFonts w:hint="eastAsia"/>
        </w:rPr>
        <w:t>最大。这个问题也是本论文提出的模型要解决的问题，实际上是通过</w:t>
      </w:r>
      <w:r w:rsidR="000F38A1">
        <w:rPr>
          <w:rFonts w:hint="eastAsia"/>
        </w:rPr>
        <w:t>已知的</w:t>
      </w:r>
      <w:r>
        <w:rPr>
          <w:rFonts w:hint="eastAsia"/>
        </w:rPr>
        <w:t>观测序列训练出一个</w:t>
      </w:r>
      <w:r>
        <w:rPr>
          <w:rFonts w:hint="eastAsia"/>
        </w:rPr>
        <w:t>H</w:t>
      </w:r>
      <w:r>
        <w:t>MM</w:t>
      </w:r>
      <w:r>
        <w:rPr>
          <w:rFonts w:hint="eastAsia"/>
        </w:rPr>
        <w:t>。</w:t>
      </w:r>
    </w:p>
    <w:p w14:paraId="0790B0C5" w14:textId="03BC3DD2" w:rsidR="00FF7F8C" w:rsidRPr="00A13D8C" w:rsidRDefault="001C0E40" w:rsidP="00993F42">
      <w:pPr>
        <w:pStyle w:val="ab"/>
        <w:numPr>
          <w:ilvl w:val="0"/>
          <w:numId w:val="14"/>
        </w:numPr>
        <w:ind w:firstLineChars="0"/>
      </w:pPr>
      <w:r>
        <w:rPr>
          <w:rFonts w:hint="eastAsia"/>
        </w:rPr>
        <w:t>预测问题：也称为解码问题</w:t>
      </w:r>
      <w:r w:rsidR="00791D60">
        <w:rPr>
          <w:rFonts w:hint="eastAsia"/>
        </w:rPr>
        <w:t>，已知</w:t>
      </w:r>
      <w:r w:rsidR="00791D60">
        <w:rPr>
          <w:rFonts w:hint="eastAsia"/>
        </w:rPr>
        <w:t>H</w:t>
      </w:r>
      <w:r w:rsidR="00791D60">
        <w:t>MM</w:t>
      </w:r>
      <w:r w:rsidR="00791D60">
        <w:rPr>
          <w:rFonts w:hint="eastAsia"/>
        </w:rPr>
        <w:t>参数</w:t>
      </w:r>
      <w:r w:rsidR="00791D60" w:rsidRPr="00993F42">
        <w:rPr>
          <w:rFonts w:hint="eastAsia"/>
        </w:rPr>
        <w:t>λ</w:t>
      </w:r>
      <w:r w:rsidR="00791D60" w:rsidRPr="00993F42">
        <w:t>= (π, A, B)</w:t>
      </w:r>
      <w:r w:rsidR="00791D60">
        <w:rPr>
          <w:rFonts w:hint="eastAsia"/>
        </w:rPr>
        <w:t>和观测序列</w:t>
      </w:r>
      <w:r w:rsidR="00791D60">
        <w:t xml:space="preserve">O = </w:t>
      </w:r>
      <w:r w:rsidR="00791D60">
        <w:rPr>
          <w:rFonts w:hint="eastAsia"/>
        </w:rPr>
        <w:t>{</w:t>
      </w:r>
      <m:oMath>
        <m:sSub>
          <m:sSubPr>
            <m:ctrlPr>
              <w:rPr>
                <w:rFonts w:ascii="Cambria Math" w:hAnsi="Cambria Math"/>
              </w:rPr>
            </m:ctrlPr>
          </m:sSubPr>
          <m:e>
            <m:r>
              <w:rPr>
                <w:rFonts w:ascii="Cambria Math" w:hAnsi="Cambria Math" w:hint="eastAsia"/>
              </w:rPr>
              <m:t>o</m:t>
            </m:r>
          </m:e>
          <m:sub>
            <m:r>
              <w:rPr>
                <w:rFonts w:ascii="Cambria Math" w:hAnsi="Cambria Math"/>
              </w:rPr>
              <m:t>1</m:t>
            </m:r>
          </m:sub>
        </m:sSub>
      </m:oMath>
      <w:r w:rsidR="00791D60">
        <w:t>,…,</w:t>
      </w:r>
      <m:oMath>
        <m:sSub>
          <m:sSubPr>
            <m:ctrlPr>
              <w:rPr>
                <w:rFonts w:ascii="Cambria Math" w:hAnsi="Cambria Math"/>
              </w:rPr>
            </m:ctrlPr>
          </m:sSubPr>
          <m:e>
            <m:r>
              <w:rPr>
                <w:rFonts w:ascii="Cambria Math" w:hAnsi="Cambria Math"/>
              </w:rPr>
              <m:t>o</m:t>
            </m:r>
          </m:e>
          <m:sub>
            <m:r>
              <w:rPr>
                <w:rFonts w:ascii="Cambria Math" w:hAnsi="Cambria Math"/>
              </w:rPr>
              <m:t>T</m:t>
            </m:r>
          </m:sub>
        </m:sSub>
      </m:oMath>
      <w:r w:rsidR="00791D60">
        <w:rPr>
          <w:rFonts w:hint="eastAsia"/>
        </w:rPr>
        <w:t>}</w:t>
      </w:r>
      <w:r w:rsidR="00791D60">
        <w:rPr>
          <w:rFonts w:hint="eastAsia"/>
        </w:rPr>
        <w:t>，求一个状态序列</w:t>
      </w:r>
      <w:r w:rsidR="00C96017">
        <w:t>I = {</w:t>
      </w:r>
      <m:oMath>
        <m:sSub>
          <m:sSubPr>
            <m:ctrlPr>
              <w:rPr>
                <w:rFonts w:ascii="Cambria Math" w:hAnsi="Cambria Math"/>
              </w:rPr>
            </m:ctrlPr>
          </m:sSubPr>
          <m:e>
            <m:r>
              <w:rPr>
                <w:rFonts w:ascii="Cambria Math" w:hAnsi="Cambria Math"/>
              </w:rPr>
              <m:t>i</m:t>
            </m:r>
          </m:e>
          <m:sub>
            <m:r>
              <w:rPr>
                <w:rFonts w:ascii="Cambria Math" w:hAnsi="Cambria Math"/>
              </w:rPr>
              <m:t>1</m:t>
            </m:r>
          </m:sub>
        </m:sSub>
      </m:oMath>
      <w:r w:rsidR="00C96017">
        <w:t>,…,</w:t>
      </w:r>
      <m:oMath>
        <m:sSub>
          <m:sSubPr>
            <m:ctrlPr>
              <w:rPr>
                <w:rFonts w:ascii="Cambria Math" w:hAnsi="Cambria Math"/>
              </w:rPr>
            </m:ctrlPr>
          </m:sSubPr>
          <m:e>
            <m:r>
              <w:rPr>
                <w:rFonts w:ascii="Cambria Math" w:hAnsi="Cambria Math"/>
              </w:rPr>
              <m:t>i</m:t>
            </m:r>
          </m:e>
          <m:sub>
            <m:r>
              <w:rPr>
                <w:rFonts w:ascii="Cambria Math" w:hAnsi="Cambria Math"/>
              </w:rPr>
              <m:t>T</m:t>
            </m:r>
          </m:sub>
        </m:sSub>
      </m:oMath>
      <w:r w:rsidR="00C96017">
        <w:t>}</w:t>
      </w:r>
      <w:r w:rsidR="00C96017">
        <w:rPr>
          <w:rFonts w:hint="eastAsia"/>
        </w:rPr>
        <w:t>使得条件概率</w:t>
      </w:r>
      <w:r w:rsidR="00C96017">
        <w:t>P(I|O)</w:t>
      </w:r>
      <w:r w:rsidR="00C96017">
        <w:rPr>
          <w:rFonts w:hint="eastAsia"/>
        </w:rPr>
        <w:t>最大。即</w:t>
      </w:r>
      <w:r w:rsidR="008C61DD">
        <w:rPr>
          <w:rFonts w:hint="eastAsia"/>
        </w:rPr>
        <w:t>产生</w:t>
      </w:r>
      <w:r w:rsidR="00C96017">
        <w:rPr>
          <w:rFonts w:hint="eastAsia"/>
        </w:rPr>
        <w:t>给定观测序列对应的最有可能的状态序列。</w:t>
      </w:r>
    </w:p>
    <w:p w14:paraId="2E51C309" w14:textId="77B6EC39" w:rsidR="00DE0F81" w:rsidRDefault="00DE0F81" w:rsidP="00D8185D">
      <w:pPr>
        <w:pStyle w:val="2"/>
      </w:pPr>
      <w:bookmarkStart w:id="92" w:name="_Toc56328571"/>
      <w:bookmarkStart w:id="93" w:name="_Toc56330382"/>
      <w:bookmarkStart w:id="94" w:name="_Toc56330585"/>
      <w:bookmarkStart w:id="95" w:name="_Toc56330997"/>
      <w:bookmarkStart w:id="96" w:name="_Toc56543210"/>
      <w:r>
        <w:rPr>
          <w:rFonts w:hint="eastAsia"/>
        </w:rPr>
        <w:t>模型构建</w:t>
      </w:r>
      <w:bookmarkEnd w:id="92"/>
      <w:bookmarkEnd w:id="93"/>
      <w:bookmarkEnd w:id="94"/>
      <w:bookmarkEnd w:id="95"/>
      <w:bookmarkEnd w:id="96"/>
    </w:p>
    <w:p w14:paraId="3F913D18" w14:textId="3C572178" w:rsidR="00343D0A" w:rsidRDefault="00343D0A" w:rsidP="00343D0A">
      <w:pPr>
        <w:ind w:firstLine="480"/>
      </w:pPr>
      <w:r>
        <w:rPr>
          <w:rFonts w:hint="eastAsia"/>
        </w:rPr>
        <w:t>本节会详细地介绍</w:t>
      </w:r>
      <w:r w:rsidR="00690D2F">
        <w:rPr>
          <w:rFonts w:hint="eastAsia"/>
        </w:rPr>
        <w:t>模型的细节，分为两部分：</w:t>
      </w:r>
    </w:p>
    <w:p w14:paraId="75ABD01B" w14:textId="49AE3219" w:rsidR="00690D2F" w:rsidRDefault="00690D2F" w:rsidP="00690D2F">
      <w:pPr>
        <w:pStyle w:val="ab"/>
        <w:numPr>
          <w:ilvl w:val="0"/>
          <w:numId w:val="15"/>
        </w:numPr>
        <w:ind w:firstLineChars="0"/>
      </w:pPr>
      <w:r>
        <w:rPr>
          <w:rFonts w:hint="eastAsia"/>
        </w:rPr>
        <w:t>临床观察项和疾病演变过程的符号表示</w:t>
      </w:r>
    </w:p>
    <w:p w14:paraId="3AC4D6B4" w14:textId="45C40988" w:rsidR="00690D2F" w:rsidRPr="00343D0A" w:rsidRDefault="00792DF9" w:rsidP="00690D2F">
      <w:pPr>
        <w:pStyle w:val="ab"/>
        <w:numPr>
          <w:ilvl w:val="0"/>
          <w:numId w:val="15"/>
        </w:numPr>
        <w:ind w:firstLineChars="0"/>
      </w:pPr>
      <w:r>
        <w:rPr>
          <w:rFonts w:hint="eastAsia"/>
        </w:rPr>
        <w:t>模型的图形表示和算法步骤</w:t>
      </w:r>
    </w:p>
    <w:p w14:paraId="0E6BC6A7" w14:textId="1576C781" w:rsidR="0035014B" w:rsidRDefault="00C54A5B" w:rsidP="00B86E58">
      <w:pPr>
        <w:pStyle w:val="3"/>
      </w:pPr>
      <w:bookmarkStart w:id="97" w:name="_Toc56328572"/>
      <w:bookmarkStart w:id="98" w:name="_Toc56330383"/>
      <w:bookmarkStart w:id="99" w:name="_Toc56330586"/>
      <w:bookmarkStart w:id="100" w:name="_Toc56330998"/>
      <w:bookmarkStart w:id="101" w:name="_Toc56543211"/>
      <w:r>
        <w:rPr>
          <w:rFonts w:hint="eastAsia"/>
        </w:rPr>
        <w:t>疾病演变过程建模</w:t>
      </w:r>
      <w:r w:rsidR="00D3440A">
        <w:rPr>
          <w:rFonts w:hint="eastAsia"/>
        </w:rPr>
        <w:t>问题的定义</w:t>
      </w:r>
      <w:bookmarkEnd w:id="97"/>
      <w:bookmarkEnd w:id="98"/>
      <w:bookmarkEnd w:id="99"/>
      <w:bookmarkEnd w:id="100"/>
      <w:bookmarkEnd w:id="101"/>
    </w:p>
    <w:p w14:paraId="7A6D94C0" w14:textId="2592BF59" w:rsidR="00E3210D" w:rsidRDefault="00E3210D" w:rsidP="00E3210D">
      <w:pPr>
        <w:ind w:firstLine="480"/>
        <w:rPr>
          <w:rFonts w:cs="Times New Roman"/>
          <w:kern w:val="0"/>
          <w:sz w:val="22"/>
          <w:szCs w:val="16"/>
        </w:rPr>
      </w:pPr>
      <w:r>
        <w:rPr>
          <w:rFonts w:hint="eastAsia"/>
        </w:rPr>
        <w:t>在本论文中，</w:t>
      </w:r>
      <w:r w:rsidR="00267802">
        <w:rPr>
          <w:rFonts w:hint="eastAsia"/>
        </w:rPr>
        <w:t>用</w:t>
      </w:r>
      <w:r w:rsidR="00396CC5">
        <w:rPr>
          <w:rFonts w:hint="eastAsia"/>
        </w:rPr>
        <w:t>集合</w:t>
      </w:r>
      <m:oMath>
        <m:r>
          <w:rPr>
            <w:rFonts w:ascii="Cambria Math" w:hAnsi="Cambria Math" w:cs="Times New Roman"/>
            <w:sz w:val="22"/>
          </w:rPr>
          <m:t>D</m:t>
        </m:r>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d</m:t>
            </m:r>
          </m:e>
          <m:sub>
            <m:r>
              <m:rPr>
                <m:sty m:val="p"/>
              </m:rP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d</m:t>
            </m:r>
          </m:e>
          <m:sub>
            <m:d>
              <m:dPr>
                <m:begChr m:val="|"/>
                <m:endChr m:val="|"/>
                <m:ctrlPr>
                  <w:rPr>
                    <w:rFonts w:ascii="Cambria Math" w:hAnsi="Cambria Math" w:cs="Times New Roman"/>
                    <w:i/>
                    <w:sz w:val="22"/>
                  </w:rPr>
                </m:ctrlPr>
              </m:dPr>
              <m:e>
                <m:r>
                  <w:rPr>
                    <w:rFonts w:ascii="Cambria Math" w:hAnsi="Cambria Math" w:cs="Times New Roman"/>
                    <w:sz w:val="22"/>
                  </w:rPr>
                  <m:t>D</m:t>
                </m:r>
              </m:e>
            </m:d>
          </m:sub>
        </m:sSub>
        <m:r>
          <w:rPr>
            <w:rFonts w:ascii="Cambria Math" w:hAnsi="Cambria Math" w:cs="Times New Roman"/>
            <w:sz w:val="22"/>
          </w:rPr>
          <m:t>}</m:t>
        </m:r>
      </m:oMath>
      <w:r w:rsidR="00396CC5">
        <w:rPr>
          <w:rFonts w:hint="eastAsia"/>
          <w:sz w:val="22"/>
        </w:rPr>
        <w:t>来表示</w:t>
      </w:r>
      <w:r w:rsidR="00396CC5">
        <w:rPr>
          <w:sz w:val="22"/>
        </w:rPr>
        <w:t>|D</w:t>
      </w:r>
      <w:r w:rsidR="00396CC5">
        <w:rPr>
          <w:rFonts w:hint="eastAsia"/>
          <w:sz w:val="22"/>
        </w:rPr>
        <w:t>|</w:t>
      </w:r>
      <w:proofErr w:type="gramStart"/>
      <w:r w:rsidR="00396CC5">
        <w:rPr>
          <w:rFonts w:hint="eastAsia"/>
          <w:sz w:val="22"/>
        </w:rPr>
        <w:t>个</w:t>
      </w:r>
      <w:proofErr w:type="gramEnd"/>
      <w:r w:rsidR="00396CC5">
        <w:rPr>
          <w:rFonts w:hint="eastAsia"/>
          <w:sz w:val="22"/>
        </w:rPr>
        <w:t>患者的</w:t>
      </w:r>
      <w:r w:rsidR="00E4322B">
        <w:rPr>
          <w:sz w:val="22"/>
        </w:rPr>
        <w:t>EHR</w:t>
      </w:r>
      <w:r w:rsidR="00396CC5">
        <w:rPr>
          <w:rFonts w:hint="eastAsia"/>
          <w:sz w:val="22"/>
        </w:rPr>
        <w:t>记录，用集合</w:t>
      </w:r>
      <m:oMath>
        <m:r>
          <w:rPr>
            <w:rFonts w:ascii="Cambria Math" w:eastAsia="Cambria Math" w:hAnsi="Cambria Math" w:cs="Times New Roman"/>
            <w:sz w:val="22"/>
          </w:rPr>
          <m:t>O={</m:t>
        </m:r>
        <m:sSub>
          <m:sSubPr>
            <m:ctrlPr>
              <w:rPr>
                <w:rFonts w:ascii="Cambria Math" w:eastAsia="Cambria Math" w:hAnsi="Cambria Math" w:cs="Times New Roman"/>
                <w:i/>
                <w:sz w:val="22"/>
              </w:rPr>
            </m:ctrlPr>
          </m:sSubPr>
          <m:e>
            <m:r>
              <w:rPr>
                <w:rFonts w:ascii="Cambria Math" w:eastAsia="Cambria Math" w:hAnsi="Cambria Math" w:cs="Times New Roman"/>
                <w:sz w:val="22"/>
              </w:rPr>
              <m:t>o</m:t>
            </m:r>
          </m:e>
          <m:sub>
            <m:r>
              <w:rPr>
                <w:rFonts w:ascii="Cambria Math" w:eastAsia="Cambria Math" w:hAnsi="Cambria Math" w:cs="Times New Roman"/>
                <w:sz w:val="22"/>
              </w:rPr>
              <m:t>1</m:t>
            </m:r>
          </m:sub>
        </m:sSub>
        <m:r>
          <w:rPr>
            <w:rFonts w:ascii="Cambria Math" w:eastAsia="Cambria Math" w:hAnsi="Cambria Math" w:cs="Times New Roman"/>
            <w:sz w:val="22"/>
          </w:rPr>
          <m:t>,⋯,</m:t>
        </m:r>
        <m:sSub>
          <m:sSubPr>
            <m:ctrlPr>
              <w:rPr>
                <w:rFonts w:ascii="Cambria Math" w:eastAsia="Cambria Math" w:hAnsi="Cambria Math" w:cs="Times New Roman"/>
                <w:i/>
                <w:sz w:val="22"/>
              </w:rPr>
            </m:ctrlPr>
          </m:sSubPr>
          <m:e>
            <m:r>
              <w:rPr>
                <w:rFonts w:ascii="Cambria Math" w:eastAsia="Cambria Math" w:hAnsi="Cambria Math" w:cs="Times New Roman"/>
                <w:sz w:val="22"/>
              </w:rPr>
              <m:t>o</m:t>
            </m:r>
          </m:e>
          <m:sub>
            <m:d>
              <m:dPr>
                <m:begChr m:val="|"/>
                <m:endChr m:val="|"/>
                <m:ctrlPr>
                  <w:rPr>
                    <w:rFonts w:ascii="Cambria Math" w:eastAsia="Cambria Math" w:hAnsi="Cambria Math" w:cs="Times New Roman"/>
                    <w:i/>
                    <w:sz w:val="22"/>
                  </w:rPr>
                </m:ctrlPr>
              </m:dPr>
              <m:e>
                <m:r>
                  <w:rPr>
                    <w:rFonts w:ascii="Cambria Math" w:eastAsia="Cambria Math" w:hAnsi="Cambria Math" w:cs="Times New Roman"/>
                    <w:sz w:val="22"/>
                  </w:rPr>
                  <m:t>O</m:t>
                </m:r>
              </m:e>
            </m:d>
          </m:sub>
        </m:sSub>
        <m:r>
          <w:rPr>
            <w:rFonts w:ascii="Cambria Math" w:eastAsia="Cambria Math" w:hAnsi="Cambria Math" w:cs="Times New Roman"/>
            <w:sz w:val="22"/>
          </w:rPr>
          <m:t>}</m:t>
        </m:r>
      </m:oMath>
      <w:r w:rsidR="00396CC5">
        <w:rPr>
          <w:rFonts w:hint="eastAsia"/>
          <w:sz w:val="22"/>
        </w:rPr>
        <w:t>代表在</w:t>
      </w:r>
      <m:oMath>
        <m:r>
          <w:rPr>
            <w:rFonts w:ascii="Cambria Math" w:hAnsi="Cambria Math" w:cs="Times New Roman"/>
            <w:sz w:val="22"/>
          </w:rPr>
          <m:t>D</m:t>
        </m:r>
      </m:oMath>
      <w:r w:rsidR="00396CC5">
        <w:rPr>
          <w:rFonts w:hint="eastAsia"/>
          <w:sz w:val="22"/>
        </w:rPr>
        <w:t>中出现的所有临床观察项，包括患者的人口统计学、体征、实验室检查结果、用药及手术等信息</w:t>
      </w:r>
      <w:r w:rsidR="00A10F0E">
        <w:rPr>
          <w:rFonts w:hint="eastAsia"/>
          <w:sz w:val="22"/>
        </w:rPr>
        <w:t>。</w:t>
      </w:r>
      <w:r w:rsidR="00396CC5">
        <w:rPr>
          <w:rFonts w:hint="eastAsia"/>
          <w:sz w:val="22"/>
        </w:rPr>
        <w:t>每个</w:t>
      </w:r>
      <w:r w:rsidR="00E4322B">
        <w:rPr>
          <w:sz w:val="22"/>
        </w:rPr>
        <w:t>EHR</w:t>
      </w:r>
      <w:r w:rsidR="00396CC5">
        <w:rPr>
          <w:sz w:val="22"/>
        </w:rPr>
        <w:t xml:space="preserve"> </w:t>
      </w:r>
      <w:r w:rsidR="00396CC5">
        <w:rPr>
          <w:rFonts w:hint="eastAsia"/>
          <w:sz w:val="22"/>
        </w:rPr>
        <w:t>d</w:t>
      </w:r>
      <w:r w:rsidR="00396CC5">
        <w:rPr>
          <w:rFonts w:cs="Times New Roman"/>
          <w:sz w:val="22"/>
        </w:rPr>
        <w:t>(</w:t>
      </w:r>
      <m:oMath>
        <m:r>
          <w:rPr>
            <w:rFonts w:ascii="Cambria Math" w:hAnsi="Cambria Math" w:cs="Times New Roman"/>
            <w:sz w:val="22"/>
          </w:rPr>
          <m:t>d∈D</m:t>
        </m:r>
      </m:oMath>
      <w:r w:rsidR="00396CC5">
        <w:rPr>
          <w:rFonts w:cs="Times New Roman"/>
          <w:sz w:val="22"/>
        </w:rPr>
        <w:t>)</w:t>
      </w:r>
      <w:r w:rsidR="00396CC5">
        <w:rPr>
          <w:rFonts w:cs="Times New Roman" w:hint="eastAsia"/>
          <w:sz w:val="22"/>
        </w:rPr>
        <w:t>对应一个特定的患者，由一组患者入院记录组成，即</w:t>
      </w:r>
      <m:oMath>
        <m:r>
          <w:rPr>
            <w:rFonts w:ascii="Cambria Math" w:hAnsi="Cambria Math" w:cs="Times New Roman"/>
            <w:sz w:val="22"/>
          </w:rPr>
          <m:t>d=〈d</m:t>
        </m:r>
        <m:d>
          <m:dPr>
            <m:ctrlPr>
              <w:rPr>
                <w:rFonts w:ascii="Cambria Math" w:hAnsi="Cambria Math" w:cs="Times New Roman"/>
                <w:i/>
                <w:sz w:val="22"/>
              </w:rPr>
            </m:ctrlPr>
          </m:dPr>
          <m:e>
            <m:r>
              <w:rPr>
                <w:rFonts w:ascii="Cambria Math" w:hAnsi="Cambria Math" w:cs="Times New Roman"/>
                <w:sz w:val="22"/>
              </w:rPr>
              <m:t>1</m:t>
            </m:r>
          </m:e>
        </m:d>
        <m:r>
          <w:rPr>
            <w:rFonts w:ascii="Cambria Math" w:hAnsi="Cambria Math" w:cs="Times New Roman"/>
            <w:sz w:val="22"/>
          </w:rPr>
          <m:t>,⋯,d(</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d</m:t>
            </m:r>
          </m:sub>
        </m:sSub>
        <m:r>
          <w:rPr>
            <w:rFonts w:ascii="Cambria Math" w:hAnsi="Cambria Math" w:cs="Times New Roman"/>
            <w:sz w:val="22"/>
          </w:rPr>
          <m:t>)〉</m:t>
        </m:r>
      </m:oMath>
      <w:r w:rsidR="00396CC5">
        <w:rPr>
          <w:rFonts w:cs="Times New Roman" w:hint="eastAsia"/>
          <w:sz w:val="22"/>
        </w:rPr>
        <w:t>，其中</w:t>
      </w:r>
      <m:oMath>
        <m:r>
          <w:rPr>
            <w:rFonts w:ascii="Cambria Math" w:hAnsi="Cambria Math" w:cs="Times New Roman"/>
            <w:kern w:val="0"/>
            <w:sz w:val="22"/>
            <w:szCs w:val="16"/>
          </w:rPr>
          <m:t>d(t)</m:t>
        </m:r>
      </m:oMath>
      <w:r w:rsidR="00396CC5">
        <w:rPr>
          <w:rFonts w:cs="Times New Roman" w:hint="eastAsia"/>
          <w:kern w:val="0"/>
          <w:sz w:val="22"/>
          <w:szCs w:val="16"/>
        </w:rPr>
        <w:t>包含一系列临床观察项，</w:t>
      </w:r>
      <w:r w:rsidR="00A10F0E">
        <w:rPr>
          <w:rFonts w:cs="Times New Roman" w:hint="eastAsia"/>
          <w:kern w:val="0"/>
          <w:sz w:val="22"/>
          <w:szCs w:val="16"/>
        </w:rPr>
        <w:t>它们</w:t>
      </w:r>
      <w:r w:rsidR="00396CC5">
        <w:rPr>
          <w:rFonts w:cs="Times New Roman" w:hint="eastAsia"/>
          <w:kern w:val="0"/>
          <w:sz w:val="22"/>
          <w:szCs w:val="16"/>
        </w:rPr>
        <w:t>描述</w:t>
      </w:r>
      <w:r w:rsidR="00A10F0E">
        <w:rPr>
          <w:rFonts w:cs="Times New Roman" w:hint="eastAsia"/>
          <w:kern w:val="0"/>
          <w:sz w:val="22"/>
          <w:szCs w:val="16"/>
        </w:rPr>
        <w:t>了</w:t>
      </w:r>
      <w:r w:rsidR="00396CC5">
        <w:rPr>
          <w:rFonts w:cs="Times New Roman" w:hint="eastAsia"/>
          <w:kern w:val="0"/>
          <w:sz w:val="22"/>
          <w:szCs w:val="16"/>
        </w:rPr>
        <w:t>患者在第</w:t>
      </w:r>
      <w:r w:rsidR="00396CC5">
        <w:rPr>
          <w:rFonts w:cs="Times New Roman" w:hint="eastAsia"/>
          <w:kern w:val="0"/>
          <w:sz w:val="22"/>
          <w:szCs w:val="16"/>
        </w:rPr>
        <w:t>t</w:t>
      </w:r>
      <w:r w:rsidR="00396CC5">
        <w:rPr>
          <w:rFonts w:cs="Times New Roman" w:hint="eastAsia"/>
          <w:kern w:val="0"/>
          <w:sz w:val="22"/>
          <w:szCs w:val="16"/>
        </w:rPr>
        <w:t>次入院就诊时的疾病状态</w:t>
      </w:r>
      <w:r w:rsidR="00A10F0E">
        <w:rPr>
          <w:rFonts w:cs="Times New Roman" w:hint="eastAsia"/>
          <w:kern w:val="0"/>
          <w:sz w:val="22"/>
          <w:szCs w:val="16"/>
        </w:rPr>
        <w:t>，即</w:t>
      </w:r>
      <m:oMath>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r>
          <w:rPr>
            <w:rFonts w:ascii="Cambria Math" w:hAnsi="Cambria Math" w:cs="Times New Roman"/>
            <w:kern w:val="0"/>
            <w:sz w:val="22"/>
            <w:szCs w:val="16"/>
          </w:rPr>
          <m:t>={</m:t>
        </m:r>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1</m:t>
            </m:r>
          </m:sub>
        </m:sSub>
        <m:r>
          <w:rPr>
            <w:rFonts w:ascii="Cambria Math" w:hAnsi="Cambria Math" w:cs="Times New Roman"/>
            <w:kern w:val="0"/>
            <w:sz w:val="22"/>
            <w:szCs w:val="16"/>
          </w:rPr>
          <m:t>,⋯,</m:t>
        </m:r>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n</m:t>
            </m:r>
          </m:sub>
        </m:sSub>
        <m:r>
          <w:rPr>
            <w:rFonts w:ascii="Cambria Math" w:hAnsi="Cambria Math" w:cs="Times New Roman"/>
            <w:kern w:val="0"/>
            <w:sz w:val="22"/>
            <w:szCs w:val="16"/>
          </w:rPr>
          <m:t>}</m:t>
        </m:r>
      </m:oMath>
      <w:r w:rsidR="00A10F0E">
        <w:rPr>
          <w:rFonts w:cs="Times New Roman" w:hint="eastAsia"/>
          <w:kern w:val="0"/>
          <w:sz w:val="22"/>
          <w:szCs w:val="16"/>
        </w:rPr>
        <w:t>，其中</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1</m:t>
            </m:r>
          </m:sub>
        </m:sSub>
        <m:r>
          <w:rPr>
            <w:rFonts w:ascii="Cambria Math" w:hAnsi="Cambria Math" w:cs="Times New Roman"/>
            <w:kern w:val="0"/>
            <w:sz w:val="22"/>
            <w:szCs w:val="16"/>
          </w:rPr>
          <m:t>,⋯,</m:t>
        </m:r>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n</m:t>
            </m:r>
          </m:sub>
        </m:sSub>
        <m:r>
          <w:rPr>
            <w:rFonts w:ascii="Cambria Math" w:hAnsi="Cambria Math" w:cs="Times New Roman"/>
            <w:kern w:val="0"/>
            <w:sz w:val="22"/>
            <w:szCs w:val="16"/>
          </w:rPr>
          <m:t>∈O</m:t>
        </m:r>
      </m:oMath>
      <w:r w:rsidR="00A10F0E">
        <w:rPr>
          <w:rFonts w:cs="Times New Roman" w:hint="eastAsia"/>
          <w:kern w:val="0"/>
          <w:sz w:val="22"/>
          <w:szCs w:val="16"/>
        </w:rPr>
        <w:t>，</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T</m:t>
            </m:r>
          </m:e>
          <m:sub>
            <m:r>
              <w:rPr>
                <w:rFonts w:ascii="Cambria Math" w:hAnsi="Cambria Math" w:cs="Times New Roman"/>
                <w:kern w:val="0"/>
                <w:sz w:val="22"/>
                <w:szCs w:val="16"/>
              </w:rPr>
              <m:t>d</m:t>
            </m:r>
          </m:sub>
        </m:sSub>
      </m:oMath>
      <w:r w:rsidR="00A10F0E">
        <w:rPr>
          <w:rFonts w:cs="Times New Roman" w:hint="eastAsia"/>
          <w:kern w:val="0"/>
          <w:sz w:val="22"/>
          <w:szCs w:val="16"/>
        </w:rPr>
        <w:t>是患者</w:t>
      </w:r>
      <w:r w:rsidR="005D5309">
        <w:rPr>
          <w:rFonts w:cs="Times New Roman" w:hint="eastAsia"/>
          <w:kern w:val="0"/>
          <w:sz w:val="22"/>
          <w:szCs w:val="16"/>
        </w:rPr>
        <w:t>d</w:t>
      </w:r>
      <w:r w:rsidR="005D5309">
        <w:rPr>
          <w:rFonts w:cs="Times New Roman" w:hint="eastAsia"/>
          <w:kern w:val="0"/>
          <w:sz w:val="22"/>
          <w:szCs w:val="16"/>
        </w:rPr>
        <w:t>在</w:t>
      </w:r>
      <w:r w:rsidR="00A10F0E">
        <w:rPr>
          <w:rFonts w:cs="Times New Roman" w:hint="eastAsia"/>
          <w:kern w:val="0"/>
          <w:sz w:val="22"/>
          <w:szCs w:val="16"/>
        </w:rPr>
        <w:t>整个治疗轨迹中入院的总次数。</w:t>
      </w:r>
    </w:p>
    <w:p w14:paraId="3A33A8B8" w14:textId="278FA3E7" w:rsidR="00FF5487" w:rsidRDefault="00A91C2F" w:rsidP="00E3210D">
      <w:pPr>
        <w:ind w:firstLine="480"/>
      </w:pPr>
      <w:r>
        <w:rPr>
          <w:rFonts w:hint="eastAsia"/>
        </w:rPr>
        <w:t>需要特别指出的是，多次入院之间存在着某种顺序依赖性。具体来说患者每次入院的</w:t>
      </w:r>
      <w:r w:rsidR="00E4322B">
        <w:t>EHR</w:t>
      </w:r>
      <w:r>
        <w:rPr>
          <w:rFonts w:hint="eastAsia"/>
        </w:rPr>
        <w:t>，描述了患者在该次入院时所处的疾病状态</w:t>
      </w:r>
      <m:oMath>
        <m:r>
          <w:rPr>
            <w:rFonts w:ascii="Cambria Math" w:hAnsi="Cambria Math"/>
          </w:rPr>
          <m:t>z (z∈Z)</m:t>
        </m:r>
      </m:oMath>
      <w:r>
        <w:rPr>
          <w:rFonts w:hint="eastAsia"/>
        </w:rPr>
        <w:t>，这是一个隐含的抽象变量，可以表示为关于一组临床观察项的多项分布。实际上，疾病状态</w:t>
      </w:r>
      <w:r>
        <w:rPr>
          <w:rFonts w:hint="eastAsia"/>
        </w:rPr>
        <w:t>z</w:t>
      </w:r>
      <w:r>
        <w:rPr>
          <w:rFonts w:hint="eastAsia"/>
        </w:rPr>
        <w:t>就是上一节</w:t>
      </w:r>
      <w:r w:rsidR="00504076">
        <w:rPr>
          <w:rFonts w:hint="eastAsia"/>
        </w:rPr>
        <w:t>介绍的</w:t>
      </w:r>
      <w:r>
        <w:rPr>
          <w:rFonts w:hint="eastAsia"/>
        </w:rPr>
        <w:t>隐马尔可夫模型（</w:t>
      </w:r>
      <w:r>
        <w:rPr>
          <w:rFonts w:hint="eastAsia"/>
        </w:rPr>
        <w:t>H</w:t>
      </w:r>
      <w:r>
        <w:t>MM</w:t>
      </w:r>
      <w:r>
        <w:rPr>
          <w:rFonts w:hint="eastAsia"/>
        </w:rPr>
        <w:t>）中的</w:t>
      </w:r>
      <w:r w:rsidR="00504076">
        <w:rPr>
          <w:rFonts w:hint="eastAsia"/>
        </w:rPr>
        <w:t>“隐藏”的</w:t>
      </w:r>
      <w:r>
        <w:rPr>
          <w:rFonts w:hint="eastAsia"/>
        </w:rPr>
        <w:t>变量。也就是说，将患者的多次入院看作一个</w:t>
      </w:r>
      <w:proofErr w:type="gramStart"/>
      <w:r>
        <w:rPr>
          <w:rFonts w:hint="eastAsia"/>
        </w:rPr>
        <w:t>隐</w:t>
      </w:r>
      <w:proofErr w:type="gramEnd"/>
      <w:r>
        <w:rPr>
          <w:rFonts w:hint="eastAsia"/>
        </w:rPr>
        <w:t>马尔可夫过程，</w:t>
      </w:r>
      <w:r w:rsidR="00504076">
        <w:rPr>
          <w:rFonts w:hint="eastAsia"/>
        </w:rPr>
        <w:t>每次入院对应一个隐藏的状态，而每次入院的</w:t>
      </w:r>
      <w:r w:rsidR="00E4322B">
        <w:t>EHR</w:t>
      </w:r>
      <w:r w:rsidR="00504076">
        <w:rPr>
          <w:rFonts w:hint="eastAsia"/>
        </w:rPr>
        <w:t>中记录的一组临床观察项则是该隐藏状态对应的可观测项。</w:t>
      </w:r>
    </w:p>
    <w:p w14:paraId="48AFE933" w14:textId="4C9EBF16" w:rsidR="0034452B" w:rsidRDefault="0034452B" w:rsidP="00E3210D">
      <w:pPr>
        <w:ind w:firstLine="480"/>
      </w:pPr>
      <w:r>
        <w:rPr>
          <w:rFonts w:hint="eastAsia"/>
        </w:rPr>
        <w:t>利用一组</w:t>
      </w:r>
      <w:r w:rsidR="00E4322B">
        <w:t>EHR</w:t>
      </w:r>
      <w:r>
        <w:rPr>
          <w:rFonts w:hint="eastAsia"/>
        </w:rPr>
        <w:t>集合中某些临床观察</w:t>
      </w:r>
      <w:proofErr w:type="gramStart"/>
      <w:r>
        <w:rPr>
          <w:rFonts w:hint="eastAsia"/>
        </w:rPr>
        <w:t>项经常</w:t>
      </w:r>
      <w:proofErr w:type="gramEnd"/>
      <w:r>
        <w:rPr>
          <w:rFonts w:hint="eastAsia"/>
        </w:rPr>
        <w:t>同时出现的信息，无监督的学习方法可以自动发现</w:t>
      </w:r>
      <w:r w:rsidR="00B75FF3">
        <w:rPr>
          <w:rFonts w:hint="eastAsia"/>
        </w:rPr>
        <w:t>代表某个疾病状态的一组高度相关的临床观察项。而一旦一组高度相关的临床</w:t>
      </w:r>
      <w:proofErr w:type="gramStart"/>
      <w:r w:rsidR="00B75FF3">
        <w:rPr>
          <w:rFonts w:hint="eastAsia"/>
        </w:rPr>
        <w:t>观察项从</w:t>
      </w:r>
      <w:proofErr w:type="gramEnd"/>
      <w:r w:rsidR="00E4322B">
        <w:t>EHR</w:t>
      </w:r>
      <w:r w:rsidR="00B75FF3">
        <w:rPr>
          <w:rFonts w:hint="eastAsia"/>
        </w:rPr>
        <w:t>中被提取出来，医学研究者就可以给它们分配有</w:t>
      </w:r>
      <w:r w:rsidR="00B75FF3">
        <w:rPr>
          <w:rFonts w:hint="eastAsia"/>
        </w:rPr>
        <w:lastRenderedPageBreak/>
        <w:t>意义的标签</w:t>
      </w:r>
      <w:r w:rsidR="001D6A46">
        <w:rPr>
          <w:rFonts w:hint="eastAsia"/>
        </w:rPr>
        <w:t>用于进一步的应用</w:t>
      </w:r>
      <w:r w:rsidR="002958CC">
        <w:rPr>
          <w:rFonts w:hint="eastAsia"/>
        </w:rPr>
        <w:t>中，例如本论文中的疾病演变过程分析</w:t>
      </w:r>
      <w:r w:rsidR="00DE25E1">
        <w:rPr>
          <w:rFonts w:hint="eastAsia"/>
        </w:rPr>
        <w:t>。本</w:t>
      </w:r>
      <w:r w:rsidR="00D3440A">
        <w:rPr>
          <w:rFonts w:hint="eastAsia"/>
        </w:rPr>
        <w:t>论文</w:t>
      </w:r>
      <w:r w:rsidR="00DE25E1">
        <w:rPr>
          <w:rFonts w:hint="eastAsia"/>
        </w:rPr>
        <w:t>要解决的问题定义如下：</w:t>
      </w:r>
    </w:p>
    <w:p w14:paraId="52F23C23" w14:textId="5CA50B63" w:rsidR="00DE25E1" w:rsidRDefault="001C143A" w:rsidP="00E3210D">
      <w:pPr>
        <w:ind w:firstLine="482"/>
        <w:rPr>
          <w:rFonts w:cs="Times New Roman"/>
          <w:kern w:val="0"/>
          <w:sz w:val="22"/>
          <w:szCs w:val="16"/>
        </w:rPr>
      </w:pPr>
      <w:r w:rsidRPr="001C143A">
        <w:rPr>
          <w:rFonts w:hint="eastAsia"/>
          <w:b/>
        </w:rPr>
        <w:t>问题</w:t>
      </w:r>
      <w:r>
        <w:rPr>
          <w:rFonts w:hint="eastAsia"/>
        </w:rPr>
        <w:t xml:space="preserve"> </w:t>
      </w:r>
      <w:r w:rsidR="00A5639E">
        <w:rPr>
          <w:rFonts w:hint="eastAsia"/>
        </w:rPr>
        <w:t>给定一个</w:t>
      </w:r>
      <w:r w:rsidR="00E4322B">
        <w:t>EHR</w:t>
      </w:r>
      <w:r w:rsidR="00A5639E">
        <w:rPr>
          <w:rFonts w:hint="eastAsia"/>
        </w:rPr>
        <w:t>集合</w:t>
      </w:r>
      <m:oMath>
        <m:r>
          <w:rPr>
            <w:rFonts w:ascii="Cambria Math" w:hAnsi="Cambria Math" w:cs="Times New Roman"/>
            <w:sz w:val="22"/>
          </w:rPr>
          <m:t>D</m:t>
        </m:r>
      </m:oMath>
      <w:r w:rsidR="00A5639E">
        <w:rPr>
          <w:rFonts w:hint="eastAsia"/>
        </w:rPr>
        <w:t>，其中每个</w:t>
      </w:r>
      <w:r w:rsidR="00E4322B">
        <w:t>EHR</w:t>
      </w:r>
      <w:r w:rsidR="00A5639E">
        <w:t xml:space="preserve"> </w:t>
      </w:r>
      <m:oMath>
        <m:r>
          <w:rPr>
            <w:rFonts w:ascii="Cambria Math" w:hAnsi="Cambria Math"/>
          </w:rPr>
          <m:t>d=〈d</m:t>
        </m:r>
        <m:d>
          <m:dPr>
            <m:ctrlPr>
              <w:rPr>
                <w:rFonts w:ascii="Cambria Math" w:hAnsi="Cambria Math"/>
                <w:i/>
              </w:rPr>
            </m:ctrlPr>
          </m:dPr>
          <m:e>
            <m:r>
              <w:rPr>
                <w:rFonts w:ascii="Cambria Math" w:hAnsi="Cambria Math"/>
              </w:rPr>
              <m:t>1</m:t>
            </m:r>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r>
          <w:rPr>
            <w:rFonts w:ascii="Cambria Math" w:hAnsi="Cambria Math"/>
          </w:rPr>
          <m:t>〉 (d∈D)</m:t>
        </m:r>
      </m:oMath>
      <w:r w:rsidR="00A5639E">
        <w:rPr>
          <w:rFonts w:hint="eastAsia"/>
        </w:rPr>
        <w:t>包含一系列入院记录，每次入院</w:t>
      </w:r>
      <m:oMath>
        <m:r>
          <w:rPr>
            <w:rFonts w:ascii="Cambria Math" w:hAnsi="Cambria Math"/>
          </w:rPr>
          <m:t>d</m:t>
        </m:r>
        <m:d>
          <m:dPr>
            <m:ctrlPr>
              <w:rPr>
                <w:rFonts w:ascii="Cambria Math" w:hAnsi="Cambria Math"/>
                <w:i/>
              </w:rPr>
            </m:ctrlPr>
          </m:dPr>
          <m:e>
            <m:r>
              <w:rPr>
                <w:rFonts w:ascii="Cambria Math" w:hAnsi="Cambria Math"/>
              </w:rPr>
              <m:t>t</m:t>
            </m:r>
          </m:e>
        </m:d>
      </m:oMath>
      <w:r w:rsidR="00A5639E" w:rsidRPr="00A5639E">
        <w:rPr>
          <w:rFonts w:hint="eastAsia"/>
        </w:rPr>
        <w:t xml:space="preserve"> </w:t>
      </w:r>
      <m:oMath>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d</m:t>
                </m:r>
              </m:sub>
            </m:sSub>
            <m:ctrlPr>
              <w:rPr>
                <w:rFonts w:ascii="Cambria Math" w:hAnsi="Cambria Math"/>
                <w:i/>
              </w:rPr>
            </m:ctrlPr>
          </m:e>
        </m:d>
        <m:r>
          <w:rPr>
            <w:rFonts w:ascii="Cambria Math" w:hAnsi="Cambria Math"/>
          </w:rPr>
          <m:t>)</m:t>
        </m:r>
      </m:oMath>
      <w:r w:rsidR="00A5639E">
        <w:rPr>
          <w:rFonts w:hint="eastAsia"/>
        </w:rPr>
        <w:t>具体表示为</w:t>
      </w:r>
      <w:r w:rsidR="00563EAC">
        <w:rPr>
          <w:rFonts w:hint="eastAsia"/>
        </w:rPr>
        <w:t>在该次入院期间产生的一组临床观察项，包括患者的症状、体征即用药等干预措施，这些信息反映了病人在该次入院所处的隐藏的疾病状态</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d(t)</m:t>
            </m:r>
          </m:sub>
        </m:sSub>
      </m:oMath>
      <w:r w:rsidR="00563EAC">
        <w:rPr>
          <w:rFonts w:cs="Times New Roman" w:hint="eastAsia"/>
          <w:kern w:val="0"/>
          <w:sz w:val="22"/>
          <w:szCs w:val="16"/>
        </w:rPr>
        <w:t>。假设所有的</w:t>
      </w:r>
      <w:r w:rsidR="005A721E">
        <w:rPr>
          <w:rFonts w:cs="Times New Roman" w:hint="eastAsia"/>
          <w:kern w:val="0"/>
          <w:sz w:val="22"/>
          <w:szCs w:val="16"/>
        </w:rPr>
        <w:t>患者</w:t>
      </w:r>
      <w:r w:rsidR="00563EAC">
        <w:rPr>
          <w:rFonts w:cs="Times New Roman" w:hint="eastAsia"/>
          <w:kern w:val="0"/>
          <w:sz w:val="22"/>
          <w:szCs w:val="16"/>
        </w:rPr>
        <w:t>样本共享</w:t>
      </w:r>
      <w:r w:rsidR="00563EAC">
        <w:rPr>
          <w:rFonts w:cs="Times New Roman" w:hint="eastAsia"/>
          <w:kern w:val="0"/>
          <w:sz w:val="22"/>
          <w:szCs w:val="16"/>
        </w:rPr>
        <w:t>K</w:t>
      </w:r>
      <w:proofErr w:type="gramStart"/>
      <w:r w:rsidR="00563EAC">
        <w:rPr>
          <w:rFonts w:cs="Times New Roman" w:hint="eastAsia"/>
          <w:kern w:val="0"/>
          <w:sz w:val="22"/>
          <w:szCs w:val="16"/>
        </w:rPr>
        <w:t>个</w:t>
      </w:r>
      <w:proofErr w:type="gramEnd"/>
      <w:r w:rsidR="00563EAC">
        <w:rPr>
          <w:rFonts w:cs="Times New Roman" w:hint="eastAsia"/>
          <w:kern w:val="0"/>
          <w:sz w:val="22"/>
          <w:szCs w:val="16"/>
        </w:rPr>
        <w:t>隐藏疾病状态</w:t>
      </w:r>
      <w:r w:rsidR="005A721E">
        <w:rPr>
          <w:rFonts w:cs="Times New Roman" w:hint="eastAsia"/>
          <w:kern w:val="0"/>
          <w:sz w:val="22"/>
          <w:szCs w:val="16"/>
        </w:rPr>
        <w:t>。则疾病演变过程建模（</w:t>
      </w:r>
      <w:r w:rsidR="005A721E">
        <w:rPr>
          <w:rFonts w:cs="Times New Roman" w:hint="eastAsia"/>
          <w:kern w:val="0"/>
          <w:sz w:val="22"/>
          <w:szCs w:val="16"/>
        </w:rPr>
        <w:t>D</w:t>
      </w:r>
      <w:r w:rsidR="005A721E">
        <w:rPr>
          <w:rFonts w:cs="Times New Roman"/>
          <w:kern w:val="0"/>
          <w:sz w:val="22"/>
          <w:szCs w:val="16"/>
        </w:rPr>
        <w:t>PM</w:t>
      </w:r>
      <w:r w:rsidR="005A721E">
        <w:rPr>
          <w:rFonts w:cs="Times New Roman" w:hint="eastAsia"/>
          <w:kern w:val="0"/>
          <w:sz w:val="22"/>
          <w:szCs w:val="16"/>
        </w:rPr>
        <w:t>）的目的就是从每个患者治疗轨迹的</w:t>
      </w:r>
      <w:r w:rsidR="00E4322B">
        <w:rPr>
          <w:rFonts w:cs="Times New Roman"/>
          <w:kern w:val="0"/>
          <w:sz w:val="22"/>
          <w:szCs w:val="16"/>
        </w:rPr>
        <w:t>EHR</w:t>
      </w:r>
      <w:r w:rsidR="005A721E">
        <w:rPr>
          <w:rFonts w:cs="Times New Roman" w:hint="eastAsia"/>
          <w:kern w:val="0"/>
          <w:sz w:val="22"/>
          <w:szCs w:val="16"/>
        </w:rPr>
        <w:t>中识别</w:t>
      </w:r>
      <w:r w:rsidR="00FD6521">
        <w:rPr>
          <w:rFonts w:cs="Times New Roman" w:hint="eastAsia"/>
          <w:kern w:val="0"/>
          <w:sz w:val="22"/>
          <w:szCs w:val="16"/>
        </w:rPr>
        <w:t>出</w:t>
      </w:r>
      <w:r w:rsidR="00923D83">
        <w:rPr>
          <w:rFonts w:cs="Times New Roman" w:hint="eastAsia"/>
          <w:kern w:val="0"/>
          <w:sz w:val="22"/>
          <w:szCs w:val="16"/>
        </w:rPr>
        <w:t>每次入院所处的疾病状态以及多次入院之间疾病状态转移的路线。</w:t>
      </w:r>
    </w:p>
    <w:p w14:paraId="1F4BFB30" w14:textId="14C93674" w:rsidR="00FD6521" w:rsidRDefault="00F1338B" w:rsidP="00FD6521">
      <w:pPr>
        <w:pStyle w:val="3"/>
      </w:pPr>
      <w:bookmarkStart w:id="102" w:name="_Toc56328573"/>
      <w:bookmarkStart w:id="103" w:name="_Toc56330384"/>
      <w:bookmarkStart w:id="104" w:name="_Toc56330587"/>
      <w:bookmarkStart w:id="105" w:name="_Toc56330999"/>
      <w:bookmarkStart w:id="106" w:name="_Toc56543212"/>
      <w:r>
        <w:rPr>
          <w:rFonts w:hint="eastAsia"/>
        </w:rPr>
        <w:t>基于贝叶斯</w:t>
      </w:r>
      <w:proofErr w:type="gramStart"/>
      <w:r>
        <w:rPr>
          <w:rFonts w:hint="eastAsia"/>
        </w:rPr>
        <w:t>隐</w:t>
      </w:r>
      <w:proofErr w:type="gramEnd"/>
      <w:r>
        <w:rPr>
          <w:rFonts w:hint="eastAsia"/>
        </w:rPr>
        <w:t>马尔可夫模型</w:t>
      </w:r>
      <w:r w:rsidR="006448DA">
        <w:rPr>
          <w:rFonts w:hint="eastAsia"/>
        </w:rPr>
        <w:t>的</w:t>
      </w:r>
      <w:r>
        <w:rPr>
          <w:rFonts w:hint="eastAsia"/>
        </w:rPr>
        <w:t>疾病演变过程</w:t>
      </w:r>
      <w:r w:rsidR="00B86E58">
        <w:rPr>
          <w:rFonts w:hint="eastAsia"/>
        </w:rPr>
        <w:t>建模</w:t>
      </w:r>
      <w:bookmarkEnd w:id="102"/>
      <w:bookmarkEnd w:id="103"/>
      <w:bookmarkEnd w:id="104"/>
      <w:bookmarkEnd w:id="105"/>
      <w:bookmarkEnd w:id="106"/>
      <w:r w:rsidR="00CB5356">
        <w:rPr>
          <w:rFonts w:hint="eastAsia"/>
        </w:rPr>
        <w:t xml:space="preserve"> </w:t>
      </w:r>
      <w:r w:rsidR="00CB5356">
        <w:t xml:space="preserve">  </w:t>
      </w:r>
    </w:p>
    <w:p w14:paraId="168C0867" w14:textId="77777777" w:rsidR="00984FD8" w:rsidRDefault="00FD6521" w:rsidP="00FD6521">
      <w:pPr>
        <w:ind w:firstLine="480"/>
      </w:pPr>
      <w:r>
        <w:rPr>
          <w:rFonts w:hint="eastAsia"/>
        </w:rPr>
        <w:t>针对上一小节中提出的问题，本节提出了一种基于贝叶斯</w:t>
      </w:r>
      <w:proofErr w:type="gramStart"/>
      <w:r>
        <w:rPr>
          <w:rFonts w:hint="eastAsia"/>
        </w:rPr>
        <w:t>隐</w:t>
      </w:r>
      <w:proofErr w:type="gramEnd"/>
      <w:r>
        <w:rPr>
          <w:rFonts w:hint="eastAsia"/>
        </w:rPr>
        <w:t>马尔可夫模型的概率生成模型，记为</w:t>
      </w:r>
      <w:r>
        <w:rPr>
          <w:rFonts w:hint="eastAsia"/>
        </w:rPr>
        <w:t>B</w:t>
      </w:r>
      <w:r>
        <w:t>HMM-DP</w:t>
      </w:r>
      <w:r>
        <w:rPr>
          <w:rFonts w:hint="eastAsia"/>
        </w:rPr>
        <w:t>，其概率图如图</w:t>
      </w:r>
      <w:r>
        <w:rPr>
          <w:rFonts w:hint="eastAsia"/>
        </w:rPr>
        <w:t>3.5</w:t>
      </w:r>
      <w:r>
        <w:rPr>
          <w:rFonts w:hint="eastAsia"/>
        </w:rPr>
        <w:t>所示，</w:t>
      </w:r>
      <w:r w:rsidR="00984FD8">
        <w:rPr>
          <w:rFonts w:hint="eastAsia"/>
        </w:rPr>
        <w:t>相关变量的符号如表</w:t>
      </w:r>
      <w:r w:rsidR="00984FD8">
        <w:rPr>
          <w:rFonts w:hint="eastAsia"/>
        </w:rPr>
        <w:t>3.1</w:t>
      </w:r>
      <w:r w:rsidR="00984FD8">
        <w:rPr>
          <w:rFonts w:hint="eastAsia"/>
        </w:rPr>
        <w:t>所示：</w:t>
      </w:r>
    </w:p>
    <w:p w14:paraId="170FFE8A" w14:textId="4693EB23" w:rsidR="00B86E58" w:rsidRDefault="00CA5293" w:rsidP="00CE46F7">
      <w:pPr>
        <w:ind w:firstLine="480"/>
        <w:jc w:val="center"/>
      </w:pPr>
      <w:r>
        <w:rPr>
          <w:noProof/>
        </w:rPr>
        <w:drawing>
          <wp:inline distT="0" distB="0" distL="0" distR="0" wp14:anchorId="28C54113" wp14:editId="0490EAFF">
            <wp:extent cx="2018995" cy="3041724"/>
            <wp:effectExtent l="0" t="0" r="635"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22526" cy="3047043"/>
                    </a:xfrm>
                    <a:prstGeom prst="rect">
                      <a:avLst/>
                    </a:prstGeom>
                    <a:noFill/>
                  </pic:spPr>
                </pic:pic>
              </a:graphicData>
            </a:graphic>
          </wp:inline>
        </w:drawing>
      </w:r>
    </w:p>
    <w:p w14:paraId="33B087E4" w14:textId="0F09F28F" w:rsidR="00CA5293" w:rsidRDefault="00CA5293" w:rsidP="00CE46F7">
      <w:pPr>
        <w:ind w:firstLine="480"/>
        <w:jc w:val="center"/>
      </w:pPr>
      <w:r>
        <w:rPr>
          <w:rFonts w:hint="eastAsia"/>
        </w:rPr>
        <w:t>图</w:t>
      </w:r>
      <w:r>
        <w:rPr>
          <w:rFonts w:hint="eastAsia"/>
        </w:rPr>
        <w:t>3.5</w:t>
      </w:r>
      <w:r>
        <w:t xml:space="preserve"> </w:t>
      </w:r>
      <w:r>
        <w:rPr>
          <w:rFonts w:hint="eastAsia"/>
        </w:rPr>
        <w:t>基于贝叶斯</w:t>
      </w:r>
      <w:proofErr w:type="gramStart"/>
      <w:r>
        <w:rPr>
          <w:rFonts w:hint="eastAsia"/>
        </w:rPr>
        <w:t>隐</w:t>
      </w:r>
      <w:proofErr w:type="gramEnd"/>
      <w:r>
        <w:rPr>
          <w:rFonts w:hint="eastAsia"/>
        </w:rPr>
        <w:t>马尔可夫模型的疾病演变过程模型（</w:t>
      </w:r>
      <w:r>
        <w:rPr>
          <w:rFonts w:hint="eastAsia"/>
        </w:rPr>
        <w:t>B</w:t>
      </w:r>
      <w:r>
        <w:t>HMM-DP</w:t>
      </w:r>
      <w:r>
        <w:rPr>
          <w:rFonts w:hint="eastAsia"/>
        </w:rPr>
        <w:t>）</w:t>
      </w:r>
    </w:p>
    <w:p w14:paraId="0BAB013D" w14:textId="6B8952A3" w:rsidR="000857F8" w:rsidRDefault="000857F8" w:rsidP="00CE46F7">
      <w:pPr>
        <w:ind w:firstLine="480"/>
        <w:jc w:val="center"/>
      </w:pPr>
      <w:r>
        <w:rPr>
          <w:rFonts w:hint="eastAsia"/>
        </w:rPr>
        <w:t>表</w:t>
      </w:r>
      <w:r>
        <w:rPr>
          <w:rFonts w:hint="eastAsia"/>
        </w:rPr>
        <w:t>3.1</w:t>
      </w:r>
      <w:r>
        <w:t xml:space="preserve"> </w:t>
      </w:r>
      <w:r>
        <w:rPr>
          <w:rFonts w:hint="eastAsia"/>
        </w:rPr>
        <w:t>本研究中使用的符号</w:t>
      </w:r>
    </w:p>
    <w:tbl>
      <w:tblPr>
        <w:tblStyle w:val="af"/>
        <w:tblW w:w="0" w:type="auto"/>
        <w:tblLook w:val="04A0" w:firstRow="1" w:lastRow="0" w:firstColumn="1" w:lastColumn="0" w:noHBand="0" w:noVBand="1"/>
      </w:tblPr>
      <w:tblGrid>
        <w:gridCol w:w="1696"/>
        <w:gridCol w:w="6600"/>
      </w:tblGrid>
      <w:tr w:rsidR="00411B1F" w14:paraId="1BE621BF" w14:textId="77777777" w:rsidTr="005B15EE">
        <w:tc>
          <w:tcPr>
            <w:tcW w:w="1696" w:type="dxa"/>
          </w:tcPr>
          <w:p w14:paraId="6316AEC4" w14:textId="49981BB9" w:rsidR="00411B1F" w:rsidRPr="00411B1F" w:rsidRDefault="00411B1F" w:rsidP="00CE46F7">
            <w:pPr>
              <w:ind w:firstLineChars="0" w:firstLine="0"/>
              <w:jc w:val="center"/>
              <w:rPr>
                <w:rFonts w:cs="Times New Roman"/>
              </w:rPr>
            </w:pPr>
            <m:oMathPara>
              <m:oMath>
                <m:r>
                  <w:rPr>
                    <w:rFonts w:ascii="Cambria Math" w:hAnsi="Cambria Math" w:cs="Times New Roman"/>
                    <w:sz w:val="22"/>
                  </w:rPr>
                  <m:t>α,β</m:t>
                </m:r>
              </m:oMath>
            </m:oMathPara>
          </w:p>
        </w:tc>
        <w:tc>
          <w:tcPr>
            <w:tcW w:w="6600" w:type="dxa"/>
          </w:tcPr>
          <w:p w14:paraId="783B7436" w14:textId="08AEB6DE" w:rsidR="00411B1F" w:rsidRDefault="00C67844" w:rsidP="00CE46F7">
            <w:pPr>
              <w:ind w:firstLineChars="0" w:firstLine="0"/>
              <w:jc w:val="center"/>
            </w:pPr>
            <w:r w:rsidRPr="00C67844">
              <w:rPr>
                <w:rFonts w:hint="eastAsia"/>
              </w:rPr>
              <w:t>狄利克雷</w:t>
            </w:r>
            <w:r>
              <w:rPr>
                <w:rFonts w:hint="eastAsia"/>
              </w:rPr>
              <w:t>分布（</w:t>
            </w:r>
            <w:r w:rsidR="00411B1F" w:rsidRPr="00411B1F">
              <w:t>Dirichlet</w:t>
            </w:r>
            <w:r>
              <w:rPr>
                <w:rFonts w:hint="eastAsia"/>
              </w:rPr>
              <w:t>）的</w:t>
            </w:r>
            <w:r w:rsidR="00411B1F">
              <w:rPr>
                <w:rFonts w:hint="eastAsia"/>
              </w:rPr>
              <w:t>先验参数</w:t>
            </w:r>
          </w:p>
        </w:tc>
      </w:tr>
      <w:tr w:rsidR="00411B1F" w14:paraId="5907DA07" w14:textId="77777777" w:rsidTr="005B15EE">
        <w:tc>
          <w:tcPr>
            <w:tcW w:w="1696" w:type="dxa"/>
          </w:tcPr>
          <w:p w14:paraId="66A9660A" w14:textId="330E9DDC" w:rsidR="00411B1F" w:rsidRDefault="00411B1F" w:rsidP="00CE46F7">
            <w:pPr>
              <w:ind w:firstLineChars="0" w:firstLine="0"/>
              <w:jc w:val="center"/>
            </w:pPr>
            <w:r>
              <w:rPr>
                <w:rFonts w:cs="Times New Roman"/>
                <w:i/>
                <w:sz w:val="22"/>
              </w:rPr>
              <w:t>K</w:t>
            </w:r>
          </w:p>
        </w:tc>
        <w:tc>
          <w:tcPr>
            <w:tcW w:w="6600" w:type="dxa"/>
          </w:tcPr>
          <w:p w14:paraId="0BBC7CAE" w14:textId="59B7A9D2" w:rsidR="00411B1F" w:rsidRDefault="00411B1F" w:rsidP="00CE46F7">
            <w:pPr>
              <w:ind w:firstLineChars="0" w:firstLine="0"/>
              <w:jc w:val="center"/>
            </w:pPr>
            <w:r>
              <w:rPr>
                <w:rFonts w:hint="eastAsia"/>
              </w:rPr>
              <w:t>疾病状态的数目</w:t>
            </w:r>
          </w:p>
        </w:tc>
      </w:tr>
      <w:tr w:rsidR="00411B1F" w14:paraId="5A348CE8" w14:textId="77777777" w:rsidTr="005B15EE">
        <w:tc>
          <w:tcPr>
            <w:tcW w:w="1696" w:type="dxa"/>
          </w:tcPr>
          <w:p w14:paraId="1D442EF0" w14:textId="073B1D1A" w:rsidR="00411B1F" w:rsidRDefault="00411B1F" w:rsidP="00CE46F7">
            <w:pPr>
              <w:ind w:firstLineChars="0" w:firstLine="0"/>
              <w:jc w:val="center"/>
            </w:pPr>
            <w:r>
              <w:rPr>
                <w:rFonts w:cs="Times New Roman"/>
                <w:i/>
                <w:sz w:val="22"/>
              </w:rPr>
              <w:t>O</w:t>
            </w:r>
          </w:p>
        </w:tc>
        <w:tc>
          <w:tcPr>
            <w:tcW w:w="6600" w:type="dxa"/>
          </w:tcPr>
          <w:p w14:paraId="5BC97258" w14:textId="3F53DDDE" w:rsidR="00411B1F" w:rsidRDefault="00411B1F" w:rsidP="00CE46F7">
            <w:pPr>
              <w:ind w:firstLineChars="0" w:firstLine="0"/>
              <w:jc w:val="center"/>
            </w:pPr>
            <w:r>
              <w:rPr>
                <w:rFonts w:hint="eastAsia"/>
              </w:rPr>
              <w:t>临床观察项的数目</w:t>
            </w:r>
          </w:p>
        </w:tc>
      </w:tr>
      <w:tr w:rsidR="00411B1F" w14:paraId="0C272A93" w14:textId="77777777" w:rsidTr="005B15EE">
        <w:tc>
          <w:tcPr>
            <w:tcW w:w="1696" w:type="dxa"/>
          </w:tcPr>
          <w:p w14:paraId="2D0E928C" w14:textId="3F366395" w:rsidR="00411B1F" w:rsidRDefault="00411B1F" w:rsidP="00CE46F7">
            <w:pPr>
              <w:ind w:firstLineChars="0" w:firstLine="0"/>
              <w:jc w:val="center"/>
            </w:pPr>
            <m:oMathPara>
              <m:oMath>
                <m:r>
                  <w:rPr>
                    <w:rFonts w:ascii="Cambria Math" w:hAnsi="Cambria Math" w:cs="Times New Roman"/>
                    <w:sz w:val="22"/>
                  </w:rPr>
                  <w:lastRenderedPageBreak/>
                  <m:t>d</m:t>
                </m:r>
              </m:oMath>
            </m:oMathPara>
          </w:p>
        </w:tc>
        <w:tc>
          <w:tcPr>
            <w:tcW w:w="6600" w:type="dxa"/>
          </w:tcPr>
          <w:p w14:paraId="2318DEC7" w14:textId="5C97FB1D" w:rsidR="00411B1F" w:rsidRDefault="00411B1F" w:rsidP="00CE46F7">
            <w:pPr>
              <w:ind w:firstLineChars="0" w:firstLine="0"/>
              <w:jc w:val="center"/>
            </w:pPr>
            <w:r>
              <w:rPr>
                <w:rFonts w:hint="eastAsia"/>
              </w:rPr>
              <w:t>一个病人的治疗轨迹</w:t>
            </w:r>
          </w:p>
        </w:tc>
      </w:tr>
      <w:tr w:rsidR="00411B1F" w14:paraId="47BCFB34" w14:textId="77777777" w:rsidTr="005B15EE">
        <w:tc>
          <w:tcPr>
            <w:tcW w:w="1696" w:type="dxa"/>
          </w:tcPr>
          <w:p w14:paraId="5598F84E" w14:textId="494E9C4D" w:rsidR="00411B1F" w:rsidRDefault="005B5162" w:rsidP="00CE46F7">
            <w:pPr>
              <w:ind w:firstLineChars="0" w:firstLine="0"/>
              <w:jc w:val="center"/>
            </w:pPr>
            <m:oMathPara>
              <m:oMath>
                <m:r>
                  <w:rPr>
                    <w:rFonts w:ascii="Cambria Math" w:hAnsi="Cambria Math" w:cs="Times New Roman"/>
                    <w:sz w:val="22"/>
                  </w:rPr>
                  <m:t>d(t)</m:t>
                </m:r>
              </m:oMath>
            </m:oMathPara>
          </w:p>
        </w:tc>
        <w:tc>
          <w:tcPr>
            <w:tcW w:w="6600" w:type="dxa"/>
          </w:tcPr>
          <w:p w14:paraId="687ABD4C" w14:textId="405C3655" w:rsidR="00411B1F" w:rsidRDefault="00C67844" w:rsidP="00CE46F7">
            <w:pPr>
              <w:ind w:firstLineChars="0" w:firstLine="0"/>
              <w:jc w:val="center"/>
            </w:pPr>
            <w:r>
              <w:rPr>
                <w:rFonts w:hint="eastAsia"/>
                <w:sz w:val="22"/>
              </w:rPr>
              <w:t>患者</w:t>
            </w:r>
            <m:oMath>
              <m:r>
                <w:rPr>
                  <w:rFonts w:ascii="Cambria Math" w:hAnsi="Cambria Math" w:cs="Times New Roman"/>
                  <w:sz w:val="22"/>
                </w:rPr>
                <m:t>d</m:t>
              </m:r>
            </m:oMath>
            <w:r w:rsidR="005B5162">
              <w:rPr>
                <w:rFonts w:hint="eastAsia"/>
                <w:sz w:val="22"/>
              </w:rPr>
              <w:t>的第</w:t>
            </w:r>
            <w:r w:rsidR="005B5162" w:rsidRPr="005B5162">
              <w:rPr>
                <w:rFonts w:hint="eastAsia"/>
                <w:i/>
                <w:sz w:val="22"/>
              </w:rPr>
              <w:t>t</w:t>
            </w:r>
            <w:r w:rsidR="005B5162">
              <w:rPr>
                <w:rFonts w:hint="eastAsia"/>
                <w:sz w:val="22"/>
              </w:rPr>
              <w:t>次入院</w:t>
            </w:r>
          </w:p>
        </w:tc>
      </w:tr>
      <w:tr w:rsidR="00411B1F" w14:paraId="37435C03" w14:textId="77777777" w:rsidTr="005B15EE">
        <w:tc>
          <w:tcPr>
            <w:tcW w:w="1696" w:type="dxa"/>
          </w:tcPr>
          <w:p w14:paraId="37FDD7A0" w14:textId="7F2A2544" w:rsidR="00411B1F" w:rsidRDefault="00F877AB" w:rsidP="00CE46F7">
            <w:pPr>
              <w:ind w:firstLineChars="0" w:firstLine="0"/>
              <w:jc w:val="center"/>
            </w:pPr>
            <m:oMathPara>
              <m:oMath>
                <m:sSub>
                  <m:sSubPr>
                    <m:ctrlPr>
                      <w:rPr>
                        <w:rFonts w:ascii="Cambria Math" w:hAnsi="Cambria Math"/>
                        <w:i/>
                        <w:sz w:val="22"/>
                      </w:rPr>
                    </m:ctrlPr>
                  </m:sSubPr>
                  <m:e>
                    <m:r>
                      <w:rPr>
                        <w:rFonts w:ascii="Cambria Math" w:hAnsi="Cambria Math"/>
                        <w:sz w:val="22"/>
                      </w:rPr>
                      <m:t>N</m:t>
                    </m:r>
                  </m:e>
                  <m:sub>
                    <m:r>
                      <w:rPr>
                        <w:rFonts w:ascii="Cambria Math" w:hAnsi="Cambria Math" w:cs="Times New Roman"/>
                        <w:sz w:val="22"/>
                      </w:rPr>
                      <m:t>t</m:t>
                    </m:r>
                  </m:sub>
                </m:sSub>
              </m:oMath>
            </m:oMathPara>
          </w:p>
        </w:tc>
        <w:tc>
          <w:tcPr>
            <w:tcW w:w="6600" w:type="dxa"/>
          </w:tcPr>
          <w:p w14:paraId="2045F7E2" w14:textId="6F366C19" w:rsidR="00411B1F" w:rsidRDefault="005B5162" w:rsidP="00CE46F7">
            <w:pPr>
              <w:ind w:firstLineChars="0" w:firstLine="0"/>
              <w:jc w:val="center"/>
            </w:pPr>
            <w:r>
              <w:rPr>
                <w:rFonts w:hint="eastAsia"/>
              </w:rPr>
              <w:t>第</w:t>
            </w:r>
            <w:r w:rsidRPr="005B5162">
              <w:rPr>
                <w:rFonts w:hint="eastAsia"/>
                <w:i/>
              </w:rPr>
              <w:t>t</w:t>
            </w:r>
            <w:r>
              <w:rPr>
                <w:rFonts w:hint="eastAsia"/>
              </w:rPr>
              <w:t>次入院期间产生的临床观察项</w:t>
            </w:r>
          </w:p>
        </w:tc>
      </w:tr>
      <w:tr w:rsidR="00411B1F" w14:paraId="33B5E443" w14:textId="77777777" w:rsidTr="005B15EE">
        <w:tc>
          <w:tcPr>
            <w:tcW w:w="1696" w:type="dxa"/>
          </w:tcPr>
          <w:p w14:paraId="2E2DC0CC" w14:textId="17763AB0" w:rsidR="00411B1F" w:rsidRDefault="00F877AB" w:rsidP="00CE46F7">
            <w:pPr>
              <w:ind w:firstLineChars="0" w:firstLine="0"/>
              <w:jc w:val="center"/>
            </w:pPr>
            <m:oMathPara>
              <m:oMath>
                <m:sSub>
                  <m:sSubPr>
                    <m:ctrlPr>
                      <w:rPr>
                        <w:rFonts w:ascii="Cambria Math" w:hAnsi="Cambria Math" w:cs="Times New Roman"/>
                        <w:i/>
                        <w:sz w:val="22"/>
                      </w:rPr>
                    </m:ctrlPr>
                  </m:sSubPr>
                  <m:e>
                    <m:r>
                      <w:rPr>
                        <w:rFonts w:ascii="Cambria Math" w:hAnsi="Cambria Math" w:cs="Times New Roman"/>
                        <w:sz w:val="22"/>
                      </w:rPr>
                      <m:t>θ</m:t>
                    </m:r>
                  </m:e>
                  <m:sub>
                    <m:sSup>
                      <m:sSupPr>
                        <m:ctrlPr>
                          <w:rPr>
                            <w:rFonts w:ascii="Cambria Math" w:hAnsi="Cambria Math" w:cs="Times New Roman"/>
                            <w:i/>
                            <w:sz w:val="22"/>
                          </w:rPr>
                        </m:ctrlPr>
                      </m:sSupPr>
                      <m:e>
                        <m:r>
                          <w:rPr>
                            <w:rFonts w:ascii="Cambria Math" w:hAnsi="Cambria Math" w:cs="Times New Roman"/>
                            <w:sz w:val="22"/>
                          </w:rPr>
                          <m:t>z</m:t>
                        </m:r>
                      </m:e>
                      <m:sup>
                        <m:r>
                          <w:rPr>
                            <w:rFonts w:ascii="Cambria Math" w:hAnsi="Cambria Math" w:cs="Times New Roman"/>
                            <w:sz w:val="22"/>
                          </w:rPr>
                          <m:t>'</m:t>
                        </m:r>
                      </m:sup>
                    </m:sSup>
                  </m:sub>
                </m:sSub>
              </m:oMath>
            </m:oMathPara>
          </w:p>
        </w:tc>
        <w:tc>
          <w:tcPr>
            <w:tcW w:w="6600" w:type="dxa"/>
          </w:tcPr>
          <w:p w14:paraId="2C4A268E" w14:textId="10C06964" w:rsidR="00411B1F" w:rsidRDefault="005B15EE" w:rsidP="00CE46F7">
            <w:pPr>
              <w:ind w:firstLineChars="0" w:firstLine="0"/>
              <w:jc w:val="center"/>
            </w:pPr>
            <w:r>
              <w:rPr>
                <w:rFonts w:hint="eastAsia"/>
              </w:rPr>
              <w:t>疾病状态转移的分布概率</w:t>
            </w:r>
          </w:p>
        </w:tc>
      </w:tr>
      <w:tr w:rsidR="00411B1F" w14:paraId="03346285" w14:textId="77777777" w:rsidTr="005B15EE">
        <w:tc>
          <w:tcPr>
            <w:tcW w:w="1696" w:type="dxa"/>
          </w:tcPr>
          <w:p w14:paraId="6402AD8A" w14:textId="15F09D75" w:rsidR="00411B1F" w:rsidRDefault="00F877AB" w:rsidP="00CE46F7">
            <w:pPr>
              <w:ind w:firstLineChars="0" w:firstLine="0"/>
              <w:jc w:val="center"/>
            </w:pPr>
            <m:oMathPara>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t</m:t>
                    </m:r>
                  </m:sub>
                </m:sSub>
              </m:oMath>
            </m:oMathPara>
          </w:p>
        </w:tc>
        <w:tc>
          <w:tcPr>
            <w:tcW w:w="6600" w:type="dxa"/>
          </w:tcPr>
          <w:p w14:paraId="55C860BF" w14:textId="27A5CDE0" w:rsidR="00411B1F" w:rsidRDefault="005B15EE" w:rsidP="00CE46F7">
            <w:pPr>
              <w:ind w:firstLineChars="0" w:firstLine="0"/>
              <w:jc w:val="center"/>
            </w:pPr>
            <w:r>
              <w:rPr>
                <w:rFonts w:hint="eastAsia"/>
              </w:rPr>
              <w:t>第</w:t>
            </w:r>
            <w:r w:rsidRPr="005B15EE">
              <w:rPr>
                <w:rFonts w:hint="eastAsia"/>
                <w:i/>
              </w:rPr>
              <w:t>t</w:t>
            </w:r>
            <w:r>
              <w:rPr>
                <w:rFonts w:hint="eastAsia"/>
              </w:rPr>
              <w:t>次入院对应的疾病状态</w:t>
            </w:r>
          </w:p>
        </w:tc>
      </w:tr>
      <w:tr w:rsidR="005B15EE" w14:paraId="0227D88A" w14:textId="77777777" w:rsidTr="005B15EE">
        <w:tc>
          <w:tcPr>
            <w:tcW w:w="1696" w:type="dxa"/>
          </w:tcPr>
          <w:p w14:paraId="2D812F86" w14:textId="4BF724BD" w:rsidR="005B15EE" w:rsidRDefault="00F877AB" w:rsidP="00CE46F7">
            <w:pPr>
              <w:ind w:firstLineChars="0" w:firstLine="0"/>
              <w:jc w:val="center"/>
              <w:rPr>
                <w:rFonts w:cs="Times New Roman"/>
                <w:sz w:val="22"/>
              </w:rPr>
            </w:pPr>
            <m:oMathPara>
              <m:oMath>
                <m:sSub>
                  <m:sSubPr>
                    <m:ctrlPr>
                      <w:rPr>
                        <w:rFonts w:ascii="Cambria Math" w:hAnsi="Cambria Math" w:cs="Times New Roman"/>
                        <w:i/>
                        <w:sz w:val="22"/>
                      </w:rPr>
                    </m:ctrlPr>
                  </m:sSubPr>
                  <m:e>
                    <m:r>
                      <m:rPr>
                        <m:sty m:val="bi"/>
                      </m:rPr>
                      <w:rPr>
                        <w:rFonts w:ascii="Cambria Math" w:hAnsi="Cambria Math" w:cs="Times New Roman"/>
                        <w:sz w:val="22"/>
                      </w:rPr>
                      <m:t>ϕ</m:t>
                    </m:r>
                  </m:e>
                  <m:sub>
                    <m:r>
                      <w:rPr>
                        <w:rFonts w:ascii="Cambria Math" w:hAnsi="Cambria Math" w:cs="Times New Roman"/>
                        <w:sz w:val="22"/>
                      </w:rPr>
                      <m:t>z</m:t>
                    </m:r>
                  </m:sub>
                </m:sSub>
              </m:oMath>
            </m:oMathPara>
          </w:p>
        </w:tc>
        <w:tc>
          <w:tcPr>
            <w:tcW w:w="6600" w:type="dxa"/>
          </w:tcPr>
          <w:p w14:paraId="5008F18F" w14:textId="73E7AD2B" w:rsidR="005B15EE" w:rsidRDefault="005B15EE" w:rsidP="00CE46F7">
            <w:pPr>
              <w:ind w:firstLineChars="0" w:firstLine="0"/>
              <w:jc w:val="center"/>
            </w:pPr>
            <w:r w:rsidRPr="005B15EE">
              <w:rPr>
                <w:rFonts w:hint="eastAsia"/>
              </w:rPr>
              <w:t>特定于临床状态</w:t>
            </w:r>
            <w:r w:rsidRPr="005B15EE">
              <w:rPr>
                <w:rFonts w:hint="eastAsia"/>
              </w:rPr>
              <w:t>z</w:t>
            </w:r>
            <w:r w:rsidRPr="005B15EE">
              <w:rPr>
                <w:rFonts w:hint="eastAsia"/>
              </w:rPr>
              <w:t>的临床表现的多项式分布</w:t>
            </w:r>
          </w:p>
        </w:tc>
      </w:tr>
    </w:tbl>
    <w:p w14:paraId="684157C7" w14:textId="48DE26C5" w:rsidR="00411B1F" w:rsidRDefault="003A6FBD" w:rsidP="001834EF">
      <w:pPr>
        <w:ind w:firstLine="480"/>
      </w:pPr>
      <w:r>
        <w:rPr>
          <w:rFonts w:hint="eastAsia"/>
        </w:rPr>
        <w:t>如图</w:t>
      </w:r>
      <w:r>
        <w:rPr>
          <w:rFonts w:hint="eastAsia"/>
        </w:rPr>
        <w:t>3.5</w:t>
      </w:r>
      <w:r>
        <w:rPr>
          <w:rFonts w:hint="eastAsia"/>
        </w:rPr>
        <w:t>所示，假设在一个患者的治疗轨迹中，第</w:t>
      </w:r>
      <w:r>
        <w:rPr>
          <w:rFonts w:hint="eastAsia"/>
        </w:rPr>
        <w:t>t</w:t>
      </w:r>
      <w:r>
        <w:rPr>
          <w:rFonts w:hint="eastAsia"/>
        </w:rPr>
        <w:t>次入院对应的疾病状态由该次入院产生的临床观察项和上一次入院（即第</w:t>
      </w:r>
      <w:r>
        <w:rPr>
          <w:rFonts w:hint="eastAsia"/>
        </w:rPr>
        <w:t>t</w:t>
      </w:r>
      <w:r>
        <w:t>-1</w:t>
      </w:r>
      <w:r>
        <w:rPr>
          <w:rFonts w:hint="eastAsia"/>
        </w:rPr>
        <w:t>次）所处的疾病状态决定。这个假设遵循一阶马尔可夫性质，因此可以应用一阶马尔可夫链结构</w:t>
      </w:r>
      <w:proofErr w:type="gramStart"/>
      <w:r>
        <w:rPr>
          <w:rFonts w:hint="eastAsia"/>
        </w:rPr>
        <w:t>来出来</w:t>
      </w:r>
      <w:proofErr w:type="gramEnd"/>
      <w:r>
        <w:rPr>
          <w:rFonts w:hint="eastAsia"/>
        </w:rPr>
        <w:t>D</w:t>
      </w:r>
      <w:r>
        <w:t>PM</w:t>
      </w:r>
      <w:r>
        <w:rPr>
          <w:rFonts w:hint="eastAsia"/>
        </w:rPr>
        <w:t>问题。</w:t>
      </w:r>
    </w:p>
    <w:p w14:paraId="403F8C0C" w14:textId="0A25CE42" w:rsidR="00E24C13" w:rsidRDefault="003A6FBD" w:rsidP="00E24C13">
      <w:pPr>
        <w:ind w:firstLine="480"/>
        <w:rPr>
          <w:kern w:val="0"/>
          <w:sz w:val="22"/>
          <w:szCs w:val="16"/>
        </w:rPr>
      </w:pPr>
      <w:r>
        <w:rPr>
          <w:rFonts w:hint="eastAsia"/>
        </w:rPr>
        <w:t>具体来说，给定一个患者样本</w:t>
      </w:r>
      <m:oMath>
        <m:r>
          <w:rPr>
            <w:rFonts w:ascii="Cambria Math" w:hAnsi="Cambria Math" w:cs="Times New Roman"/>
            <w:kern w:val="0"/>
            <w:sz w:val="22"/>
            <w:szCs w:val="16"/>
          </w:rPr>
          <m:t>d=〈d(1),d(2),⋯,d(</m:t>
        </m:r>
        <m:sSub>
          <m:sSubPr>
            <m:ctrlPr>
              <w:rPr>
                <w:rFonts w:ascii="Cambria Math" w:hAnsi="Cambria Math" w:cs="Times New Roman"/>
                <w:i/>
                <w:kern w:val="0"/>
                <w:sz w:val="22"/>
                <w:szCs w:val="16"/>
              </w:rPr>
            </m:ctrlPr>
          </m:sSubPr>
          <m:e>
            <m:r>
              <w:rPr>
                <w:rFonts w:ascii="Cambria Math" w:hAnsi="Cambria Math" w:cs="Times New Roman"/>
                <w:kern w:val="0"/>
                <w:sz w:val="22"/>
                <w:szCs w:val="16"/>
              </w:rPr>
              <m:t>T</m:t>
            </m:r>
          </m:e>
          <m:sub>
            <m:r>
              <w:rPr>
                <w:rFonts w:ascii="Cambria Math" w:hAnsi="Cambria Math" w:cs="Times New Roman"/>
                <w:kern w:val="0"/>
                <w:sz w:val="22"/>
                <w:szCs w:val="16"/>
              </w:rPr>
              <m:t>d</m:t>
            </m:r>
          </m:sub>
        </m:sSub>
        <m:r>
          <w:rPr>
            <w:rFonts w:ascii="Cambria Math" w:hAnsi="Cambria Math" w:cs="Times New Roman"/>
            <w:kern w:val="0"/>
            <w:sz w:val="22"/>
            <w:szCs w:val="16"/>
          </w:rPr>
          <m:t>)〉</m:t>
        </m:r>
      </m:oMath>
      <w:r w:rsidR="002A7CD0">
        <w:rPr>
          <w:rFonts w:hint="eastAsia"/>
          <w:kern w:val="0"/>
          <w:sz w:val="22"/>
          <w:szCs w:val="16"/>
        </w:rPr>
        <w:t>，包含</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T</m:t>
            </m:r>
          </m:e>
          <m:sub>
            <m:r>
              <w:rPr>
                <w:rFonts w:ascii="Cambria Math" w:hAnsi="Cambria Math" w:cs="Times New Roman"/>
                <w:kern w:val="0"/>
                <w:sz w:val="22"/>
                <w:szCs w:val="16"/>
              </w:rPr>
              <m:t>d</m:t>
            </m:r>
          </m:sub>
        </m:sSub>
      </m:oMath>
      <w:r w:rsidR="002A7CD0">
        <w:rPr>
          <w:rFonts w:hint="eastAsia"/>
          <w:kern w:val="0"/>
          <w:sz w:val="22"/>
          <w:szCs w:val="16"/>
        </w:rPr>
        <w:t>次入院记录，其疾病演变过程可以表示为：</w:t>
      </w:r>
    </w:p>
    <w:p w14:paraId="596DC1AE" w14:textId="762392D6" w:rsidR="009C1F51" w:rsidRDefault="00F877AB" w:rsidP="009C1F51">
      <w:pPr>
        <w:autoSpaceDE w:val="0"/>
        <w:autoSpaceDN w:val="0"/>
        <w:adjustRightInd w:val="0"/>
        <w:spacing w:afterLines="50" w:after="163"/>
        <w:ind w:firstLine="440"/>
        <w:jc w:val="right"/>
        <w:rPr>
          <w:rFonts w:cs="Times New Roman"/>
          <w:kern w:val="0"/>
          <w:sz w:val="22"/>
          <w:szCs w:val="16"/>
        </w:rPr>
      </w:pPr>
      <m:oMath>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z</m:t>
            </m:r>
          </m:e>
          <m:sub>
            <m:r>
              <w:rPr>
                <w:rFonts w:ascii="Cambria Math" w:eastAsia="Cambria Math" w:hAnsi="Cambria Math" w:cs="Cambria Math"/>
                <w:kern w:val="0"/>
                <w:sz w:val="22"/>
                <w:szCs w:val="16"/>
              </w:rPr>
              <m:t>d(t)</m:t>
            </m:r>
          </m:sub>
        </m:sSub>
        <m:r>
          <w:rPr>
            <w:rFonts w:ascii="Cambria Math" w:eastAsia="Cambria Math" w:hAnsi="Cambria Math" w:cs="Cambria Math"/>
            <w:kern w:val="0"/>
            <w:sz w:val="22"/>
            <w:szCs w:val="16"/>
          </w:rPr>
          <m:t>|</m:t>
        </m:r>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z</m:t>
            </m:r>
          </m:e>
          <m:sub>
            <m:r>
              <w:rPr>
                <w:rFonts w:ascii="Cambria Math" w:eastAsia="Cambria Math" w:hAnsi="Cambria Math" w:cs="Cambria Math"/>
                <w:kern w:val="0"/>
                <w:sz w:val="22"/>
                <w:szCs w:val="16"/>
              </w:rPr>
              <m:t>d(t-1)</m:t>
            </m:r>
          </m:sub>
        </m:sSub>
        <m:r>
          <w:rPr>
            <w:rFonts w:ascii="Cambria Math" w:eastAsia="Cambria Math" w:hAnsi="Cambria Math" w:cs="Cambria Math"/>
            <w:kern w:val="0"/>
            <w:sz w:val="22"/>
            <w:szCs w:val="16"/>
          </w:rPr>
          <m:t xml:space="preserve">, </m:t>
        </m:r>
        <m:r>
          <m:rPr>
            <m:sty m:val="p"/>
          </m:rPr>
          <w:rPr>
            <w:rFonts w:ascii="Cambria Math" w:eastAsia="Cambria Math" w:hAnsi="Cambria Math" w:cs="Cambria Math"/>
            <w:kern w:val="0"/>
            <w:sz w:val="22"/>
            <w:szCs w:val="16"/>
          </w:rPr>
          <m:t>Θ</m:t>
        </m:r>
        <m:r>
          <w:rPr>
            <w:rFonts w:ascii="Cambria Math" w:eastAsia="Cambria Math" w:hAnsi="Cambria Math" w:cs="Cambria Math"/>
            <w:kern w:val="0"/>
            <w:sz w:val="22"/>
            <w:szCs w:val="16"/>
          </w:rPr>
          <m:t>∼</m:t>
        </m:r>
        <m:r>
          <m:rPr>
            <m:sty m:val="p"/>
          </m:rPr>
          <w:rPr>
            <w:rFonts w:ascii="Cambria Math" w:eastAsia="Cambria Math" w:hAnsi="Cambria Math" w:cs="Cambria Math"/>
            <w:kern w:val="0"/>
            <w:sz w:val="22"/>
            <w:szCs w:val="16"/>
          </w:rPr>
          <m:t>Mult</m:t>
        </m:r>
        <m:r>
          <w:rPr>
            <w:rFonts w:ascii="Cambria Math" w:eastAsia="Cambria Math" w:hAnsi="Cambria Math" w:cs="Cambria Math"/>
            <w:kern w:val="0"/>
            <w:sz w:val="22"/>
            <w:szCs w:val="16"/>
          </w:rPr>
          <m:t>(</m:t>
        </m:r>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θ</m:t>
            </m:r>
          </m:e>
          <m:sub>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z</m:t>
                </m:r>
              </m:e>
              <m:sub>
                <m:r>
                  <w:rPr>
                    <w:rFonts w:ascii="Cambria Math" w:eastAsia="Cambria Math" w:hAnsi="Cambria Math" w:cs="Cambria Math"/>
                    <w:kern w:val="0"/>
                    <w:sz w:val="22"/>
                    <w:szCs w:val="16"/>
                  </w:rPr>
                  <m:t>d(t-1)</m:t>
                </m:r>
              </m:sub>
            </m:sSub>
          </m:sub>
        </m:sSub>
        <m:r>
          <w:rPr>
            <w:rFonts w:ascii="Cambria Math" w:eastAsia="Cambria Math" w:hAnsi="Cambria Math" w:cs="Cambria Math"/>
            <w:kern w:val="0"/>
            <w:sz w:val="22"/>
            <w:szCs w:val="16"/>
          </w:rPr>
          <m:t>)</m:t>
        </m:r>
      </m:oMath>
      <w:r w:rsidR="009C1F51">
        <w:rPr>
          <w:rFonts w:cs="Times New Roman" w:hint="eastAsia"/>
          <w:kern w:val="0"/>
          <w:sz w:val="22"/>
          <w:szCs w:val="16"/>
        </w:rPr>
        <w:t xml:space="preserve"> </w:t>
      </w:r>
      <w:r w:rsidR="009C1F51">
        <w:rPr>
          <w:rFonts w:cs="Times New Roman"/>
          <w:kern w:val="0"/>
          <w:sz w:val="22"/>
          <w:szCs w:val="16"/>
        </w:rPr>
        <w:t xml:space="preserve">                      </w:t>
      </w:r>
      <w:r w:rsidR="009C1F51">
        <w:rPr>
          <w:rFonts w:cs="Times New Roman" w:hint="eastAsia"/>
          <w:kern w:val="0"/>
          <w:sz w:val="22"/>
          <w:szCs w:val="16"/>
        </w:rPr>
        <w:t>(</w:t>
      </w:r>
      <w:r w:rsidR="00F25A1A">
        <w:rPr>
          <w:rFonts w:cs="Times New Roman"/>
          <w:kern w:val="0"/>
          <w:sz w:val="22"/>
          <w:szCs w:val="16"/>
        </w:rPr>
        <w:t>3.7)</w:t>
      </w:r>
    </w:p>
    <w:p w14:paraId="62AC119E" w14:textId="232AE6D3" w:rsidR="009C1F51" w:rsidRPr="00B91673" w:rsidRDefault="00F877AB" w:rsidP="009C1F51">
      <w:pPr>
        <w:autoSpaceDE w:val="0"/>
        <w:autoSpaceDN w:val="0"/>
        <w:adjustRightInd w:val="0"/>
        <w:spacing w:afterLines="50" w:after="163"/>
        <w:ind w:firstLine="440"/>
        <w:jc w:val="right"/>
        <w:rPr>
          <w:rFonts w:cs="Times New Roman"/>
          <w:kern w:val="0"/>
          <w:sz w:val="22"/>
          <w:szCs w:val="16"/>
        </w:rPr>
      </w:pPr>
      <m:oMath>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o</m:t>
            </m:r>
          </m:e>
          <m:sub>
            <m:r>
              <w:rPr>
                <w:rFonts w:ascii="Cambria Math" w:eastAsia="Cambria Math" w:hAnsi="Cambria Math" w:cs="Cambria Math"/>
                <w:kern w:val="0"/>
                <w:sz w:val="22"/>
                <w:szCs w:val="16"/>
              </w:rPr>
              <m:t>d(t,j)</m:t>
            </m:r>
          </m:sub>
        </m:sSub>
        <m:r>
          <w:rPr>
            <w:rFonts w:ascii="Cambria Math" w:eastAsia="Cambria Math" w:hAnsi="Cambria Math" w:cs="Cambria Math"/>
            <w:kern w:val="0"/>
            <w:sz w:val="22"/>
            <w:szCs w:val="16"/>
          </w:rPr>
          <m:t>|</m:t>
        </m:r>
        <m:r>
          <m:rPr>
            <m:sty m:val="p"/>
          </m:rPr>
          <w:rPr>
            <w:rFonts w:ascii="Cambria Math" w:eastAsia="Cambria Math" w:hAnsi="Cambria Math" w:cs="Cambria Math"/>
            <w:kern w:val="0"/>
            <w:sz w:val="22"/>
            <w:szCs w:val="16"/>
          </w:rPr>
          <m:t>Φ</m:t>
        </m:r>
        <m:r>
          <w:rPr>
            <w:rFonts w:ascii="Cambria Math" w:eastAsia="Cambria Math" w:hAnsi="Cambria Math" w:cs="Cambria Math"/>
            <w:kern w:val="0"/>
            <w:sz w:val="22"/>
            <w:szCs w:val="16"/>
          </w:rPr>
          <m:t>∼</m:t>
        </m:r>
        <m:r>
          <m:rPr>
            <m:sty m:val="p"/>
          </m:rPr>
          <w:rPr>
            <w:rFonts w:ascii="Cambria Math" w:eastAsia="Cambria Math" w:hAnsi="Cambria Math" w:cs="Cambria Math"/>
            <w:kern w:val="0"/>
            <w:sz w:val="22"/>
            <w:szCs w:val="16"/>
          </w:rPr>
          <m:t>Mult</m:t>
        </m:r>
        <m:r>
          <w:rPr>
            <w:rFonts w:ascii="Cambria Math" w:eastAsia="Cambria Math" w:hAnsi="Cambria Math" w:cs="Cambria Math"/>
            <w:kern w:val="0"/>
            <w:sz w:val="22"/>
            <w:szCs w:val="16"/>
          </w:rPr>
          <m:t>(</m:t>
        </m:r>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ϕ</m:t>
            </m:r>
          </m:e>
          <m:sub>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z</m:t>
                </m:r>
              </m:e>
              <m:sub>
                <m:r>
                  <w:rPr>
                    <w:rFonts w:ascii="Cambria Math" w:eastAsia="Cambria Math" w:hAnsi="Cambria Math" w:cs="Cambria Math"/>
                    <w:kern w:val="0"/>
                    <w:sz w:val="22"/>
                    <w:szCs w:val="16"/>
                  </w:rPr>
                  <m:t>d</m:t>
                </m:r>
                <m:d>
                  <m:dPr>
                    <m:ctrlPr>
                      <w:rPr>
                        <w:rFonts w:ascii="Cambria Math" w:eastAsia="Cambria Math" w:hAnsi="Cambria Math" w:cs="Cambria Math"/>
                        <w:i/>
                        <w:kern w:val="0"/>
                        <w:sz w:val="22"/>
                        <w:szCs w:val="16"/>
                      </w:rPr>
                    </m:ctrlPr>
                  </m:dPr>
                  <m:e>
                    <m:r>
                      <w:rPr>
                        <w:rFonts w:ascii="Cambria Math" w:eastAsia="Cambria Math" w:hAnsi="Cambria Math" w:cs="Cambria Math"/>
                        <w:kern w:val="0"/>
                        <w:sz w:val="22"/>
                        <w:szCs w:val="16"/>
                      </w:rPr>
                      <m:t>t</m:t>
                    </m:r>
                  </m:e>
                </m:d>
              </m:sub>
            </m:sSub>
          </m:sub>
        </m:sSub>
        <m:r>
          <w:rPr>
            <w:rFonts w:ascii="Cambria Math" w:eastAsia="Cambria Math" w:hAnsi="Cambria Math" w:cs="Cambria Math"/>
            <w:kern w:val="0"/>
            <w:sz w:val="22"/>
            <w:szCs w:val="16"/>
          </w:rPr>
          <m:t>)</m:t>
        </m:r>
      </m:oMath>
      <w:r w:rsidR="009C1F51">
        <w:rPr>
          <w:rFonts w:cs="Times New Roman"/>
          <w:kern w:val="0"/>
          <w:sz w:val="22"/>
          <w:szCs w:val="16"/>
        </w:rPr>
        <w:t xml:space="preserve"> </w:t>
      </w:r>
      <w:r w:rsidR="00F25A1A">
        <w:rPr>
          <w:rFonts w:cs="Times New Roman"/>
          <w:kern w:val="0"/>
          <w:sz w:val="22"/>
          <w:szCs w:val="16"/>
        </w:rPr>
        <w:t xml:space="preserve"> </w:t>
      </w:r>
      <w:r w:rsidR="009C1F51">
        <w:rPr>
          <w:rFonts w:cs="Times New Roman"/>
          <w:kern w:val="0"/>
          <w:sz w:val="22"/>
          <w:szCs w:val="16"/>
        </w:rPr>
        <w:t xml:space="preserve">                         </w:t>
      </w:r>
      <w:r w:rsidR="009C1F51">
        <w:rPr>
          <w:rFonts w:cs="Times New Roman" w:hint="eastAsia"/>
          <w:kern w:val="0"/>
          <w:sz w:val="22"/>
          <w:szCs w:val="16"/>
        </w:rPr>
        <w:t>(</w:t>
      </w:r>
      <w:r w:rsidR="00F25A1A">
        <w:rPr>
          <w:rFonts w:cs="Times New Roman"/>
          <w:kern w:val="0"/>
          <w:sz w:val="22"/>
          <w:szCs w:val="16"/>
        </w:rPr>
        <w:t>3.8)</w:t>
      </w:r>
    </w:p>
    <w:p w14:paraId="7E2CB954" w14:textId="7E538EED" w:rsidR="009C1F51" w:rsidRPr="007A2EF6" w:rsidRDefault="00F877AB" w:rsidP="009C1F51">
      <w:pPr>
        <w:autoSpaceDE w:val="0"/>
        <w:autoSpaceDN w:val="0"/>
        <w:adjustRightInd w:val="0"/>
        <w:spacing w:afterLines="50" w:after="163"/>
        <w:ind w:firstLine="440"/>
        <w:jc w:val="right"/>
        <w:rPr>
          <w:rFonts w:cs="Times New Roman"/>
          <w:kern w:val="0"/>
          <w:sz w:val="22"/>
          <w:szCs w:val="16"/>
        </w:rPr>
      </w:pPr>
      <m:oMath>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θ</m:t>
            </m:r>
          </m:e>
          <m:sub>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z</m:t>
                </m:r>
              </m:e>
              <m:sub>
                <m:r>
                  <w:rPr>
                    <w:rFonts w:ascii="Cambria Math" w:eastAsia="Cambria Math" w:hAnsi="Cambria Math" w:cs="Cambria Math"/>
                    <w:kern w:val="0"/>
                    <w:sz w:val="22"/>
                    <w:szCs w:val="16"/>
                  </w:rPr>
                  <m:t>d(t)</m:t>
                </m:r>
              </m:sub>
            </m:sSub>
          </m:sub>
        </m:sSub>
        <m:r>
          <w:rPr>
            <w:rFonts w:ascii="Cambria Math" w:eastAsia="Cambria Math" w:hAnsi="Cambria Math" w:cs="Cambria Math"/>
            <w:kern w:val="0"/>
            <w:sz w:val="22"/>
            <w:szCs w:val="16"/>
          </w:rPr>
          <m:t>|α∼</m:t>
        </m:r>
        <m:r>
          <m:rPr>
            <m:sty m:val="p"/>
          </m:rPr>
          <w:rPr>
            <w:rFonts w:ascii="Cambria Math" w:eastAsia="Cambria Math" w:hAnsi="Cambria Math" w:cs="Cambria Math"/>
            <w:kern w:val="0"/>
            <w:sz w:val="22"/>
            <w:szCs w:val="16"/>
          </w:rPr>
          <m:t>Dirichlet</m:t>
        </m:r>
        <m:r>
          <w:rPr>
            <w:rFonts w:ascii="Cambria Math" w:eastAsia="Cambria Math" w:hAnsi="Cambria Math" w:cs="Cambria Math"/>
            <w:kern w:val="0"/>
            <w:sz w:val="22"/>
            <w:szCs w:val="16"/>
          </w:rPr>
          <m:t>(α)</m:t>
        </m:r>
      </m:oMath>
      <w:r w:rsidR="009C1F51">
        <w:rPr>
          <w:rFonts w:cs="Times New Roman" w:hint="eastAsia"/>
          <w:kern w:val="0"/>
          <w:sz w:val="22"/>
          <w:szCs w:val="16"/>
        </w:rPr>
        <w:t xml:space="preserve"> </w:t>
      </w:r>
      <w:r w:rsidR="009C1F51">
        <w:rPr>
          <w:rFonts w:cs="Times New Roman"/>
          <w:kern w:val="0"/>
          <w:sz w:val="22"/>
          <w:szCs w:val="16"/>
        </w:rPr>
        <w:t xml:space="preserve">                           </w:t>
      </w:r>
      <w:r w:rsidR="009C1F51">
        <w:rPr>
          <w:rFonts w:cs="Times New Roman" w:hint="eastAsia"/>
          <w:kern w:val="0"/>
          <w:sz w:val="22"/>
          <w:szCs w:val="16"/>
        </w:rPr>
        <w:t>(</w:t>
      </w:r>
      <w:r w:rsidR="009C1F51">
        <w:rPr>
          <w:rFonts w:cs="Times New Roman"/>
          <w:kern w:val="0"/>
          <w:sz w:val="22"/>
          <w:szCs w:val="16"/>
        </w:rPr>
        <w:t>3</w:t>
      </w:r>
      <w:r w:rsidR="00F25A1A">
        <w:rPr>
          <w:rFonts w:cs="Times New Roman"/>
          <w:kern w:val="0"/>
          <w:sz w:val="22"/>
          <w:szCs w:val="16"/>
        </w:rPr>
        <w:t>.9)</w:t>
      </w:r>
    </w:p>
    <w:p w14:paraId="6766674E" w14:textId="73EFD9EE" w:rsidR="009C1F51" w:rsidRPr="009C1F51" w:rsidRDefault="00F877AB" w:rsidP="009C1F51">
      <w:pPr>
        <w:autoSpaceDE w:val="0"/>
        <w:autoSpaceDN w:val="0"/>
        <w:adjustRightInd w:val="0"/>
        <w:spacing w:afterLines="50" w:after="163"/>
        <w:ind w:firstLine="440"/>
        <w:jc w:val="right"/>
        <w:rPr>
          <w:rFonts w:cs="Times New Roman"/>
          <w:kern w:val="0"/>
          <w:sz w:val="22"/>
          <w:szCs w:val="16"/>
        </w:rPr>
      </w:pPr>
      <m:oMath>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ϕ</m:t>
            </m:r>
          </m:e>
          <m:sub>
            <m:sSub>
              <m:sSubPr>
                <m:ctrlPr>
                  <w:rPr>
                    <w:rFonts w:ascii="Cambria Math" w:eastAsia="Cambria Math" w:hAnsi="Cambria Math" w:cs="Cambria Math"/>
                    <w:i/>
                    <w:kern w:val="0"/>
                    <w:sz w:val="22"/>
                    <w:szCs w:val="16"/>
                  </w:rPr>
                </m:ctrlPr>
              </m:sSubPr>
              <m:e>
                <m:r>
                  <w:rPr>
                    <w:rFonts w:ascii="Cambria Math" w:eastAsia="Cambria Math" w:hAnsi="Cambria Math" w:cs="Cambria Math"/>
                    <w:kern w:val="0"/>
                    <w:sz w:val="22"/>
                    <w:szCs w:val="16"/>
                  </w:rPr>
                  <m:t>z</m:t>
                </m:r>
              </m:e>
              <m:sub>
                <m:r>
                  <w:rPr>
                    <w:rFonts w:ascii="Cambria Math" w:eastAsia="Cambria Math" w:hAnsi="Cambria Math" w:cs="Cambria Math"/>
                    <w:kern w:val="0"/>
                    <w:sz w:val="22"/>
                    <w:szCs w:val="16"/>
                  </w:rPr>
                  <m:t>d</m:t>
                </m:r>
                <m:d>
                  <m:dPr>
                    <m:ctrlPr>
                      <w:rPr>
                        <w:rFonts w:ascii="Cambria Math" w:eastAsia="Cambria Math" w:hAnsi="Cambria Math" w:cs="Cambria Math"/>
                        <w:i/>
                        <w:kern w:val="0"/>
                        <w:sz w:val="22"/>
                        <w:szCs w:val="16"/>
                      </w:rPr>
                    </m:ctrlPr>
                  </m:dPr>
                  <m:e>
                    <m:r>
                      <w:rPr>
                        <w:rFonts w:ascii="Cambria Math" w:eastAsia="Cambria Math" w:hAnsi="Cambria Math" w:cs="Cambria Math"/>
                        <w:kern w:val="0"/>
                        <w:sz w:val="22"/>
                        <w:szCs w:val="16"/>
                      </w:rPr>
                      <m:t>t</m:t>
                    </m:r>
                  </m:e>
                </m:d>
              </m:sub>
            </m:sSub>
          </m:sub>
        </m:sSub>
        <m:r>
          <w:rPr>
            <w:rFonts w:ascii="Cambria Math" w:eastAsia="Cambria Math" w:hAnsi="Cambria Math" w:cs="Cambria Math"/>
            <w:kern w:val="0"/>
            <w:sz w:val="22"/>
            <w:szCs w:val="16"/>
          </w:rPr>
          <m:t>|β∼</m:t>
        </m:r>
        <m:r>
          <m:rPr>
            <m:sty m:val="p"/>
          </m:rPr>
          <w:rPr>
            <w:rFonts w:ascii="Cambria Math" w:eastAsia="Cambria Math" w:hAnsi="Cambria Math" w:cs="Cambria Math"/>
            <w:kern w:val="0"/>
            <w:sz w:val="22"/>
            <w:szCs w:val="16"/>
          </w:rPr>
          <m:t>Dirichlet</m:t>
        </m:r>
        <m:r>
          <w:rPr>
            <w:rFonts w:ascii="Cambria Math" w:eastAsia="Cambria Math" w:hAnsi="Cambria Math" w:cs="Cambria Math"/>
            <w:kern w:val="0"/>
            <w:sz w:val="22"/>
            <w:szCs w:val="16"/>
          </w:rPr>
          <m:t>(β)</m:t>
        </m:r>
      </m:oMath>
      <w:r w:rsidR="009C1F51">
        <w:rPr>
          <w:rFonts w:cs="Times New Roman" w:hint="eastAsia"/>
          <w:kern w:val="0"/>
          <w:sz w:val="22"/>
          <w:szCs w:val="16"/>
        </w:rPr>
        <w:t xml:space="preserve"> </w:t>
      </w:r>
      <w:r w:rsidR="009C1F51">
        <w:rPr>
          <w:rFonts w:cs="Times New Roman"/>
          <w:kern w:val="0"/>
          <w:sz w:val="22"/>
          <w:szCs w:val="16"/>
        </w:rPr>
        <w:t xml:space="preserve">                         </w:t>
      </w:r>
      <w:r w:rsidR="009C1F51">
        <w:rPr>
          <w:rFonts w:cs="Times New Roman" w:hint="eastAsia"/>
          <w:kern w:val="0"/>
          <w:sz w:val="22"/>
          <w:szCs w:val="16"/>
        </w:rPr>
        <w:t>(</w:t>
      </w:r>
      <w:r w:rsidR="00F25A1A">
        <w:rPr>
          <w:rFonts w:cs="Times New Roman"/>
          <w:kern w:val="0"/>
          <w:sz w:val="22"/>
          <w:szCs w:val="16"/>
        </w:rPr>
        <w:t>3.10)</w:t>
      </w:r>
    </w:p>
    <w:p w14:paraId="0A9A3A79" w14:textId="5F6B7D52" w:rsidR="00643C57" w:rsidRDefault="00F25A1A" w:rsidP="00836A2F">
      <w:pPr>
        <w:ind w:firstLine="480"/>
        <w:rPr>
          <w:rFonts w:ascii="仿宋" w:hAnsi="仿宋"/>
        </w:rPr>
      </w:pPr>
      <w:r>
        <w:rPr>
          <w:rFonts w:hint="eastAsia"/>
        </w:rPr>
        <w:t>其中公式（</w:t>
      </w:r>
      <w:r>
        <w:rPr>
          <w:rFonts w:hint="eastAsia"/>
        </w:rPr>
        <w:t>3.7</w:t>
      </w:r>
      <w:r>
        <w:rPr>
          <w:rFonts w:hint="eastAsia"/>
        </w:rPr>
        <w:t>）表示疾病状态</w:t>
      </w:r>
      <m:oMath>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hAnsi="Cambria Math" w:cs="Cambria Math" w:hint="eastAsia"/>
              </w:rPr>
              <m:t>d</m:t>
            </m:r>
            <m:r>
              <w:rPr>
                <w:rFonts w:ascii="Cambria Math" w:eastAsia="Cambria Math" w:hAnsi="Cambria Math" w:cs="Cambria Math"/>
              </w:rPr>
              <m:t>(t)</m:t>
            </m:r>
          </m:sub>
        </m:sSub>
      </m:oMath>
      <w:r w:rsidRPr="00F25A1A">
        <w:rPr>
          <w:szCs w:val="24"/>
        </w:rPr>
        <w:t>服从多项分布</w:t>
      </w:r>
      <m:oMath>
        <m:r>
          <m:rPr>
            <m:sty m:val="p"/>
          </m:rPr>
          <w:rPr>
            <w:rFonts w:ascii="Cambria Math" w:eastAsia="Cambria Math" w:hAnsi="Cambria Math" w:cs="Cambria Math"/>
          </w:rPr>
          <m:t>Mult</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d(t-1)</m:t>
                    </m:r>
                  </m:sub>
                </m:sSub>
              </m:sub>
            </m:sSub>
          </m:e>
        </m:d>
      </m:oMath>
      <w:r>
        <w:t>，</w:t>
      </w:r>
      <m:oMath>
        <m:sSub>
          <m:sSubPr>
            <m:ctrlPr>
              <w:rPr>
                <w:rFonts w:ascii="Cambria Math" w:eastAsia="Cambria Math" w:hAnsi="Cambria Math" w:cs="Cambria Math"/>
                <w:i/>
              </w:rPr>
            </m:ctrlPr>
          </m:sSubPr>
          <m:e>
            <m:r>
              <w:rPr>
                <w:rFonts w:ascii="Cambria Math" w:eastAsia="Cambria Math" w:hAnsi="Cambria Math" w:cs="Cambria Math"/>
              </w:rPr>
              <m:t>θ</m:t>
            </m:r>
          </m:e>
          <m:sub>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d(t-1)</m:t>
                </m:r>
              </m:sub>
            </m:sSub>
          </m:sub>
        </m:sSub>
      </m:oMath>
      <w:r>
        <w:rPr>
          <w:szCs w:val="24"/>
        </w:rPr>
        <w:t>指的是</w:t>
      </w:r>
      <w:r>
        <w:rPr>
          <w:rFonts w:hint="eastAsia"/>
          <w:szCs w:val="24"/>
        </w:rPr>
        <w:t>当上一次入</w:t>
      </w:r>
      <w:r>
        <w:rPr>
          <w:szCs w:val="24"/>
        </w:rPr>
        <w:t>院所处的疾病状态为</w:t>
      </w:r>
      <m:oMath>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d(t-1)</m:t>
            </m:r>
          </m:sub>
        </m:sSub>
      </m:oMath>
      <w:r>
        <w:t>时</w:t>
      </w:r>
      <w:r>
        <w:rPr>
          <w:rFonts w:hint="eastAsia"/>
        </w:rPr>
        <w:t>，</w:t>
      </w:r>
      <w:r w:rsidRPr="0059661B">
        <w:rPr>
          <w:rFonts w:hint="eastAsia"/>
          <w:szCs w:val="24"/>
        </w:rPr>
        <w:t>第</w:t>
      </w:r>
      <w:r>
        <w:rPr>
          <w:rFonts w:hint="eastAsia"/>
        </w:rPr>
        <w:t>t</w:t>
      </w:r>
      <w:r w:rsidRPr="0059661B">
        <w:rPr>
          <w:rFonts w:hint="eastAsia"/>
          <w:szCs w:val="24"/>
        </w:rPr>
        <w:t>次入院的</w:t>
      </w:r>
      <w:r w:rsidR="0059661B" w:rsidRPr="0059661B">
        <w:rPr>
          <w:rFonts w:hint="eastAsia"/>
          <w:szCs w:val="24"/>
        </w:rPr>
        <w:t>疾病状态转移概率分布</w:t>
      </w:r>
      <w:r w:rsidR="0059661B">
        <w:rPr>
          <w:rFonts w:hint="eastAsia"/>
        </w:rPr>
        <w:t>。在公式（</w:t>
      </w:r>
      <w:r w:rsidR="0059661B">
        <w:rPr>
          <w:rFonts w:hint="eastAsia"/>
        </w:rPr>
        <w:t>3.8</w:t>
      </w:r>
      <w:r w:rsidR="0059661B">
        <w:rPr>
          <w:rFonts w:hint="eastAsia"/>
        </w:rPr>
        <w:t>）中，</w:t>
      </w:r>
      <m:oMath>
        <m:sSub>
          <m:sSubPr>
            <m:ctrlPr>
              <w:rPr>
                <w:rFonts w:ascii="Cambria Math" w:hAnsi="Cambria Math"/>
                <w:i/>
              </w:rPr>
            </m:ctrlPr>
          </m:sSubPr>
          <m:e>
            <m:r>
              <w:rPr>
                <w:rFonts w:ascii="Cambria Math" w:hAnsi="Cambria Math"/>
              </w:rPr>
              <m:t>o</m:t>
            </m:r>
          </m:e>
          <m:sub>
            <m:r>
              <w:rPr>
                <w:rFonts w:ascii="Cambria Math" w:hAnsi="Cambria Math"/>
              </w:rPr>
              <m:t>d(t,j)</m:t>
            </m:r>
          </m:sub>
        </m:sSub>
      </m:oMath>
      <w:r w:rsidR="0059661B" w:rsidRPr="00836A2F">
        <w:t>指的是</w:t>
      </w:r>
      <w:r w:rsidR="00836A2F">
        <w:rPr>
          <w:rFonts w:hint="eastAsia"/>
        </w:rPr>
        <w:t>在</w:t>
      </w:r>
      <w:r w:rsidR="00836A2F">
        <w:rPr>
          <w:rFonts w:hint="eastAsia"/>
        </w:rPr>
        <w:t>d</w:t>
      </w:r>
      <w:r w:rsidR="00836A2F">
        <w:t>(t)</w:t>
      </w:r>
      <w:r w:rsidR="00836A2F">
        <w:rPr>
          <w:rFonts w:hint="eastAsia"/>
        </w:rPr>
        <w:t>中记录的第</w:t>
      </w:r>
      <w:r w:rsidR="00836A2F">
        <w:rPr>
          <w:rFonts w:hint="eastAsia"/>
        </w:rPr>
        <w:t>j</w:t>
      </w:r>
      <w:proofErr w:type="gramStart"/>
      <w:r w:rsidR="00836A2F">
        <w:rPr>
          <w:rFonts w:hint="eastAsia"/>
        </w:rPr>
        <w:t>个</w:t>
      </w:r>
      <w:proofErr w:type="gramEnd"/>
      <w:r w:rsidR="00836A2F">
        <w:rPr>
          <w:rFonts w:hint="eastAsia"/>
        </w:rPr>
        <w:t>临床观察项，</w:t>
      </w:r>
      <m:oMath>
        <m:sSub>
          <m:sSubPr>
            <m:ctrlPr>
              <w:rPr>
                <w:rFonts w:ascii="Cambria Math" w:eastAsia="Cambria Math" w:hAnsi="Cambria Math" w:cs="Cambria Math"/>
                <w:i/>
              </w:rPr>
            </m:ctrlPr>
          </m:sSubPr>
          <m:e>
            <m:r>
              <w:rPr>
                <w:rFonts w:ascii="Cambria Math" w:eastAsia="Cambria Math" w:hAnsi="Cambria Math" w:cs="Cambria Math"/>
              </w:rPr>
              <m:t>ϕ</m:t>
            </m:r>
          </m:e>
          <m:sub>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d</m:t>
                </m:r>
                <m:d>
                  <m:dPr>
                    <m:ctrlPr>
                      <w:rPr>
                        <w:rFonts w:ascii="Cambria Math" w:eastAsia="Cambria Math" w:hAnsi="Cambria Math" w:cs="Cambria Math"/>
                        <w:i/>
                      </w:rPr>
                    </m:ctrlPr>
                  </m:dPr>
                  <m:e>
                    <m:r>
                      <w:rPr>
                        <w:rFonts w:ascii="Cambria Math" w:eastAsia="Cambria Math" w:hAnsi="Cambria Math" w:cs="Cambria Math"/>
                      </w:rPr>
                      <m:t>t</m:t>
                    </m:r>
                  </m:e>
                </m:d>
              </m:sub>
            </m:sSub>
          </m:sub>
        </m:sSub>
      </m:oMath>
      <w:r w:rsidR="00836A2F">
        <w:rPr>
          <w:rFonts w:hint="eastAsia"/>
        </w:rPr>
        <w:t>指</w:t>
      </w:r>
      <w:r w:rsidR="00C344FC">
        <w:rPr>
          <w:rFonts w:hint="eastAsia"/>
        </w:rPr>
        <w:t>的是</w:t>
      </w:r>
      <w:r w:rsidR="00C67844">
        <w:rPr>
          <w:rFonts w:hint="eastAsia"/>
        </w:rPr>
        <w:t>当疾病状态为</w:t>
      </w:r>
      <m:oMath>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hAnsi="Cambria Math" w:cs="Cambria Math" w:hint="eastAsia"/>
              </w:rPr>
              <m:t>d</m:t>
            </m:r>
            <m:r>
              <w:rPr>
                <w:rFonts w:ascii="Cambria Math" w:eastAsia="Cambria Math" w:hAnsi="Cambria Math" w:cs="Cambria Math"/>
              </w:rPr>
              <m:t>(t)</m:t>
            </m:r>
          </m:sub>
        </m:sSub>
      </m:oMath>
      <w:r w:rsidR="00C67844">
        <w:rPr>
          <w:rFonts w:hint="eastAsia"/>
        </w:rPr>
        <w:t>时临床观察项的概率分布。此外，</w:t>
      </w:r>
      <m:oMath>
        <m:r>
          <m:rPr>
            <m:sty m:val="p"/>
          </m:rPr>
          <w:rPr>
            <w:rFonts w:ascii="Cambria Math" w:eastAsia="Cambria Math" w:hAnsi="Cambria Math" w:cs="Cambria Math"/>
            <w:kern w:val="0"/>
            <w:sz w:val="22"/>
            <w:szCs w:val="16"/>
          </w:rPr>
          <m:t>Θ</m:t>
        </m:r>
      </m:oMath>
      <w:r w:rsidR="00020615">
        <w:rPr>
          <w:rFonts w:cs="Times New Roman" w:hint="eastAsia"/>
          <w:kern w:val="0"/>
          <w:sz w:val="22"/>
          <w:szCs w:val="16"/>
        </w:rPr>
        <w:t>、</w:t>
      </w:r>
      <m:oMath>
        <m:r>
          <w:rPr>
            <w:rFonts w:ascii="Cambria Math" w:eastAsia="Cambria Math" w:hAnsi="Cambria Math" w:cs="Cambria Math"/>
            <w:kern w:val="0"/>
            <w:sz w:val="22"/>
            <w:szCs w:val="16"/>
          </w:rPr>
          <m:t xml:space="preserve"> </m:t>
        </m:r>
        <m:r>
          <m:rPr>
            <m:sty m:val="p"/>
          </m:rPr>
          <w:rPr>
            <w:rFonts w:ascii="Cambria Math" w:eastAsia="Cambria Math" w:hAnsi="Cambria Math" w:cs="Cambria Math"/>
            <w:kern w:val="0"/>
            <w:sz w:val="22"/>
            <w:szCs w:val="16"/>
          </w:rPr>
          <m:t>Φ</m:t>
        </m:r>
      </m:oMath>
      <w:r w:rsidR="00C67844">
        <w:rPr>
          <w:rFonts w:cs="Times New Roman" w:hint="eastAsia"/>
          <w:kern w:val="0"/>
          <w:sz w:val="22"/>
          <w:szCs w:val="16"/>
        </w:rPr>
        <w:t>分别</w:t>
      </w:r>
      <w:r w:rsidR="00C67844" w:rsidRPr="00C67844">
        <w:t>服从</w:t>
      </w:r>
      <w:r w:rsidR="00C67844">
        <w:rPr>
          <w:rFonts w:hint="eastAsia"/>
        </w:rPr>
        <w:t>参数为</w:t>
      </w:r>
      <w:r w:rsidR="00C67844">
        <w:rPr>
          <w:rFonts w:ascii="仿宋" w:hAnsi="仿宋" w:hint="eastAsia"/>
        </w:rPr>
        <w:t>α、β的</w:t>
      </w:r>
      <w:r w:rsidR="00C67844" w:rsidRPr="00C67844">
        <w:rPr>
          <w:rFonts w:ascii="仿宋" w:hAnsi="仿宋"/>
        </w:rPr>
        <w:t>Dirichlet</w:t>
      </w:r>
      <w:r w:rsidR="00C67844">
        <w:rPr>
          <w:rFonts w:ascii="仿宋" w:hAnsi="仿宋" w:hint="eastAsia"/>
        </w:rPr>
        <w:t>分布</w:t>
      </w:r>
      <w:r w:rsidR="00020615">
        <w:rPr>
          <w:rFonts w:ascii="仿宋" w:hAnsi="仿宋" w:hint="eastAsia"/>
        </w:rPr>
        <w:t>，且本研究采用对称的先验参数。</w:t>
      </w:r>
    </w:p>
    <w:p w14:paraId="39B390AD" w14:textId="3B1963CA" w:rsidR="00DA1582" w:rsidRDefault="004C224B" w:rsidP="00836A2F">
      <w:pPr>
        <w:ind w:firstLine="480"/>
      </w:pPr>
      <w:r>
        <w:rPr>
          <w:rFonts w:hint="eastAsia"/>
        </w:rPr>
        <w:t>图</w:t>
      </w:r>
      <w:r>
        <w:rPr>
          <w:rFonts w:hint="eastAsia"/>
        </w:rPr>
        <w:t>3.5</w:t>
      </w:r>
      <w:r>
        <w:rPr>
          <w:rFonts w:hint="eastAsia"/>
        </w:rPr>
        <w:t>所示</w:t>
      </w:r>
      <w:r>
        <w:t>BHMM-DP</w:t>
      </w:r>
      <w:r>
        <w:rPr>
          <w:rFonts w:hint="eastAsia"/>
        </w:rPr>
        <w:t>的生成过程为：</w:t>
      </w:r>
    </w:p>
    <w:p w14:paraId="421E73F9" w14:textId="77777777" w:rsidR="00B00C1E" w:rsidRDefault="004C224B" w:rsidP="00B00C1E">
      <w:pPr>
        <w:ind w:firstLine="480"/>
      </w:pPr>
      <w:r>
        <w:rPr>
          <w:rFonts w:hint="eastAsia"/>
        </w:rPr>
        <w:t>给定一个患者的治疗轨迹</w:t>
      </w:r>
      <w:r>
        <w:rPr>
          <w:rFonts w:hint="eastAsia"/>
        </w:rPr>
        <w:t>d</w:t>
      </w:r>
      <w:r>
        <w:rPr>
          <w:rFonts w:hint="eastAsia"/>
        </w:rPr>
        <w:t>和其中的第</w:t>
      </w:r>
      <w:r>
        <w:rPr>
          <w:rFonts w:hint="eastAsia"/>
        </w:rPr>
        <w:t>t</w:t>
      </w:r>
      <w:r>
        <w:rPr>
          <w:rFonts w:hint="eastAsia"/>
        </w:rPr>
        <w:t>次入院，参数为</w:t>
      </w:r>
      <w:r>
        <w:rPr>
          <w:rFonts w:ascii="仿宋" w:hAnsi="仿宋" w:hint="eastAsia"/>
        </w:rPr>
        <w:t>α</w:t>
      </w:r>
      <w:r>
        <w:rPr>
          <w:rFonts w:hint="eastAsia"/>
        </w:rPr>
        <w:t>的</w:t>
      </w:r>
      <w:r w:rsidRPr="004C224B">
        <w:rPr>
          <w:rFonts w:hint="eastAsia"/>
        </w:rPr>
        <w:t>狄利克雷</w:t>
      </w:r>
      <w:r>
        <w:rPr>
          <w:rFonts w:hint="eastAsia"/>
        </w:rPr>
        <w:t>分布会产生一个疾病状态转移分布的先验分布（即</w:t>
      </w:r>
      <w:r>
        <w:rPr>
          <w:rFonts w:ascii="仿宋" w:hAnsi="仿宋" w:hint="eastAsia"/>
        </w:rPr>
        <w:t>θ</w:t>
      </w:r>
      <w:r>
        <w:rPr>
          <w:rFonts w:hint="eastAsia"/>
        </w:rPr>
        <w:t>），参数为</w:t>
      </w:r>
      <w:r>
        <w:rPr>
          <w:rFonts w:ascii="仿宋" w:hAnsi="仿宋" w:hint="eastAsia"/>
        </w:rPr>
        <w:t>β</w:t>
      </w:r>
      <w:r>
        <w:rPr>
          <w:rFonts w:hint="eastAsia"/>
        </w:rPr>
        <w:t>的</w:t>
      </w:r>
      <w:r w:rsidR="0024680B" w:rsidRPr="004C224B">
        <w:rPr>
          <w:rFonts w:hint="eastAsia"/>
        </w:rPr>
        <w:t>狄利克雷</w:t>
      </w:r>
      <w:r w:rsidR="0024680B">
        <w:rPr>
          <w:rFonts w:hint="eastAsia"/>
        </w:rPr>
        <w:t>分布会产生一个</w:t>
      </w:r>
      <w:r w:rsidR="00E06AED">
        <w:rPr>
          <w:rFonts w:hint="eastAsia"/>
        </w:rPr>
        <w:t>临床观察项的先验分布（即</w:t>
      </w:r>
      <m:oMath>
        <m:r>
          <w:rPr>
            <w:rFonts w:ascii="Cambria Math" w:hAnsi="Cambria Math" w:cs="Times New Roman"/>
            <w:kern w:val="0"/>
            <w:sz w:val="22"/>
            <w:szCs w:val="16"/>
          </w:rPr>
          <m:t>ϕ</m:t>
        </m:r>
      </m:oMath>
      <w:r w:rsidR="00E06AED">
        <w:rPr>
          <w:rFonts w:hint="eastAsia"/>
        </w:rPr>
        <w:t>）。因此，本次入院对应的疾病状态</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d(t)</m:t>
            </m:r>
          </m:sub>
        </m:sSub>
      </m:oMath>
      <w:r w:rsidR="00E06AED">
        <w:rPr>
          <w:rFonts w:hint="eastAsia"/>
        </w:rPr>
        <w:t>由</w:t>
      </w:r>
      <w:r w:rsidR="00E06AED">
        <w:rPr>
          <w:rFonts w:hint="eastAsia"/>
        </w:rPr>
        <w:lastRenderedPageBreak/>
        <w:t>疾病状态转移概率分布</w:t>
      </w:r>
      <m:oMath>
        <m:sSub>
          <m:sSubPr>
            <m:ctrlPr>
              <w:rPr>
                <w:rFonts w:ascii="Cambria Math" w:hAnsi="Cambria Math" w:cs="Times New Roman"/>
                <w:kern w:val="0"/>
                <w:sz w:val="22"/>
                <w:szCs w:val="16"/>
              </w:rPr>
            </m:ctrlPr>
          </m:sSubPr>
          <m:e>
            <m:r>
              <w:rPr>
                <w:rFonts w:ascii="Cambria Math" w:hAnsi="Cambria Math" w:cs="Times New Roman"/>
                <w:kern w:val="0"/>
                <w:sz w:val="22"/>
                <w:szCs w:val="16"/>
              </w:rPr>
              <m:t>θ</m:t>
            </m:r>
            <m:ctrlPr>
              <w:rPr>
                <w:rFonts w:ascii="Cambria Math" w:hAnsi="Cambria Math" w:cs="Times New Roman"/>
                <w:i/>
                <w:kern w:val="0"/>
                <w:sz w:val="22"/>
                <w:szCs w:val="16"/>
              </w:rPr>
            </m:ctrlPr>
          </m:e>
          <m:sub>
            <m:r>
              <w:rPr>
                <w:rFonts w:ascii="Cambria Math" w:hAnsi="Cambria Math" w:cs="Times New Roman"/>
                <w:kern w:val="0"/>
                <w:sz w:val="22"/>
                <w:szCs w:val="16"/>
              </w:rPr>
              <m:t>d(t)</m:t>
            </m:r>
          </m:sub>
        </m:sSub>
      </m:oMath>
      <w:r w:rsidR="00E06AED" w:rsidRPr="00E06AED">
        <w:t>和</w:t>
      </w:r>
      <w:r w:rsidR="00E06AED">
        <w:rPr>
          <w:rFonts w:hint="eastAsia"/>
        </w:rPr>
        <w:t>上一次入院对应的疾病状态</w:t>
      </w:r>
      <m:oMath>
        <m:sSub>
          <m:sSubPr>
            <m:ctrlPr>
              <w:rPr>
                <w:rFonts w:ascii="Cambria Math" w:hAnsi="Cambria Math" w:cs="Times New Roman"/>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d(t-1)</m:t>
            </m:r>
          </m:sub>
        </m:sSub>
      </m:oMath>
      <w:r w:rsidR="00E06AED" w:rsidRPr="00E06AED">
        <w:rPr>
          <w:rFonts w:hint="eastAsia"/>
        </w:rPr>
        <w:t>所确定</w:t>
      </w:r>
      <w:r w:rsidR="00E06AED">
        <w:rPr>
          <w:rFonts w:hint="eastAsia"/>
        </w:rPr>
        <w:t>，最终一个临床观察项</w:t>
      </w:r>
      <w:r w:rsidR="00E06AED">
        <w:rPr>
          <w:rFonts w:hint="eastAsia"/>
        </w:rPr>
        <w:t>o</w:t>
      </w:r>
      <w:r w:rsidR="00E06AED">
        <w:rPr>
          <w:rFonts w:hint="eastAsia"/>
        </w:rPr>
        <w:t>由本次入院对应的疾病状态</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d(t)</m:t>
            </m:r>
          </m:sub>
        </m:sSub>
      </m:oMath>
      <w:r w:rsidR="00E06AED" w:rsidRPr="00E06AED">
        <w:rPr>
          <w:rFonts w:hint="eastAsia"/>
        </w:rPr>
        <w:t>下</w:t>
      </w:r>
      <w:r w:rsidR="00E06AED">
        <w:rPr>
          <w:rFonts w:hint="eastAsia"/>
        </w:rPr>
        <w:t>临床观察项的多项分布</w:t>
      </w:r>
      <m:oMath>
        <m:sSub>
          <m:sSubPr>
            <m:ctrlPr>
              <w:rPr>
                <w:rFonts w:ascii="Cambria Math" w:hAnsi="Cambria Math" w:cs="Times New Roman"/>
                <w:kern w:val="0"/>
                <w:sz w:val="22"/>
                <w:szCs w:val="16"/>
              </w:rPr>
            </m:ctrlPr>
          </m:sSubPr>
          <m:e>
            <m:r>
              <w:rPr>
                <w:rFonts w:ascii="Cambria Math" w:hAnsi="Cambria Math" w:cs="Times New Roman"/>
                <w:kern w:val="0"/>
                <w:sz w:val="22"/>
                <w:szCs w:val="16"/>
              </w:rPr>
              <m:t>ϕ</m:t>
            </m:r>
            <m:ctrlPr>
              <w:rPr>
                <w:rFonts w:ascii="Cambria Math" w:hAnsi="Cambria Math" w:cs="Times New Roman"/>
                <w:i/>
                <w:kern w:val="0"/>
                <w:sz w:val="22"/>
                <w:szCs w:val="16"/>
              </w:rPr>
            </m:ctrlPr>
          </m:e>
          <m:sub>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d(t)</m:t>
                </m:r>
              </m:sub>
            </m:sSub>
          </m:sub>
        </m:sSub>
      </m:oMath>
      <w:r w:rsidR="00E06AED" w:rsidRPr="00E06AED">
        <w:t>产生</w:t>
      </w:r>
      <w:r w:rsidR="00E06AED">
        <w:rPr>
          <w:rFonts w:hint="eastAsia"/>
        </w:rPr>
        <w:t>。因此，</w:t>
      </w:r>
      <w:r w:rsidR="00E06AED">
        <w:rPr>
          <w:rFonts w:hint="eastAsia"/>
        </w:rPr>
        <w:t>B</w:t>
      </w:r>
      <w:r w:rsidR="00E06AED">
        <w:t>HMM-DP</w:t>
      </w:r>
      <w:r w:rsidR="00E06AED">
        <w:rPr>
          <w:rFonts w:hint="eastAsia"/>
        </w:rPr>
        <w:t>模型中观测到的以及隐藏的变量对应的联合分布概率如下所示：</w:t>
      </w:r>
    </w:p>
    <w:p w14:paraId="28633505" w14:textId="3AF0CF50" w:rsidR="00E06AED" w:rsidRPr="00B00C1E" w:rsidRDefault="00E06AED" w:rsidP="00EB5417">
      <w:pPr>
        <w:ind w:firstLineChars="0" w:firstLine="0"/>
        <w:jc w:val="center"/>
      </w:pPr>
      <m:oMath>
        <m:r>
          <w:rPr>
            <w:rFonts w:ascii="Cambria Math" w:hAnsi="Cambria Math" w:cs="Times New Roman"/>
            <w:kern w:val="0"/>
            <w:sz w:val="22"/>
          </w:rPr>
          <m:t>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m:rPr>
                    <m:sty m:val="bi"/>
                  </m:rPr>
                  <w:rPr>
                    <w:rFonts w:ascii="Cambria Math" w:hAnsi="Cambria Math" w:cs="Times New Roman"/>
                    <w:kern w:val="0"/>
                    <w:sz w:val="22"/>
                  </w:rPr>
                  <m:t>o</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m:t>
            </m:r>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m:t>
            </m:r>
            <m:r>
              <m:rPr>
                <m:sty m:val="p"/>
              </m:rPr>
              <w:rPr>
                <w:rFonts w:ascii="Cambria Math" w:hAnsi="Cambria Math" w:cs="Times New Roman"/>
                <w:kern w:val="0"/>
                <w:sz w:val="22"/>
              </w:rPr>
              <m:t>Φ</m:t>
            </m:r>
            <m:r>
              <w:rPr>
                <w:rFonts w:ascii="Cambria Math" w:hAnsi="Cambria Math" w:cs="Times New Roman"/>
                <w:kern w:val="0"/>
                <w:sz w:val="22"/>
              </w:rPr>
              <m:t>,</m:t>
            </m:r>
            <m:r>
              <m:rPr>
                <m:sty m:val="p"/>
              </m:rPr>
              <w:rPr>
                <w:rFonts w:ascii="Cambria Math" w:hAnsi="Cambria Math" w:cs="Times New Roman"/>
                <w:kern w:val="0"/>
                <w:sz w:val="22"/>
              </w:rPr>
              <m:t>Θ</m:t>
            </m:r>
          </m:e>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r>
              <w:rPr>
                <w:rFonts w:ascii="Cambria Math" w:hAnsi="Cambria Math" w:cs="Times New Roman"/>
                <w:kern w:val="0"/>
                <w:sz w:val="22"/>
              </w:rPr>
              <m:t>,α,β</m:t>
            </m:r>
          </m:e>
        </m:d>
        <m:r>
          <w:rPr>
            <w:rFonts w:ascii="Cambria Math" w:hAnsi="Cambria Math" w:cs="Times New Roman" w:hint="eastAsia"/>
            <w:kern w:val="0"/>
            <w:sz w:val="22"/>
          </w:rPr>
          <m:t>=</m:t>
        </m:r>
        <m:r>
          <w:rPr>
            <w:rFonts w:ascii="Cambria Math" w:hAnsi="Cambria Math" w:cs="Times New Roman"/>
            <w:kern w:val="0"/>
            <w:sz w:val="22"/>
          </w:rPr>
          <m:t xml:space="preserve">                         P</m:t>
        </m:r>
        <m:d>
          <m:dPr>
            <m:ctrlPr>
              <w:rPr>
                <w:rFonts w:ascii="Cambria Math" w:hAnsi="Cambria Math" w:cs="Times New Roman"/>
                <w:i/>
                <w:kern w:val="0"/>
                <w:sz w:val="22"/>
              </w:rPr>
            </m:ctrlPr>
          </m:dPr>
          <m:e>
            <m:r>
              <m:rPr>
                <m:sty m:val="p"/>
              </m:rPr>
              <w:rPr>
                <w:rFonts w:ascii="Cambria Math" w:hAnsi="Cambria Math" w:cs="Times New Roman"/>
                <w:kern w:val="0"/>
                <w:sz w:val="22"/>
              </w:rPr>
              <m:t>Θ</m:t>
            </m:r>
          </m:e>
          <m:e>
            <m:r>
              <w:rPr>
                <w:rFonts w:ascii="Cambria Math" w:hAnsi="Cambria Math" w:cs="Times New Roman"/>
                <w:kern w:val="0"/>
                <w:sz w:val="22"/>
              </w:rPr>
              <m:t>α</m:t>
            </m:r>
          </m:e>
        </m:d>
        <m:r>
          <w:rPr>
            <w:rFonts w:ascii="Cambria Math" w:hAnsi="Cambria Math" w:cs="Times New Roman"/>
            <w:kern w:val="0"/>
            <w:sz w:val="22"/>
          </w:rPr>
          <m:t>P</m:t>
        </m:r>
        <m:d>
          <m:dPr>
            <m:ctrlPr>
              <w:rPr>
                <w:rFonts w:ascii="Cambria Math" w:hAnsi="Cambria Math" w:cs="Times New Roman"/>
                <w:i/>
                <w:kern w:val="0"/>
                <w:sz w:val="22"/>
              </w:rPr>
            </m:ctrlPr>
          </m:dPr>
          <m:e>
            <m:r>
              <m:rPr>
                <m:sty m:val="p"/>
              </m:rPr>
              <w:rPr>
                <w:rFonts w:ascii="Cambria Math" w:hAnsi="Cambria Math" w:cs="Times New Roman"/>
                <w:kern w:val="0"/>
                <w:sz w:val="22"/>
              </w:rPr>
              <m:t>Φ</m:t>
            </m:r>
          </m:e>
          <m:e>
            <m:r>
              <w:rPr>
                <w:rFonts w:ascii="Cambria Math" w:hAnsi="Cambria Math" w:cs="Times New Roman"/>
                <w:kern w:val="0"/>
                <w:sz w:val="22"/>
              </w:rPr>
              <m:t>β</m:t>
            </m:r>
          </m:e>
        </m:d>
        <m:r>
          <w:rPr>
            <w:rFonts w:ascii="Cambria Math" w:hAnsi="Cambria Math" w:cs="Times New Roman"/>
            <w:kern w:val="0"/>
            <w:sz w:val="22"/>
          </w:rPr>
          <m:t>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e>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r>
              <w:rPr>
                <w:rFonts w:ascii="Cambria Math" w:hAnsi="Cambria Math" w:cs="Times New Roman"/>
                <w:kern w:val="0"/>
                <w:sz w:val="22"/>
              </w:rPr>
              <m:t>,</m:t>
            </m:r>
            <m:r>
              <m:rPr>
                <m:sty m:val="p"/>
              </m:rPr>
              <w:rPr>
                <w:rFonts w:ascii="Cambria Math" w:hAnsi="Cambria Math" w:cs="Times New Roman"/>
                <w:kern w:val="0"/>
                <w:sz w:val="22"/>
              </w:rPr>
              <m:t>Θ</m:t>
            </m:r>
          </m:e>
        </m:d>
        <m:d>
          <m:dPr>
            <m:ctrlPr>
              <w:rPr>
                <w:rFonts w:ascii="Cambria Math" w:hAnsi="Cambria Math" w:cs="Times New Roman"/>
                <w:i/>
                <w:kern w:val="0"/>
                <w:sz w:val="22"/>
              </w:rPr>
            </m:ctrlPr>
          </m:dPr>
          <m:e>
            <m:nary>
              <m:naryPr>
                <m:chr m:val="∏"/>
                <m:limLoc m:val="undOvr"/>
                <m:supHide m:val="1"/>
                <m:ctrlPr>
                  <w:rPr>
                    <w:rFonts w:ascii="Cambria Math" w:hAnsi="Cambria Math" w:cs="Times New Roman"/>
                    <w:i/>
                    <w:kern w:val="0"/>
                    <w:sz w:val="22"/>
                  </w:rPr>
                </m:ctrlPr>
              </m:naryPr>
              <m:sub>
                <m:r>
                  <w:rPr>
                    <w:rFonts w:ascii="Cambria Math" w:hAnsi="Cambria Math" w:cs="Times New Roman"/>
                    <w:kern w:val="0"/>
                    <w:sz w:val="22"/>
                  </w:rPr>
                  <m:t>j∈</m:t>
                </m:r>
                <m:sSub>
                  <m:sSubPr>
                    <m:ctrlPr>
                      <w:rPr>
                        <w:rFonts w:ascii="Cambria Math" w:hAnsi="Cambria Math" w:cs="Times New Roman"/>
                        <w:i/>
                        <w:kern w:val="0"/>
                        <w:sz w:val="22"/>
                      </w:rPr>
                    </m:ctrlPr>
                  </m:sSubPr>
                  <m:e>
                    <m:r>
                      <w:rPr>
                        <w:rFonts w:ascii="Cambria Math" w:hAnsi="Cambria Math" w:cs="Times New Roman"/>
                        <w:kern w:val="0"/>
                        <w:sz w:val="22"/>
                      </w:rPr>
                      <m:t>N</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sub>
              <m:sup/>
              <m:e>
                <m:r>
                  <w:rPr>
                    <w:rFonts w:ascii="Cambria Math" w:hAnsi="Cambria Math" w:cs="Times New Roman"/>
                    <w:kern w:val="0"/>
                    <w:sz w:val="22"/>
                  </w:rPr>
                  <m:t>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w:rPr>
                            <w:rFonts w:ascii="Cambria Math" w:hAnsi="Cambria Math" w:cs="Times New Roman"/>
                            <w:kern w:val="0"/>
                            <w:sz w:val="22"/>
                          </w:rPr>
                          <m:t>o</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t,j</m:t>
                            </m:r>
                          </m:e>
                        </m:d>
                      </m:sub>
                    </m:sSub>
                  </m:e>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m:t>
                    </m:r>
                    <m:r>
                      <m:rPr>
                        <m:sty m:val="p"/>
                      </m:rPr>
                      <w:rPr>
                        <w:rFonts w:ascii="Cambria Math" w:hAnsi="Cambria Math" w:cs="Times New Roman"/>
                        <w:kern w:val="0"/>
                        <w:sz w:val="22"/>
                      </w:rPr>
                      <m:t>Φ</m:t>
                    </m:r>
                    <m:ctrlPr>
                      <w:rPr>
                        <w:rFonts w:ascii="Cambria Math" w:hAnsi="Cambria Math" w:cs="Times New Roman"/>
                        <w:kern w:val="0"/>
                        <w:sz w:val="22"/>
                      </w:rPr>
                    </m:ctrlPr>
                  </m:e>
                </m:d>
              </m:e>
            </m:nary>
          </m:e>
        </m:d>
      </m:oMath>
      <w:r w:rsidRPr="00B00C1E">
        <w:rPr>
          <w:rFonts w:cs="Times New Roman" w:hint="eastAsia"/>
          <w:kern w:val="0"/>
          <w:sz w:val="22"/>
        </w:rPr>
        <w:t>.</w:t>
      </w:r>
      <w:r w:rsidRPr="009962A5">
        <w:rPr>
          <w:rFonts w:cs="Times New Roman"/>
          <w:kern w:val="0"/>
          <w:sz w:val="20"/>
          <w:szCs w:val="20"/>
        </w:rPr>
        <w:t xml:space="preserve"> </w:t>
      </w:r>
      <w:r w:rsidR="00B00C1E">
        <w:rPr>
          <w:rFonts w:cs="Times New Roman"/>
          <w:kern w:val="0"/>
          <w:sz w:val="20"/>
          <w:szCs w:val="20"/>
        </w:rPr>
        <w:t xml:space="preserve">      </w:t>
      </w:r>
      <w:r w:rsidRPr="00EB5417">
        <w:rPr>
          <w:rFonts w:cs="Times New Roman" w:hint="eastAsia"/>
          <w:kern w:val="0"/>
          <w:sz w:val="22"/>
        </w:rPr>
        <w:t>(</w:t>
      </w:r>
      <w:r w:rsidR="009962A5" w:rsidRPr="00EB5417">
        <w:rPr>
          <w:rFonts w:cs="Times New Roman" w:hint="eastAsia"/>
          <w:kern w:val="0"/>
          <w:sz w:val="22"/>
        </w:rPr>
        <w:t>3.11</w:t>
      </w:r>
      <w:r w:rsidRPr="00EB5417">
        <w:rPr>
          <w:rFonts w:cs="Times New Roman"/>
          <w:kern w:val="0"/>
          <w:sz w:val="22"/>
        </w:rPr>
        <w:t>)</w:t>
      </w:r>
    </w:p>
    <w:p w14:paraId="3C9C40D0" w14:textId="20D8F8AD" w:rsidR="00E06AED" w:rsidRDefault="00B22AD5" w:rsidP="00E06AED">
      <w:pPr>
        <w:ind w:firstLine="480"/>
      </w:pPr>
      <w:r>
        <w:rPr>
          <w:rFonts w:hint="eastAsia"/>
        </w:rPr>
        <w:t>为了评估</w:t>
      </w:r>
      <w:r w:rsidR="0071016A">
        <w:rPr>
          <w:rFonts w:hint="eastAsia"/>
        </w:rPr>
        <w:t>出</w:t>
      </w:r>
      <w:r w:rsidR="0071016A">
        <w:rPr>
          <w:rFonts w:hint="eastAsia"/>
        </w:rPr>
        <w:t>B</w:t>
      </w:r>
      <w:r w:rsidR="0071016A">
        <w:t>HMM-DP</w:t>
      </w:r>
      <w:r w:rsidR="0071016A">
        <w:rPr>
          <w:rFonts w:hint="eastAsia"/>
        </w:rPr>
        <w:t>的模型参数</w:t>
      </w:r>
      <m:oMath>
        <m:r>
          <m:rPr>
            <m:sty m:val="p"/>
          </m:rPr>
          <w:rPr>
            <w:rFonts w:ascii="Cambria Math" w:hAnsi="Cambria Math" w:cs="Times New Roman"/>
            <w:kern w:val="0"/>
            <w:sz w:val="22"/>
            <w:szCs w:val="16"/>
          </w:rPr>
          <m:t>Ω={</m:t>
        </m:r>
        <m:acc>
          <m:accPr>
            <m:ctrlPr>
              <w:rPr>
                <w:rFonts w:ascii="Cambria Math" w:hAnsi="Cambria Math" w:cs="Times New Roman"/>
                <w:kern w:val="0"/>
                <w:sz w:val="22"/>
                <w:szCs w:val="16"/>
              </w:rPr>
            </m:ctrlPr>
          </m:accPr>
          <m:e>
            <m:r>
              <m:rPr>
                <m:sty m:val="p"/>
              </m:rPr>
              <w:rPr>
                <w:rFonts w:ascii="Cambria Math" w:hAnsi="Cambria Math" w:cs="Times New Roman"/>
                <w:kern w:val="0"/>
                <w:sz w:val="22"/>
                <w:szCs w:val="16"/>
              </w:rPr>
              <m:t>Θ</m:t>
            </m:r>
          </m:e>
        </m:acc>
        <m:r>
          <m:rPr>
            <m:sty m:val="p"/>
          </m:rPr>
          <w:rPr>
            <w:rFonts w:ascii="Cambria Math" w:hAnsi="Cambria Math" w:cs="Times New Roman"/>
            <w:kern w:val="0"/>
            <w:sz w:val="22"/>
            <w:szCs w:val="16"/>
          </w:rPr>
          <m:t>,</m:t>
        </m:r>
        <m:acc>
          <m:accPr>
            <m:ctrlPr>
              <w:rPr>
                <w:rFonts w:ascii="Cambria Math" w:hAnsi="Cambria Math" w:cs="Times New Roman"/>
                <w:kern w:val="0"/>
                <w:sz w:val="22"/>
                <w:szCs w:val="16"/>
              </w:rPr>
            </m:ctrlPr>
          </m:accPr>
          <m:e>
            <m:r>
              <m:rPr>
                <m:sty m:val="p"/>
              </m:rPr>
              <w:rPr>
                <w:rFonts w:ascii="Cambria Math" w:hAnsi="Cambria Math" w:cs="Times New Roman"/>
                <w:kern w:val="0"/>
                <w:sz w:val="22"/>
                <w:szCs w:val="16"/>
              </w:rPr>
              <m:t>Φ</m:t>
            </m:r>
          </m:e>
        </m:acc>
        <m:r>
          <m:rPr>
            <m:sty m:val="p"/>
          </m:rPr>
          <w:rPr>
            <w:rFonts w:ascii="Cambria Math" w:hAnsi="Cambria Math" w:cs="Times New Roman"/>
            <w:kern w:val="0"/>
            <w:sz w:val="22"/>
            <w:szCs w:val="16"/>
          </w:rPr>
          <m:t>}</m:t>
        </m:r>
      </m:oMath>
      <w:r w:rsidR="0071016A">
        <w:rPr>
          <w:rFonts w:hint="eastAsia"/>
          <w:kern w:val="0"/>
          <w:sz w:val="22"/>
          <w:szCs w:val="16"/>
        </w:rPr>
        <w:t>，</w:t>
      </w:r>
      <w:r w:rsidR="0071016A" w:rsidRPr="009F5825">
        <w:rPr>
          <w:rFonts w:hint="eastAsia"/>
          <w:kern w:val="0"/>
          <w:szCs w:val="24"/>
        </w:rPr>
        <w:t>最优方法是使用最大似然估计，使得给定的临床观测项出现的概率最大。然而，很难直接通过数学方法来最大化似然函数，解决方法是使用近似推断，本论文中采用了吉布斯采样</w:t>
      </w:r>
      <w:r w:rsidR="0071016A">
        <w:rPr>
          <w:rFonts w:hint="eastAsia"/>
          <w:kern w:val="0"/>
          <w:sz w:val="22"/>
          <w:szCs w:val="16"/>
        </w:rPr>
        <w:t>（</w:t>
      </w:r>
      <w:r w:rsidR="0071016A">
        <w:rPr>
          <w:rFonts w:hint="eastAsia"/>
          <w:kern w:val="0"/>
          <w:sz w:val="22"/>
          <w:szCs w:val="16"/>
        </w:rPr>
        <w:t>G</w:t>
      </w:r>
      <w:r w:rsidR="0071016A">
        <w:rPr>
          <w:kern w:val="0"/>
          <w:sz w:val="22"/>
          <w:szCs w:val="16"/>
        </w:rPr>
        <w:t>ibbs</w:t>
      </w:r>
      <w:r w:rsidR="00183F39">
        <w:rPr>
          <w:kern w:val="0"/>
          <w:sz w:val="22"/>
          <w:szCs w:val="16"/>
        </w:rPr>
        <w:t xml:space="preserve"> Sampling</w:t>
      </w:r>
      <w:r w:rsidR="0071016A">
        <w:rPr>
          <w:rFonts w:hint="eastAsia"/>
          <w:kern w:val="0"/>
          <w:sz w:val="22"/>
          <w:szCs w:val="16"/>
        </w:rPr>
        <w:t>）</w:t>
      </w:r>
      <w:r w:rsidR="00183F39" w:rsidRPr="009F5825">
        <w:rPr>
          <w:rFonts w:hint="eastAsia"/>
        </w:rPr>
        <w:t>方法</w:t>
      </w:r>
      <w:r w:rsidR="00C128FF" w:rsidRPr="009F5825">
        <w:rPr>
          <w:rFonts w:hint="eastAsia"/>
        </w:rPr>
        <w:t>【文献】</w:t>
      </w:r>
      <w:r w:rsidR="00183F39" w:rsidRPr="009F5825">
        <w:rPr>
          <w:rFonts w:hint="eastAsia"/>
        </w:rPr>
        <w:t>。</w:t>
      </w:r>
      <w:r w:rsidR="009F5825" w:rsidRPr="009F5825">
        <w:rPr>
          <w:rFonts w:hint="eastAsia"/>
        </w:rPr>
        <w:t>首先，从公式（</w:t>
      </w:r>
      <w:r w:rsidR="009F5825" w:rsidRPr="009F5825">
        <w:rPr>
          <w:rFonts w:hint="eastAsia"/>
        </w:rPr>
        <w:t>3.11</w:t>
      </w:r>
      <w:r w:rsidR="009F5825" w:rsidRPr="009F5825">
        <w:rPr>
          <w:rFonts w:hint="eastAsia"/>
        </w:rPr>
        <w:t>）中</w:t>
      </w:r>
      <w:r w:rsidR="009F5825">
        <w:rPr>
          <w:rFonts w:hint="eastAsia"/>
        </w:rPr>
        <w:t>可以推导出每个患者样本每次入院</w:t>
      </w:r>
      <w:r w:rsidR="009F5825">
        <w:rPr>
          <w:rFonts w:hint="eastAsia"/>
        </w:rPr>
        <w:t>d</w:t>
      </w:r>
      <w:r w:rsidR="009F5825">
        <w:t>(t</w:t>
      </w:r>
      <w:r w:rsidR="009F5825">
        <w:rPr>
          <w:rFonts w:hint="eastAsia"/>
        </w:rPr>
        <w:t>)</w:t>
      </w:r>
      <w:r w:rsidR="009F5825">
        <w:rPr>
          <w:rFonts w:hint="eastAsia"/>
        </w:rPr>
        <w:t>的全条件分布（</w:t>
      </w:r>
      <w:r w:rsidR="009F5825">
        <w:rPr>
          <w:rFonts w:hint="eastAsia"/>
        </w:rPr>
        <w:t>full</w:t>
      </w:r>
      <w:r w:rsidR="009F5825">
        <w:t xml:space="preserve"> conditional distribution</w:t>
      </w:r>
      <w:r w:rsidR="009F5825">
        <w:rPr>
          <w:rFonts w:hint="eastAsia"/>
        </w:rPr>
        <w:t>），如下所示：</w:t>
      </w:r>
    </w:p>
    <w:p w14:paraId="3EC8C2D0" w14:textId="0FE4739F" w:rsidR="009F5825" w:rsidRDefault="009F5825" w:rsidP="00A01D72">
      <w:pPr>
        <w:ind w:leftChars="400" w:left="960" w:firstLine="440"/>
        <w:rPr>
          <w:kern w:val="0"/>
          <w:sz w:val="22"/>
        </w:rPr>
      </w:pPr>
      <m:oMath>
        <m:r>
          <w:rPr>
            <w:rFonts w:ascii="Cambria Math" w:hAnsi="Cambria Math" w:cs="Times New Roman"/>
            <w:kern w:val="0"/>
            <w:sz w:val="22"/>
          </w:rPr>
          <m:t xml:space="preserve">                               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=z</m:t>
            </m:r>
          </m:e>
          <m:e>
            <m:sSub>
              <m:sSubPr>
                <m:ctrlPr>
                  <w:rPr>
                    <w:rFonts w:ascii="Cambria Math" w:hAnsi="Cambria Math" w:cs="Times New Roman"/>
                    <w:i/>
                    <w:kern w:val="0"/>
                    <w:sz w:val="22"/>
                  </w:rPr>
                </m:ctrlPr>
              </m:sSubPr>
              <m:e>
                <m:r>
                  <m:rPr>
                    <m:sty m:val="bi"/>
                  </m:rP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m:rPr>
                <m:scr m:val="script"/>
              </m:rPr>
              <w:rPr>
                <w:rFonts w:ascii="Cambria Math" w:hAnsi="Cambria Math" w:cs="Times New Roman"/>
                <w:kern w:val="0"/>
                <w:sz w:val="22"/>
              </w:rPr>
              <m:t>, D</m:t>
            </m:r>
          </m:e>
        </m:d>
        <m:r>
          <w:rPr>
            <w:rFonts w:ascii="Cambria Math" w:hAnsi="Cambria Math" w:cs="Times New Roman" w:hint="eastAsia"/>
            <w:kern w:val="0"/>
            <w:sz w:val="22"/>
          </w:rPr>
          <m:t>∝</m:t>
        </m:r>
        <m:r>
          <w:rPr>
            <w:rFonts w:ascii="Cambria Math" w:hAnsi="Cambria Math" w:cs="Times New Roman"/>
            <w:kern w:val="0"/>
            <w:sz w:val="22"/>
          </w:rPr>
          <m:t xml:space="preserve">   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e>
          <m:e>
            <m:sSub>
              <m:sSubPr>
                <m:ctrlPr>
                  <w:rPr>
                    <w:rFonts w:ascii="Cambria Math" w:hAnsi="Cambria Math" w:cs="Times New Roman"/>
                    <w:i/>
                    <w:kern w:val="0"/>
                    <w:sz w:val="22"/>
                  </w:rPr>
                </m:ctrlPr>
              </m:sSubPr>
              <m:e>
                <m:r>
                  <m:rPr>
                    <m:sty m:val="bi"/>
                  </m:rP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e>
        </m:d>
        <m:r>
          <w:rPr>
            <w:rFonts w:ascii="Cambria Math" w:hAnsi="Cambria Math" w:cs="Times New Roman"/>
            <w:kern w:val="0"/>
            <w:sz w:val="22"/>
          </w:rPr>
          <m:t>P(</m:t>
        </m:r>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r>
          <w:rPr>
            <w:rFonts w:ascii="Cambria Math" w:hAnsi="Cambria Math" w:cs="Times New Roman"/>
            <w:kern w:val="0"/>
            <w:sz w:val="22"/>
          </w:rPr>
          <m:t>|</m:t>
        </m:r>
        <m:sSub>
          <m:sSubPr>
            <m:ctrlPr>
              <w:rPr>
                <w:rFonts w:ascii="Cambria Math" w:hAnsi="Cambria Math" w:cs="Times New Roman"/>
                <w:i/>
                <w:kern w:val="0"/>
                <w:sz w:val="22"/>
              </w:rPr>
            </m:ctrlPr>
          </m:sSubPr>
          <m:e>
            <m:r>
              <m:rPr>
                <m:sty m:val="bi"/>
              </m:rP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r>
              <w:rPr>
                <w:rFonts w:ascii="Cambria Math" w:hAnsi="Cambria Math" w:cs="Times New Roman"/>
                <w:kern w:val="0"/>
                <w:sz w:val="22"/>
              </w:rPr>
              <m:t>)</m:t>
            </m:r>
          </m:sub>
        </m:sSub>
        <m:r>
          <w:rPr>
            <w:rFonts w:ascii="Cambria Math" w:hAnsi="Cambria Math" w:cs="Times New Roman"/>
            <w:kern w:val="0"/>
            <w:sz w:val="22"/>
          </w:rPr>
          <m:t>)P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m:rPr>
                    <m:sty m:val="bi"/>
                  </m:rPr>
                  <w:rPr>
                    <w:rFonts w:ascii="Cambria Math" w:hAnsi="Cambria Math" w:cs="Times New Roman"/>
                    <w:kern w:val="0"/>
                    <w:sz w:val="22"/>
                  </w:rPr>
                  <m:t>o</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e>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=z,</m:t>
            </m:r>
            <m:sSub>
              <m:sSubPr>
                <m:ctrlPr>
                  <w:rPr>
                    <w:rFonts w:ascii="Cambria Math" w:hAnsi="Cambria Math" w:cs="Times New Roman"/>
                    <w:i/>
                    <w:kern w:val="0"/>
                    <w:sz w:val="22"/>
                  </w:rPr>
                </m:ctrlPr>
              </m:sSubPr>
              <m:e>
                <m:r>
                  <m:rPr>
                    <m:sty m:val="bi"/>
                  </m:rP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e>
        </m:d>
      </m:oMath>
      <w:r w:rsidR="00A01D72">
        <w:rPr>
          <w:rFonts w:hint="eastAsia"/>
          <w:kern w:val="0"/>
          <w:sz w:val="22"/>
        </w:rPr>
        <w:t xml:space="preserve"> </w:t>
      </w:r>
      <w:r w:rsidR="00A01D72">
        <w:rPr>
          <w:kern w:val="0"/>
          <w:sz w:val="22"/>
        </w:rPr>
        <w:t xml:space="preserve">  </w:t>
      </w:r>
      <w:r w:rsidR="0083730B">
        <w:rPr>
          <w:kern w:val="0"/>
          <w:sz w:val="22"/>
        </w:rPr>
        <w:t xml:space="preserve"> </w:t>
      </w:r>
      <w:r w:rsidR="00A01D72">
        <w:rPr>
          <w:kern w:val="0"/>
          <w:sz w:val="22"/>
        </w:rPr>
        <w:t xml:space="preserve"> </w:t>
      </w:r>
      <w:r w:rsidR="00A01D72">
        <w:rPr>
          <w:rFonts w:hint="eastAsia"/>
          <w:kern w:val="0"/>
          <w:sz w:val="22"/>
        </w:rPr>
        <w:t>(</w:t>
      </w:r>
      <w:r>
        <w:rPr>
          <w:rFonts w:hint="eastAsia"/>
          <w:kern w:val="0"/>
          <w:sz w:val="22"/>
        </w:rPr>
        <w:t>3.12</w:t>
      </w:r>
      <w:r w:rsidR="00A01D72">
        <w:rPr>
          <w:kern w:val="0"/>
          <w:sz w:val="22"/>
        </w:rPr>
        <w:t>)</w:t>
      </w:r>
    </w:p>
    <w:p w14:paraId="4A344ED6" w14:textId="5F549982" w:rsidR="00236AD4" w:rsidRDefault="00236AD4" w:rsidP="00923A2B">
      <w:pPr>
        <w:ind w:firstLine="480"/>
      </w:pPr>
      <w:r>
        <w:rPr>
          <w:rFonts w:hint="eastAsia"/>
        </w:rPr>
        <w:t>其中</w:t>
      </w:r>
      <m:oMath>
        <m:sSub>
          <m:sSubPr>
            <m:ctrlPr>
              <w:rPr>
                <w:rFonts w:ascii="Cambria Math" w:hAnsi="Cambria Math"/>
                <w:i/>
              </w:rPr>
            </m:ctrlPr>
          </m:sSubPr>
          <m:e>
            <m:r>
              <m:rPr>
                <m:sty m:val="bi"/>
              </m:rPr>
              <w:rPr>
                <w:rFonts w:ascii="Cambria Math" w:hAnsi="Cambria Math"/>
              </w:rPr>
              <m:t>o</m:t>
            </m:r>
          </m:e>
          <m:sub>
            <m:r>
              <w:rPr>
                <w:rFonts w:ascii="Cambria Math" w:hAnsi="Cambria Math"/>
              </w:rPr>
              <m:t>¬d</m:t>
            </m:r>
            <m:d>
              <m:dPr>
                <m:ctrlPr>
                  <w:rPr>
                    <w:rFonts w:ascii="Cambria Math" w:hAnsi="Cambria Math"/>
                    <w:i/>
                  </w:rPr>
                </m:ctrlPr>
              </m:dPr>
              <m:e>
                <m:r>
                  <w:rPr>
                    <w:rFonts w:ascii="Cambria Math" w:hAnsi="Cambria Math"/>
                  </w:rPr>
                  <m:t>t</m:t>
                </m:r>
              </m:e>
            </m:d>
          </m:sub>
        </m:sSub>
      </m:oMath>
      <w:r w:rsidRPr="00236AD4">
        <w:t>表示</w:t>
      </w:r>
      <w:r>
        <w:rPr>
          <w:rFonts w:hint="eastAsia"/>
        </w:rPr>
        <w:t>从</w:t>
      </w:r>
      <m:oMath>
        <m:r>
          <w:rPr>
            <w:rFonts w:ascii="Cambria Math" w:hAnsi="Cambria Math"/>
          </w:rPr>
          <m:t>D</m:t>
        </m:r>
      </m:oMath>
      <w:r>
        <w:rPr>
          <w:rFonts w:hint="eastAsia"/>
        </w:rPr>
        <w:t>中排除当前的入院记录</w:t>
      </w:r>
      <w:r>
        <w:rPr>
          <w:rFonts w:hint="eastAsia"/>
        </w:rPr>
        <w:t>d</w:t>
      </w:r>
      <w:r>
        <w:t>(t</w:t>
      </w:r>
      <w:r>
        <w:rPr>
          <w:rFonts w:hint="eastAsia"/>
        </w:rPr>
        <w:t>)</w:t>
      </w:r>
      <w:r w:rsidR="00923A2B">
        <w:rPr>
          <w:rFonts w:hint="eastAsia"/>
        </w:rPr>
        <w:t>，</w:t>
      </w:r>
      <m:oMath>
        <m:sSub>
          <m:sSubPr>
            <m:ctrlPr>
              <w:rPr>
                <w:rFonts w:ascii="Cambria Math" w:hAnsi="Cambria Math"/>
                <w:sz w:val="22"/>
              </w:rPr>
            </m:ctrlPr>
          </m:sSubPr>
          <m:e>
            <m:r>
              <m:rPr>
                <m:sty m:val="bi"/>
              </m:rPr>
              <w:rPr>
                <w:rFonts w:ascii="Cambria Math" w:hAnsi="Cambria Math"/>
                <w:sz w:val="22"/>
              </w:rPr>
              <m:t>z</m:t>
            </m:r>
          </m:e>
          <m:sub>
            <m:r>
              <m:rPr>
                <m:sty m:val="p"/>
              </m:rPr>
              <w:rPr>
                <w:rFonts w:ascii="Cambria Math" w:hAnsi="Cambria Math"/>
                <w:sz w:val="22"/>
              </w:rPr>
              <m:t>¬</m:t>
            </m:r>
            <m:r>
              <w:rPr>
                <w:rFonts w:ascii="Cambria Math" w:hAnsi="Cambria Math"/>
                <w:sz w:val="22"/>
              </w:rPr>
              <m:t>d</m:t>
            </m:r>
            <m:d>
              <m:dPr>
                <m:ctrlPr>
                  <w:rPr>
                    <w:rFonts w:ascii="Cambria Math" w:hAnsi="Cambria Math"/>
                    <w:sz w:val="22"/>
                  </w:rPr>
                </m:ctrlPr>
              </m:dPr>
              <m:e>
                <m:r>
                  <w:rPr>
                    <w:rFonts w:ascii="Cambria Math" w:hAnsi="Cambria Math"/>
                    <w:sz w:val="22"/>
                  </w:rPr>
                  <m:t>t</m:t>
                </m:r>
              </m:e>
            </m:d>
          </m:sub>
        </m:sSub>
      </m:oMath>
      <w:r w:rsidR="00923A2B">
        <w:rPr>
          <w:rFonts w:hint="eastAsia"/>
        </w:rPr>
        <w:t>代表除了当前入院</w:t>
      </w:r>
      <w:r w:rsidR="00923A2B">
        <w:rPr>
          <w:rFonts w:hint="eastAsia"/>
        </w:rPr>
        <w:t>d</w:t>
      </w:r>
      <w:r w:rsidR="00923A2B">
        <w:t>(t</w:t>
      </w:r>
      <w:r w:rsidR="00923A2B">
        <w:rPr>
          <w:rFonts w:hint="eastAsia"/>
        </w:rPr>
        <w:t>)</w:t>
      </w:r>
      <w:r w:rsidR="00923A2B">
        <w:rPr>
          <w:rFonts w:hint="eastAsia"/>
        </w:rPr>
        <w:t>之外的所有入院对应的疾病状态。</w:t>
      </w:r>
    </w:p>
    <w:p w14:paraId="4B91E9EA" w14:textId="2DCB9A7E" w:rsidR="00923A2B" w:rsidRDefault="00923A2B" w:rsidP="00923A2B">
      <w:pPr>
        <w:ind w:firstLine="480"/>
      </w:pPr>
      <w:r>
        <w:rPr>
          <w:rFonts w:hint="eastAsia"/>
        </w:rPr>
        <w:t>接下来采用一个包含两个步骤的吉布斯采样方法来估计式（</w:t>
      </w:r>
      <w:r>
        <w:rPr>
          <w:rFonts w:hint="eastAsia"/>
        </w:rPr>
        <w:t>3.12</w:t>
      </w:r>
      <w:r>
        <w:rPr>
          <w:rFonts w:hint="eastAsia"/>
        </w:rPr>
        <w:t>）中的每个乘积项。第一步，是根据以下公式来采样疾病状态</w:t>
      </w:r>
      <w:r>
        <w:rPr>
          <w:rFonts w:hint="eastAsia"/>
        </w:rPr>
        <w:t>z</w:t>
      </w:r>
      <w:r>
        <w:rPr>
          <w:rFonts w:hint="eastAsia"/>
        </w:rPr>
        <w:t>：</w:t>
      </w:r>
    </w:p>
    <w:p w14:paraId="479FA3D9" w14:textId="1C60E6E9" w:rsidR="00923A2B" w:rsidRPr="00923A2B" w:rsidRDefault="00923A2B" w:rsidP="00923A2B">
      <w:pPr>
        <w:wordWrap w:val="0"/>
        <w:autoSpaceDE w:val="0"/>
        <w:autoSpaceDN w:val="0"/>
        <w:adjustRightInd w:val="0"/>
        <w:spacing w:afterLines="50" w:after="163"/>
        <w:ind w:firstLine="440"/>
        <w:jc w:val="right"/>
        <w:rPr>
          <w:rFonts w:ascii="Cambria Math" w:hAnsi="Cambria Math" w:cs="Times New Roman"/>
          <w:i/>
          <w:kern w:val="0"/>
          <w:sz w:val="22"/>
        </w:rPr>
      </w:pPr>
      <m:oMath>
        <m:r>
          <w:rPr>
            <w:rFonts w:ascii="Cambria Math" w:hAnsi="Cambria Math" w:cs="Times New Roman"/>
            <w:kern w:val="0"/>
            <w:sz w:val="22"/>
          </w:rPr>
          <m:t>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=z</m:t>
            </m:r>
          </m:e>
          <m:e>
            <m:sSub>
              <m:sSubPr>
                <m:ctrlPr>
                  <w:rPr>
                    <w:rFonts w:ascii="Cambria Math" w:hAnsi="Cambria Math" w:cs="Times New Roman"/>
                    <w:i/>
                    <w:kern w:val="0"/>
                    <w:sz w:val="22"/>
                  </w:rPr>
                </m:ctrlPr>
              </m:sSubPr>
              <m:e>
                <m:r>
                  <m:rPr>
                    <m:sty m:val="bi"/>
                  </m:rP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e>
        </m:d>
        <m:r>
          <w:rPr>
            <w:rFonts w:ascii="Cambria Math" w:hAnsi="Cambria Math" w:cs="Times New Roman" w:hint="eastAsia"/>
            <w:kern w:val="0"/>
            <w:sz w:val="22"/>
          </w:rPr>
          <m:t>∝</m:t>
        </m:r>
        <m:f>
          <m:fPr>
            <m:ctrlPr>
              <w:rPr>
                <w:rFonts w:ascii="Cambria Math" w:hAnsi="Cambria Math" w:cs="Times New Roman"/>
                <w:i/>
                <w:kern w:val="0"/>
                <w:sz w:val="22"/>
              </w:rPr>
            </m:ctrlPr>
          </m:fPr>
          <m:num>
            <m:sSub>
              <m:sSubPr>
                <m:ctrlPr>
                  <w:rPr>
                    <w:rFonts w:ascii="Cambria Math" w:hAnsi="Cambria Math" w:cs="Times New Roman"/>
                    <w:i/>
                    <w:kern w:val="0"/>
                    <w:sz w:val="22"/>
                  </w:rPr>
                </m:ctrlPr>
              </m:sSubPr>
              <m:e>
                <m:r>
                  <w:rPr>
                    <w:rFonts w:ascii="Cambria Math" w:hAnsi="Cambria Math" w:cs="Times New Roman"/>
                    <w:kern w:val="0"/>
                    <w:sz w:val="22"/>
                  </w:rPr>
                  <m:t>n</m:t>
                </m:r>
              </m:e>
              <m:sub>
                <m:r>
                  <w:rPr>
                    <w:rFonts w:ascii="Cambria Math" w:hAnsi="Cambria Math" w:cs="Times New Roman"/>
                    <w:kern w:val="0"/>
                    <w:sz w:val="22"/>
                  </w:rPr>
                  <m:t>¬</m:t>
                </m:r>
                <m:r>
                  <m:rPr>
                    <m:sty m:val="bi"/>
                  </m:rP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r>
                  <w:rPr>
                    <w:rFonts w:ascii="Cambria Math" w:hAnsi="Cambria Math" w:cs="Times New Roman"/>
                    <w:kern w:val="0"/>
                    <w:sz w:val="22"/>
                  </w:rPr>
                  <m:t>,(</m:t>
                </m:r>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r>
                  <w:rPr>
                    <w:rFonts w:ascii="Cambria Math" w:hAnsi="Cambria Math" w:cs="Times New Roman"/>
                    <w:kern w:val="0"/>
                    <w:sz w:val="22"/>
                  </w:rPr>
                  <m:t>,z)</m:t>
                </m:r>
              </m:sub>
            </m:sSub>
            <m:r>
              <w:rPr>
                <w:rFonts w:ascii="Cambria Math" w:hAnsi="Cambria Math" w:cs="Times New Roman"/>
                <w:kern w:val="0"/>
                <w:sz w:val="22"/>
              </w:rPr>
              <m:t>+α</m:t>
            </m:r>
          </m:num>
          <m:den>
            <m:sSub>
              <m:sSubPr>
                <m:ctrlPr>
                  <w:rPr>
                    <w:rFonts w:ascii="Cambria Math" w:hAnsi="Cambria Math" w:cs="Times New Roman"/>
                    <w:i/>
                    <w:kern w:val="0"/>
                    <w:sz w:val="22"/>
                  </w:rPr>
                </m:ctrlPr>
              </m:sSubPr>
              <m:e>
                <m:r>
                  <w:rPr>
                    <w:rFonts w:ascii="Cambria Math" w:hAnsi="Cambria Math" w:cs="Times New Roman"/>
                    <w:kern w:val="0"/>
                    <w:sz w:val="22"/>
                  </w:rPr>
                  <m:t>n</m:t>
                </m:r>
              </m:e>
              <m:sub>
                <m:r>
                  <w:rPr>
                    <w:rFonts w:ascii="Cambria Math" w:hAnsi="Cambria Math" w:cs="Times New Roman"/>
                    <w:kern w:val="0"/>
                    <w:sz w:val="22"/>
                  </w:rPr>
                  <m:t>¬</m:t>
                </m:r>
                <m:r>
                  <m:rPr>
                    <m:sty m:val="bi"/>
                  </m:rP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r>
                  <w:rPr>
                    <w:rFonts w:ascii="Cambria Math" w:hAnsi="Cambria Math" w:cs="Times New Roman"/>
                    <w:kern w:val="0"/>
                    <w:sz w:val="22"/>
                  </w:rPr>
                  <m:t>,</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r>
                      <w:rPr>
                        <w:rFonts w:ascii="Cambria Math" w:hAnsi="Cambria Math" w:cs="Times New Roman"/>
                        <w:kern w:val="0"/>
                        <w:sz w:val="22"/>
                      </w:rPr>
                      <m:t>,*</m:t>
                    </m:r>
                  </m:e>
                </m:d>
              </m:sub>
            </m:sSub>
            <m:r>
              <w:rPr>
                <w:rFonts w:ascii="Cambria Math" w:hAnsi="Cambria Math" w:cs="Times New Roman"/>
                <w:kern w:val="0"/>
                <w:sz w:val="22"/>
              </w:rPr>
              <m:t>+Kα</m:t>
            </m:r>
          </m:den>
        </m:f>
      </m:oMath>
      <w:r w:rsidRPr="00923A2B">
        <w:rPr>
          <w:rFonts w:ascii="Cambria Math" w:hAnsi="Cambria Math" w:cs="Times New Roman"/>
          <w:i/>
          <w:kern w:val="0"/>
          <w:sz w:val="22"/>
        </w:rPr>
        <w:t xml:space="preserve">               </w:t>
      </w:r>
      <w:r w:rsidRPr="00FB375C">
        <w:rPr>
          <w:rFonts w:cs="Times New Roman"/>
          <w:i/>
          <w:kern w:val="0"/>
          <w:sz w:val="22"/>
        </w:rPr>
        <w:t xml:space="preserve"> </w:t>
      </w:r>
      <w:r w:rsidRPr="00FB375C">
        <w:rPr>
          <w:rFonts w:cs="Times New Roman"/>
          <w:kern w:val="0"/>
          <w:sz w:val="22"/>
        </w:rPr>
        <w:t>(3.13)</w:t>
      </w:r>
    </w:p>
    <w:p w14:paraId="525D9047" w14:textId="0BE1ACA4" w:rsidR="00923A2B" w:rsidRDefault="00923A2B" w:rsidP="00923A2B">
      <w:pPr>
        <w:autoSpaceDE w:val="0"/>
        <w:autoSpaceDN w:val="0"/>
        <w:adjustRightInd w:val="0"/>
        <w:spacing w:afterLines="50" w:after="163"/>
        <w:ind w:firstLine="440"/>
        <w:jc w:val="right"/>
        <w:rPr>
          <w:rFonts w:cs="Times New Roman"/>
          <w:kern w:val="0"/>
          <w:sz w:val="22"/>
        </w:rPr>
      </w:pPr>
      <m:oMath>
        <m:r>
          <w:rPr>
            <w:rFonts w:ascii="Cambria Math" w:hAnsi="Cambria Math" w:cs="Times New Roman"/>
            <w:kern w:val="0"/>
            <w:sz w:val="22"/>
          </w:rPr>
          <m:t>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e>
          <m:e>
            <m:sSub>
              <m:sSubPr>
                <m:ctrlPr>
                  <w:rPr>
                    <w:rFonts w:ascii="Cambria Math" w:hAnsi="Cambria Math" w:cs="Times New Roman"/>
                    <w:i/>
                    <w:kern w:val="0"/>
                    <w:sz w:val="22"/>
                  </w:rPr>
                </m:ctrlPr>
              </m:sSubPr>
              <m:e>
                <m:r>
                  <m:rPr>
                    <m:sty m:val="bi"/>
                  </m:rPr>
                  <w:rPr>
                    <w:rFonts w:ascii="Cambria Math" w:hAnsi="Cambria Math" w:cs="Times New Roman"/>
                    <w:kern w:val="0"/>
                    <w:sz w:val="22"/>
                  </w:rPr>
                  <m:t>z</m:t>
                </m:r>
              </m:e>
              <m:sub>
                <m:r>
                  <w:rPr>
                    <w:rFonts w:ascii="Cambria Math" w:hAnsi="Cambria Math" w:cs="Times New Roman"/>
                    <w:kern w:val="0"/>
                    <w:sz w:val="22"/>
                  </w:rPr>
                  <m:t>¬</m:t>
                </m:r>
                <m:d>
                  <m:dPr>
                    <m:ctrlPr>
                      <w:rPr>
                        <w:rFonts w:ascii="Cambria Math" w:hAnsi="Cambria Math" w:cs="Times New Roman"/>
                        <w:i/>
                        <w:kern w:val="0"/>
                        <w:sz w:val="22"/>
                      </w:rPr>
                    </m:ctrlPr>
                  </m:dPr>
                  <m:e>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e>
                </m:d>
              </m:sub>
            </m:sSub>
          </m:e>
        </m:d>
        <m:r>
          <m:rPr>
            <m:sty m:val="p"/>
          </m:rPr>
          <w:rPr>
            <w:rFonts w:ascii="Cambria Math" w:hAnsi="Cambria Math" w:cs="Times New Roman"/>
            <w:kern w:val="0"/>
            <w:sz w:val="22"/>
          </w:rPr>
          <m:t>∝</m:t>
        </m:r>
        <m:f>
          <m:fPr>
            <m:ctrlPr>
              <w:rPr>
                <w:rFonts w:ascii="Cambria Math" w:hAnsi="Cambria Math" w:cs="Times New Roman"/>
                <w:kern w:val="0"/>
                <w:sz w:val="22"/>
              </w:rPr>
            </m:ctrlPr>
          </m:fPr>
          <m:num>
            <m:sSub>
              <m:sSubPr>
                <m:ctrlPr>
                  <w:rPr>
                    <w:rFonts w:ascii="Cambria Math" w:hAnsi="Cambria Math" w:cs="Times New Roman"/>
                    <w:i/>
                    <w:kern w:val="0"/>
                    <w:sz w:val="22"/>
                  </w:rPr>
                </m:ctrlPr>
              </m:sSubPr>
              <m:e>
                <m:r>
                  <w:rPr>
                    <w:rFonts w:ascii="Cambria Math" w:hAnsi="Cambria Math" w:cs="Times New Roman"/>
                    <w:kern w:val="0"/>
                    <w:sz w:val="22"/>
                  </w:rPr>
                  <m:t>n</m:t>
                </m:r>
              </m:e>
              <m:sub>
                <m:r>
                  <w:rPr>
                    <w:rFonts w:ascii="Cambria Math" w:hAnsi="Cambria Math" w:cs="Times New Roman"/>
                    <w:kern w:val="0"/>
                    <w:sz w:val="22"/>
                  </w:rPr>
                  <m:t>¬</m:t>
                </m:r>
                <m:d>
                  <m:dPr>
                    <m:ctrlPr>
                      <w:rPr>
                        <w:rFonts w:ascii="Cambria Math" w:hAnsi="Cambria Math" w:cs="Times New Roman"/>
                        <w:i/>
                        <w:kern w:val="0"/>
                        <w:sz w:val="22"/>
                      </w:rPr>
                    </m:ctrlPr>
                  </m:dPr>
                  <m:e>
                    <m:r>
                      <m:rPr>
                        <m:sty m:val="bi"/>
                      </m:rP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r>
                      <w:rPr>
                        <w:rFonts w:ascii="Cambria Math" w:hAnsi="Cambria Math" w:cs="Times New Roman"/>
                        <w:kern w:val="0"/>
                        <w:sz w:val="22"/>
                      </w:rPr>
                      <m:t>,</m:t>
                    </m:r>
                    <m:r>
                      <m:rPr>
                        <m:sty m:val="bi"/>
                      </m:rP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e>
                </m:d>
                <m:r>
                  <w:rPr>
                    <w:rFonts w:ascii="Cambria Math" w:hAnsi="Cambria Math" w:cs="Times New Roman"/>
                    <w:kern w:val="0"/>
                    <w:sz w:val="22"/>
                  </w:rPr>
                  <m:t>,</m:t>
                </m:r>
                <m:d>
                  <m:dPr>
                    <m:ctrlPr>
                      <w:rPr>
                        <w:rFonts w:ascii="Cambria Math" w:hAnsi="Cambria Math" w:cs="Times New Roman"/>
                        <w:i/>
                        <w:kern w:val="0"/>
                        <w:sz w:val="22"/>
                      </w:rPr>
                    </m:ctrlPr>
                  </m:dPr>
                  <m:e>
                    <m:r>
                      <w:rPr>
                        <w:rFonts w:ascii="Cambria Math" w:hAnsi="Cambria Math" w:cs="Times New Roman"/>
                        <w:kern w:val="0"/>
                        <w:sz w:val="22"/>
                      </w:rPr>
                      <m:t>z,</m:t>
                    </m:r>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e>
                </m:d>
              </m:sub>
            </m:sSub>
            <m:r>
              <w:rPr>
                <w:rFonts w:ascii="Cambria Math" w:hAnsi="Cambria Math" w:cs="Times New Roman"/>
                <w:kern w:val="0"/>
                <w:sz w:val="22"/>
              </w:rPr>
              <m:t>+</m:t>
            </m:r>
            <m:r>
              <m:rPr>
                <m:sty m:val="p"/>
              </m:rPr>
              <w:rPr>
                <w:rFonts w:ascii="Cambria Math" w:hAnsi="Cambria Math" w:cs="Times New Roman"/>
                <w:kern w:val="0"/>
                <w:sz w:val="22"/>
              </w:rPr>
              <m:t>I</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w:rPr>
                        <w:rFonts w:ascii="Cambria Math" w:hAnsi="Cambria Math" w:cs="Times New Roman" w:hint="eastAsia"/>
                        <w:kern w:val="0"/>
                        <w:sz w:val="22"/>
                      </w:rPr>
                      <m:t>z</m:t>
                    </m:r>
                    <m:ctrlPr>
                      <w:rPr>
                        <w:rFonts w:ascii="Cambria Math" w:hAnsi="Cambria Math" w:cs="Times New Roman" w:hint="eastAsia"/>
                        <w:i/>
                        <w:kern w:val="0"/>
                        <w:sz w:val="22"/>
                      </w:rPr>
                    </m:ctrlP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r>
                  <w:rPr>
                    <w:rFonts w:ascii="Cambria Math" w:hAnsi="Cambria Math" w:cs="Times New Roman"/>
                    <w:kern w:val="0"/>
                    <w:sz w:val="22"/>
                  </w:rPr>
                  <m:t>=z=</m:t>
                </m:r>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e>
            </m:d>
            <m:r>
              <w:rPr>
                <w:rFonts w:ascii="Cambria Math" w:hAnsi="Cambria Math" w:cs="Times New Roman"/>
                <w:kern w:val="0"/>
                <w:sz w:val="22"/>
              </w:rPr>
              <m:t>+α</m:t>
            </m:r>
          </m:num>
          <m:den>
            <m:sSub>
              <m:sSubPr>
                <m:ctrlPr>
                  <w:rPr>
                    <w:rFonts w:ascii="Cambria Math" w:hAnsi="Cambria Math" w:cs="Times New Roman"/>
                    <w:i/>
                    <w:kern w:val="0"/>
                    <w:sz w:val="22"/>
                  </w:rPr>
                </m:ctrlPr>
              </m:sSubPr>
              <m:e>
                <m:r>
                  <w:rPr>
                    <w:rFonts w:ascii="Cambria Math" w:hAnsi="Cambria Math" w:cs="Times New Roman"/>
                    <w:kern w:val="0"/>
                    <w:sz w:val="22"/>
                  </w:rPr>
                  <m:t>n</m:t>
                </m:r>
              </m:e>
              <m:sub>
                <m:r>
                  <w:rPr>
                    <w:rFonts w:ascii="Cambria Math" w:hAnsi="Cambria Math" w:cs="Times New Roman"/>
                    <w:kern w:val="0"/>
                    <w:sz w:val="22"/>
                  </w:rPr>
                  <m:t>¬</m:t>
                </m:r>
                <m:d>
                  <m:dPr>
                    <m:ctrlPr>
                      <w:rPr>
                        <w:rFonts w:ascii="Cambria Math" w:hAnsi="Cambria Math" w:cs="Times New Roman"/>
                        <w:i/>
                        <w:kern w:val="0"/>
                        <w:sz w:val="22"/>
                      </w:rPr>
                    </m:ctrlPr>
                  </m:dPr>
                  <m:e>
                    <m:r>
                      <m:rPr>
                        <m:sty m:val="bi"/>
                      </m:rP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r>
                      <w:rPr>
                        <w:rFonts w:ascii="Cambria Math" w:hAnsi="Cambria Math" w:cs="Times New Roman"/>
                        <w:kern w:val="0"/>
                        <w:sz w:val="22"/>
                      </w:rPr>
                      <m:t>,</m:t>
                    </m:r>
                    <m:r>
                      <m:rPr>
                        <m:sty m:val="bi"/>
                      </m:rP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e>
                </m:d>
                <m:r>
                  <w:rPr>
                    <w:rFonts w:ascii="Cambria Math" w:hAnsi="Cambria Math" w:cs="Times New Roman"/>
                    <w:kern w:val="0"/>
                    <w:sz w:val="22"/>
                  </w:rPr>
                  <m:t>,</m:t>
                </m:r>
                <m:d>
                  <m:dPr>
                    <m:ctrlPr>
                      <w:rPr>
                        <w:rFonts w:ascii="Cambria Math" w:hAnsi="Cambria Math" w:cs="Times New Roman"/>
                        <w:i/>
                        <w:kern w:val="0"/>
                        <w:sz w:val="22"/>
                      </w:rPr>
                    </m:ctrlPr>
                  </m:dPr>
                  <m:e>
                    <m:r>
                      <w:rPr>
                        <w:rFonts w:ascii="Cambria Math" w:hAnsi="Cambria Math" w:cs="Times New Roman"/>
                        <w:kern w:val="0"/>
                        <w:sz w:val="22"/>
                      </w:rPr>
                      <m:t>z,*</m:t>
                    </m:r>
                  </m:e>
                </m:d>
              </m:sub>
            </m:sSub>
            <m:r>
              <w:rPr>
                <w:rFonts w:ascii="Cambria Math" w:hAnsi="Cambria Math" w:cs="Times New Roman"/>
                <w:kern w:val="0"/>
                <w:sz w:val="22"/>
              </w:rPr>
              <m:t>+</m:t>
            </m:r>
            <m:r>
              <m:rPr>
                <m:sty m:val="p"/>
              </m:rPr>
              <w:rPr>
                <w:rFonts w:ascii="Cambria Math" w:hAnsi="Cambria Math" w:cs="Times New Roman"/>
                <w:kern w:val="0"/>
                <w:sz w:val="22"/>
              </w:rPr>
              <m:t>I</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w:rPr>
                        <w:rFonts w:ascii="Cambria Math" w:hAnsi="Cambria Math" w:cs="Times New Roman" w:hint="eastAsia"/>
                        <w:kern w:val="0"/>
                        <w:sz w:val="22"/>
                      </w:rPr>
                      <m:t>z</m:t>
                    </m:r>
                    <m:ctrlPr>
                      <w:rPr>
                        <w:rFonts w:ascii="Cambria Math" w:hAnsi="Cambria Math" w:cs="Times New Roman" w:hint="eastAsia"/>
                        <w:i/>
                        <w:kern w:val="0"/>
                        <w:sz w:val="22"/>
                      </w:rPr>
                    </m:ctrlP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r>
                  <w:rPr>
                    <w:rFonts w:ascii="Cambria Math" w:hAnsi="Cambria Math" w:cs="Times New Roman"/>
                    <w:kern w:val="0"/>
                    <w:sz w:val="22"/>
                  </w:rPr>
                  <m:t>=z</m:t>
                </m:r>
              </m:e>
            </m:d>
            <m:r>
              <w:rPr>
                <w:rFonts w:ascii="Cambria Math" w:hAnsi="Cambria Math" w:cs="Times New Roman"/>
                <w:kern w:val="0"/>
                <w:sz w:val="22"/>
              </w:rPr>
              <m:t>+Kα</m:t>
            </m:r>
          </m:den>
        </m:f>
        <m:r>
          <w:rPr>
            <w:rFonts w:ascii="Cambria Math" w:hAnsi="Cambria Math" w:cs="Times New Roman"/>
            <w:kern w:val="0"/>
            <w:sz w:val="22"/>
          </w:rPr>
          <m:t xml:space="preserve">  </m:t>
        </m:r>
      </m:oMath>
      <w:r w:rsidRPr="00923A2B">
        <w:rPr>
          <w:rFonts w:cs="Times New Roman" w:hint="eastAsia"/>
          <w:kern w:val="0"/>
          <w:sz w:val="22"/>
        </w:rPr>
        <w:t xml:space="preserve"> </w:t>
      </w:r>
      <w:r w:rsidRPr="00923A2B">
        <w:rPr>
          <w:rFonts w:cs="Times New Roman"/>
          <w:kern w:val="0"/>
          <w:sz w:val="22"/>
        </w:rPr>
        <w:t xml:space="preserve">      </w:t>
      </w:r>
      <w:r w:rsidRPr="00923A2B">
        <w:rPr>
          <w:rFonts w:cs="Times New Roman" w:hint="eastAsia"/>
          <w:kern w:val="0"/>
          <w:sz w:val="22"/>
        </w:rPr>
        <w:t xml:space="preserve"> (</w:t>
      </w:r>
      <w:r>
        <w:rPr>
          <w:rFonts w:cs="Times New Roman" w:hint="eastAsia"/>
          <w:kern w:val="0"/>
          <w:sz w:val="22"/>
        </w:rPr>
        <w:t>3.14</w:t>
      </w:r>
      <w:r w:rsidRPr="00923A2B">
        <w:rPr>
          <w:rFonts w:cs="Times New Roman"/>
          <w:kern w:val="0"/>
          <w:sz w:val="22"/>
        </w:rPr>
        <w:t>)</w:t>
      </w:r>
    </w:p>
    <w:p w14:paraId="6BA8CC0B" w14:textId="24FCB717" w:rsidR="003A1378" w:rsidRDefault="00FB42B3" w:rsidP="00FB42B3">
      <w:pPr>
        <w:ind w:firstLine="480"/>
      </w:pPr>
      <w:r>
        <w:rPr>
          <w:rFonts w:hint="eastAsia"/>
        </w:rPr>
        <w:t>式（</w:t>
      </w:r>
      <w:r>
        <w:rPr>
          <w:rFonts w:hint="eastAsia"/>
        </w:rPr>
        <w:t>3.13</w:t>
      </w:r>
      <w:r>
        <w:rPr>
          <w:rFonts w:hint="eastAsia"/>
        </w:rPr>
        <w:t>）</w:t>
      </w:r>
      <w:r w:rsidR="003A1378">
        <w:rPr>
          <w:rFonts w:hint="eastAsia"/>
        </w:rPr>
        <w:t>中</w:t>
      </w:r>
      <m:oMath>
        <m:sSub>
          <m:sSubPr>
            <m:ctrlPr>
              <w:rPr>
                <w:rFonts w:ascii="Cambria Math" w:hAnsi="Cambria Math"/>
                <w:sz w:val="22"/>
              </w:rPr>
            </m:ctrlPr>
          </m:sSubPr>
          <m:e>
            <m:r>
              <m:rPr>
                <m:sty m:val="p"/>
              </m:rPr>
              <w:rPr>
                <w:rFonts w:ascii="Cambria Math" w:hAnsi="Cambria Math"/>
                <w:sz w:val="22"/>
              </w:rPr>
              <m:t>n</m:t>
            </m:r>
          </m:e>
          <m:sub>
            <m:r>
              <m:rPr>
                <m:sty m:val="p"/>
              </m:rPr>
              <w:rPr>
                <w:rFonts w:ascii="Cambria Math" w:hAnsi="Cambria Math"/>
                <w:sz w:val="22"/>
              </w:rPr>
              <m:t>¬</m:t>
            </m:r>
            <m:r>
              <m:rPr>
                <m:sty m:val="b"/>
              </m:rPr>
              <w:rPr>
                <w:rFonts w:ascii="Cambria Math" w:hAnsi="Cambria Math"/>
                <w:sz w:val="22"/>
              </w:rPr>
              <m:t>d</m:t>
            </m:r>
            <m:d>
              <m:dPr>
                <m:ctrlPr>
                  <w:rPr>
                    <w:rFonts w:ascii="Cambria Math" w:hAnsi="Cambria Math"/>
                    <w:sz w:val="22"/>
                  </w:rPr>
                </m:ctrlPr>
              </m:dPr>
              <m:e>
                <m:r>
                  <m:rPr>
                    <m:sty m:val="p"/>
                  </m:rPr>
                  <w:rPr>
                    <w:rFonts w:ascii="Cambria Math" w:hAnsi="Cambria Math"/>
                    <w:sz w:val="22"/>
                  </w:rPr>
                  <m:t>t</m:t>
                </m:r>
              </m:e>
            </m:d>
            <m:r>
              <m:rPr>
                <m:sty m:val="p"/>
              </m:rPr>
              <w:rPr>
                <w:rFonts w:ascii="Cambria Math" w:hAnsi="Cambria Math"/>
                <w:sz w:val="22"/>
              </w:rPr>
              <m:t>,</m:t>
            </m:r>
            <m:d>
              <m:dPr>
                <m:ctrlPr>
                  <w:rPr>
                    <w:rFonts w:ascii="Cambria Math" w:hAnsi="Cambria Math"/>
                    <w:sz w:val="22"/>
                  </w:rPr>
                </m:ctrlPr>
              </m:dPr>
              <m:e>
                <m:sSub>
                  <m:sSubPr>
                    <m:ctrlPr>
                      <w:rPr>
                        <w:rFonts w:ascii="Cambria Math" w:hAnsi="Cambria Math"/>
                        <w:sz w:val="22"/>
                      </w:rPr>
                    </m:ctrlPr>
                  </m:sSubPr>
                  <m:e>
                    <m:r>
                      <m:rPr>
                        <m:sty m:val="p"/>
                      </m:rPr>
                      <w:rPr>
                        <w:rFonts w:ascii="Cambria Math" w:hAnsi="Cambria Math"/>
                        <w:sz w:val="22"/>
                      </w:rPr>
                      <m:t>z</m:t>
                    </m:r>
                  </m:e>
                  <m:sub>
                    <m:r>
                      <m:rPr>
                        <m:sty m:val="p"/>
                      </m:rPr>
                      <w:rPr>
                        <w:rFonts w:ascii="Cambria Math" w:hAnsi="Cambria Math"/>
                        <w:sz w:val="22"/>
                      </w:rPr>
                      <m:t>d</m:t>
                    </m:r>
                    <m:d>
                      <m:dPr>
                        <m:ctrlPr>
                          <w:rPr>
                            <w:rFonts w:ascii="Cambria Math" w:hAnsi="Cambria Math"/>
                            <w:sz w:val="22"/>
                          </w:rPr>
                        </m:ctrlPr>
                      </m:dPr>
                      <m:e>
                        <m:r>
                          <m:rPr>
                            <m:sty m:val="p"/>
                          </m:rPr>
                          <w:rPr>
                            <w:rFonts w:ascii="Cambria Math" w:hAnsi="Cambria Math"/>
                            <w:sz w:val="22"/>
                          </w:rPr>
                          <m:t>t-1</m:t>
                        </m:r>
                      </m:e>
                    </m:d>
                  </m:sub>
                </m:sSub>
                <m:r>
                  <m:rPr>
                    <m:sty m:val="p"/>
                  </m:rPr>
                  <w:rPr>
                    <w:rFonts w:ascii="Cambria Math" w:hAnsi="Cambria Math"/>
                    <w:sz w:val="22"/>
                  </w:rPr>
                  <m:t>,z</m:t>
                </m:r>
              </m:e>
            </m:d>
          </m:sub>
        </m:sSub>
      </m:oMath>
      <w:r w:rsidR="003A1378">
        <w:rPr>
          <w:rFonts w:hint="eastAsia"/>
        </w:rPr>
        <w:t>是指除了当前入院外，所有其他入院诊断</w:t>
      </w:r>
      <w:proofErr w:type="gramStart"/>
      <w:r w:rsidR="003A1378">
        <w:rPr>
          <w:rFonts w:hint="eastAsia"/>
        </w:rPr>
        <w:t>中</w:t>
      </w:r>
      <w:r>
        <w:rPr>
          <w:rFonts w:hint="eastAsia"/>
        </w:rPr>
        <w:t>疾病</w:t>
      </w:r>
      <w:proofErr w:type="gramEnd"/>
      <w:r>
        <w:rPr>
          <w:rFonts w:hint="eastAsia"/>
        </w:rPr>
        <w:t>状态为</w:t>
      </w:r>
      <w:r>
        <w:rPr>
          <w:rFonts w:hint="eastAsia"/>
        </w:rPr>
        <w:t>z</w:t>
      </w:r>
      <w:r>
        <w:rPr>
          <w:rFonts w:hint="eastAsia"/>
        </w:rPr>
        <w:t>而其</w:t>
      </w:r>
      <w:r w:rsidR="003A1378">
        <w:rPr>
          <w:rFonts w:hint="eastAsia"/>
        </w:rPr>
        <w:t>上一次入院的疾病状态为</w:t>
      </w:r>
      <m:oMath>
        <m:sSub>
          <m:sSubPr>
            <m:ctrlPr>
              <w:rPr>
                <w:rFonts w:ascii="Cambria Math" w:hAnsi="Cambria Math"/>
                <w:sz w:val="22"/>
              </w:rPr>
            </m:ctrlPr>
          </m:sSubPr>
          <m:e>
            <m:r>
              <m:rPr>
                <m:sty m:val="p"/>
              </m:rPr>
              <w:rPr>
                <w:rFonts w:ascii="Cambria Math" w:hAnsi="Cambria Math"/>
                <w:sz w:val="22"/>
              </w:rPr>
              <m:t>z</m:t>
            </m:r>
          </m:e>
          <m:sub>
            <m:r>
              <m:rPr>
                <m:sty m:val="p"/>
              </m:rPr>
              <w:rPr>
                <w:rFonts w:ascii="Cambria Math" w:hAnsi="Cambria Math"/>
                <w:sz w:val="22"/>
              </w:rPr>
              <m:t>d</m:t>
            </m:r>
            <m:d>
              <m:dPr>
                <m:ctrlPr>
                  <w:rPr>
                    <w:rFonts w:ascii="Cambria Math" w:hAnsi="Cambria Math"/>
                    <w:sz w:val="22"/>
                  </w:rPr>
                </m:ctrlPr>
              </m:dPr>
              <m:e>
                <m:r>
                  <m:rPr>
                    <m:sty m:val="p"/>
                  </m:rPr>
                  <w:rPr>
                    <w:rFonts w:ascii="Cambria Math" w:hAnsi="Cambria Math"/>
                    <w:sz w:val="22"/>
                  </w:rPr>
                  <m:t>t-1</m:t>
                </m:r>
              </m:e>
            </m:d>
          </m:sub>
        </m:sSub>
      </m:oMath>
      <w:r>
        <w:rPr>
          <w:rFonts w:hint="eastAsia"/>
        </w:rPr>
        <w:t>的总次数，分母中的</w:t>
      </w:r>
      <m:oMath>
        <m:sSub>
          <m:sSubPr>
            <m:ctrlPr>
              <w:rPr>
                <w:rFonts w:ascii="Cambria Math" w:hAnsi="Cambria Math"/>
                <w:sz w:val="22"/>
              </w:rPr>
            </m:ctrlPr>
          </m:sSubPr>
          <m:e>
            <m:r>
              <m:rPr>
                <m:sty m:val="p"/>
              </m:rPr>
              <w:rPr>
                <w:rFonts w:ascii="Cambria Math" w:hAnsi="Cambria Math"/>
                <w:sz w:val="22"/>
              </w:rPr>
              <m:t>n</m:t>
            </m:r>
          </m:e>
          <m:sub>
            <m:r>
              <m:rPr>
                <m:sty m:val="p"/>
              </m:rPr>
              <w:rPr>
                <w:rFonts w:ascii="Cambria Math" w:hAnsi="Cambria Math"/>
                <w:sz w:val="22"/>
              </w:rPr>
              <m:t>¬</m:t>
            </m:r>
            <m:r>
              <m:rPr>
                <m:sty m:val="b"/>
              </m:rPr>
              <w:rPr>
                <w:rFonts w:ascii="Cambria Math" w:hAnsi="Cambria Math"/>
                <w:sz w:val="22"/>
              </w:rPr>
              <m:t>d</m:t>
            </m:r>
            <m:d>
              <m:dPr>
                <m:ctrlPr>
                  <w:rPr>
                    <w:rFonts w:ascii="Cambria Math" w:hAnsi="Cambria Math"/>
                    <w:sz w:val="22"/>
                  </w:rPr>
                </m:ctrlPr>
              </m:dPr>
              <m:e>
                <m:r>
                  <m:rPr>
                    <m:sty m:val="p"/>
                  </m:rPr>
                  <w:rPr>
                    <w:rFonts w:ascii="Cambria Math" w:hAnsi="Cambria Math"/>
                    <w:sz w:val="22"/>
                  </w:rPr>
                  <m:t>t</m:t>
                </m:r>
              </m:e>
            </m:d>
            <m:r>
              <m:rPr>
                <m:sty m:val="p"/>
              </m:rPr>
              <w:rPr>
                <w:rFonts w:ascii="Cambria Math" w:hAnsi="Cambria Math"/>
                <w:sz w:val="22"/>
              </w:rPr>
              <m:t>,</m:t>
            </m:r>
            <m:d>
              <m:dPr>
                <m:ctrlPr>
                  <w:rPr>
                    <w:rFonts w:ascii="Cambria Math" w:hAnsi="Cambria Math"/>
                    <w:sz w:val="22"/>
                  </w:rPr>
                </m:ctrlPr>
              </m:dPr>
              <m:e>
                <m:sSub>
                  <m:sSubPr>
                    <m:ctrlPr>
                      <w:rPr>
                        <w:rFonts w:ascii="Cambria Math" w:hAnsi="Cambria Math"/>
                        <w:sz w:val="22"/>
                      </w:rPr>
                    </m:ctrlPr>
                  </m:sSubPr>
                  <m:e>
                    <m:r>
                      <m:rPr>
                        <m:sty m:val="p"/>
                      </m:rPr>
                      <w:rPr>
                        <w:rFonts w:ascii="Cambria Math" w:hAnsi="Cambria Math"/>
                        <w:sz w:val="22"/>
                      </w:rPr>
                      <m:t>z</m:t>
                    </m:r>
                  </m:e>
                  <m:sub>
                    <m:r>
                      <m:rPr>
                        <m:sty m:val="p"/>
                      </m:rPr>
                      <w:rPr>
                        <w:rFonts w:ascii="Cambria Math" w:hAnsi="Cambria Math"/>
                        <w:sz w:val="22"/>
                      </w:rPr>
                      <m:t>d</m:t>
                    </m:r>
                    <m:d>
                      <m:dPr>
                        <m:ctrlPr>
                          <w:rPr>
                            <w:rFonts w:ascii="Cambria Math" w:hAnsi="Cambria Math"/>
                            <w:sz w:val="22"/>
                          </w:rPr>
                        </m:ctrlPr>
                      </m:dPr>
                      <m:e>
                        <m:r>
                          <m:rPr>
                            <m:sty m:val="p"/>
                          </m:rPr>
                          <w:rPr>
                            <w:rFonts w:ascii="Cambria Math" w:hAnsi="Cambria Math"/>
                            <w:sz w:val="22"/>
                          </w:rPr>
                          <m:t>t-1</m:t>
                        </m:r>
                      </m:e>
                    </m:d>
                  </m:sub>
                </m:sSub>
                <m:r>
                  <m:rPr>
                    <m:sty m:val="p"/>
                  </m:rPr>
                  <w:rPr>
                    <w:rFonts w:ascii="Cambria Math" w:hAnsi="Cambria Math"/>
                    <w:sz w:val="22"/>
                  </w:rPr>
                  <m:t>,*</m:t>
                </m:r>
              </m:e>
            </m:d>
          </m:sub>
        </m:sSub>
        <m:r>
          <m:rPr>
            <m:sty m:val="p"/>
          </m:rPr>
          <w:rPr>
            <w:rFonts w:ascii="Cambria Math" w:hAnsi="Cambria Math"/>
            <w:sz w:val="22"/>
          </w:rPr>
          <m:t>=</m:t>
        </m:r>
        <m:nary>
          <m:naryPr>
            <m:chr m:val="∑"/>
            <m:limLoc m:val="undOvr"/>
            <m:ctrlPr>
              <w:rPr>
                <w:rFonts w:ascii="Cambria Math" w:hAnsi="Cambria Math"/>
                <w:sz w:val="22"/>
              </w:rPr>
            </m:ctrlPr>
          </m:naryPr>
          <m:sub>
            <m:sSup>
              <m:sSupPr>
                <m:ctrlPr>
                  <w:rPr>
                    <w:rFonts w:ascii="Cambria Math" w:hAnsi="Cambria Math"/>
                    <w:sz w:val="22"/>
                  </w:rPr>
                </m:ctrlPr>
              </m:sSupPr>
              <m:e>
                <m:r>
                  <m:rPr>
                    <m:sty m:val="p"/>
                  </m:rPr>
                  <w:rPr>
                    <w:rFonts w:ascii="Cambria Math" w:hAnsi="Cambria Math"/>
                    <w:sz w:val="22"/>
                  </w:rPr>
                  <m:t>z</m:t>
                </m:r>
              </m:e>
              <m:sup>
                <m:r>
                  <m:rPr>
                    <m:sty m:val="p"/>
                  </m:rPr>
                  <w:rPr>
                    <w:rFonts w:ascii="Cambria Math" w:hAnsi="Cambria Math"/>
                    <w:sz w:val="22"/>
                  </w:rPr>
                  <m:t>'</m:t>
                </m:r>
              </m:sup>
            </m:sSup>
          </m:sub>
          <m:sup>
            <m:r>
              <m:rPr>
                <m:sty m:val="p"/>
              </m:rPr>
              <w:rPr>
                <w:rFonts w:ascii="Cambria Math" w:hAnsi="Cambria Math"/>
                <w:sz w:val="22"/>
              </w:rPr>
              <m:t>K</m:t>
            </m:r>
          </m:sup>
          <m:e>
            <m:sSub>
              <m:sSubPr>
                <m:ctrlPr>
                  <w:rPr>
                    <w:rFonts w:ascii="Cambria Math" w:hAnsi="Cambria Math"/>
                    <w:sz w:val="22"/>
                  </w:rPr>
                </m:ctrlPr>
              </m:sSubPr>
              <m:e>
                <m:r>
                  <m:rPr>
                    <m:sty m:val="p"/>
                  </m:rPr>
                  <w:rPr>
                    <w:rFonts w:ascii="Cambria Math" w:hAnsi="Cambria Math"/>
                    <w:sz w:val="22"/>
                  </w:rPr>
                  <m:t>n</m:t>
                </m:r>
              </m:e>
              <m:sub>
                <m:r>
                  <m:rPr>
                    <m:sty m:val="p"/>
                  </m:rPr>
                  <w:rPr>
                    <w:rFonts w:ascii="Cambria Math" w:hAnsi="Cambria Math"/>
                    <w:sz w:val="22"/>
                  </w:rPr>
                  <m:t>¬</m:t>
                </m:r>
                <m:r>
                  <m:rPr>
                    <m:sty m:val="b"/>
                  </m:rPr>
                  <w:rPr>
                    <w:rFonts w:ascii="Cambria Math" w:hAnsi="Cambria Math"/>
                    <w:sz w:val="22"/>
                  </w:rPr>
                  <m:t>d</m:t>
                </m:r>
                <m:d>
                  <m:dPr>
                    <m:ctrlPr>
                      <w:rPr>
                        <w:rFonts w:ascii="Cambria Math" w:hAnsi="Cambria Math"/>
                        <w:sz w:val="22"/>
                      </w:rPr>
                    </m:ctrlPr>
                  </m:dPr>
                  <m:e>
                    <m:r>
                      <m:rPr>
                        <m:sty m:val="p"/>
                      </m:rPr>
                      <w:rPr>
                        <w:rFonts w:ascii="Cambria Math" w:hAnsi="Cambria Math"/>
                        <w:sz w:val="22"/>
                      </w:rPr>
                      <m:t>t</m:t>
                    </m:r>
                  </m:e>
                </m:d>
                <m:r>
                  <m:rPr>
                    <m:sty m:val="p"/>
                  </m:rPr>
                  <w:rPr>
                    <w:rFonts w:ascii="Cambria Math" w:hAnsi="Cambria Math"/>
                    <w:sz w:val="22"/>
                  </w:rPr>
                  <m:t>,</m:t>
                </m:r>
                <m:d>
                  <m:dPr>
                    <m:ctrlPr>
                      <w:rPr>
                        <w:rFonts w:ascii="Cambria Math" w:hAnsi="Cambria Math"/>
                        <w:sz w:val="22"/>
                      </w:rPr>
                    </m:ctrlPr>
                  </m:dPr>
                  <m:e>
                    <m:sSub>
                      <m:sSubPr>
                        <m:ctrlPr>
                          <w:rPr>
                            <w:rFonts w:ascii="Cambria Math" w:hAnsi="Cambria Math"/>
                            <w:sz w:val="22"/>
                          </w:rPr>
                        </m:ctrlPr>
                      </m:sSubPr>
                      <m:e>
                        <m:r>
                          <m:rPr>
                            <m:sty m:val="p"/>
                          </m:rPr>
                          <w:rPr>
                            <w:rFonts w:ascii="Cambria Math" w:hAnsi="Cambria Math"/>
                            <w:sz w:val="22"/>
                          </w:rPr>
                          <m:t>z</m:t>
                        </m:r>
                      </m:e>
                      <m:sub>
                        <m:r>
                          <m:rPr>
                            <m:sty m:val="p"/>
                          </m:rPr>
                          <w:rPr>
                            <w:rFonts w:ascii="Cambria Math" w:hAnsi="Cambria Math"/>
                            <w:sz w:val="22"/>
                          </w:rPr>
                          <m:t>d</m:t>
                        </m:r>
                        <m:d>
                          <m:dPr>
                            <m:ctrlPr>
                              <w:rPr>
                                <w:rFonts w:ascii="Cambria Math" w:hAnsi="Cambria Math"/>
                                <w:sz w:val="22"/>
                              </w:rPr>
                            </m:ctrlPr>
                          </m:dPr>
                          <m:e>
                            <m:r>
                              <m:rPr>
                                <m:sty m:val="p"/>
                              </m:rPr>
                              <w:rPr>
                                <w:rFonts w:ascii="Cambria Math" w:hAnsi="Cambria Math"/>
                                <w:sz w:val="22"/>
                              </w:rPr>
                              <m:t>t-1</m:t>
                            </m:r>
                          </m:e>
                        </m:d>
                      </m:sub>
                    </m:sSub>
                    <m:r>
                      <m:rPr>
                        <m:sty m:val="p"/>
                      </m:rPr>
                      <w:rPr>
                        <w:rFonts w:ascii="Cambria Math" w:hAnsi="Cambria Math"/>
                        <w:sz w:val="22"/>
                      </w:rPr>
                      <m:t>,</m:t>
                    </m:r>
                    <m:sSup>
                      <m:sSupPr>
                        <m:ctrlPr>
                          <w:rPr>
                            <w:rFonts w:ascii="Cambria Math" w:hAnsi="Cambria Math"/>
                            <w:sz w:val="22"/>
                          </w:rPr>
                        </m:ctrlPr>
                      </m:sSupPr>
                      <m:e>
                        <m:r>
                          <m:rPr>
                            <m:sty m:val="p"/>
                          </m:rPr>
                          <w:rPr>
                            <w:rFonts w:ascii="Cambria Math" w:hAnsi="Cambria Math"/>
                            <w:sz w:val="22"/>
                          </w:rPr>
                          <m:t>z</m:t>
                        </m:r>
                      </m:e>
                      <m:sup>
                        <m:r>
                          <m:rPr>
                            <m:sty m:val="p"/>
                          </m:rPr>
                          <w:rPr>
                            <w:rFonts w:ascii="Cambria Math" w:hAnsi="Cambria Math"/>
                            <w:sz w:val="22"/>
                          </w:rPr>
                          <m:t>'</m:t>
                        </m:r>
                      </m:sup>
                    </m:sSup>
                  </m:e>
                </m:d>
              </m:sub>
            </m:sSub>
          </m:e>
        </m:nary>
      </m:oMath>
      <w:r>
        <w:rPr>
          <w:rFonts w:hint="eastAsia"/>
        </w:rPr>
        <w:t>。式（</w:t>
      </w:r>
      <w:r>
        <w:rPr>
          <w:rFonts w:hint="eastAsia"/>
        </w:rPr>
        <w:t>3.14</w:t>
      </w:r>
      <w:r>
        <w:rPr>
          <w:rFonts w:hint="eastAsia"/>
        </w:rPr>
        <w:t>）同理，其中</w:t>
      </w:r>
      <m:oMath>
        <m:r>
          <m:rPr>
            <m:sty m:val="p"/>
          </m:rPr>
          <w:rPr>
            <w:rFonts w:ascii="Cambria Math" w:hAnsi="Cambria Math"/>
            <w:sz w:val="22"/>
          </w:rPr>
          <m:t>I</m:t>
        </m:r>
        <m:d>
          <m:dPr>
            <m:ctrlPr>
              <w:rPr>
                <w:rFonts w:ascii="Cambria Math" w:hAnsi="Cambria Math"/>
                <w:sz w:val="22"/>
              </w:rPr>
            </m:ctrlPr>
          </m:dPr>
          <m:e>
            <m:r>
              <m:rPr>
                <m:sty m:val="p"/>
              </m:rPr>
              <w:rPr>
                <w:rFonts w:ascii="Cambria Math" w:hAnsi="Cambria Math"/>
                <w:sz w:val="22"/>
              </w:rPr>
              <m:t>x</m:t>
            </m:r>
          </m:e>
        </m:d>
      </m:oMath>
      <w:r>
        <w:rPr>
          <w:rFonts w:hint="eastAsia"/>
        </w:rPr>
        <w:t>是一个指示函数，即如果</w:t>
      </w:r>
      <m:oMath>
        <m:r>
          <w:rPr>
            <w:rFonts w:ascii="Cambria Math" w:hAnsi="Cambria Math"/>
          </w:rPr>
          <m:t>x</m:t>
        </m:r>
      </m:oMath>
      <w:r>
        <w:rPr>
          <w:rFonts w:hint="eastAsia"/>
        </w:rPr>
        <w:t>为真则</w:t>
      </w:r>
      <m:oMath>
        <m:r>
          <m:rPr>
            <m:sty m:val="p"/>
          </m:rPr>
          <w:rPr>
            <w:rFonts w:ascii="Cambria Math" w:hAnsi="Cambria Math"/>
            <w:sz w:val="22"/>
          </w:rPr>
          <m:t>I</m:t>
        </m:r>
        <m:d>
          <m:dPr>
            <m:ctrlPr>
              <w:rPr>
                <w:rFonts w:ascii="Cambria Math" w:hAnsi="Cambria Math"/>
                <w:sz w:val="22"/>
              </w:rPr>
            </m:ctrlPr>
          </m:dPr>
          <m:e>
            <m:r>
              <m:rPr>
                <m:sty m:val="p"/>
              </m:rPr>
              <w:rPr>
                <w:rFonts w:ascii="Cambria Math" w:hAnsi="Cambria Math"/>
                <w:sz w:val="22"/>
              </w:rPr>
              <m:t>x</m:t>
            </m:r>
          </m:e>
        </m:d>
      </m:oMath>
      <w:r>
        <w:rPr>
          <w:rFonts w:hint="eastAsia"/>
        </w:rPr>
        <w:t>等于</w:t>
      </w:r>
      <w:r>
        <w:rPr>
          <w:rFonts w:hint="eastAsia"/>
        </w:rPr>
        <w:t>1</w:t>
      </w:r>
      <w:r>
        <w:rPr>
          <w:rFonts w:hint="eastAsia"/>
        </w:rPr>
        <w:t>，如果</w:t>
      </w:r>
      <m:oMath>
        <m:r>
          <w:rPr>
            <w:rFonts w:ascii="Cambria Math" w:hAnsi="Cambria Math"/>
          </w:rPr>
          <m:t>x</m:t>
        </m:r>
      </m:oMath>
      <w:r>
        <w:rPr>
          <w:rFonts w:hint="eastAsia"/>
        </w:rPr>
        <w:t>为假则</w:t>
      </w:r>
      <m:oMath>
        <m:r>
          <m:rPr>
            <m:sty m:val="p"/>
          </m:rPr>
          <w:rPr>
            <w:rFonts w:ascii="Cambria Math" w:hAnsi="Cambria Math"/>
            <w:sz w:val="22"/>
          </w:rPr>
          <m:t>I</m:t>
        </m:r>
        <m:d>
          <m:dPr>
            <m:ctrlPr>
              <w:rPr>
                <w:rFonts w:ascii="Cambria Math" w:hAnsi="Cambria Math"/>
                <w:sz w:val="22"/>
              </w:rPr>
            </m:ctrlPr>
          </m:dPr>
          <m:e>
            <m:r>
              <w:rPr>
                <w:rFonts w:ascii="Cambria Math" w:hAnsi="Cambria Math"/>
                <w:sz w:val="22"/>
              </w:rPr>
              <m:t>x</m:t>
            </m:r>
          </m:e>
        </m:d>
      </m:oMath>
      <w:r>
        <w:rPr>
          <w:rFonts w:hint="eastAsia"/>
        </w:rPr>
        <w:t>等于零。</w:t>
      </w:r>
    </w:p>
    <w:p w14:paraId="0E08C420" w14:textId="0E6E3515" w:rsidR="0079381B" w:rsidRDefault="0079381B" w:rsidP="00FB42B3">
      <w:pPr>
        <w:ind w:firstLine="480"/>
      </w:pPr>
      <w:r>
        <w:rPr>
          <w:rFonts w:hint="eastAsia"/>
        </w:rPr>
        <w:t>第二步</w:t>
      </w:r>
      <w:r w:rsidR="00DC1B63">
        <w:rPr>
          <w:rFonts w:hint="eastAsia"/>
        </w:rPr>
        <w:t>则是根据以下后验概率得到在</w:t>
      </w:r>
      <w:r w:rsidR="00DC1B63">
        <w:rPr>
          <w:rFonts w:hint="eastAsia"/>
        </w:rPr>
        <w:t>d</w:t>
      </w:r>
      <w:r w:rsidR="00DC1B63">
        <w:t>(t)</w:t>
      </w:r>
      <w:r w:rsidR="00DC1B63">
        <w:rPr>
          <w:rFonts w:hint="eastAsia"/>
        </w:rPr>
        <w:t>中的临床观察项：</w:t>
      </w:r>
    </w:p>
    <w:p w14:paraId="449D185D" w14:textId="34031AF3" w:rsidR="00DC1B63" w:rsidRDefault="00DC1B63" w:rsidP="00DC1B63">
      <w:pPr>
        <w:autoSpaceDE w:val="0"/>
        <w:autoSpaceDN w:val="0"/>
        <w:adjustRightInd w:val="0"/>
        <w:spacing w:afterLines="50" w:after="163"/>
        <w:ind w:firstLine="440"/>
        <w:jc w:val="right"/>
        <w:rPr>
          <w:rFonts w:cs="Times New Roman"/>
          <w:kern w:val="0"/>
          <w:sz w:val="22"/>
          <w:szCs w:val="16"/>
        </w:rPr>
      </w:pPr>
      <m:oMath>
        <m:r>
          <w:rPr>
            <w:rFonts w:ascii="Cambria Math" w:hAnsi="Cambria Math" w:cs="Times New Roman"/>
            <w:kern w:val="0"/>
            <w:sz w:val="22"/>
          </w:rPr>
          <m:t>P</m:t>
        </m:r>
        <m:d>
          <m:dPr>
            <m:ctrlPr>
              <w:rPr>
                <w:rFonts w:ascii="Cambria Math" w:hAnsi="Cambria Math" w:cs="Times New Roman"/>
                <w:i/>
                <w:kern w:val="0"/>
                <w:sz w:val="22"/>
              </w:rPr>
            </m:ctrlPr>
          </m:dPr>
          <m:e>
            <m:sSub>
              <m:sSubPr>
                <m:ctrlPr>
                  <w:rPr>
                    <w:rFonts w:ascii="Cambria Math" w:hAnsi="Cambria Math" w:cs="Times New Roman"/>
                    <w:i/>
                    <w:kern w:val="0"/>
                    <w:sz w:val="22"/>
                  </w:rPr>
                </m:ctrlPr>
              </m:sSubPr>
              <m:e>
                <m:r>
                  <m:rPr>
                    <m:sty m:val="bi"/>
                  </m:rPr>
                  <w:rPr>
                    <w:rFonts w:ascii="Cambria Math" w:hAnsi="Cambria Math" w:cs="Times New Roman"/>
                    <w:kern w:val="0"/>
                    <w:sz w:val="22"/>
                  </w:rPr>
                  <m:t>o</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e>
          <m:e>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=z,</m:t>
            </m:r>
            <m:sSub>
              <m:sSubPr>
                <m:ctrlPr>
                  <w:rPr>
                    <w:rFonts w:ascii="Cambria Math" w:hAnsi="Cambria Math" w:cs="Times New Roman"/>
                    <w:i/>
                    <w:kern w:val="0"/>
                    <w:sz w:val="22"/>
                  </w:rPr>
                </m:ctrlPr>
              </m:sSubPr>
              <m:e>
                <m:r>
                  <m:rPr>
                    <m:sty m:val="bi"/>
                  </m:rP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ctrlPr>
              <w:rPr>
                <w:rFonts w:ascii="Cambria Math" w:hAnsi="Cambria Math" w:cs="Times New Roman"/>
                <w:kern w:val="0"/>
                <w:sz w:val="22"/>
              </w:rPr>
            </m:ctrlPr>
          </m:e>
        </m:d>
        <m:r>
          <w:rPr>
            <w:rFonts w:ascii="Cambria Math" w:hAnsi="Cambria Math" w:cs="Times New Roman"/>
            <w:kern w:val="0"/>
            <w:sz w:val="22"/>
          </w:rPr>
          <m:t>=</m:t>
        </m:r>
        <m:nary>
          <m:naryPr>
            <m:chr m:val="∏"/>
            <m:limLoc m:val="undOvr"/>
            <m:ctrlPr>
              <w:rPr>
                <w:rFonts w:ascii="Cambria Math" w:hAnsi="Cambria Math" w:cs="Times New Roman"/>
                <w:kern w:val="0"/>
                <w:sz w:val="22"/>
              </w:rPr>
            </m:ctrlPr>
          </m:naryPr>
          <m:sub>
            <m:r>
              <w:rPr>
                <w:rFonts w:ascii="Cambria Math" w:hAnsi="Cambria Math" w:cs="Times New Roman"/>
                <w:kern w:val="0"/>
                <w:sz w:val="22"/>
              </w:rPr>
              <m:t>i=1</m:t>
            </m:r>
          </m:sub>
          <m:sup>
            <m:sSub>
              <m:sSubPr>
                <m:ctrlPr>
                  <w:rPr>
                    <w:rFonts w:ascii="Cambria Math" w:hAnsi="Cambria Math" w:cs="Times New Roman"/>
                    <w:i/>
                    <w:kern w:val="0"/>
                    <w:sz w:val="22"/>
                  </w:rPr>
                </m:ctrlPr>
              </m:sSubPr>
              <m:e>
                <m:r>
                  <w:rPr>
                    <w:rFonts w:ascii="Cambria Math" w:hAnsi="Cambria Math" w:cs="Times New Roman"/>
                    <w:kern w:val="0"/>
                    <w:sz w:val="22"/>
                  </w:rPr>
                  <m:t>N</m:t>
                </m:r>
              </m:e>
              <m:sub>
                <m:r>
                  <w:rPr>
                    <w:rFonts w:ascii="Cambria Math" w:hAnsi="Cambria Math" w:cs="Times New Roman" w:hint="eastAsia"/>
                    <w:kern w:val="0"/>
                    <w:sz w:val="22"/>
                  </w:rPr>
                  <m:t>d</m:t>
                </m:r>
                <m:r>
                  <w:rPr>
                    <w:rFonts w:ascii="Cambria Math" w:hAnsi="Cambria Math" w:cs="Times New Roman"/>
                    <w:kern w:val="0"/>
                    <w:sz w:val="22"/>
                  </w:rPr>
                  <m:t>(t)</m:t>
                </m:r>
              </m:sub>
            </m:sSub>
          </m:sup>
          <m:e>
            <w:bookmarkStart w:id="107" w:name="_Hlk56257619"/>
            <m:r>
              <m:rPr>
                <m:sty m:val="p"/>
              </m:rPr>
              <w:rPr>
                <w:rFonts w:ascii="Cambria Math" w:hAnsi="Cambria Math" w:cs="Times New Roman"/>
                <w:kern w:val="0"/>
                <w:sz w:val="22"/>
              </w:rPr>
              <m:t>P(</m:t>
            </m:r>
            <m:sSub>
              <m:sSubPr>
                <m:ctrlPr>
                  <w:rPr>
                    <w:rFonts w:ascii="Cambria Math" w:hAnsi="Cambria Math" w:cs="Times New Roman"/>
                    <w:kern w:val="0"/>
                    <w:sz w:val="22"/>
                  </w:rPr>
                </m:ctrlPr>
              </m:sSubPr>
              <m:e>
                <m:r>
                  <m:rPr>
                    <m:sty m:val="p"/>
                  </m:rPr>
                  <w:rPr>
                    <w:rFonts w:ascii="Cambria Math" w:hAnsi="Cambria Math" w:cs="Times New Roman"/>
                    <w:kern w:val="0"/>
                    <w:sz w:val="22"/>
                  </w:rPr>
                  <m:t>o</m:t>
                </m:r>
              </m:e>
              <m:sub>
                <m:r>
                  <w:rPr>
                    <w:rFonts w:ascii="Cambria Math" w:hAnsi="Cambria Math" w:cs="Times New Roman"/>
                    <w:kern w:val="0"/>
                    <w:sz w:val="22"/>
                  </w:rPr>
                  <m:t>d(t,i)</m:t>
                </m:r>
              </m:sub>
            </m:sSub>
            <m:r>
              <w:rPr>
                <w:rFonts w:ascii="Cambria Math" w:hAnsi="Cambria Math" w:cs="Times New Roman"/>
                <w:kern w:val="0"/>
                <w:sz w:val="22"/>
              </w:rPr>
              <m:t>|</m:t>
            </m:r>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=z,</m:t>
            </m:r>
            <m:sSub>
              <m:sSubPr>
                <m:ctrlPr>
                  <w:rPr>
                    <w:rFonts w:ascii="Cambria Math" w:hAnsi="Cambria Math" w:cs="Times New Roman"/>
                    <w:i/>
                    <w:kern w:val="0"/>
                    <w:sz w:val="22"/>
                  </w:rPr>
                </m:ctrlPr>
              </m:sSubPr>
              <m:e>
                <m:r>
                  <m:rPr>
                    <m:sty m:val="bi"/>
                  </m:rP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m:t>
            </m:r>
            <w:bookmarkEnd w:id="107"/>
          </m:e>
        </m:nary>
      </m:oMath>
      <w:r>
        <w:rPr>
          <w:rFonts w:cs="Times New Roman" w:hint="eastAsia"/>
          <w:kern w:val="0"/>
          <w:sz w:val="22"/>
          <w:szCs w:val="16"/>
        </w:rPr>
        <w:t xml:space="preserve"> </w:t>
      </w:r>
      <w:r>
        <w:rPr>
          <w:rFonts w:cs="Times New Roman"/>
          <w:kern w:val="0"/>
          <w:sz w:val="22"/>
          <w:szCs w:val="16"/>
        </w:rPr>
        <w:t xml:space="preserve">  </w:t>
      </w:r>
      <w:r>
        <w:rPr>
          <w:rFonts w:cs="Times New Roman" w:hint="eastAsia"/>
          <w:kern w:val="0"/>
          <w:sz w:val="22"/>
          <w:szCs w:val="16"/>
        </w:rPr>
        <w:t xml:space="preserve"> </w:t>
      </w:r>
      <w:r>
        <w:rPr>
          <w:rFonts w:cs="Times New Roman" w:hint="eastAsia"/>
          <w:kern w:val="0"/>
          <w:sz w:val="20"/>
          <w:szCs w:val="16"/>
        </w:rPr>
        <w:t xml:space="preserve"> </w:t>
      </w:r>
      <w:r w:rsidRPr="00FB375C">
        <w:rPr>
          <w:rFonts w:cs="Times New Roman" w:hint="eastAsia"/>
          <w:kern w:val="0"/>
          <w:sz w:val="22"/>
        </w:rPr>
        <w:t>(3.15</w:t>
      </w:r>
      <w:r w:rsidRPr="00FB375C">
        <w:rPr>
          <w:rFonts w:cs="Times New Roman"/>
          <w:kern w:val="0"/>
          <w:sz w:val="22"/>
        </w:rPr>
        <w:t>)</w:t>
      </w:r>
    </w:p>
    <w:p w14:paraId="2F8E2726" w14:textId="77777777" w:rsidR="0041757C" w:rsidRDefault="0041757C" w:rsidP="0041757C">
      <w:pPr>
        <w:ind w:firstLineChars="0" w:firstLine="0"/>
        <w:rPr>
          <w:kern w:val="0"/>
          <w:sz w:val="22"/>
        </w:rPr>
      </w:pPr>
      <w:r>
        <w:lastRenderedPageBreak/>
        <w:tab/>
      </w:r>
      <w:r w:rsidRPr="0041757C">
        <w:t>其中</w:t>
      </w:r>
      <m:oMath>
        <m:r>
          <m:rPr>
            <m:sty m:val="p"/>
          </m:rPr>
          <w:rPr>
            <w:rFonts w:ascii="Cambria Math" w:hAnsi="Cambria Math" w:cs="Times New Roman"/>
            <w:kern w:val="0"/>
            <w:sz w:val="22"/>
          </w:rPr>
          <m:t>P(</m:t>
        </m:r>
        <m:sSub>
          <m:sSubPr>
            <m:ctrlPr>
              <w:rPr>
                <w:rFonts w:ascii="Cambria Math" w:hAnsi="Cambria Math" w:cs="Times New Roman"/>
                <w:kern w:val="0"/>
                <w:sz w:val="22"/>
              </w:rPr>
            </m:ctrlPr>
          </m:sSubPr>
          <m:e>
            <m:r>
              <m:rPr>
                <m:sty m:val="p"/>
              </m:rPr>
              <w:rPr>
                <w:rFonts w:ascii="Cambria Math" w:hAnsi="Cambria Math" w:cs="Times New Roman"/>
                <w:kern w:val="0"/>
                <w:sz w:val="22"/>
              </w:rPr>
              <m:t>o</m:t>
            </m:r>
          </m:e>
          <m:sub>
            <m:r>
              <w:rPr>
                <w:rFonts w:ascii="Cambria Math" w:hAnsi="Cambria Math" w:cs="Times New Roman"/>
                <w:kern w:val="0"/>
                <w:sz w:val="22"/>
              </w:rPr>
              <m:t>d(t,i)</m:t>
            </m:r>
          </m:sub>
        </m:sSub>
        <m:r>
          <w:rPr>
            <w:rFonts w:ascii="Cambria Math" w:hAnsi="Cambria Math" w:cs="Times New Roman"/>
            <w:kern w:val="0"/>
            <w:sz w:val="22"/>
          </w:rPr>
          <m:t>|</m:t>
        </m:r>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=z,</m:t>
        </m:r>
        <m:sSub>
          <m:sSubPr>
            <m:ctrlPr>
              <w:rPr>
                <w:rFonts w:ascii="Cambria Math" w:hAnsi="Cambria Math" w:cs="Times New Roman"/>
                <w:i/>
                <w:kern w:val="0"/>
                <w:sz w:val="22"/>
              </w:rPr>
            </m:ctrlPr>
          </m:sSubPr>
          <m:e>
            <m:r>
              <m:rPr>
                <m:sty m:val="bi"/>
              </m:rP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m:t>
                </m:r>
              </m:e>
            </m:d>
          </m:sub>
        </m:sSub>
        <m:r>
          <w:rPr>
            <w:rFonts w:ascii="Cambria Math" w:hAnsi="Cambria Math" w:cs="Times New Roman"/>
            <w:kern w:val="0"/>
            <w:sz w:val="22"/>
          </w:rPr>
          <m:t>)</m:t>
        </m:r>
      </m:oMath>
      <w:r w:rsidRPr="0041757C">
        <w:rPr>
          <w:rFonts w:hint="eastAsia"/>
        </w:rPr>
        <w:t>满足</w:t>
      </w:r>
      <w:r>
        <w:rPr>
          <w:rFonts w:hint="eastAsia"/>
          <w:kern w:val="0"/>
          <w:sz w:val="22"/>
        </w:rPr>
        <w:t>：</w:t>
      </w:r>
    </w:p>
    <w:p w14:paraId="6975239F" w14:textId="77777777" w:rsidR="00BC4909" w:rsidRPr="00BC4909" w:rsidRDefault="00F877AB" w:rsidP="0041757C">
      <w:pPr>
        <w:ind w:firstLineChars="0" w:firstLine="0"/>
        <w:rPr>
          <w:kern w:val="0"/>
          <w:sz w:val="22"/>
          <w:szCs w:val="16"/>
        </w:rPr>
      </w:pPr>
      <m:oMathPara>
        <m:oMath>
          <m:eqArr>
            <m:eqArrPr>
              <m:maxDist m:val="1"/>
              <m:ctrlPr>
                <w:rPr>
                  <w:rFonts w:ascii="Cambria Math" w:hAnsi="Cambria Math" w:cs="Times New Roman"/>
                  <w:i/>
                  <w:kern w:val="0"/>
                  <w:sz w:val="22"/>
                  <w:szCs w:val="16"/>
                </w:rPr>
              </m:ctrlPr>
            </m:eqArrPr>
            <m:e>
              <m:r>
                <m:rPr>
                  <m:sty m:val="p"/>
                </m:rPr>
                <w:rPr>
                  <w:rFonts w:ascii="Cambria Math" w:hAnsi="Cambria Math" w:cs="Times New Roman"/>
                  <w:kern w:val="0"/>
                  <w:sz w:val="22"/>
                  <w:szCs w:val="16"/>
                </w:rPr>
                <m:t>P</m:t>
              </m:r>
              <m:d>
                <m:dPr>
                  <m:ctrlPr>
                    <w:rPr>
                      <w:rFonts w:ascii="Cambria Math" w:hAnsi="Cambria Math" w:cs="Times New Roman"/>
                      <w:kern w:val="0"/>
                      <w:sz w:val="22"/>
                      <w:szCs w:val="16"/>
                    </w:rPr>
                  </m:ctrlPr>
                </m:dPr>
                <m:e>
                  <m:sSub>
                    <m:sSubPr>
                      <m:ctrlPr>
                        <w:rPr>
                          <w:rFonts w:ascii="Cambria Math" w:hAnsi="Cambria Math" w:cs="Times New Roman"/>
                          <w:kern w:val="0"/>
                          <w:sz w:val="22"/>
                          <w:szCs w:val="16"/>
                        </w:rPr>
                      </m:ctrlPr>
                    </m:sSubPr>
                    <m:e>
                      <m:r>
                        <m:rPr>
                          <m:sty m:val="p"/>
                        </m:rPr>
                        <w:rPr>
                          <w:rFonts w:ascii="Cambria Math" w:hAnsi="Cambria Math" w:cs="Times New Roman"/>
                          <w:kern w:val="0"/>
                          <w:sz w:val="22"/>
                          <w:szCs w:val="16"/>
                        </w:rPr>
                        <m:t>o</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t,i</m:t>
                          </m:r>
                        </m:e>
                      </m:d>
                    </m:sub>
                  </m:sSub>
                  <m:ctrlPr>
                    <w:rPr>
                      <w:rFonts w:ascii="Cambria Math" w:hAnsi="Cambria Math" w:cs="Times New Roman"/>
                      <w:i/>
                      <w:kern w:val="0"/>
                      <w:sz w:val="22"/>
                      <w:szCs w:val="16"/>
                    </w:rPr>
                  </m:ctrlPr>
                </m:e>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r>
                    <w:rPr>
                      <w:rFonts w:ascii="Cambria Math" w:hAnsi="Cambria Math" w:cs="Times New Roman"/>
                      <w:kern w:val="0"/>
                      <w:sz w:val="22"/>
                      <w:szCs w:val="16"/>
                    </w:rPr>
                    <m:t>=z,</m:t>
                  </m:r>
                  <m:sSub>
                    <m:sSubPr>
                      <m:ctrlPr>
                        <w:rPr>
                          <w:rFonts w:ascii="Cambria Math" w:hAnsi="Cambria Math" w:cs="Times New Roman"/>
                          <w:i/>
                          <w:kern w:val="0"/>
                          <w:sz w:val="22"/>
                          <w:szCs w:val="16"/>
                        </w:rPr>
                      </m:ctrlPr>
                    </m:sSubPr>
                    <m:e>
                      <m:r>
                        <m:rPr>
                          <m:sty m:val="bi"/>
                        </m:rP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ctrlPr>
                    <w:rPr>
                      <w:rFonts w:ascii="Cambria Math" w:hAnsi="Cambria Math" w:cs="Times New Roman"/>
                      <w:i/>
                      <w:kern w:val="0"/>
                      <w:sz w:val="22"/>
                      <w:szCs w:val="16"/>
                    </w:rPr>
                  </m:ctrlPr>
                </m:e>
              </m:d>
              <m:r>
                <w:rPr>
                  <w:rFonts w:ascii="Cambria Math" w:hAnsi="Cambria Math" w:cs="Times New Roman"/>
                  <w:kern w:val="0"/>
                  <w:sz w:val="22"/>
                  <w:szCs w:val="16"/>
                </w:rPr>
                <m:t>=</m:t>
              </m:r>
              <m:f>
                <m:fPr>
                  <m:ctrlPr>
                    <w:rPr>
                      <w:rFonts w:ascii="Cambria Math" w:hAnsi="Cambria Math" w:cs="Times New Roman"/>
                      <w:kern w:val="0"/>
                      <w:sz w:val="22"/>
                      <w:szCs w:val="16"/>
                    </w:rPr>
                  </m:ctrlPr>
                </m:fPr>
                <m:num>
                  <m:sSub>
                    <m:sSubPr>
                      <m:ctrlPr>
                        <w:rPr>
                          <w:rFonts w:ascii="Cambria Math" w:hAnsi="Cambria Math" w:cs="Times New Roman"/>
                          <w:i/>
                          <w:kern w:val="0"/>
                          <w:sz w:val="22"/>
                          <w:szCs w:val="16"/>
                        </w:rPr>
                      </m:ctrlPr>
                    </m:sSubPr>
                    <m:e>
                      <m:r>
                        <w:rPr>
                          <w:rFonts w:ascii="Cambria Math" w:hAnsi="Cambria Math" w:cs="Times New Roman"/>
                          <w:kern w:val="0"/>
                          <w:sz w:val="22"/>
                          <w:szCs w:val="16"/>
                        </w:rPr>
                        <m:t>n</m:t>
                      </m:r>
                    </m:e>
                    <m:sub>
                      <m:r>
                        <w:rPr>
                          <w:rFonts w:ascii="Cambria Math" w:hAnsi="Cambria Math" w:cs="Times New Roman"/>
                          <w:kern w:val="0"/>
                          <w:sz w:val="22"/>
                          <w:szCs w:val="16"/>
                        </w:rPr>
                        <m:t>¬</m:t>
                      </m:r>
                      <m:r>
                        <m:rPr>
                          <m:sty m:val="bi"/>
                        </m:rP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t,i</m:t>
                          </m:r>
                        </m:e>
                      </m:d>
                      <m:r>
                        <w:rPr>
                          <w:rFonts w:ascii="Cambria Math" w:hAnsi="Cambria Math" w:cs="Times New Roman"/>
                          <w:kern w:val="0"/>
                          <w:sz w:val="22"/>
                          <w:szCs w:val="16"/>
                        </w:rPr>
                        <m:t>, z,</m:t>
                      </m:r>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t,i</m:t>
                              </m:r>
                            </m:e>
                          </m:d>
                        </m:sub>
                      </m:sSub>
                    </m:sub>
                  </m:sSub>
                  <m:r>
                    <w:rPr>
                      <w:rFonts w:ascii="Cambria Math" w:hAnsi="Cambria Math" w:cs="Times New Roman"/>
                      <w:kern w:val="0"/>
                      <w:sz w:val="22"/>
                      <w:szCs w:val="16"/>
                    </w:rPr>
                    <m:t>+β</m:t>
                  </m:r>
                </m:num>
                <m:den>
                  <m:nary>
                    <m:naryPr>
                      <m:chr m:val="∑"/>
                      <m:limLoc m:val="undOvr"/>
                      <m:ctrlPr>
                        <w:rPr>
                          <w:rFonts w:ascii="Cambria Math" w:hAnsi="Cambria Math" w:cs="Times New Roman"/>
                          <w:i/>
                          <w:kern w:val="0"/>
                          <w:sz w:val="22"/>
                          <w:szCs w:val="16"/>
                        </w:rPr>
                      </m:ctrlPr>
                    </m:naryPr>
                    <m:sub>
                      <m:sSup>
                        <m:sSupPr>
                          <m:ctrlPr>
                            <w:rPr>
                              <w:rFonts w:ascii="Cambria Math" w:hAnsi="Cambria Math" w:cs="Times New Roman"/>
                              <w:i/>
                              <w:kern w:val="0"/>
                              <w:sz w:val="22"/>
                              <w:szCs w:val="16"/>
                            </w:rPr>
                          </m:ctrlPr>
                        </m:sSupPr>
                        <m:e>
                          <m:r>
                            <w:rPr>
                              <w:rFonts w:ascii="Cambria Math" w:hAnsi="Cambria Math" w:cs="Times New Roman"/>
                              <w:kern w:val="0"/>
                              <w:sz w:val="22"/>
                              <w:szCs w:val="16"/>
                            </w:rPr>
                            <m:t>o</m:t>
                          </m:r>
                        </m:e>
                        <m:sup>
                          <m:r>
                            <w:rPr>
                              <w:rFonts w:ascii="Cambria Math" w:hAnsi="Cambria Math" w:cs="Times New Roman"/>
                              <w:kern w:val="0"/>
                              <w:sz w:val="22"/>
                              <w:szCs w:val="16"/>
                            </w:rPr>
                            <m:t>'</m:t>
                          </m:r>
                        </m:sup>
                      </m:sSup>
                      <m:r>
                        <w:rPr>
                          <w:rFonts w:ascii="Cambria Math" w:hAnsi="Cambria Math" w:cs="Times New Roman"/>
                          <w:kern w:val="0"/>
                          <w:sz w:val="22"/>
                          <w:szCs w:val="16"/>
                        </w:rPr>
                        <m:t>=1</m:t>
                      </m:r>
                    </m:sub>
                    <m:sup>
                      <m:r>
                        <w:rPr>
                          <w:rFonts w:ascii="Cambria Math" w:hAnsi="Cambria Math" w:cs="Times New Roman"/>
                          <w:kern w:val="0"/>
                          <w:sz w:val="22"/>
                          <w:szCs w:val="16"/>
                        </w:rPr>
                        <m:t>O</m:t>
                      </m:r>
                    </m:sup>
                    <m:e>
                      <m:sSub>
                        <m:sSubPr>
                          <m:ctrlPr>
                            <w:rPr>
                              <w:rFonts w:ascii="Cambria Math" w:hAnsi="Cambria Math" w:cs="Times New Roman"/>
                              <w:i/>
                              <w:kern w:val="0"/>
                              <w:sz w:val="22"/>
                              <w:szCs w:val="16"/>
                            </w:rPr>
                          </m:ctrlPr>
                        </m:sSubPr>
                        <m:e>
                          <m:r>
                            <w:rPr>
                              <w:rFonts w:ascii="Cambria Math" w:hAnsi="Cambria Math" w:cs="Times New Roman"/>
                              <w:kern w:val="0"/>
                              <w:sz w:val="22"/>
                              <w:szCs w:val="16"/>
                            </w:rPr>
                            <m:t>n</m:t>
                          </m:r>
                        </m:e>
                        <m:sub>
                          <m:r>
                            <w:rPr>
                              <w:rFonts w:ascii="Cambria Math" w:hAnsi="Cambria Math" w:cs="Times New Roman"/>
                              <w:kern w:val="0"/>
                              <w:sz w:val="22"/>
                              <w:szCs w:val="16"/>
                            </w:rPr>
                            <m:t>¬</m:t>
                          </m:r>
                          <m:r>
                            <m:rPr>
                              <m:sty m:val="bi"/>
                            </m:rP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t,i</m:t>
                              </m:r>
                            </m:e>
                          </m:d>
                          <m:r>
                            <w:rPr>
                              <w:rFonts w:ascii="Cambria Math" w:hAnsi="Cambria Math" w:cs="Times New Roman"/>
                              <w:kern w:val="0"/>
                              <w:sz w:val="22"/>
                              <w:szCs w:val="16"/>
                            </w:rPr>
                            <m:t>,z,</m:t>
                          </m:r>
                          <m:sSup>
                            <m:sSupPr>
                              <m:ctrlPr>
                                <w:rPr>
                                  <w:rFonts w:ascii="Cambria Math" w:hAnsi="Cambria Math" w:cs="Times New Roman"/>
                                  <w:i/>
                                  <w:kern w:val="0"/>
                                  <w:sz w:val="22"/>
                                  <w:szCs w:val="16"/>
                                </w:rPr>
                              </m:ctrlPr>
                            </m:sSupPr>
                            <m:e>
                              <m:r>
                                <w:rPr>
                                  <w:rFonts w:ascii="Cambria Math" w:hAnsi="Cambria Math" w:cs="Times New Roman"/>
                                  <w:kern w:val="0"/>
                                  <w:sz w:val="22"/>
                                  <w:szCs w:val="16"/>
                                </w:rPr>
                                <m:t>o</m:t>
                              </m:r>
                            </m:e>
                            <m:sup>
                              <m:r>
                                <w:rPr>
                                  <w:rFonts w:ascii="Cambria Math" w:hAnsi="Cambria Math" w:cs="Times New Roman"/>
                                  <w:kern w:val="0"/>
                                  <w:sz w:val="22"/>
                                  <w:szCs w:val="16"/>
                                </w:rPr>
                                <m:t>'</m:t>
                              </m:r>
                            </m:sup>
                          </m:sSup>
                        </m:sub>
                      </m:sSub>
                      <m:r>
                        <w:rPr>
                          <w:rFonts w:ascii="Cambria Math" w:hAnsi="Cambria Math" w:cs="Times New Roman"/>
                          <w:kern w:val="0"/>
                          <w:sz w:val="22"/>
                          <w:szCs w:val="16"/>
                        </w:rPr>
                        <m:t>+Aβ</m:t>
                      </m:r>
                    </m:e>
                  </m:nary>
                </m:den>
              </m:f>
              <m:r>
                <w:rPr>
                  <w:rFonts w:ascii="Cambria Math" w:hAnsi="Cambria Math" w:cs="Times New Roman"/>
                  <w:kern w:val="0"/>
                  <w:sz w:val="22"/>
                  <w:szCs w:val="16"/>
                </w:rPr>
                <m:t>#</m:t>
              </m:r>
              <m:d>
                <m:dPr>
                  <m:ctrlPr>
                    <w:rPr>
                      <w:rFonts w:ascii="Cambria Math" w:hAnsi="Cambria Math" w:cs="Times New Roman"/>
                      <w:kern w:val="0"/>
                      <w:sz w:val="22"/>
                    </w:rPr>
                  </m:ctrlPr>
                </m:dPr>
                <m:e>
                  <m:r>
                    <m:rPr>
                      <m:sty m:val="p"/>
                    </m:rPr>
                    <w:rPr>
                      <w:rFonts w:ascii="Cambria Math" w:hAnsi="Cambria Math" w:cs="Times New Roman"/>
                      <w:kern w:val="0"/>
                      <w:sz w:val="22"/>
                    </w:rPr>
                    <m:t>3.16</m:t>
                  </m:r>
                </m:e>
              </m:d>
            </m:e>
          </m:eqArr>
        </m:oMath>
      </m:oMathPara>
    </w:p>
    <w:p w14:paraId="5D9CB765" w14:textId="0D205938" w:rsidR="0041757C" w:rsidRPr="00BC4909" w:rsidRDefault="00BC4909" w:rsidP="00BC4909">
      <w:pPr>
        <w:ind w:firstLine="480"/>
      </w:pPr>
      <w:r>
        <w:rPr>
          <w:rFonts w:hint="eastAsia"/>
        </w:rPr>
        <w:t>其中</w:t>
      </w:r>
      <m:oMath>
        <m:sSub>
          <m:sSubPr>
            <m:ctrlPr>
              <w:rPr>
                <w:rFonts w:ascii="Cambria Math" w:hAnsi="Cambria Math"/>
              </w:rPr>
            </m:ctrlPr>
          </m:sSubPr>
          <m:e>
            <m:r>
              <w:rPr>
                <w:rFonts w:ascii="Cambria Math" w:hAnsi="Cambria Math"/>
              </w:rPr>
              <m:t>n</m:t>
            </m:r>
          </m:e>
          <m:sub>
            <m:r>
              <m:rPr>
                <m:sty m:val="p"/>
              </m:rPr>
              <w:rPr>
                <w:rFonts w:ascii="Cambria Math" w:hAnsi="Cambria Math"/>
              </w:rPr>
              <m:t>¬</m:t>
            </m:r>
            <m:r>
              <m:rPr>
                <m:sty m:val="bi"/>
              </m:rPr>
              <w:rPr>
                <w:rFonts w:ascii="Cambria Math" w:hAnsi="Cambria Math"/>
              </w:rPr>
              <m:t>d</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i</m:t>
                </m:r>
              </m:e>
            </m:d>
            <m:r>
              <m:rPr>
                <m:sty m:val="p"/>
              </m:rPr>
              <w:rPr>
                <w:rFonts w:ascii="Cambria Math" w:hAnsi="Cambria Math"/>
              </w:rPr>
              <m:t xml:space="preserve">, </m:t>
            </m:r>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d</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i</m:t>
                    </m:r>
                  </m:e>
                </m:d>
              </m:sub>
            </m:sSub>
          </m:sub>
        </m:sSub>
      </m:oMath>
      <w:r>
        <w:rPr>
          <w:rFonts w:hint="eastAsia"/>
        </w:rPr>
        <w:t>指除了本次入院外在其他所有疾病状态为</w:t>
      </w:r>
      <w:r>
        <w:rPr>
          <w:rFonts w:hint="eastAsia"/>
        </w:rPr>
        <w:t>z</w:t>
      </w:r>
      <w:r>
        <w:rPr>
          <w:rFonts w:hint="eastAsia"/>
        </w:rPr>
        <w:t>的入院中出现临床观察项</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t,i</m:t>
                </m:r>
              </m:e>
            </m:d>
          </m:sub>
        </m:sSub>
      </m:oMath>
      <w:r w:rsidRPr="00BC4909">
        <w:rPr>
          <w:rFonts w:hint="eastAsia"/>
        </w:rPr>
        <w:t>的</w:t>
      </w:r>
      <w:r>
        <w:rPr>
          <w:rFonts w:hint="eastAsia"/>
        </w:rPr>
        <w:t>次数。</w:t>
      </w:r>
    </w:p>
    <w:p w14:paraId="1A017F42" w14:textId="67E0A679" w:rsidR="0041757C" w:rsidRDefault="00993363" w:rsidP="00DC1B63">
      <w:pPr>
        <w:ind w:firstLineChars="0" w:firstLine="0"/>
        <w:rPr>
          <w:rFonts w:cs="Times New Roman"/>
          <w:kern w:val="0"/>
          <w:szCs w:val="16"/>
        </w:rPr>
      </w:pPr>
      <w:r>
        <w:tab/>
      </w:r>
      <w:r>
        <w:rPr>
          <w:rFonts w:hint="eastAsia"/>
        </w:rPr>
        <w:t>当采样进行足够多的迭代次数之后，可以通过以下（</w:t>
      </w:r>
      <w:r>
        <w:rPr>
          <w:rFonts w:hint="eastAsia"/>
        </w:rPr>
        <w:t>3.17</w:t>
      </w:r>
      <w:r>
        <w:rPr>
          <w:rFonts w:hint="eastAsia"/>
        </w:rPr>
        <w:t>）和（</w:t>
      </w:r>
      <w:r>
        <w:rPr>
          <w:rFonts w:hint="eastAsia"/>
        </w:rPr>
        <w:t>3.18</w:t>
      </w:r>
      <w:r>
        <w:rPr>
          <w:rFonts w:hint="eastAsia"/>
        </w:rPr>
        <w:t>）</w:t>
      </w:r>
      <w:r w:rsidR="004852C6">
        <w:rPr>
          <w:rFonts w:hint="eastAsia"/>
        </w:rPr>
        <w:t>所示的后验估计</w:t>
      </w:r>
      <w:r>
        <w:rPr>
          <w:rFonts w:hint="eastAsia"/>
        </w:rPr>
        <w:t>来估计参数</w:t>
      </w:r>
      <m:oMath>
        <m:acc>
          <m:accPr>
            <m:ctrlPr>
              <w:rPr>
                <w:rFonts w:ascii="Cambria Math" w:hAnsi="Cambria Math" w:cs="Times New Roman"/>
                <w:i/>
                <w:kern w:val="0"/>
                <w:szCs w:val="16"/>
              </w:rPr>
            </m:ctrlPr>
          </m:accPr>
          <m:e>
            <m:r>
              <w:rPr>
                <w:rFonts w:ascii="Cambria Math" w:hAnsi="Cambria Math" w:cs="Times New Roman"/>
                <w:kern w:val="0"/>
                <w:szCs w:val="16"/>
              </w:rPr>
              <m:t>θ</m:t>
            </m:r>
          </m:e>
        </m:acc>
      </m:oMath>
      <w:r>
        <w:rPr>
          <w:rFonts w:cs="Times New Roman" w:hint="eastAsia"/>
          <w:kern w:val="0"/>
          <w:szCs w:val="16"/>
        </w:rPr>
        <w:t>和</w:t>
      </w:r>
      <w:r>
        <w:rPr>
          <w:rFonts w:cs="Times New Roman"/>
          <w:kern w:val="0"/>
          <w:szCs w:val="16"/>
        </w:rPr>
        <w:t xml:space="preserve"> </w:t>
      </w:r>
      <m:oMath>
        <m:acc>
          <m:accPr>
            <m:ctrlPr>
              <w:rPr>
                <w:rFonts w:ascii="Cambria Math" w:hAnsi="Cambria Math" w:cs="Times New Roman"/>
                <w:i/>
                <w:kern w:val="0"/>
                <w:szCs w:val="16"/>
              </w:rPr>
            </m:ctrlPr>
          </m:accPr>
          <m:e>
            <m:r>
              <w:rPr>
                <w:rFonts w:ascii="Cambria Math" w:hAnsi="Cambria Math" w:cs="Times New Roman"/>
                <w:kern w:val="0"/>
                <w:szCs w:val="16"/>
              </w:rPr>
              <m:t>ϕ</m:t>
            </m:r>
          </m:e>
        </m:acc>
      </m:oMath>
      <w:r>
        <w:rPr>
          <w:rFonts w:cs="Times New Roman" w:hint="eastAsia"/>
          <w:kern w:val="0"/>
          <w:szCs w:val="16"/>
        </w:rPr>
        <w:t>：</w:t>
      </w:r>
    </w:p>
    <w:tbl>
      <w:tblPr>
        <w:tblStyle w:val="af"/>
        <w:tblW w:w="8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tblGrid>
      <w:tr w:rsidR="00993363" w:rsidRPr="00097CC8" w14:paraId="5DF6EF3C" w14:textId="77777777" w:rsidTr="00993363">
        <w:tc>
          <w:tcPr>
            <w:tcW w:w="8359" w:type="dxa"/>
          </w:tcPr>
          <w:p w14:paraId="3EB26C71" w14:textId="6EDC811C" w:rsidR="00993363" w:rsidRPr="00097CC8" w:rsidRDefault="00993363" w:rsidP="00993363">
            <w:pPr>
              <w:wordWrap w:val="0"/>
              <w:autoSpaceDE w:val="0"/>
              <w:autoSpaceDN w:val="0"/>
              <w:adjustRightInd w:val="0"/>
              <w:ind w:firstLine="480"/>
              <w:jc w:val="right"/>
              <w:rPr>
                <w:rFonts w:cs="Times New Roman"/>
                <w:kern w:val="0"/>
                <w:szCs w:val="16"/>
              </w:rPr>
            </w:pPr>
            <w:r w:rsidRPr="00097CC8">
              <w:rPr>
                <w:rFonts w:cs="Times New Roman" w:hint="eastAsia"/>
                <w:kern w:val="0"/>
                <w:szCs w:val="16"/>
              </w:rPr>
              <w:t xml:space="preserve"> </w:t>
            </w:r>
            <w:r w:rsidRPr="00097CC8">
              <w:rPr>
                <w:rFonts w:cs="Times New Roman"/>
                <w:kern w:val="0"/>
                <w:szCs w:val="16"/>
              </w:rPr>
              <w:t xml:space="preserve">      </w:t>
            </w:r>
            <m:oMath>
              <m:sSub>
                <m:sSubPr>
                  <m:ctrlPr>
                    <w:rPr>
                      <w:rFonts w:ascii="Cambria Math" w:hAnsi="Cambria Math" w:cs="Times New Roman"/>
                      <w:kern w:val="0"/>
                      <w:sz w:val="22"/>
                    </w:rPr>
                  </m:ctrlPr>
                </m:sSubPr>
                <m:e>
                  <m:acc>
                    <m:accPr>
                      <m:ctrlPr>
                        <w:rPr>
                          <w:rFonts w:ascii="Cambria Math" w:hAnsi="Cambria Math" w:cs="Times New Roman"/>
                          <w:kern w:val="0"/>
                          <w:sz w:val="22"/>
                        </w:rPr>
                      </m:ctrlPr>
                    </m:accPr>
                    <m:e>
                      <m:r>
                        <m:rPr>
                          <m:sty m:val="p"/>
                        </m:rPr>
                        <w:rPr>
                          <w:rFonts w:ascii="Cambria Math" w:hAnsi="Cambria Math" w:cs="Times New Roman"/>
                          <w:kern w:val="0"/>
                          <w:sz w:val="22"/>
                        </w:rPr>
                        <m:t>θ</m:t>
                      </m:r>
                    </m:e>
                  </m:acc>
                </m:e>
                <m:sub>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d(t-1)</m:t>
                      </m:r>
                    </m:sub>
                  </m:sSub>
                  <m:r>
                    <w:rPr>
                      <w:rFonts w:ascii="Cambria Math" w:hAnsi="Cambria Math" w:cs="Times New Roman"/>
                      <w:kern w:val="0"/>
                      <w:sz w:val="22"/>
                    </w:rPr>
                    <m:t>,</m:t>
                  </m:r>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d(t)</m:t>
                      </m:r>
                    </m:sub>
                  </m:sSub>
                </m:sub>
              </m:sSub>
              <m:r>
                <w:rPr>
                  <w:rFonts w:ascii="Cambria Math" w:hAnsi="Cambria Math" w:cs="Times New Roman"/>
                  <w:kern w:val="0"/>
                  <w:sz w:val="22"/>
                </w:rPr>
                <m:t>=</m:t>
              </m:r>
              <m:f>
                <m:fPr>
                  <m:ctrlPr>
                    <w:rPr>
                      <w:rFonts w:ascii="Cambria Math" w:hAnsi="Cambria Math" w:cs="Times New Roman"/>
                      <w:i/>
                      <w:kern w:val="0"/>
                      <w:sz w:val="22"/>
                    </w:rPr>
                  </m:ctrlPr>
                </m:fPr>
                <m:num>
                  <m:sSub>
                    <m:sSubPr>
                      <m:ctrlPr>
                        <w:rPr>
                          <w:rFonts w:ascii="Cambria Math" w:hAnsi="Cambria Math" w:cs="Times New Roman"/>
                          <w:i/>
                          <w:kern w:val="0"/>
                          <w:sz w:val="22"/>
                        </w:rPr>
                      </m:ctrlPr>
                    </m:sSubPr>
                    <m:e>
                      <m:r>
                        <w:rPr>
                          <w:rFonts w:ascii="Cambria Math" w:hAnsi="Cambria Math" w:cs="Times New Roman"/>
                          <w:kern w:val="0"/>
                          <w:sz w:val="22"/>
                        </w:rPr>
                        <m:t>n</m:t>
                      </m:r>
                    </m:e>
                    <m:sub>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d(t-1)</m:t>
                          </m:r>
                        </m:sub>
                      </m:sSub>
                      <m:r>
                        <w:rPr>
                          <w:rFonts w:ascii="Cambria Math" w:hAnsi="Cambria Math" w:cs="Times New Roman"/>
                          <w:kern w:val="0"/>
                          <w:sz w:val="22"/>
                        </w:rPr>
                        <m:t>,</m:t>
                      </m:r>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d(t)</m:t>
                          </m:r>
                        </m:sub>
                      </m:sSub>
                    </m:sub>
                  </m:sSub>
                  <m:r>
                    <w:rPr>
                      <w:rFonts w:ascii="Cambria Math" w:hAnsi="Cambria Math" w:cs="Times New Roman"/>
                      <w:kern w:val="0"/>
                      <w:sz w:val="22"/>
                    </w:rPr>
                    <m:t>+α</m:t>
                  </m:r>
                </m:num>
                <m:den>
                  <m:nary>
                    <m:naryPr>
                      <m:chr m:val="∑"/>
                      <m:limLoc m:val="undOvr"/>
                      <m:ctrlPr>
                        <w:rPr>
                          <w:rFonts w:ascii="Cambria Math" w:hAnsi="Cambria Math" w:cs="Times New Roman"/>
                          <w:i/>
                          <w:kern w:val="0"/>
                          <w:sz w:val="22"/>
                        </w:rPr>
                      </m:ctrlPr>
                    </m:naryPr>
                    <m:sub>
                      <m:sSup>
                        <m:sSupPr>
                          <m:ctrlPr>
                            <w:rPr>
                              <w:rFonts w:ascii="Cambria Math" w:hAnsi="Cambria Math" w:cs="Times New Roman"/>
                              <w:i/>
                              <w:kern w:val="0"/>
                              <w:sz w:val="22"/>
                            </w:rPr>
                          </m:ctrlPr>
                        </m:sSupPr>
                        <m:e>
                          <m:r>
                            <w:rPr>
                              <w:rFonts w:ascii="Cambria Math" w:hAnsi="Cambria Math" w:cs="Times New Roman"/>
                              <w:kern w:val="0"/>
                              <w:sz w:val="22"/>
                            </w:rPr>
                            <m:t>z</m:t>
                          </m:r>
                        </m:e>
                        <m:sup>
                          <m:r>
                            <w:rPr>
                              <w:rFonts w:ascii="Cambria Math" w:hAnsi="Cambria Math" w:cs="Times New Roman"/>
                              <w:kern w:val="0"/>
                              <w:sz w:val="22"/>
                            </w:rPr>
                            <m:t>'</m:t>
                          </m:r>
                        </m:sup>
                      </m:sSup>
                      <m:r>
                        <w:rPr>
                          <w:rFonts w:ascii="Cambria Math" w:hAnsi="Cambria Math" w:cs="Times New Roman"/>
                          <w:kern w:val="0"/>
                          <w:sz w:val="22"/>
                        </w:rPr>
                        <m:t>=1</m:t>
                      </m:r>
                    </m:sub>
                    <m:sup>
                      <m:r>
                        <w:rPr>
                          <w:rFonts w:ascii="Cambria Math" w:hAnsi="Cambria Math" w:cs="Times New Roman"/>
                          <w:kern w:val="0"/>
                          <w:sz w:val="22"/>
                        </w:rPr>
                        <m:t>K</m:t>
                      </m:r>
                    </m:sup>
                    <m:e>
                      <m:sSub>
                        <m:sSubPr>
                          <m:ctrlPr>
                            <w:rPr>
                              <w:rFonts w:ascii="Cambria Math" w:hAnsi="Cambria Math" w:cs="Times New Roman"/>
                              <w:i/>
                              <w:kern w:val="0"/>
                              <w:sz w:val="22"/>
                            </w:rPr>
                          </m:ctrlPr>
                        </m:sSubPr>
                        <m:e>
                          <m:r>
                            <w:rPr>
                              <w:rFonts w:ascii="Cambria Math" w:hAnsi="Cambria Math" w:cs="Times New Roman"/>
                              <w:kern w:val="0"/>
                              <w:sz w:val="22"/>
                            </w:rPr>
                            <m:t>n</m:t>
                          </m:r>
                        </m:e>
                        <m:sub>
                          <m:sSub>
                            <m:sSubPr>
                              <m:ctrlPr>
                                <w:rPr>
                                  <w:rFonts w:ascii="Cambria Math" w:hAnsi="Cambria Math" w:cs="Times New Roman"/>
                                  <w:i/>
                                  <w:kern w:val="0"/>
                                  <w:sz w:val="22"/>
                                </w:rPr>
                              </m:ctrlPr>
                            </m:sSubPr>
                            <m:e>
                              <m:r>
                                <w:rPr>
                                  <w:rFonts w:ascii="Cambria Math" w:hAnsi="Cambria Math" w:cs="Times New Roman"/>
                                  <w:kern w:val="0"/>
                                  <w:sz w:val="22"/>
                                </w:rPr>
                                <m:t>z</m:t>
                              </m:r>
                            </m:e>
                            <m:sub>
                              <m:r>
                                <w:rPr>
                                  <w:rFonts w:ascii="Cambria Math" w:hAnsi="Cambria Math" w:cs="Times New Roman"/>
                                  <w:kern w:val="0"/>
                                  <w:sz w:val="22"/>
                                </w:rPr>
                                <m:t>d</m:t>
                              </m:r>
                              <m:d>
                                <m:dPr>
                                  <m:ctrlPr>
                                    <w:rPr>
                                      <w:rFonts w:ascii="Cambria Math" w:hAnsi="Cambria Math" w:cs="Times New Roman"/>
                                      <w:i/>
                                      <w:kern w:val="0"/>
                                      <w:sz w:val="22"/>
                                    </w:rPr>
                                  </m:ctrlPr>
                                </m:dPr>
                                <m:e>
                                  <m:r>
                                    <w:rPr>
                                      <w:rFonts w:ascii="Cambria Math" w:hAnsi="Cambria Math" w:cs="Times New Roman"/>
                                      <w:kern w:val="0"/>
                                      <w:sz w:val="22"/>
                                    </w:rPr>
                                    <m:t>t-1</m:t>
                                  </m:r>
                                </m:e>
                              </m:d>
                            </m:sub>
                          </m:sSub>
                          <m:r>
                            <w:rPr>
                              <w:rFonts w:ascii="Cambria Math" w:hAnsi="Cambria Math" w:cs="Times New Roman"/>
                              <w:kern w:val="0"/>
                              <w:sz w:val="22"/>
                            </w:rPr>
                            <m:t>,</m:t>
                          </m:r>
                          <m:sSup>
                            <m:sSupPr>
                              <m:ctrlPr>
                                <w:rPr>
                                  <w:rFonts w:ascii="Cambria Math" w:hAnsi="Cambria Math" w:cs="Times New Roman"/>
                                  <w:i/>
                                  <w:kern w:val="0"/>
                                  <w:sz w:val="22"/>
                                </w:rPr>
                              </m:ctrlPr>
                            </m:sSupPr>
                            <m:e>
                              <m:r>
                                <w:rPr>
                                  <w:rFonts w:ascii="Cambria Math" w:hAnsi="Cambria Math" w:cs="Times New Roman"/>
                                  <w:kern w:val="0"/>
                                  <w:sz w:val="22"/>
                                </w:rPr>
                                <m:t>z</m:t>
                              </m:r>
                            </m:e>
                            <m:sup>
                              <m:r>
                                <w:rPr>
                                  <w:rFonts w:ascii="Cambria Math" w:hAnsi="Cambria Math" w:cs="Times New Roman"/>
                                  <w:kern w:val="0"/>
                                  <w:sz w:val="22"/>
                                </w:rPr>
                                <m:t>'</m:t>
                              </m:r>
                            </m:sup>
                          </m:sSup>
                        </m:sub>
                      </m:sSub>
                    </m:e>
                  </m:nary>
                  <m:r>
                    <w:rPr>
                      <w:rFonts w:ascii="Cambria Math" w:hAnsi="Cambria Math" w:cs="Times New Roman"/>
                      <w:kern w:val="0"/>
                      <w:sz w:val="22"/>
                    </w:rPr>
                    <m:t>+Kα</m:t>
                  </m:r>
                </m:den>
              </m:f>
            </m:oMath>
            <w:r>
              <w:rPr>
                <w:rFonts w:cs="Times New Roman" w:hint="eastAsia"/>
                <w:kern w:val="0"/>
                <w:szCs w:val="16"/>
              </w:rPr>
              <w:t xml:space="preserve"> </w:t>
            </w:r>
            <w:r>
              <w:rPr>
                <w:rFonts w:cs="Times New Roman"/>
                <w:kern w:val="0"/>
                <w:szCs w:val="16"/>
              </w:rPr>
              <w:t xml:space="preserve">                     </w:t>
            </w:r>
            <w:r>
              <w:rPr>
                <w:rFonts w:cs="Times New Roman" w:hint="eastAsia"/>
                <w:kern w:val="0"/>
                <w:sz w:val="22"/>
                <w:szCs w:val="16"/>
              </w:rPr>
              <w:t>(3.17)</w:t>
            </w:r>
          </w:p>
        </w:tc>
      </w:tr>
      <w:tr w:rsidR="00993363" w:rsidRPr="00097CC8" w14:paraId="18022D7E" w14:textId="77777777" w:rsidTr="00993363">
        <w:tc>
          <w:tcPr>
            <w:tcW w:w="8359" w:type="dxa"/>
          </w:tcPr>
          <w:p w14:paraId="6544B5E0" w14:textId="0E8956E0" w:rsidR="00993363" w:rsidRPr="00097CC8" w:rsidRDefault="00F877AB" w:rsidP="00993363">
            <w:pPr>
              <w:wordWrap w:val="0"/>
              <w:autoSpaceDE w:val="0"/>
              <w:autoSpaceDN w:val="0"/>
              <w:adjustRightInd w:val="0"/>
              <w:ind w:firstLine="440"/>
              <w:jc w:val="right"/>
              <w:rPr>
                <w:rFonts w:cs="Times New Roman"/>
                <w:kern w:val="0"/>
                <w:szCs w:val="16"/>
              </w:rPr>
            </w:pPr>
            <m:oMath>
              <m:sSub>
                <m:sSubPr>
                  <m:ctrlPr>
                    <w:rPr>
                      <w:rFonts w:ascii="Cambria Math" w:hAnsi="Cambria Math" w:cs="Times New Roman"/>
                      <w:i/>
                      <w:kern w:val="0"/>
                      <w:sz w:val="22"/>
                    </w:rPr>
                  </m:ctrlPr>
                </m:sSubPr>
                <m:e>
                  <m:acc>
                    <m:accPr>
                      <m:ctrlPr>
                        <w:rPr>
                          <w:rFonts w:ascii="Cambria Math" w:hAnsi="Cambria Math" w:cs="Times New Roman"/>
                          <w:i/>
                          <w:kern w:val="0"/>
                          <w:sz w:val="22"/>
                        </w:rPr>
                      </m:ctrlPr>
                    </m:accPr>
                    <m:e>
                      <m:r>
                        <w:rPr>
                          <w:rFonts w:ascii="Cambria Math" w:hAnsi="Cambria Math" w:cs="Times New Roman"/>
                          <w:kern w:val="0"/>
                          <w:sz w:val="22"/>
                        </w:rPr>
                        <m:t>ϕ</m:t>
                      </m:r>
                    </m:e>
                  </m:acc>
                </m:e>
                <m:sub>
                  <m:r>
                    <w:rPr>
                      <w:rFonts w:ascii="Cambria Math" w:hAnsi="Cambria Math" w:cs="Times New Roman"/>
                      <w:kern w:val="0"/>
                      <w:sz w:val="22"/>
                    </w:rPr>
                    <m:t>z,o</m:t>
                  </m:r>
                </m:sub>
              </m:sSub>
              <m:r>
                <w:rPr>
                  <w:rFonts w:ascii="Cambria Math" w:hAnsi="Cambria Math" w:cs="Times New Roman"/>
                  <w:kern w:val="0"/>
                  <w:sz w:val="22"/>
                </w:rPr>
                <m:t>=</m:t>
              </m:r>
              <m:f>
                <m:fPr>
                  <m:ctrlPr>
                    <w:rPr>
                      <w:rFonts w:ascii="Cambria Math" w:hAnsi="Cambria Math" w:cs="Times New Roman"/>
                      <w:i/>
                      <w:kern w:val="0"/>
                      <w:sz w:val="22"/>
                    </w:rPr>
                  </m:ctrlPr>
                </m:fPr>
                <m:num>
                  <m:sSub>
                    <m:sSubPr>
                      <m:ctrlPr>
                        <w:rPr>
                          <w:rFonts w:ascii="Cambria Math" w:hAnsi="Cambria Math" w:cs="Times New Roman"/>
                          <w:i/>
                          <w:kern w:val="0"/>
                          <w:sz w:val="22"/>
                        </w:rPr>
                      </m:ctrlPr>
                    </m:sSubPr>
                    <m:e>
                      <m:r>
                        <w:rPr>
                          <w:rFonts w:ascii="Cambria Math" w:hAnsi="Cambria Math" w:cs="Times New Roman"/>
                          <w:kern w:val="0"/>
                          <w:sz w:val="22"/>
                        </w:rPr>
                        <m:t>n</m:t>
                      </m:r>
                    </m:e>
                    <m:sub>
                      <m:r>
                        <w:rPr>
                          <w:rFonts w:ascii="Cambria Math" w:hAnsi="Cambria Math" w:cs="Times New Roman"/>
                          <w:kern w:val="0"/>
                          <w:sz w:val="22"/>
                        </w:rPr>
                        <m:t>z,o</m:t>
                      </m:r>
                    </m:sub>
                  </m:sSub>
                  <m:r>
                    <w:rPr>
                      <w:rFonts w:ascii="Cambria Math" w:hAnsi="Cambria Math" w:cs="Times New Roman"/>
                      <w:kern w:val="0"/>
                      <w:sz w:val="22"/>
                    </w:rPr>
                    <m:t>+β</m:t>
                  </m:r>
                </m:num>
                <m:den>
                  <m:nary>
                    <m:naryPr>
                      <m:chr m:val="∑"/>
                      <m:limLoc m:val="undOvr"/>
                      <m:ctrlPr>
                        <w:rPr>
                          <w:rFonts w:ascii="Cambria Math" w:hAnsi="Cambria Math" w:cs="Times New Roman"/>
                          <w:i/>
                          <w:kern w:val="0"/>
                          <w:sz w:val="22"/>
                        </w:rPr>
                      </m:ctrlPr>
                    </m:naryPr>
                    <m:sub>
                      <m:sSup>
                        <m:sSupPr>
                          <m:ctrlPr>
                            <w:rPr>
                              <w:rFonts w:ascii="Cambria Math" w:hAnsi="Cambria Math" w:cs="Times New Roman"/>
                              <w:i/>
                              <w:kern w:val="0"/>
                              <w:sz w:val="22"/>
                            </w:rPr>
                          </m:ctrlPr>
                        </m:sSupPr>
                        <m:e>
                          <m:r>
                            <w:rPr>
                              <w:rFonts w:ascii="Cambria Math" w:hAnsi="Cambria Math" w:cs="Times New Roman"/>
                              <w:kern w:val="0"/>
                              <w:sz w:val="22"/>
                            </w:rPr>
                            <m:t>o</m:t>
                          </m:r>
                        </m:e>
                        <m:sup>
                          <m:r>
                            <w:rPr>
                              <w:rFonts w:ascii="Cambria Math" w:hAnsi="Cambria Math" w:cs="Times New Roman"/>
                              <w:kern w:val="0"/>
                              <w:sz w:val="22"/>
                            </w:rPr>
                            <m:t>'</m:t>
                          </m:r>
                        </m:sup>
                      </m:sSup>
                      <m:r>
                        <w:rPr>
                          <w:rFonts w:ascii="Cambria Math" w:hAnsi="Cambria Math" w:cs="Times New Roman"/>
                          <w:kern w:val="0"/>
                          <w:sz w:val="22"/>
                        </w:rPr>
                        <m:t>=1</m:t>
                      </m:r>
                    </m:sub>
                    <m:sup>
                      <m:r>
                        <w:rPr>
                          <w:rFonts w:ascii="Cambria Math" w:hAnsi="Cambria Math" w:cs="Times New Roman"/>
                          <w:kern w:val="0"/>
                          <w:sz w:val="22"/>
                        </w:rPr>
                        <m:t>O</m:t>
                      </m:r>
                    </m:sup>
                    <m:e>
                      <m:sSub>
                        <m:sSubPr>
                          <m:ctrlPr>
                            <w:rPr>
                              <w:rFonts w:ascii="Cambria Math" w:hAnsi="Cambria Math" w:cs="Times New Roman"/>
                              <w:i/>
                              <w:kern w:val="0"/>
                              <w:sz w:val="22"/>
                            </w:rPr>
                          </m:ctrlPr>
                        </m:sSubPr>
                        <m:e>
                          <m:r>
                            <w:rPr>
                              <w:rFonts w:ascii="Cambria Math" w:hAnsi="Cambria Math" w:cs="Times New Roman"/>
                              <w:kern w:val="0"/>
                              <w:sz w:val="22"/>
                            </w:rPr>
                            <m:t>n</m:t>
                          </m:r>
                        </m:e>
                        <m:sub>
                          <m:r>
                            <w:rPr>
                              <w:rFonts w:ascii="Cambria Math" w:hAnsi="Cambria Math" w:cs="Times New Roman"/>
                              <w:kern w:val="0"/>
                              <w:sz w:val="22"/>
                            </w:rPr>
                            <m:t>z,</m:t>
                          </m:r>
                          <m:sSup>
                            <m:sSupPr>
                              <m:ctrlPr>
                                <w:rPr>
                                  <w:rFonts w:ascii="Cambria Math" w:hAnsi="Cambria Math" w:cs="Times New Roman"/>
                                  <w:i/>
                                  <w:kern w:val="0"/>
                                  <w:sz w:val="22"/>
                                </w:rPr>
                              </m:ctrlPr>
                            </m:sSupPr>
                            <m:e>
                              <m:r>
                                <w:rPr>
                                  <w:rFonts w:ascii="Cambria Math" w:hAnsi="Cambria Math" w:cs="Times New Roman"/>
                                  <w:kern w:val="0"/>
                                  <w:sz w:val="22"/>
                                </w:rPr>
                                <m:t>o</m:t>
                              </m:r>
                            </m:e>
                            <m:sup>
                              <m:r>
                                <w:rPr>
                                  <w:rFonts w:ascii="Cambria Math" w:hAnsi="Cambria Math" w:cs="Times New Roman"/>
                                  <w:kern w:val="0"/>
                                  <w:sz w:val="22"/>
                                </w:rPr>
                                <m:t>'</m:t>
                              </m:r>
                            </m:sup>
                          </m:sSup>
                        </m:sub>
                      </m:sSub>
                    </m:e>
                  </m:nary>
                  <m:r>
                    <w:rPr>
                      <w:rFonts w:ascii="Cambria Math" w:hAnsi="Cambria Math" w:cs="Times New Roman"/>
                      <w:kern w:val="0"/>
                      <w:sz w:val="22"/>
                    </w:rPr>
                    <m:t>+Oβ</m:t>
                  </m:r>
                </m:den>
              </m:f>
            </m:oMath>
            <w:r w:rsidR="00993363">
              <w:rPr>
                <w:rFonts w:cs="Times New Roman" w:hint="eastAsia"/>
                <w:kern w:val="0"/>
                <w:szCs w:val="16"/>
              </w:rPr>
              <w:t xml:space="preserve"> </w:t>
            </w:r>
            <w:r w:rsidR="00993363">
              <w:rPr>
                <w:rFonts w:cs="Times New Roman"/>
                <w:kern w:val="0"/>
                <w:szCs w:val="16"/>
              </w:rPr>
              <w:t xml:space="preserve">                          </w:t>
            </w:r>
            <w:r w:rsidR="00993363">
              <w:rPr>
                <w:rFonts w:cs="Times New Roman" w:hint="eastAsia"/>
                <w:kern w:val="0"/>
                <w:sz w:val="22"/>
                <w:szCs w:val="16"/>
              </w:rPr>
              <w:t>(3.18)</w:t>
            </w:r>
          </w:p>
        </w:tc>
      </w:tr>
    </w:tbl>
    <w:p w14:paraId="608AFF5D" w14:textId="7FBAA3DB" w:rsidR="00993363" w:rsidRDefault="00993363" w:rsidP="00DC1B63">
      <w:pPr>
        <w:ind w:firstLineChars="0" w:firstLine="0"/>
      </w:pPr>
      <w:r>
        <w:tab/>
      </w:r>
      <w:r>
        <w:rPr>
          <w:rFonts w:hint="eastAsia"/>
        </w:rPr>
        <w:t>算法</w:t>
      </w:r>
      <w:r>
        <w:rPr>
          <w:rFonts w:hint="eastAsia"/>
        </w:rPr>
        <w:t>1</w:t>
      </w:r>
      <w:r>
        <w:rPr>
          <w:rFonts w:hint="eastAsia"/>
        </w:rPr>
        <w:t>显示了训练</w:t>
      </w:r>
      <w:r>
        <w:rPr>
          <w:rFonts w:hint="eastAsia"/>
        </w:rPr>
        <w:t>B</w:t>
      </w:r>
      <w:r>
        <w:t>HMM-DP</w:t>
      </w:r>
      <w:r>
        <w:rPr>
          <w:rFonts w:hint="eastAsia"/>
        </w:rPr>
        <w:t>的伪代码</w:t>
      </w:r>
      <w:r w:rsidR="004852C6">
        <w:rPr>
          <w:rFonts w:hint="eastAsia"/>
        </w:rPr>
        <w:t>：</w:t>
      </w:r>
    </w:p>
    <w:tbl>
      <w:tblPr>
        <w:tblStyle w:val="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
        <w:gridCol w:w="7975"/>
      </w:tblGrid>
      <w:tr w:rsidR="004852C6" w:rsidRPr="00FA5D05" w14:paraId="31B69B32" w14:textId="77777777" w:rsidTr="00FA5D05">
        <w:tc>
          <w:tcPr>
            <w:tcW w:w="8296" w:type="dxa"/>
            <w:gridSpan w:val="2"/>
            <w:tcBorders>
              <w:top w:val="single" w:sz="4" w:space="0" w:color="auto"/>
              <w:bottom w:val="single" w:sz="4" w:space="0" w:color="auto"/>
            </w:tcBorders>
          </w:tcPr>
          <w:p w14:paraId="62B415D6" w14:textId="0319EBD4" w:rsidR="004852C6" w:rsidRPr="00FA5D05" w:rsidRDefault="004852C6" w:rsidP="004852C6">
            <w:pPr>
              <w:ind w:firstLineChars="0" w:firstLine="0"/>
              <w:rPr>
                <w:rFonts w:cs="Times New Roman"/>
                <w:szCs w:val="24"/>
              </w:rPr>
            </w:pPr>
            <w:r w:rsidRPr="00FA5D05">
              <w:rPr>
                <w:rFonts w:cs="Times New Roman"/>
                <w:szCs w:val="24"/>
              </w:rPr>
              <w:t>算法</w:t>
            </w:r>
            <w:r w:rsidRPr="00FA5D05">
              <w:rPr>
                <w:rFonts w:cs="Times New Roman"/>
                <w:szCs w:val="24"/>
              </w:rPr>
              <w:t xml:space="preserve">1: </w:t>
            </w:r>
            <w:r w:rsidRPr="00FA5D05">
              <w:rPr>
                <w:rFonts w:cs="Times New Roman"/>
                <w:szCs w:val="24"/>
              </w:rPr>
              <w:t>基于贝叶斯</w:t>
            </w:r>
            <w:proofErr w:type="gramStart"/>
            <w:r w:rsidRPr="00FA5D05">
              <w:rPr>
                <w:rFonts w:cs="Times New Roman"/>
                <w:szCs w:val="24"/>
              </w:rPr>
              <w:t>隐</w:t>
            </w:r>
            <w:proofErr w:type="gramEnd"/>
            <w:r w:rsidRPr="00FA5D05">
              <w:rPr>
                <w:rFonts w:cs="Times New Roman"/>
                <w:szCs w:val="24"/>
              </w:rPr>
              <w:t>马尔可夫模型的疾病演变过程建模</w:t>
            </w:r>
          </w:p>
        </w:tc>
      </w:tr>
      <w:tr w:rsidR="004852C6" w:rsidRPr="00FA5D05" w14:paraId="6FC0978A" w14:textId="77777777" w:rsidTr="00FA5D05">
        <w:tc>
          <w:tcPr>
            <w:tcW w:w="8296" w:type="dxa"/>
            <w:gridSpan w:val="2"/>
            <w:tcBorders>
              <w:top w:val="single" w:sz="4" w:space="0" w:color="auto"/>
            </w:tcBorders>
          </w:tcPr>
          <w:p w14:paraId="456C8895" w14:textId="4825A8BC"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b/>
                <w:kern w:val="0"/>
                <w:szCs w:val="24"/>
              </w:rPr>
              <w:t>Input</w:t>
            </w:r>
            <w:r w:rsidRPr="00FA5D05">
              <w:rPr>
                <w:rFonts w:eastAsia="宋体" w:cs="Times New Roman"/>
                <w:kern w:val="0"/>
                <w:szCs w:val="24"/>
              </w:rPr>
              <w:t xml:space="preserve">: </w:t>
            </w:r>
            <w:proofErr w:type="gramStart"/>
            <w:r w:rsidRPr="00FA5D05">
              <w:rPr>
                <w:rFonts w:eastAsia="宋体" w:cs="Times New Roman"/>
                <w:kern w:val="0"/>
                <w:szCs w:val="24"/>
              </w:rPr>
              <w:t>A</w:t>
            </w:r>
            <w:proofErr w:type="gramEnd"/>
            <w:r w:rsidRPr="00FA5D05">
              <w:rPr>
                <w:rFonts w:eastAsia="宋体" w:cs="Times New Roman"/>
                <w:kern w:val="0"/>
                <w:szCs w:val="24"/>
              </w:rPr>
              <w:t xml:space="preserve"> EHR dataset </w:t>
            </w:r>
            <m:oMath>
              <m:r>
                <m:rPr>
                  <m:scr m:val="script"/>
                  <m:sty m:val="p"/>
                </m:rPr>
                <w:rPr>
                  <w:rFonts w:ascii="Cambria Math" w:eastAsia="宋体" w:hAnsi="Cambria Math" w:cs="Times New Roman"/>
                  <w:kern w:val="0"/>
                  <w:szCs w:val="24"/>
                </w:rPr>
                <m:t>D</m:t>
              </m:r>
            </m:oMath>
            <w:r w:rsidRPr="00FA5D05">
              <w:rPr>
                <w:rFonts w:eastAsia="宋体" w:cs="Times New Roman"/>
                <w:kern w:val="0"/>
                <w:szCs w:val="24"/>
              </w:rPr>
              <w:t xml:space="preserve">, hyper-parameters </w:t>
            </w:r>
            <m:oMath>
              <m:r>
                <w:rPr>
                  <w:rFonts w:ascii="Cambria Math" w:eastAsia="宋体" w:hAnsi="Cambria Math" w:cs="Times New Roman"/>
                  <w:kern w:val="0"/>
                  <w:szCs w:val="24"/>
                </w:rPr>
                <m:t>α</m:t>
              </m:r>
              <m:r>
                <m:rPr>
                  <m:sty m:val="p"/>
                </m:rPr>
                <w:rPr>
                  <w:rFonts w:ascii="Cambria Math" w:eastAsia="宋体" w:hAnsi="Cambria Math" w:cs="Times New Roman"/>
                  <w:kern w:val="0"/>
                  <w:szCs w:val="24"/>
                </w:rPr>
                <m:t>,</m:t>
              </m:r>
            </m:oMath>
            <w:r w:rsidRPr="00FA5D05">
              <w:rPr>
                <w:rFonts w:eastAsia="宋体" w:cs="Times New Roman"/>
                <w:kern w:val="0"/>
                <w:szCs w:val="24"/>
              </w:rPr>
              <w:t xml:space="preserve"> </w:t>
            </w:r>
            <m:oMath>
              <m:r>
                <w:rPr>
                  <w:rFonts w:ascii="Cambria Math" w:eastAsia="宋体" w:hAnsi="Cambria Math" w:cs="Times New Roman"/>
                  <w:kern w:val="0"/>
                  <w:szCs w:val="24"/>
                </w:rPr>
                <m:t>β</m:t>
              </m:r>
            </m:oMath>
            <w:r w:rsidRPr="00FA5D05">
              <w:rPr>
                <w:rFonts w:eastAsia="宋体" w:cs="Times New Roman"/>
                <w:kern w:val="0"/>
                <w:szCs w:val="24"/>
              </w:rPr>
              <w:t xml:space="preserve">, the number of disease states </w:t>
            </w:r>
            <m:oMath>
              <m:r>
                <w:rPr>
                  <w:rFonts w:ascii="Cambria Math" w:eastAsia="宋体" w:hAnsi="Cambria Math" w:cs="Times New Roman"/>
                  <w:kern w:val="0"/>
                  <w:szCs w:val="24"/>
                </w:rPr>
                <m:t>K</m:t>
              </m:r>
            </m:oMath>
            <w:r w:rsidRPr="00FA5D05">
              <w:rPr>
                <w:rFonts w:eastAsia="宋体" w:cs="Times New Roman"/>
                <w:kern w:val="0"/>
                <w:szCs w:val="24"/>
              </w:rPr>
              <w:t xml:space="preserve">, and the number of iterations </w:t>
            </w:r>
            <m:oMath>
              <m:r>
                <w:rPr>
                  <w:rFonts w:ascii="Cambria Math" w:eastAsia="宋体" w:hAnsi="Cambria Math" w:cs="Times New Roman"/>
                  <w:kern w:val="0"/>
                  <w:szCs w:val="24"/>
                </w:rPr>
                <m:t>L</m:t>
              </m:r>
            </m:oMath>
          </w:p>
        </w:tc>
      </w:tr>
      <w:tr w:rsidR="004852C6" w:rsidRPr="00FA5D05" w14:paraId="0A911460" w14:textId="77777777" w:rsidTr="00FA5D05">
        <w:tc>
          <w:tcPr>
            <w:tcW w:w="8296" w:type="dxa"/>
            <w:gridSpan w:val="2"/>
          </w:tcPr>
          <w:p w14:paraId="4A827A0D"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r w:rsidRPr="00FA5D05">
              <w:rPr>
                <w:rFonts w:eastAsia="宋体" w:cs="Times New Roman"/>
                <w:b/>
                <w:kern w:val="0"/>
                <w:szCs w:val="24"/>
              </w:rPr>
              <w:t>Initialization step:</w:t>
            </w:r>
          </w:p>
        </w:tc>
      </w:tr>
      <w:tr w:rsidR="004852C6" w:rsidRPr="00FA5D05" w14:paraId="1B08B8EA" w14:textId="77777777" w:rsidTr="00FA5D05">
        <w:tc>
          <w:tcPr>
            <w:tcW w:w="321" w:type="dxa"/>
          </w:tcPr>
          <w:p w14:paraId="7AC75D92"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4D5D9ACE" w14:textId="67C710D5"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Initialize </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n</m:t>
                  </m:r>
                </m:e>
                <m:sub>
                  <m:sSup>
                    <m:sSupPr>
                      <m:ctrlPr>
                        <w:rPr>
                          <w:rFonts w:ascii="Cambria Math" w:eastAsia="宋体" w:hAnsi="Cambria Math" w:cs="Times New Roman"/>
                          <w:i/>
                          <w:kern w:val="0"/>
                          <w:szCs w:val="24"/>
                        </w:rPr>
                      </m:ctrlPr>
                    </m:sSupPr>
                    <m:e>
                      <m:r>
                        <w:rPr>
                          <w:rFonts w:ascii="Cambria Math" w:eastAsia="宋体" w:hAnsi="Cambria Math" w:cs="Times New Roman"/>
                          <w:kern w:val="0"/>
                          <w:szCs w:val="24"/>
                        </w:rPr>
                        <m:t>z</m:t>
                      </m:r>
                    </m:e>
                    <m:sup>
                      <m:r>
                        <w:rPr>
                          <w:rFonts w:ascii="Cambria Math" w:eastAsia="宋体" w:hAnsi="Cambria Math" w:cs="Times New Roman"/>
                          <w:kern w:val="0"/>
                          <w:szCs w:val="24"/>
                        </w:rPr>
                        <m:t>'</m:t>
                      </m:r>
                    </m:sup>
                  </m:sSup>
                  <m:r>
                    <w:rPr>
                      <w:rFonts w:ascii="Cambria Math" w:eastAsia="宋体" w:hAnsi="Cambria Math" w:cs="Times New Roman"/>
                      <w:kern w:val="0"/>
                      <w:szCs w:val="24"/>
                    </w:rPr>
                    <m:t>, z</m:t>
                  </m:r>
                </m:sub>
              </m:sSub>
              <m:r>
                <w:rPr>
                  <w:rFonts w:ascii="Cambria Math" w:eastAsia="宋体" w:hAnsi="Cambria Math" w:cs="Times New Roman"/>
                  <w:kern w:val="0"/>
                  <w:szCs w:val="24"/>
                </w:rPr>
                <m:t>=0</m:t>
              </m:r>
            </m:oMath>
            <w:r w:rsidRPr="00FA5D05">
              <w:rPr>
                <w:rFonts w:eastAsia="宋体" w:cs="Times New Roman"/>
                <w:kern w:val="0"/>
                <w:szCs w:val="24"/>
              </w:rPr>
              <w:t xml:space="preserve">, and </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r>
                    <w:rPr>
                      <w:rFonts w:ascii="Cambria Math" w:eastAsia="宋体" w:hAnsi="Cambria Math" w:cs="Times New Roman"/>
                      <w:kern w:val="0"/>
                      <w:szCs w:val="24"/>
                    </w:rPr>
                    <m:t>z,o</m:t>
                  </m:r>
                </m:sub>
              </m:sSub>
              <m:r>
                <w:rPr>
                  <w:rFonts w:ascii="Cambria Math" w:eastAsia="宋体" w:hAnsi="Cambria Math" w:cs="Times New Roman"/>
                  <w:kern w:val="0"/>
                  <w:szCs w:val="24"/>
                </w:rPr>
                <m:t>=0</m:t>
              </m:r>
            </m:oMath>
            <w:r w:rsidRPr="00FA5D05">
              <w:rPr>
                <w:rFonts w:eastAsia="宋体" w:cs="Times New Roman"/>
                <w:kern w:val="0"/>
                <w:szCs w:val="24"/>
              </w:rPr>
              <w:t xml:space="preserve"> </w:t>
            </w:r>
          </w:p>
        </w:tc>
      </w:tr>
      <w:tr w:rsidR="004852C6" w:rsidRPr="00FA5D05" w14:paraId="5DEA3F81" w14:textId="77777777" w:rsidTr="00FA5D05">
        <w:tc>
          <w:tcPr>
            <w:tcW w:w="321" w:type="dxa"/>
          </w:tcPr>
          <w:p w14:paraId="38AAA7F3"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05F9DEF0"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For each patient sample </w:t>
            </w:r>
            <m:oMath>
              <m:r>
                <w:rPr>
                  <w:rFonts w:ascii="Cambria Math" w:eastAsia="宋体" w:hAnsi="Cambria Math" w:cs="Times New Roman"/>
                  <w:kern w:val="0"/>
                  <w:szCs w:val="24"/>
                </w:rPr>
                <m:t>d</m:t>
              </m:r>
              <m:r>
                <m:rPr>
                  <m:scr m:val="script"/>
                  <m:sty m:val="p"/>
                </m:rPr>
                <w:rPr>
                  <w:rFonts w:ascii="Cambria Math" w:eastAsia="宋体" w:hAnsi="Cambria Math" w:cs="Times New Roman"/>
                  <w:kern w:val="0"/>
                  <w:szCs w:val="24"/>
                </w:rPr>
                <m:t>∈D</m:t>
              </m:r>
            </m:oMath>
          </w:p>
        </w:tc>
      </w:tr>
      <w:tr w:rsidR="004852C6" w:rsidRPr="00FA5D05" w14:paraId="3B9FE07D" w14:textId="77777777" w:rsidTr="00FA5D05">
        <w:tc>
          <w:tcPr>
            <w:tcW w:w="321" w:type="dxa"/>
          </w:tcPr>
          <w:p w14:paraId="7E93190B"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6C34AB63"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For each visit </w:t>
            </w:r>
            <m:oMath>
              <m:r>
                <w:rPr>
                  <w:rFonts w:ascii="Cambria Math" w:eastAsia="宋体" w:hAnsi="Cambria Math" w:cs="Times New Roman"/>
                  <w:kern w:val="0"/>
                  <w:szCs w:val="24"/>
                </w:rPr>
                <m:t>t</m:t>
              </m:r>
              <m:r>
                <m:rPr>
                  <m:sty m:val="p"/>
                </m:rPr>
                <w:rPr>
                  <w:rFonts w:ascii="Cambria Math" w:eastAsia="宋体" w:hAnsi="Cambria Math" w:cs="Times New Roman"/>
                  <w:kern w:val="0"/>
                  <w:szCs w:val="24"/>
                </w:rPr>
                <m:t>=1,⋯,</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T</m:t>
                  </m:r>
                </m:e>
                <m:sub>
                  <m:r>
                    <w:rPr>
                      <w:rFonts w:ascii="Cambria Math" w:eastAsia="宋体" w:hAnsi="Cambria Math" w:cs="Times New Roman"/>
                      <w:kern w:val="0"/>
                      <w:szCs w:val="24"/>
                    </w:rPr>
                    <m:t>d</m:t>
                  </m:r>
                </m:sub>
              </m:sSub>
            </m:oMath>
            <w:r w:rsidRPr="00FA5D05">
              <w:rPr>
                <w:rFonts w:eastAsia="宋体" w:cs="Times New Roman"/>
                <w:kern w:val="0"/>
                <w:szCs w:val="24"/>
              </w:rPr>
              <w:t xml:space="preserve"> </w:t>
            </w:r>
          </w:p>
        </w:tc>
      </w:tr>
      <w:tr w:rsidR="004852C6" w:rsidRPr="00FA5D05" w14:paraId="6E478F84" w14:textId="77777777" w:rsidTr="00FA5D05">
        <w:tc>
          <w:tcPr>
            <w:tcW w:w="321" w:type="dxa"/>
          </w:tcPr>
          <w:p w14:paraId="7F73E80F"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1C9A80B0"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Sample a disease state assignment </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m:t>
                  </m:r>
                </m:sub>
              </m:sSub>
              <m:r>
                <w:rPr>
                  <w:rFonts w:ascii="Cambria Math" w:eastAsia="宋体" w:hAnsi="Cambria Math" w:cs="Times New Roman"/>
                  <w:kern w:val="0"/>
                  <w:szCs w:val="24"/>
                </w:rPr>
                <m:t>∼Mult(</m:t>
              </m:r>
              <m:f>
                <m:fPr>
                  <m:ctrlPr>
                    <w:rPr>
                      <w:rFonts w:ascii="Cambria Math" w:eastAsia="宋体" w:hAnsi="Cambria Math" w:cs="Times New Roman"/>
                      <w:i/>
                      <w:kern w:val="0"/>
                      <w:szCs w:val="24"/>
                    </w:rPr>
                  </m:ctrlPr>
                </m:fPr>
                <m:num>
                  <m:r>
                    <w:rPr>
                      <w:rFonts w:ascii="Cambria Math" w:eastAsia="宋体" w:hAnsi="Cambria Math" w:cs="Times New Roman"/>
                      <w:kern w:val="0"/>
                      <w:szCs w:val="24"/>
                    </w:rPr>
                    <m:t>1</m:t>
                  </m:r>
                </m:num>
                <m:den>
                  <m:r>
                    <w:rPr>
                      <w:rFonts w:ascii="Cambria Math" w:eastAsia="宋体" w:hAnsi="Cambria Math" w:cs="Times New Roman"/>
                      <w:kern w:val="0"/>
                      <w:szCs w:val="24"/>
                    </w:rPr>
                    <m:t>K</m:t>
                  </m:r>
                </m:den>
              </m:f>
              <m:r>
                <w:rPr>
                  <w:rFonts w:ascii="Cambria Math" w:eastAsia="宋体" w:hAnsi="Cambria Math" w:cs="Times New Roman"/>
                  <w:kern w:val="0"/>
                  <w:szCs w:val="24"/>
                </w:rPr>
                <m:t>)</m:t>
              </m:r>
            </m:oMath>
            <w:r w:rsidRPr="00FA5D05">
              <w:rPr>
                <w:rFonts w:eastAsia="宋体" w:cs="Times New Roman"/>
                <w:kern w:val="0"/>
                <w:szCs w:val="24"/>
              </w:rPr>
              <w:t xml:space="preserve"> </w:t>
            </w:r>
          </w:p>
        </w:tc>
      </w:tr>
      <w:tr w:rsidR="004852C6" w:rsidRPr="00FA5D05" w14:paraId="35A161DE" w14:textId="77777777" w:rsidTr="00FA5D05">
        <w:tc>
          <w:tcPr>
            <w:tcW w:w="321" w:type="dxa"/>
          </w:tcPr>
          <w:p w14:paraId="4A59A1E8"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6BA50AEF"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Increment </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d(t-1)</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m:t>
                      </m:r>
                    </m:sub>
                  </m:sSub>
                </m:sub>
              </m:sSub>
            </m:oMath>
            <w:r w:rsidRPr="00FA5D05">
              <w:rPr>
                <w:rFonts w:eastAsia="宋体" w:cs="Times New Roman"/>
                <w:kern w:val="0"/>
                <w:szCs w:val="24"/>
              </w:rPr>
              <w:t xml:space="preserve">= </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d(t-1)</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m:t>
                      </m:r>
                    </m:sub>
                  </m:sSub>
                </m:sub>
              </m:sSub>
              <m:r>
                <w:rPr>
                  <w:rFonts w:ascii="Cambria Math" w:eastAsia="宋体" w:hAnsi="Cambria Math" w:cs="Times New Roman"/>
                  <w:kern w:val="0"/>
                  <w:szCs w:val="24"/>
                </w:rPr>
                <m:t>+1</m:t>
              </m:r>
            </m:oMath>
          </w:p>
        </w:tc>
      </w:tr>
      <w:tr w:rsidR="004852C6" w:rsidRPr="00FA5D05" w14:paraId="10400817" w14:textId="77777777" w:rsidTr="00FA5D05">
        <w:tc>
          <w:tcPr>
            <w:tcW w:w="321" w:type="dxa"/>
          </w:tcPr>
          <w:p w14:paraId="0B3462FC"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73C60F26"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For each clinical manifest </w:t>
            </w:r>
            <m:oMath>
              <m:r>
                <w:rPr>
                  <w:rFonts w:ascii="Cambria Math" w:eastAsia="宋体" w:hAnsi="Cambria Math" w:cs="Times New Roman"/>
                  <w:kern w:val="0"/>
                  <w:szCs w:val="24"/>
                </w:rPr>
                <m:t>o</m:t>
              </m:r>
              <m:r>
                <m:rPr>
                  <m:sty m:val="p"/>
                </m:rPr>
                <w:rPr>
                  <w:rFonts w:ascii="Cambria Math" w:eastAsia="宋体" w:hAnsi="Cambria Math" w:cs="Times New Roman"/>
                  <w:kern w:val="0"/>
                  <w:szCs w:val="24"/>
                </w:rPr>
                <m:t>∈</m:t>
              </m:r>
              <m:r>
                <w:rPr>
                  <w:rFonts w:ascii="Cambria Math" w:eastAsia="宋体" w:hAnsi="Cambria Math" w:cs="Times New Roman"/>
                  <w:kern w:val="0"/>
                  <w:szCs w:val="24"/>
                </w:rPr>
                <m:t>d</m:t>
              </m:r>
              <m:r>
                <m:rPr>
                  <m:sty m:val="p"/>
                </m:rPr>
                <w:rPr>
                  <w:rFonts w:ascii="Cambria Math" w:eastAsia="宋体" w:hAnsi="Cambria Math" w:cs="Times New Roman"/>
                  <w:kern w:val="0"/>
                  <w:szCs w:val="24"/>
                </w:rPr>
                <m:t>(</m:t>
              </m:r>
              <m:r>
                <w:rPr>
                  <w:rFonts w:ascii="Cambria Math" w:eastAsia="宋体" w:hAnsi="Cambria Math" w:cs="Times New Roman"/>
                  <w:kern w:val="0"/>
                  <w:szCs w:val="24"/>
                </w:rPr>
                <m:t>t</m:t>
              </m:r>
              <m:r>
                <m:rPr>
                  <m:sty m:val="p"/>
                </m:rPr>
                <w:rPr>
                  <w:rFonts w:ascii="Cambria Math" w:eastAsia="宋体" w:hAnsi="Cambria Math" w:cs="Times New Roman"/>
                  <w:kern w:val="0"/>
                  <w:szCs w:val="24"/>
                </w:rPr>
                <m:t>)</m:t>
              </m:r>
            </m:oMath>
          </w:p>
        </w:tc>
      </w:tr>
      <w:tr w:rsidR="004852C6" w:rsidRPr="00FA5D05" w14:paraId="271CBE48" w14:textId="77777777" w:rsidTr="00FA5D05">
        <w:tc>
          <w:tcPr>
            <w:tcW w:w="321" w:type="dxa"/>
          </w:tcPr>
          <w:p w14:paraId="47F485E1"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0AC0F251" w14:textId="335F3C40"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Increment </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m:t>
                      </m:r>
                      <m:d>
                        <m:dPr>
                          <m:ctrlPr>
                            <w:rPr>
                              <w:rFonts w:ascii="Cambria Math" w:eastAsia="宋体" w:hAnsi="Cambria Math" w:cs="Times New Roman"/>
                              <w:i/>
                              <w:kern w:val="0"/>
                              <w:szCs w:val="24"/>
                            </w:rPr>
                          </m:ctrlPr>
                        </m:dPr>
                        <m:e>
                          <m:r>
                            <w:rPr>
                              <w:rFonts w:ascii="Cambria Math" w:eastAsia="宋体" w:hAnsi="Cambria Math" w:cs="Times New Roman"/>
                              <w:kern w:val="0"/>
                              <w:szCs w:val="24"/>
                            </w:rPr>
                            <m:t>t</m:t>
                          </m:r>
                        </m:e>
                      </m:d>
                    </m:sub>
                  </m:sSub>
                  <m:r>
                    <w:rPr>
                      <w:rFonts w:ascii="Cambria Math" w:eastAsia="宋体" w:hAnsi="Cambria Math" w:cs="Times New Roman"/>
                      <w:kern w:val="0"/>
                      <w:szCs w:val="24"/>
                    </w:rPr>
                    <m:t>,o</m:t>
                  </m:r>
                </m:sub>
              </m:sSub>
              <m:r>
                <m:rPr>
                  <m:sty m:val="p"/>
                </m:rPr>
                <w:rPr>
                  <w:rFonts w:ascii="Cambria Math" w:eastAsia="宋体" w:hAnsi="Cambria Math" w:cs="Times New Roman"/>
                  <w:kern w:val="0"/>
                  <w:szCs w:val="24"/>
                </w:rPr>
                <m:t>=</m:t>
              </m:r>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m:t>
                      </m:r>
                      <m:d>
                        <m:dPr>
                          <m:ctrlPr>
                            <w:rPr>
                              <w:rFonts w:ascii="Cambria Math" w:eastAsia="宋体" w:hAnsi="Cambria Math" w:cs="Times New Roman"/>
                              <w:i/>
                              <w:kern w:val="0"/>
                              <w:szCs w:val="24"/>
                            </w:rPr>
                          </m:ctrlPr>
                        </m:dPr>
                        <m:e>
                          <m:r>
                            <w:rPr>
                              <w:rFonts w:ascii="Cambria Math" w:eastAsia="宋体" w:hAnsi="Cambria Math" w:cs="Times New Roman"/>
                              <w:kern w:val="0"/>
                              <w:szCs w:val="24"/>
                            </w:rPr>
                            <m:t>t</m:t>
                          </m:r>
                        </m:e>
                      </m:d>
                    </m:sub>
                  </m:sSub>
                  <m:r>
                    <w:rPr>
                      <w:rFonts w:ascii="Cambria Math" w:eastAsia="宋体" w:hAnsi="Cambria Math" w:cs="Times New Roman"/>
                      <w:kern w:val="0"/>
                      <w:szCs w:val="24"/>
                    </w:rPr>
                    <m:t>,o</m:t>
                  </m:r>
                </m:sub>
              </m:sSub>
              <m:r>
                <w:rPr>
                  <w:rFonts w:ascii="Cambria Math" w:eastAsia="宋体" w:hAnsi="Cambria Math" w:cs="Times New Roman"/>
                  <w:kern w:val="0"/>
                  <w:szCs w:val="24"/>
                </w:rPr>
                <m:t>+1</m:t>
              </m:r>
            </m:oMath>
          </w:p>
        </w:tc>
      </w:tr>
      <w:tr w:rsidR="004852C6" w:rsidRPr="00FA5D05" w14:paraId="106661B9" w14:textId="77777777" w:rsidTr="00FA5D05">
        <w:tc>
          <w:tcPr>
            <w:tcW w:w="321" w:type="dxa"/>
          </w:tcPr>
          <w:p w14:paraId="074D5ABE"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3D9ECE8A"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End For</w:t>
            </w:r>
          </w:p>
        </w:tc>
      </w:tr>
      <w:tr w:rsidR="004852C6" w:rsidRPr="00FA5D05" w14:paraId="66BA439A" w14:textId="77777777" w:rsidTr="00FA5D05">
        <w:tc>
          <w:tcPr>
            <w:tcW w:w="321" w:type="dxa"/>
          </w:tcPr>
          <w:p w14:paraId="42BFA4AA"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4D1CD8E9"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End For</w:t>
            </w:r>
          </w:p>
        </w:tc>
      </w:tr>
      <w:tr w:rsidR="004852C6" w:rsidRPr="00FA5D05" w14:paraId="3A970D49" w14:textId="77777777" w:rsidTr="00FA5D05">
        <w:tc>
          <w:tcPr>
            <w:tcW w:w="321" w:type="dxa"/>
          </w:tcPr>
          <w:p w14:paraId="12C04670"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755AE1D8"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End For</w:t>
            </w:r>
          </w:p>
        </w:tc>
      </w:tr>
      <w:tr w:rsidR="004852C6" w:rsidRPr="00FA5D05" w14:paraId="326EB7C9" w14:textId="77777777" w:rsidTr="00FA5D05">
        <w:tc>
          <w:tcPr>
            <w:tcW w:w="8296" w:type="dxa"/>
            <w:gridSpan w:val="2"/>
          </w:tcPr>
          <w:p w14:paraId="4FE58010"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r w:rsidRPr="00FA5D05">
              <w:rPr>
                <w:rFonts w:eastAsia="宋体" w:cs="Times New Roman"/>
                <w:b/>
                <w:kern w:val="0"/>
                <w:szCs w:val="24"/>
              </w:rPr>
              <w:t>Gibbs sampling step:</w:t>
            </w:r>
          </w:p>
        </w:tc>
      </w:tr>
      <w:tr w:rsidR="004852C6" w:rsidRPr="00FA5D05" w14:paraId="48698C92" w14:textId="77777777" w:rsidTr="00FA5D05">
        <w:tc>
          <w:tcPr>
            <w:tcW w:w="321" w:type="dxa"/>
          </w:tcPr>
          <w:p w14:paraId="5C8D68EB"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37FEE37A"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r w:rsidRPr="00FA5D05">
              <w:rPr>
                <w:rFonts w:eastAsia="宋体" w:cs="Times New Roman"/>
                <w:kern w:val="0"/>
                <w:szCs w:val="24"/>
              </w:rPr>
              <w:t>For each iteration</w:t>
            </w:r>
            <w:r w:rsidRPr="00FA5D05">
              <w:rPr>
                <w:rFonts w:eastAsia="宋体" w:cs="Times New Roman"/>
                <w:b/>
                <w:kern w:val="0"/>
                <w:szCs w:val="24"/>
              </w:rPr>
              <w:t xml:space="preserve"> </w:t>
            </w:r>
            <m:oMath>
              <m:r>
                <w:rPr>
                  <w:rFonts w:ascii="Cambria Math" w:eastAsia="宋体" w:hAnsi="Cambria Math" w:cs="Times New Roman"/>
                  <w:kern w:val="0"/>
                  <w:szCs w:val="24"/>
                </w:rPr>
                <m:t>l=1,⋯,L</m:t>
              </m:r>
            </m:oMath>
          </w:p>
        </w:tc>
      </w:tr>
      <w:tr w:rsidR="004852C6" w:rsidRPr="00FA5D05" w14:paraId="3E9B9F56" w14:textId="77777777" w:rsidTr="00FA5D05">
        <w:tc>
          <w:tcPr>
            <w:tcW w:w="321" w:type="dxa"/>
          </w:tcPr>
          <w:p w14:paraId="1442A14C"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5B32956F"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For each patient sample </w:t>
            </w:r>
            <m:oMath>
              <m:r>
                <w:rPr>
                  <w:rFonts w:ascii="Cambria Math" w:eastAsia="宋体" w:hAnsi="Cambria Math" w:cs="Times New Roman"/>
                  <w:kern w:val="0"/>
                  <w:szCs w:val="24"/>
                </w:rPr>
                <m:t>d</m:t>
              </m:r>
              <m:r>
                <m:rPr>
                  <m:scr m:val="script"/>
                  <m:sty m:val="p"/>
                </m:rPr>
                <w:rPr>
                  <w:rFonts w:ascii="Cambria Math" w:eastAsia="宋体" w:hAnsi="Cambria Math" w:cs="Times New Roman"/>
                  <w:kern w:val="0"/>
                  <w:szCs w:val="24"/>
                </w:rPr>
                <m:t>∈D</m:t>
              </m:r>
            </m:oMath>
          </w:p>
        </w:tc>
      </w:tr>
      <w:tr w:rsidR="004852C6" w:rsidRPr="00FA5D05" w14:paraId="03433374" w14:textId="77777777" w:rsidTr="00FA5D05">
        <w:tc>
          <w:tcPr>
            <w:tcW w:w="321" w:type="dxa"/>
          </w:tcPr>
          <w:p w14:paraId="733C822D"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735AF3AD"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For each visit </w:t>
            </w:r>
            <m:oMath>
              <m:r>
                <m:rPr>
                  <m:sty m:val="p"/>
                </m:rPr>
                <w:rPr>
                  <w:rFonts w:ascii="Cambria Math" w:eastAsia="宋体" w:hAnsi="Cambria Math" w:cs="Times New Roman"/>
                  <w:kern w:val="0"/>
                  <w:szCs w:val="24"/>
                </w:rPr>
                <m:t>t=1,⋯,</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T</m:t>
                  </m:r>
                </m:e>
                <m:sub>
                  <m:r>
                    <w:rPr>
                      <w:rFonts w:ascii="Cambria Math" w:eastAsia="宋体" w:hAnsi="Cambria Math" w:cs="Times New Roman"/>
                      <w:kern w:val="0"/>
                      <w:szCs w:val="24"/>
                    </w:rPr>
                    <m:t>d</m:t>
                  </m:r>
                </m:sub>
              </m:sSub>
            </m:oMath>
          </w:p>
        </w:tc>
      </w:tr>
      <w:tr w:rsidR="004852C6" w:rsidRPr="00FA5D05" w14:paraId="3DC26720" w14:textId="77777777" w:rsidTr="00FA5D05">
        <w:tc>
          <w:tcPr>
            <w:tcW w:w="321" w:type="dxa"/>
          </w:tcPr>
          <w:p w14:paraId="4419A981"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278894D5"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Decrement </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d(t-1)</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m:t>
                      </m:r>
                    </m:sub>
                  </m:sSub>
                </m:sub>
              </m:sSub>
            </m:oMath>
            <w:r w:rsidRPr="00FA5D05">
              <w:rPr>
                <w:rFonts w:eastAsia="宋体" w:cs="Times New Roman"/>
                <w:kern w:val="0"/>
                <w:szCs w:val="24"/>
              </w:rPr>
              <w:t>=</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 xml:space="preserve"> 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d(t-1)</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m:t>
                      </m:r>
                    </m:sub>
                  </m:sSub>
                </m:sub>
              </m:sSub>
              <m:r>
                <w:rPr>
                  <w:rFonts w:ascii="Cambria Math" w:eastAsia="宋体" w:hAnsi="Cambria Math" w:cs="Times New Roman"/>
                  <w:kern w:val="0"/>
                  <w:szCs w:val="24"/>
                </w:rPr>
                <m:t>-1</m:t>
              </m:r>
            </m:oMath>
            <w:r w:rsidRPr="00FA5D05">
              <w:rPr>
                <w:rFonts w:eastAsia="宋体" w:cs="Times New Roman"/>
                <w:kern w:val="0"/>
                <w:szCs w:val="24"/>
              </w:rPr>
              <w:t xml:space="preserve"> </w:t>
            </w:r>
          </w:p>
        </w:tc>
      </w:tr>
      <w:tr w:rsidR="004852C6" w:rsidRPr="00FA5D05" w14:paraId="62B31D6F" w14:textId="77777777" w:rsidTr="00FA5D05">
        <w:tc>
          <w:tcPr>
            <w:tcW w:w="321" w:type="dxa"/>
          </w:tcPr>
          <w:p w14:paraId="65FB15DB"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6C826D97"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For each clinical observational item </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o</m:t>
                  </m:r>
                </m:e>
                <m:sub>
                  <m:r>
                    <w:rPr>
                      <w:rFonts w:ascii="Cambria Math" w:eastAsia="宋体" w:hAnsi="Cambria Math" w:cs="Times New Roman"/>
                      <w:kern w:val="0"/>
                      <w:szCs w:val="24"/>
                    </w:rPr>
                    <m:t>i</m:t>
                  </m:r>
                </m:sub>
              </m:sSub>
              <m:r>
                <m:rPr>
                  <m:sty m:val="p"/>
                </m:rPr>
                <w:rPr>
                  <w:rFonts w:ascii="Cambria Math" w:eastAsia="宋体" w:hAnsi="Cambria Math" w:cs="Times New Roman"/>
                  <w:kern w:val="0"/>
                  <w:szCs w:val="24"/>
                </w:rPr>
                <m:t>∈</m:t>
              </m:r>
              <m:r>
                <w:rPr>
                  <w:rFonts w:ascii="Cambria Math" w:eastAsia="宋体" w:hAnsi="Cambria Math" w:cs="Times New Roman"/>
                  <w:kern w:val="0"/>
                  <w:szCs w:val="24"/>
                </w:rPr>
                <m:t>d</m:t>
              </m:r>
              <m:r>
                <m:rPr>
                  <m:sty m:val="p"/>
                </m:rPr>
                <w:rPr>
                  <w:rFonts w:ascii="Cambria Math" w:eastAsia="宋体" w:hAnsi="Cambria Math" w:cs="Times New Roman"/>
                  <w:kern w:val="0"/>
                  <w:szCs w:val="24"/>
                </w:rPr>
                <m:t>(</m:t>
              </m:r>
              <m:r>
                <w:rPr>
                  <w:rFonts w:ascii="Cambria Math" w:eastAsia="宋体" w:hAnsi="Cambria Math" w:cs="Times New Roman"/>
                  <w:kern w:val="0"/>
                  <w:szCs w:val="24"/>
                </w:rPr>
                <m:t>t</m:t>
              </m:r>
              <m:r>
                <m:rPr>
                  <m:sty m:val="p"/>
                </m:rPr>
                <w:rPr>
                  <w:rFonts w:ascii="Cambria Math" w:eastAsia="宋体" w:hAnsi="Cambria Math" w:cs="Times New Roman"/>
                  <w:kern w:val="0"/>
                  <w:szCs w:val="24"/>
                </w:rPr>
                <m:t>)</m:t>
              </m:r>
            </m:oMath>
          </w:p>
        </w:tc>
      </w:tr>
      <w:tr w:rsidR="004852C6" w:rsidRPr="00FA5D05" w14:paraId="41615E31" w14:textId="77777777" w:rsidTr="00FA5D05">
        <w:tc>
          <w:tcPr>
            <w:tcW w:w="321" w:type="dxa"/>
          </w:tcPr>
          <w:p w14:paraId="29BF492B"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2A66B603" w14:textId="2E78564F"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Decrement </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m:t>
                      </m:r>
                      <m:d>
                        <m:dPr>
                          <m:ctrlPr>
                            <w:rPr>
                              <w:rFonts w:ascii="Cambria Math" w:eastAsia="宋体" w:hAnsi="Cambria Math" w:cs="Times New Roman"/>
                              <w:i/>
                              <w:kern w:val="0"/>
                              <w:szCs w:val="24"/>
                            </w:rPr>
                          </m:ctrlPr>
                        </m:dPr>
                        <m:e>
                          <m:r>
                            <w:rPr>
                              <w:rFonts w:ascii="Cambria Math" w:eastAsia="宋体" w:hAnsi="Cambria Math" w:cs="Times New Roman"/>
                              <w:kern w:val="0"/>
                              <w:szCs w:val="24"/>
                            </w:rPr>
                            <m:t>t</m:t>
                          </m:r>
                        </m:e>
                      </m:d>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o</m:t>
                      </m:r>
                    </m:e>
                    <m:sub>
                      <m:r>
                        <w:rPr>
                          <w:rFonts w:ascii="Cambria Math" w:eastAsia="宋体" w:hAnsi="Cambria Math" w:cs="Times New Roman"/>
                          <w:kern w:val="0"/>
                          <w:szCs w:val="24"/>
                        </w:rPr>
                        <m:t>i</m:t>
                      </m:r>
                    </m:sub>
                  </m:sSub>
                </m:sub>
              </m:sSub>
              <m:r>
                <w:rPr>
                  <w:rFonts w:ascii="Cambria Math" w:eastAsia="宋体" w:hAnsi="Cambria Math" w:cs="Times New Roman"/>
                  <w:kern w:val="0"/>
                  <w:szCs w:val="24"/>
                </w:rPr>
                <m:t>=</m:t>
              </m:r>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 xml:space="preserve"> 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m:t>
                      </m:r>
                      <m:d>
                        <m:dPr>
                          <m:ctrlPr>
                            <w:rPr>
                              <w:rFonts w:ascii="Cambria Math" w:eastAsia="宋体" w:hAnsi="Cambria Math" w:cs="Times New Roman"/>
                              <w:i/>
                              <w:kern w:val="0"/>
                              <w:szCs w:val="24"/>
                            </w:rPr>
                          </m:ctrlPr>
                        </m:dPr>
                        <m:e>
                          <m:r>
                            <w:rPr>
                              <w:rFonts w:ascii="Cambria Math" w:eastAsia="宋体" w:hAnsi="Cambria Math" w:cs="Times New Roman"/>
                              <w:kern w:val="0"/>
                              <w:szCs w:val="24"/>
                            </w:rPr>
                            <m:t>t</m:t>
                          </m:r>
                        </m:e>
                      </m:d>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o</m:t>
                      </m:r>
                    </m:e>
                    <m:sub>
                      <m:r>
                        <w:rPr>
                          <w:rFonts w:ascii="Cambria Math" w:eastAsia="宋体" w:hAnsi="Cambria Math" w:cs="Times New Roman"/>
                          <w:kern w:val="0"/>
                          <w:szCs w:val="24"/>
                        </w:rPr>
                        <m:t>i</m:t>
                      </m:r>
                    </m:sub>
                  </m:sSub>
                </m:sub>
              </m:sSub>
              <m:r>
                <w:rPr>
                  <w:rFonts w:ascii="Cambria Math" w:eastAsia="宋体" w:hAnsi="Cambria Math" w:cs="Times New Roman"/>
                  <w:kern w:val="0"/>
                  <w:szCs w:val="24"/>
                </w:rPr>
                <m:t>-1</m:t>
              </m:r>
            </m:oMath>
          </w:p>
        </w:tc>
      </w:tr>
      <w:tr w:rsidR="004852C6" w:rsidRPr="00FA5D05" w14:paraId="29DBB3BE" w14:textId="77777777" w:rsidTr="00FA5D05">
        <w:tc>
          <w:tcPr>
            <w:tcW w:w="321" w:type="dxa"/>
          </w:tcPr>
          <w:p w14:paraId="6F51904E"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2719F513"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End For</w:t>
            </w:r>
          </w:p>
        </w:tc>
      </w:tr>
      <w:tr w:rsidR="004852C6" w:rsidRPr="00FA5D05" w14:paraId="597E2E63" w14:textId="77777777" w:rsidTr="00FA5D05">
        <w:tc>
          <w:tcPr>
            <w:tcW w:w="321" w:type="dxa"/>
          </w:tcPr>
          <w:p w14:paraId="6C8B51B1"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37C9F30E" w14:textId="52122E91"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Sample a disease state </w:t>
            </w:r>
            <m:oMath>
              <m:r>
                <w:rPr>
                  <w:rFonts w:ascii="Cambria Math" w:eastAsia="宋体" w:hAnsi="Cambria Math" w:cs="Times New Roman"/>
                  <w:kern w:val="0"/>
                  <w:szCs w:val="24"/>
                </w:rPr>
                <m:t>z</m:t>
              </m:r>
            </m:oMath>
            <w:r w:rsidRPr="00FA5D05">
              <w:rPr>
                <w:rFonts w:eastAsia="宋体" w:cs="Times New Roman"/>
                <w:kern w:val="0"/>
                <w:szCs w:val="24"/>
              </w:rPr>
              <w:t xml:space="preserve"> assignment using Equation (</w:t>
            </w:r>
            <w:r w:rsidR="00FA5D05" w:rsidRPr="00FA5D05">
              <w:rPr>
                <w:rFonts w:eastAsia="宋体" w:cs="Times New Roman"/>
                <w:kern w:val="0"/>
                <w:szCs w:val="24"/>
              </w:rPr>
              <w:t>3.12</w:t>
            </w:r>
            <w:r w:rsidRPr="00FA5D05">
              <w:rPr>
                <w:rFonts w:eastAsia="宋体" w:cs="Times New Roman"/>
                <w:kern w:val="0"/>
                <w:szCs w:val="24"/>
              </w:rPr>
              <w:t>)</w:t>
            </w:r>
          </w:p>
        </w:tc>
      </w:tr>
      <w:tr w:rsidR="004852C6" w:rsidRPr="00FA5D05" w14:paraId="11544602" w14:textId="77777777" w:rsidTr="00FA5D05">
        <w:tc>
          <w:tcPr>
            <w:tcW w:w="321" w:type="dxa"/>
          </w:tcPr>
          <w:p w14:paraId="58C65EAF"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4D2B4DCB"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For each clinical manifest </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o</m:t>
                  </m:r>
                </m:e>
                <m:sub>
                  <m:r>
                    <w:rPr>
                      <w:rFonts w:ascii="Cambria Math" w:eastAsia="宋体" w:hAnsi="Cambria Math" w:cs="Times New Roman"/>
                      <w:kern w:val="0"/>
                      <w:szCs w:val="24"/>
                    </w:rPr>
                    <m:t>i</m:t>
                  </m:r>
                </m:sub>
              </m:sSub>
              <m:r>
                <m:rPr>
                  <m:sty m:val="p"/>
                </m:rPr>
                <w:rPr>
                  <w:rFonts w:ascii="Cambria Math" w:eastAsia="宋体" w:hAnsi="Cambria Math" w:cs="Times New Roman"/>
                  <w:kern w:val="0"/>
                  <w:szCs w:val="24"/>
                </w:rPr>
                <m:t>∈</m:t>
              </m:r>
              <m:r>
                <w:rPr>
                  <w:rFonts w:ascii="Cambria Math" w:eastAsia="宋体" w:hAnsi="Cambria Math" w:cs="Times New Roman"/>
                  <w:kern w:val="0"/>
                  <w:szCs w:val="24"/>
                </w:rPr>
                <m:t>d</m:t>
              </m:r>
              <m:r>
                <m:rPr>
                  <m:sty m:val="p"/>
                </m:rPr>
                <w:rPr>
                  <w:rFonts w:ascii="Cambria Math" w:eastAsia="宋体" w:hAnsi="Cambria Math" w:cs="Times New Roman"/>
                  <w:kern w:val="0"/>
                  <w:szCs w:val="24"/>
                </w:rPr>
                <m:t>(</m:t>
              </m:r>
              <m:r>
                <w:rPr>
                  <w:rFonts w:ascii="Cambria Math" w:eastAsia="宋体" w:hAnsi="Cambria Math" w:cs="Times New Roman"/>
                  <w:kern w:val="0"/>
                  <w:szCs w:val="24"/>
                </w:rPr>
                <m:t>t)</m:t>
              </m:r>
            </m:oMath>
          </w:p>
        </w:tc>
      </w:tr>
      <w:tr w:rsidR="004852C6" w:rsidRPr="00FA5D05" w14:paraId="0E5EE6DC" w14:textId="77777777" w:rsidTr="00FA5D05">
        <w:tc>
          <w:tcPr>
            <w:tcW w:w="321" w:type="dxa"/>
          </w:tcPr>
          <w:p w14:paraId="1D39791A"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40E78ED2"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Increment </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m:t>
                      </m:r>
                      <m:d>
                        <m:dPr>
                          <m:ctrlPr>
                            <w:rPr>
                              <w:rFonts w:ascii="Cambria Math" w:eastAsia="宋体" w:hAnsi="Cambria Math" w:cs="Times New Roman"/>
                              <w:i/>
                              <w:kern w:val="0"/>
                              <w:szCs w:val="24"/>
                            </w:rPr>
                          </m:ctrlPr>
                        </m:dPr>
                        <m:e>
                          <m:r>
                            <w:rPr>
                              <w:rFonts w:ascii="Cambria Math" w:eastAsia="宋体" w:hAnsi="Cambria Math" w:cs="Times New Roman"/>
                              <w:kern w:val="0"/>
                              <w:szCs w:val="24"/>
                            </w:rPr>
                            <m:t>t</m:t>
                          </m:r>
                        </m:e>
                      </m:d>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o</m:t>
                      </m:r>
                    </m:e>
                    <m:sub>
                      <m:r>
                        <w:rPr>
                          <w:rFonts w:ascii="Cambria Math" w:eastAsia="宋体" w:hAnsi="Cambria Math" w:cs="Times New Roman"/>
                          <w:kern w:val="0"/>
                          <w:szCs w:val="24"/>
                        </w:rPr>
                        <m:t>i</m:t>
                      </m:r>
                    </m:sub>
                  </m:sSub>
                </m:sub>
              </m:sSub>
              <m:r>
                <w:rPr>
                  <w:rFonts w:ascii="Cambria Math" w:eastAsia="宋体" w:hAnsi="Cambria Math" w:cs="Times New Roman"/>
                  <w:kern w:val="0"/>
                  <w:szCs w:val="24"/>
                </w:rPr>
                <m:t>=</m:t>
              </m:r>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m:t>
                      </m:r>
                      <m:d>
                        <m:dPr>
                          <m:ctrlPr>
                            <w:rPr>
                              <w:rFonts w:ascii="Cambria Math" w:eastAsia="宋体" w:hAnsi="Cambria Math" w:cs="Times New Roman"/>
                              <w:i/>
                              <w:kern w:val="0"/>
                              <w:szCs w:val="24"/>
                            </w:rPr>
                          </m:ctrlPr>
                        </m:dPr>
                        <m:e>
                          <m:r>
                            <w:rPr>
                              <w:rFonts w:ascii="Cambria Math" w:eastAsia="宋体" w:hAnsi="Cambria Math" w:cs="Times New Roman"/>
                              <w:kern w:val="0"/>
                              <w:szCs w:val="24"/>
                            </w:rPr>
                            <m:t>t</m:t>
                          </m:r>
                        </m:e>
                      </m:d>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o</m:t>
                      </m:r>
                    </m:e>
                    <m:sub>
                      <m:r>
                        <w:rPr>
                          <w:rFonts w:ascii="Cambria Math" w:eastAsia="宋体" w:hAnsi="Cambria Math" w:cs="Times New Roman"/>
                          <w:kern w:val="0"/>
                          <w:szCs w:val="24"/>
                        </w:rPr>
                        <m:t>i</m:t>
                      </m:r>
                    </m:sub>
                  </m:sSub>
                </m:sub>
              </m:sSub>
              <m:r>
                <w:rPr>
                  <w:rFonts w:ascii="Cambria Math" w:eastAsia="宋体" w:hAnsi="Cambria Math" w:cs="Times New Roman"/>
                  <w:kern w:val="0"/>
                  <w:szCs w:val="24"/>
                </w:rPr>
                <m:t>+1</m:t>
              </m:r>
            </m:oMath>
          </w:p>
        </w:tc>
      </w:tr>
      <w:tr w:rsidR="004852C6" w:rsidRPr="00FA5D05" w14:paraId="5B28E63B" w14:textId="77777777" w:rsidTr="00FA5D05">
        <w:tc>
          <w:tcPr>
            <w:tcW w:w="321" w:type="dxa"/>
          </w:tcPr>
          <w:p w14:paraId="2816EA45"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12261CBB"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End For</w:t>
            </w:r>
          </w:p>
        </w:tc>
      </w:tr>
      <w:tr w:rsidR="004852C6" w:rsidRPr="00FA5D05" w14:paraId="370630E2" w14:textId="77777777" w:rsidTr="00FA5D05">
        <w:tc>
          <w:tcPr>
            <w:tcW w:w="321" w:type="dxa"/>
          </w:tcPr>
          <w:p w14:paraId="4B155D65"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0DACBE1E"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Increment </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d(t-1)</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m:t>
                      </m:r>
                    </m:sub>
                  </m:sSub>
                </m:sub>
              </m:sSub>
            </m:oMath>
            <w:r w:rsidRPr="00FA5D05">
              <w:rPr>
                <w:rFonts w:eastAsia="宋体" w:cs="Times New Roman"/>
                <w:kern w:val="0"/>
                <w:szCs w:val="24"/>
              </w:rPr>
              <w:t>=</w:t>
            </w:r>
            <m:oMath>
              <m:sSub>
                <m:sSubPr>
                  <m:ctrlPr>
                    <w:rPr>
                      <w:rFonts w:ascii="Cambria Math" w:eastAsia="宋体" w:hAnsi="Cambria Math" w:cs="Times New Roman"/>
                      <w:kern w:val="0"/>
                      <w:szCs w:val="24"/>
                    </w:rPr>
                  </m:ctrlPr>
                </m:sSubPr>
                <m:e>
                  <m:r>
                    <m:rPr>
                      <m:sty m:val="p"/>
                    </m:rPr>
                    <w:rPr>
                      <w:rFonts w:ascii="Cambria Math" w:eastAsia="宋体" w:hAnsi="Cambria Math" w:cs="Times New Roman"/>
                      <w:kern w:val="0"/>
                      <w:szCs w:val="24"/>
                    </w:rPr>
                    <m:t xml:space="preserve"> 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d(t-1)</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m:t>
                      </m:r>
                    </m:sub>
                  </m:sSub>
                </m:sub>
              </m:sSub>
              <m:r>
                <w:rPr>
                  <w:rFonts w:ascii="Cambria Math" w:eastAsia="宋体" w:hAnsi="Cambria Math" w:cs="Times New Roman"/>
                  <w:kern w:val="0"/>
                  <w:szCs w:val="24"/>
                </w:rPr>
                <m:t>+1</m:t>
              </m:r>
            </m:oMath>
            <w:r w:rsidRPr="00FA5D05">
              <w:rPr>
                <w:rFonts w:eastAsia="宋体" w:cs="Times New Roman"/>
                <w:kern w:val="0"/>
                <w:szCs w:val="24"/>
              </w:rPr>
              <w:t xml:space="preserve"> </w:t>
            </w:r>
          </w:p>
        </w:tc>
      </w:tr>
      <w:tr w:rsidR="004852C6" w:rsidRPr="00FA5D05" w14:paraId="72A80132" w14:textId="77777777" w:rsidTr="00FA5D05">
        <w:tc>
          <w:tcPr>
            <w:tcW w:w="321" w:type="dxa"/>
          </w:tcPr>
          <w:p w14:paraId="038E197C"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7D74532E"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 xml:space="preserve">      End For</w:t>
            </w:r>
          </w:p>
        </w:tc>
      </w:tr>
      <w:tr w:rsidR="004852C6" w:rsidRPr="00FA5D05" w14:paraId="4F045A0C" w14:textId="77777777" w:rsidTr="00FA5D05">
        <w:tc>
          <w:tcPr>
            <w:tcW w:w="321" w:type="dxa"/>
          </w:tcPr>
          <w:p w14:paraId="3242D42D"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48D2834F" w14:textId="77777777" w:rsidR="004852C6" w:rsidRPr="00FA5D05" w:rsidRDefault="004852C6" w:rsidP="004852C6">
            <w:pPr>
              <w:autoSpaceDE w:val="0"/>
              <w:autoSpaceDN w:val="0"/>
              <w:adjustRightInd w:val="0"/>
              <w:spacing w:line="240" w:lineRule="auto"/>
              <w:ind w:firstLineChars="100" w:firstLine="240"/>
              <w:rPr>
                <w:rFonts w:eastAsia="宋体" w:cs="Times New Roman"/>
                <w:kern w:val="0"/>
                <w:szCs w:val="24"/>
              </w:rPr>
            </w:pPr>
            <w:r w:rsidRPr="00FA5D05">
              <w:rPr>
                <w:rFonts w:eastAsia="宋体" w:cs="Times New Roman"/>
                <w:kern w:val="0"/>
                <w:szCs w:val="24"/>
              </w:rPr>
              <w:t>End For</w:t>
            </w:r>
          </w:p>
        </w:tc>
      </w:tr>
      <w:tr w:rsidR="004852C6" w:rsidRPr="00FA5D05" w14:paraId="5685D361" w14:textId="77777777" w:rsidTr="00FA5D05">
        <w:tc>
          <w:tcPr>
            <w:tcW w:w="321" w:type="dxa"/>
          </w:tcPr>
          <w:p w14:paraId="74FF4ADC"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p>
        </w:tc>
        <w:tc>
          <w:tcPr>
            <w:tcW w:w="7975" w:type="dxa"/>
          </w:tcPr>
          <w:p w14:paraId="00E7C539"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kern w:val="0"/>
                <w:szCs w:val="24"/>
              </w:rPr>
              <w:t>End For</w:t>
            </w:r>
          </w:p>
        </w:tc>
      </w:tr>
      <w:tr w:rsidR="004852C6" w:rsidRPr="00FA5D05" w14:paraId="2D52211E" w14:textId="77777777" w:rsidTr="00FA5D05">
        <w:tc>
          <w:tcPr>
            <w:tcW w:w="8296" w:type="dxa"/>
            <w:gridSpan w:val="2"/>
          </w:tcPr>
          <w:p w14:paraId="670B0881" w14:textId="77777777" w:rsidR="004852C6" w:rsidRPr="00FA5D05" w:rsidRDefault="004852C6" w:rsidP="004852C6">
            <w:pPr>
              <w:autoSpaceDE w:val="0"/>
              <w:autoSpaceDN w:val="0"/>
              <w:adjustRightInd w:val="0"/>
              <w:spacing w:line="240" w:lineRule="auto"/>
              <w:ind w:firstLineChars="0" w:firstLine="0"/>
              <w:rPr>
                <w:rFonts w:eastAsia="宋体" w:cs="Times New Roman"/>
                <w:kern w:val="0"/>
                <w:szCs w:val="24"/>
              </w:rPr>
            </w:pPr>
            <w:r w:rsidRPr="00FA5D05">
              <w:rPr>
                <w:rFonts w:eastAsia="宋体" w:cs="Times New Roman"/>
                <w:b/>
                <w:kern w:val="0"/>
                <w:szCs w:val="24"/>
              </w:rPr>
              <w:t>Output</w:t>
            </w:r>
            <w:r w:rsidRPr="00FA5D05">
              <w:rPr>
                <w:rFonts w:eastAsia="宋体" w:cs="Times New Roman"/>
                <w:kern w:val="0"/>
                <w:szCs w:val="24"/>
              </w:rPr>
              <w:t>: Estimate the model parameters with sampling results as follows:</w:t>
            </w:r>
          </w:p>
        </w:tc>
      </w:tr>
      <w:tr w:rsidR="004852C6" w:rsidRPr="00FA5D05" w14:paraId="4B4FD94D" w14:textId="77777777" w:rsidTr="00FA5D05">
        <w:tc>
          <w:tcPr>
            <w:tcW w:w="321" w:type="dxa"/>
          </w:tcPr>
          <w:p w14:paraId="42CD5716"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Pr>
          <w:p w14:paraId="5A92C301" w14:textId="2F868DB2" w:rsidR="004852C6" w:rsidRPr="00FA5D05" w:rsidRDefault="004852C6" w:rsidP="004852C6">
            <w:pPr>
              <w:wordWrap w:val="0"/>
              <w:autoSpaceDE w:val="0"/>
              <w:autoSpaceDN w:val="0"/>
              <w:adjustRightInd w:val="0"/>
              <w:spacing w:line="240" w:lineRule="auto"/>
              <w:ind w:firstLineChars="0" w:firstLine="0"/>
              <w:jc w:val="right"/>
              <w:rPr>
                <w:rFonts w:eastAsia="宋体" w:cs="Times New Roman"/>
                <w:kern w:val="0"/>
                <w:szCs w:val="24"/>
              </w:rPr>
            </w:pPr>
            <w:r w:rsidRPr="00FA5D05">
              <w:rPr>
                <w:rFonts w:eastAsia="宋体" w:cs="Times New Roman"/>
                <w:kern w:val="0"/>
                <w:szCs w:val="24"/>
              </w:rPr>
              <w:t xml:space="preserve">       </w:t>
            </w:r>
            <m:oMath>
              <m:sSub>
                <m:sSubPr>
                  <m:ctrlPr>
                    <w:rPr>
                      <w:rFonts w:ascii="Cambria Math" w:eastAsia="宋体" w:hAnsi="Cambria Math" w:cs="Times New Roman"/>
                      <w:kern w:val="0"/>
                      <w:szCs w:val="24"/>
                    </w:rPr>
                  </m:ctrlPr>
                </m:sSubPr>
                <m:e>
                  <m:acc>
                    <m:accPr>
                      <m:ctrlPr>
                        <w:rPr>
                          <w:rFonts w:ascii="Cambria Math" w:eastAsia="宋体" w:hAnsi="Cambria Math" w:cs="Times New Roman"/>
                          <w:kern w:val="0"/>
                          <w:szCs w:val="24"/>
                        </w:rPr>
                      </m:ctrlPr>
                    </m:accPr>
                    <m:e>
                      <m:r>
                        <m:rPr>
                          <m:sty m:val="p"/>
                        </m:rPr>
                        <w:rPr>
                          <w:rFonts w:ascii="Cambria Math" w:eastAsia="宋体" w:hAnsi="Cambria Math" w:cs="Times New Roman"/>
                          <w:kern w:val="0"/>
                          <w:szCs w:val="24"/>
                        </w:rPr>
                        <m:t>θ</m:t>
                      </m:r>
                    </m:e>
                  </m:acc>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d(t-1)</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m:t>
                      </m:r>
                    </m:sub>
                  </m:sSub>
                </m:sub>
              </m:sSub>
              <m:r>
                <w:rPr>
                  <w:rFonts w:ascii="Cambria Math" w:eastAsia="宋体" w:hAnsi="Cambria Math" w:cs="Times New Roman"/>
                  <w:kern w:val="0"/>
                  <w:szCs w:val="24"/>
                </w:rPr>
                <m:t>=</m:t>
              </m:r>
              <m:f>
                <m:fPr>
                  <m:ctrlPr>
                    <w:rPr>
                      <w:rFonts w:ascii="Cambria Math" w:eastAsia="宋体" w:hAnsi="Cambria Math" w:cs="Times New Roman"/>
                      <w:i/>
                      <w:kern w:val="0"/>
                      <w:szCs w:val="24"/>
                    </w:rPr>
                  </m:ctrlPr>
                </m:fPr>
                <m:num>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d(t-1)</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d(t)</m:t>
                          </m:r>
                        </m:sub>
                      </m:sSub>
                    </m:sub>
                  </m:sSub>
                  <m:r>
                    <w:rPr>
                      <w:rFonts w:ascii="Cambria Math" w:eastAsia="宋体" w:hAnsi="Cambria Math" w:cs="Times New Roman"/>
                      <w:kern w:val="0"/>
                      <w:szCs w:val="24"/>
                    </w:rPr>
                    <m:t>+α</m:t>
                  </m:r>
                </m:num>
                <m:den>
                  <m:nary>
                    <m:naryPr>
                      <m:chr m:val="∑"/>
                      <m:limLoc m:val="undOvr"/>
                      <m:ctrlPr>
                        <w:rPr>
                          <w:rFonts w:ascii="Cambria Math" w:eastAsia="宋体" w:hAnsi="Cambria Math" w:cs="Times New Roman"/>
                          <w:i/>
                          <w:kern w:val="0"/>
                          <w:szCs w:val="24"/>
                        </w:rPr>
                      </m:ctrlPr>
                    </m:naryPr>
                    <m:sub>
                      <m:sSup>
                        <m:sSupPr>
                          <m:ctrlPr>
                            <w:rPr>
                              <w:rFonts w:ascii="Cambria Math" w:eastAsia="宋体" w:hAnsi="Cambria Math" w:cs="Times New Roman"/>
                              <w:i/>
                              <w:kern w:val="0"/>
                              <w:szCs w:val="24"/>
                            </w:rPr>
                          </m:ctrlPr>
                        </m:sSupPr>
                        <m:e>
                          <m:r>
                            <w:rPr>
                              <w:rFonts w:ascii="Cambria Math" w:eastAsia="宋体" w:hAnsi="Cambria Math" w:cs="Times New Roman"/>
                              <w:kern w:val="0"/>
                              <w:szCs w:val="24"/>
                            </w:rPr>
                            <m:t>z</m:t>
                          </m:r>
                        </m:e>
                        <m:sup>
                          <m:r>
                            <w:rPr>
                              <w:rFonts w:ascii="Cambria Math" w:eastAsia="宋体" w:hAnsi="Cambria Math" w:cs="Times New Roman"/>
                              <w:kern w:val="0"/>
                              <w:szCs w:val="24"/>
                            </w:rPr>
                            <m:t>'</m:t>
                          </m:r>
                        </m:sup>
                      </m:sSup>
                      <m:r>
                        <w:rPr>
                          <w:rFonts w:ascii="Cambria Math" w:eastAsia="宋体" w:hAnsi="Cambria Math" w:cs="Times New Roman"/>
                          <w:kern w:val="0"/>
                          <w:szCs w:val="24"/>
                        </w:rPr>
                        <m:t>=1</m:t>
                      </m:r>
                    </m:sub>
                    <m:sup>
                      <m:r>
                        <w:rPr>
                          <w:rFonts w:ascii="Cambria Math" w:eastAsia="宋体" w:hAnsi="Cambria Math" w:cs="Times New Roman"/>
                          <w:kern w:val="0"/>
                          <w:szCs w:val="24"/>
                        </w:rPr>
                        <m:t>K</m:t>
                      </m:r>
                    </m:sup>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n</m:t>
                          </m:r>
                        </m:e>
                        <m: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z</m:t>
                              </m:r>
                            </m:e>
                            <m:sub>
                              <m:r>
                                <w:rPr>
                                  <w:rFonts w:ascii="Cambria Math" w:eastAsia="宋体" w:hAnsi="Cambria Math" w:cs="Times New Roman"/>
                                  <w:kern w:val="0"/>
                                  <w:szCs w:val="24"/>
                                </w:rPr>
                                <m:t>d</m:t>
                              </m:r>
                              <m:d>
                                <m:dPr>
                                  <m:ctrlPr>
                                    <w:rPr>
                                      <w:rFonts w:ascii="Cambria Math" w:eastAsia="宋体" w:hAnsi="Cambria Math" w:cs="Times New Roman"/>
                                      <w:i/>
                                      <w:kern w:val="0"/>
                                      <w:szCs w:val="24"/>
                                    </w:rPr>
                                  </m:ctrlPr>
                                </m:dPr>
                                <m:e>
                                  <m:r>
                                    <w:rPr>
                                      <w:rFonts w:ascii="Cambria Math" w:eastAsia="宋体" w:hAnsi="Cambria Math" w:cs="Times New Roman"/>
                                      <w:kern w:val="0"/>
                                      <w:szCs w:val="24"/>
                                    </w:rPr>
                                    <m:t>t-1</m:t>
                                  </m:r>
                                </m:e>
                              </m:d>
                            </m:sub>
                          </m:sSub>
                          <m:r>
                            <w:rPr>
                              <w:rFonts w:ascii="Cambria Math" w:eastAsia="宋体" w:hAnsi="Cambria Math" w:cs="Times New Roman"/>
                              <w:kern w:val="0"/>
                              <w:szCs w:val="24"/>
                            </w:rPr>
                            <m:t>,</m:t>
                          </m:r>
                          <m:sSup>
                            <m:sSupPr>
                              <m:ctrlPr>
                                <w:rPr>
                                  <w:rFonts w:ascii="Cambria Math" w:eastAsia="宋体" w:hAnsi="Cambria Math" w:cs="Times New Roman"/>
                                  <w:i/>
                                  <w:kern w:val="0"/>
                                  <w:szCs w:val="24"/>
                                </w:rPr>
                              </m:ctrlPr>
                            </m:sSupPr>
                            <m:e>
                              <m:r>
                                <w:rPr>
                                  <w:rFonts w:ascii="Cambria Math" w:eastAsia="宋体" w:hAnsi="Cambria Math" w:cs="Times New Roman"/>
                                  <w:kern w:val="0"/>
                                  <w:szCs w:val="24"/>
                                </w:rPr>
                                <m:t>z</m:t>
                              </m:r>
                            </m:e>
                            <m:sup>
                              <m:r>
                                <w:rPr>
                                  <w:rFonts w:ascii="Cambria Math" w:eastAsia="宋体" w:hAnsi="Cambria Math" w:cs="Times New Roman"/>
                                  <w:kern w:val="0"/>
                                  <w:szCs w:val="24"/>
                                </w:rPr>
                                <m:t>'</m:t>
                              </m:r>
                            </m:sup>
                          </m:sSup>
                        </m:sub>
                      </m:sSub>
                    </m:e>
                  </m:nary>
                  <m:r>
                    <w:rPr>
                      <w:rFonts w:ascii="Cambria Math" w:eastAsia="宋体" w:hAnsi="Cambria Math" w:cs="Times New Roman"/>
                      <w:kern w:val="0"/>
                      <w:szCs w:val="24"/>
                    </w:rPr>
                    <m:t>+Kα</m:t>
                  </m:r>
                </m:den>
              </m:f>
            </m:oMath>
            <w:r w:rsidRPr="00FA5D05">
              <w:rPr>
                <w:rFonts w:eastAsia="宋体" w:cs="Times New Roman"/>
                <w:kern w:val="0"/>
                <w:szCs w:val="24"/>
              </w:rPr>
              <w:t xml:space="preserve">                      </w:t>
            </w:r>
          </w:p>
        </w:tc>
      </w:tr>
      <w:tr w:rsidR="004852C6" w:rsidRPr="00FA5D05" w14:paraId="5B11D54B" w14:textId="77777777" w:rsidTr="00FA5D05">
        <w:tc>
          <w:tcPr>
            <w:tcW w:w="321" w:type="dxa"/>
            <w:tcBorders>
              <w:bottom w:val="single" w:sz="4" w:space="0" w:color="auto"/>
            </w:tcBorders>
          </w:tcPr>
          <w:p w14:paraId="515033F1" w14:textId="77777777" w:rsidR="004852C6" w:rsidRPr="00FA5D05" w:rsidRDefault="004852C6" w:rsidP="004852C6">
            <w:pPr>
              <w:autoSpaceDE w:val="0"/>
              <w:autoSpaceDN w:val="0"/>
              <w:adjustRightInd w:val="0"/>
              <w:spacing w:line="240" w:lineRule="auto"/>
              <w:ind w:firstLineChars="0" w:firstLine="0"/>
              <w:rPr>
                <w:rFonts w:eastAsia="宋体" w:cs="Times New Roman"/>
                <w:b/>
                <w:kern w:val="0"/>
                <w:szCs w:val="24"/>
              </w:rPr>
            </w:pPr>
          </w:p>
        </w:tc>
        <w:tc>
          <w:tcPr>
            <w:tcW w:w="7975" w:type="dxa"/>
            <w:tcBorders>
              <w:bottom w:val="single" w:sz="4" w:space="0" w:color="auto"/>
            </w:tcBorders>
          </w:tcPr>
          <w:p w14:paraId="0CE57DA5" w14:textId="51E99C58" w:rsidR="004852C6" w:rsidRPr="00FA5D05" w:rsidRDefault="00F877AB" w:rsidP="004852C6">
            <w:pPr>
              <w:wordWrap w:val="0"/>
              <w:autoSpaceDE w:val="0"/>
              <w:autoSpaceDN w:val="0"/>
              <w:adjustRightInd w:val="0"/>
              <w:spacing w:line="240" w:lineRule="auto"/>
              <w:ind w:firstLineChars="0" w:firstLine="0"/>
              <w:jc w:val="right"/>
              <w:rPr>
                <w:rFonts w:eastAsia="宋体" w:cs="Times New Roman"/>
                <w:kern w:val="0"/>
                <w:szCs w:val="24"/>
              </w:rPr>
            </w:pPr>
            <m:oMath>
              <m:sSub>
                <m:sSubPr>
                  <m:ctrlPr>
                    <w:rPr>
                      <w:rFonts w:ascii="Cambria Math" w:eastAsia="宋体" w:hAnsi="Cambria Math" w:cs="Times New Roman"/>
                      <w:i/>
                      <w:kern w:val="0"/>
                      <w:szCs w:val="24"/>
                    </w:rPr>
                  </m:ctrlPr>
                </m:sSubPr>
                <m:e>
                  <m:acc>
                    <m:accPr>
                      <m:ctrlPr>
                        <w:rPr>
                          <w:rFonts w:ascii="Cambria Math" w:eastAsia="宋体" w:hAnsi="Cambria Math" w:cs="Times New Roman"/>
                          <w:i/>
                          <w:kern w:val="0"/>
                          <w:szCs w:val="24"/>
                        </w:rPr>
                      </m:ctrlPr>
                    </m:accPr>
                    <m:e>
                      <m:r>
                        <w:rPr>
                          <w:rFonts w:ascii="Cambria Math" w:eastAsia="宋体" w:hAnsi="Cambria Math" w:cs="Times New Roman"/>
                          <w:kern w:val="0"/>
                          <w:szCs w:val="24"/>
                        </w:rPr>
                        <m:t>ϕ</m:t>
                      </m:r>
                    </m:e>
                  </m:acc>
                </m:e>
                <m:sub>
                  <m:r>
                    <w:rPr>
                      <w:rFonts w:ascii="Cambria Math" w:eastAsia="宋体" w:hAnsi="Cambria Math" w:cs="Times New Roman"/>
                      <w:kern w:val="0"/>
                      <w:szCs w:val="24"/>
                    </w:rPr>
                    <m:t>z,o</m:t>
                  </m:r>
                </m:sub>
              </m:sSub>
              <m:r>
                <w:rPr>
                  <w:rFonts w:ascii="Cambria Math" w:eastAsia="宋体" w:hAnsi="Cambria Math" w:cs="Times New Roman"/>
                  <w:kern w:val="0"/>
                  <w:szCs w:val="24"/>
                </w:rPr>
                <m:t>=</m:t>
              </m:r>
              <m:f>
                <m:fPr>
                  <m:ctrlPr>
                    <w:rPr>
                      <w:rFonts w:ascii="Cambria Math" w:eastAsia="宋体" w:hAnsi="Cambria Math" w:cs="Times New Roman"/>
                      <w:i/>
                      <w:kern w:val="0"/>
                      <w:szCs w:val="24"/>
                    </w:rPr>
                  </m:ctrlPr>
                </m:fPr>
                <m:num>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n</m:t>
                      </m:r>
                    </m:e>
                    <m:sub>
                      <m:r>
                        <w:rPr>
                          <w:rFonts w:ascii="Cambria Math" w:eastAsia="宋体" w:hAnsi="Cambria Math" w:cs="Times New Roman"/>
                          <w:kern w:val="0"/>
                          <w:szCs w:val="24"/>
                        </w:rPr>
                        <m:t>z,o</m:t>
                      </m:r>
                    </m:sub>
                  </m:sSub>
                  <m:r>
                    <w:rPr>
                      <w:rFonts w:ascii="Cambria Math" w:eastAsia="宋体" w:hAnsi="Cambria Math" w:cs="Times New Roman"/>
                      <w:kern w:val="0"/>
                      <w:szCs w:val="24"/>
                    </w:rPr>
                    <m:t>+β</m:t>
                  </m:r>
                </m:num>
                <m:den>
                  <m:nary>
                    <m:naryPr>
                      <m:chr m:val="∑"/>
                      <m:limLoc m:val="undOvr"/>
                      <m:ctrlPr>
                        <w:rPr>
                          <w:rFonts w:ascii="Cambria Math" w:eastAsia="宋体" w:hAnsi="Cambria Math" w:cs="Times New Roman"/>
                          <w:i/>
                          <w:kern w:val="0"/>
                          <w:szCs w:val="24"/>
                        </w:rPr>
                      </m:ctrlPr>
                    </m:naryPr>
                    <m:sub>
                      <m:sSup>
                        <m:sSupPr>
                          <m:ctrlPr>
                            <w:rPr>
                              <w:rFonts w:ascii="Cambria Math" w:eastAsia="宋体" w:hAnsi="Cambria Math" w:cs="Times New Roman"/>
                              <w:i/>
                              <w:kern w:val="0"/>
                              <w:szCs w:val="24"/>
                            </w:rPr>
                          </m:ctrlPr>
                        </m:sSupPr>
                        <m:e>
                          <m:r>
                            <w:rPr>
                              <w:rFonts w:ascii="Cambria Math" w:eastAsia="宋体" w:hAnsi="Cambria Math" w:cs="Times New Roman"/>
                              <w:kern w:val="0"/>
                              <w:szCs w:val="24"/>
                            </w:rPr>
                            <m:t>o</m:t>
                          </m:r>
                        </m:e>
                        <m:sup>
                          <m:r>
                            <w:rPr>
                              <w:rFonts w:ascii="Cambria Math" w:eastAsia="宋体" w:hAnsi="Cambria Math" w:cs="Times New Roman"/>
                              <w:kern w:val="0"/>
                              <w:szCs w:val="24"/>
                            </w:rPr>
                            <m:t>'</m:t>
                          </m:r>
                        </m:sup>
                      </m:sSup>
                      <m:r>
                        <w:rPr>
                          <w:rFonts w:ascii="Cambria Math" w:eastAsia="宋体" w:hAnsi="Cambria Math" w:cs="Times New Roman"/>
                          <w:kern w:val="0"/>
                          <w:szCs w:val="24"/>
                        </w:rPr>
                        <m:t>=1</m:t>
                      </m:r>
                    </m:sub>
                    <m:sup>
                      <m:r>
                        <w:rPr>
                          <w:rFonts w:ascii="Cambria Math" w:eastAsia="宋体" w:hAnsi="Cambria Math" w:cs="Times New Roman"/>
                          <w:kern w:val="0"/>
                          <w:szCs w:val="24"/>
                        </w:rPr>
                        <m:t>O</m:t>
                      </m:r>
                    </m:sup>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n</m:t>
                          </m:r>
                        </m:e>
                        <m:sub>
                          <m:r>
                            <w:rPr>
                              <w:rFonts w:ascii="Cambria Math" w:eastAsia="宋体" w:hAnsi="Cambria Math" w:cs="Times New Roman"/>
                              <w:kern w:val="0"/>
                              <w:szCs w:val="24"/>
                            </w:rPr>
                            <m:t>z,</m:t>
                          </m:r>
                          <m:sSup>
                            <m:sSupPr>
                              <m:ctrlPr>
                                <w:rPr>
                                  <w:rFonts w:ascii="Cambria Math" w:eastAsia="宋体" w:hAnsi="Cambria Math" w:cs="Times New Roman"/>
                                  <w:i/>
                                  <w:kern w:val="0"/>
                                  <w:szCs w:val="24"/>
                                </w:rPr>
                              </m:ctrlPr>
                            </m:sSupPr>
                            <m:e>
                              <m:r>
                                <w:rPr>
                                  <w:rFonts w:ascii="Cambria Math" w:eastAsia="宋体" w:hAnsi="Cambria Math" w:cs="Times New Roman"/>
                                  <w:kern w:val="0"/>
                                  <w:szCs w:val="24"/>
                                </w:rPr>
                                <m:t>o</m:t>
                              </m:r>
                            </m:e>
                            <m:sup>
                              <m:r>
                                <w:rPr>
                                  <w:rFonts w:ascii="Cambria Math" w:eastAsia="宋体" w:hAnsi="Cambria Math" w:cs="Times New Roman"/>
                                  <w:kern w:val="0"/>
                                  <w:szCs w:val="24"/>
                                </w:rPr>
                                <m:t>'</m:t>
                              </m:r>
                            </m:sup>
                          </m:sSup>
                        </m:sub>
                      </m:sSub>
                    </m:e>
                  </m:nary>
                  <m:r>
                    <w:rPr>
                      <w:rFonts w:ascii="Cambria Math" w:eastAsia="宋体" w:hAnsi="Cambria Math" w:cs="Times New Roman"/>
                      <w:kern w:val="0"/>
                      <w:szCs w:val="24"/>
                    </w:rPr>
                    <m:t>+Oβ</m:t>
                  </m:r>
                </m:den>
              </m:f>
            </m:oMath>
            <w:r w:rsidR="004852C6" w:rsidRPr="00FA5D05">
              <w:rPr>
                <w:rFonts w:eastAsia="宋体" w:cs="Times New Roman"/>
                <w:kern w:val="0"/>
                <w:szCs w:val="24"/>
              </w:rPr>
              <w:t xml:space="preserve">                           </w:t>
            </w:r>
          </w:p>
        </w:tc>
      </w:tr>
    </w:tbl>
    <w:p w14:paraId="6895D8CE" w14:textId="1DB91B2A" w:rsidR="004852C6" w:rsidRDefault="00360F20" w:rsidP="000F3FF8">
      <w:pPr>
        <w:ind w:firstLine="480"/>
      </w:pPr>
      <w:r>
        <w:rPr>
          <w:rFonts w:hint="eastAsia"/>
        </w:rPr>
        <w:t>模型训练完后</w:t>
      </w:r>
      <w:r w:rsidR="00D53B45">
        <w:rPr>
          <w:rFonts w:hint="eastAsia"/>
        </w:rPr>
        <w:t>，一个重要的任务就是当给定患者样本</w:t>
      </w:r>
      <w:r w:rsidR="00D53B45">
        <w:rPr>
          <w:rFonts w:hint="eastAsia"/>
        </w:rPr>
        <w:t>d</w:t>
      </w:r>
      <w:r w:rsidR="00D53B45">
        <w:rPr>
          <w:rFonts w:hint="eastAsia"/>
        </w:rPr>
        <w:t>的一个新的入院记录</w:t>
      </w:r>
      <w:r w:rsidR="00D53B45">
        <w:rPr>
          <w:rFonts w:hint="eastAsia"/>
        </w:rPr>
        <w:t>d</w:t>
      </w:r>
      <w:r w:rsidR="00D53B45">
        <w:t>(t)</w:t>
      </w:r>
      <w:r w:rsidR="00D53B45">
        <w:rPr>
          <w:rFonts w:hint="eastAsia"/>
        </w:rPr>
        <w:t>时，根据训练好的模型推断除该次入院对应的疾病状态</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d(t)</m:t>
            </m:r>
          </m:sub>
        </m:sSub>
      </m:oMath>
      <w:r w:rsidR="00D53B45">
        <w:rPr>
          <w:rFonts w:hint="eastAsia"/>
          <w:kern w:val="0"/>
          <w:sz w:val="22"/>
          <w:szCs w:val="16"/>
        </w:rPr>
        <w:t>。</w:t>
      </w:r>
      <w:r w:rsidR="00D53B45" w:rsidRPr="00D53B45">
        <w:rPr>
          <w:rFonts w:hint="eastAsia"/>
        </w:rPr>
        <w:t>具体而言，就是计算每一个疾病状态</w:t>
      </w:r>
      <m:oMath>
        <m:r>
          <m:rPr>
            <m:sty m:val="p"/>
          </m:rPr>
          <w:rPr>
            <w:rFonts w:ascii="Cambria Math" w:hAnsi="Cambria Math"/>
          </w:rPr>
          <m:t>z∈1:Z</m:t>
        </m:r>
      </m:oMath>
      <w:r w:rsidR="00D53B45" w:rsidRPr="00D53B45">
        <w:t>对应的概率</w:t>
      </w:r>
      <m:oMath>
        <m:r>
          <m:rPr>
            <m:sty m:val="p"/>
          </m:rPr>
          <w:rPr>
            <w:rFonts w:ascii="Cambria Math" w:hAnsi="Cambria Math" w:cs="Times New Roman"/>
            <w:kern w:val="0"/>
            <w:sz w:val="22"/>
            <w:szCs w:val="16"/>
          </w:rPr>
          <m:t>P(</m:t>
        </m:r>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r>
          <w:rPr>
            <w:rFonts w:ascii="Cambria Math" w:hAnsi="Cambria Math" w:cs="Times New Roman"/>
            <w:kern w:val="0"/>
            <w:sz w:val="22"/>
            <w:szCs w:val="16"/>
          </w:rPr>
          <m:t>=z|</m:t>
        </m:r>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t-1</m:t>
                </m:r>
              </m:e>
            </m:d>
          </m:sub>
        </m:s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r>
          <w:rPr>
            <w:rFonts w:ascii="Cambria Math" w:hAnsi="Cambria Math" w:cs="Times New Roman"/>
            <w:kern w:val="0"/>
            <w:sz w:val="22"/>
            <w:szCs w:val="16"/>
          </w:rPr>
          <m:t>,</m:t>
        </m:r>
        <m:r>
          <m:rPr>
            <m:sty m:val="p"/>
          </m:rPr>
          <w:rPr>
            <w:rFonts w:ascii="Cambria Math" w:hAnsi="Cambria Math" w:cs="Times New Roman"/>
            <w:kern w:val="0"/>
            <w:sz w:val="22"/>
            <w:szCs w:val="16"/>
          </w:rPr>
          <m:t>Θ</m:t>
        </m:r>
        <m:r>
          <w:rPr>
            <w:rFonts w:ascii="Cambria Math" w:hAnsi="Cambria Math" w:cs="Times New Roman"/>
            <w:kern w:val="0"/>
            <w:sz w:val="22"/>
            <w:szCs w:val="16"/>
          </w:rPr>
          <m:t>,</m:t>
        </m:r>
        <m:r>
          <m:rPr>
            <m:sty m:val="p"/>
          </m:rPr>
          <w:rPr>
            <w:rFonts w:ascii="Cambria Math" w:hAnsi="Cambria Math" w:cs="Times New Roman"/>
            <w:kern w:val="0"/>
            <w:sz w:val="22"/>
            <w:szCs w:val="16"/>
          </w:rPr>
          <m:t>Φ</m:t>
        </m:r>
        <m:r>
          <w:rPr>
            <w:rFonts w:ascii="Cambria Math" w:hAnsi="Cambria Math" w:cs="Times New Roman"/>
            <w:kern w:val="0"/>
            <w:sz w:val="22"/>
            <w:szCs w:val="16"/>
          </w:rPr>
          <m:t>)</m:t>
        </m:r>
      </m:oMath>
      <w:r w:rsidR="000F3FF8">
        <w:rPr>
          <w:rFonts w:hint="eastAsia"/>
          <w:kern w:val="0"/>
          <w:sz w:val="22"/>
          <w:szCs w:val="16"/>
        </w:rPr>
        <w:t>，</w:t>
      </w:r>
      <w:r w:rsidR="000F3FF8" w:rsidRPr="000F3FF8">
        <w:t>然后选择概率最大的作为该次入院对应的疾病状态</w:t>
      </w:r>
      <w:r w:rsidR="000F3FF8">
        <w:rPr>
          <w:rFonts w:hint="eastAsia"/>
          <w:kern w:val="0"/>
          <w:sz w:val="22"/>
          <w:szCs w:val="16"/>
        </w:rPr>
        <w:t>。</w:t>
      </w:r>
      <w:r w:rsidR="000F3FF8" w:rsidRPr="000F3FF8">
        <w:rPr>
          <w:rFonts w:hint="eastAsia"/>
        </w:rPr>
        <w:t>计算疾病</w:t>
      </w:r>
      <w:r w:rsidR="000F3FF8">
        <w:rPr>
          <w:rFonts w:hint="eastAsia"/>
        </w:rPr>
        <w:t>状态的公式如下：</w:t>
      </w:r>
    </w:p>
    <w:p w14:paraId="333B6168" w14:textId="77777777" w:rsidR="00E9508C" w:rsidRPr="00E9508C" w:rsidRDefault="000F3FF8" w:rsidP="000F3FF8">
      <w:pPr>
        <w:autoSpaceDE w:val="0"/>
        <w:autoSpaceDN w:val="0"/>
        <w:adjustRightInd w:val="0"/>
        <w:spacing w:afterLines="50" w:after="163"/>
        <w:ind w:firstLine="440"/>
        <w:rPr>
          <w:kern w:val="0"/>
          <w:sz w:val="22"/>
          <w:szCs w:val="16"/>
        </w:rPr>
      </w:pPr>
      <m:oMathPara>
        <m:oMath>
          <m:r>
            <w:rPr>
              <w:rFonts w:ascii="Cambria Math" w:hAnsi="Cambria Math" w:cs="Times New Roman"/>
              <w:kern w:val="0"/>
              <w:sz w:val="22"/>
              <w:szCs w:val="16"/>
            </w:rPr>
            <m:t>P</m:t>
          </m:r>
          <m:d>
            <m:dPr>
              <m:ctrlPr>
                <w:rPr>
                  <w:rFonts w:ascii="Cambria Math" w:hAnsi="Cambria Math" w:cs="Times New Roman"/>
                  <w:i/>
                  <w:kern w:val="0"/>
                  <w:sz w:val="22"/>
                  <w:szCs w:val="16"/>
                </w:rPr>
              </m:ctrlPr>
            </m:dPr>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r>
                <w:rPr>
                  <w:rFonts w:ascii="Cambria Math" w:hAnsi="Cambria Math" w:cs="Times New Roman"/>
                  <w:kern w:val="0"/>
                  <w:sz w:val="22"/>
                  <w:szCs w:val="16"/>
                </w:rPr>
                <m:t>=z</m:t>
              </m:r>
            </m:e>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t-1</m:t>
                      </m:r>
                    </m:e>
                  </m:d>
                </m:sub>
              </m:s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r>
                <w:rPr>
                  <w:rFonts w:ascii="Cambria Math" w:hAnsi="Cambria Math" w:cs="Times New Roman"/>
                  <w:kern w:val="0"/>
                  <w:sz w:val="22"/>
                  <w:szCs w:val="16"/>
                </w:rPr>
                <m:t>,</m:t>
              </m:r>
              <m:r>
                <m:rPr>
                  <m:sty m:val="p"/>
                </m:rPr>
                <w:rPr>
                  <w:rFonts w:ascii="Cambria Math" w:hAnsi="Cambria Math" w:cs="Times New Roman"/>
                  <w:kern w:val="0"/>
                  <w:sz w:val="22"/>
                  <w:szCs w:val="16"/>
                </w:rPr>
                <m:t>Θ</m:t>
              </m:r>
              <m:r>
                <w:rPr>
                  <w:rFonts w:ascii="Cambria Math" w:hAnsi="Cambria Math" w:cs="Times New Roman"/>
                  <w:kern w:val="0"/>
                  <w:sz w:val="22"/>
                  <w:szCs w:val="16"/>
                </w:rPr>
                <m:t>,</m:t>
              </m:r>
              <m:r>
                <m:rPr>
                  <m:sty m:val="p"/>
                </m:rPr>
                <w:rPr>
                  <w:rFonts w:ascii="Cambria Math" w:hAnsi="Cambria Math" w:cs="Times New Roman"/>
                  <w:kern w:val="0"/>
                  <w:sz w:val="22"/>
                  <w:szCs w:val="16"/>
                </w:rPr>
                <m:t>Φ</m:t>
              </m:r>
              <m:ctrlPr>
                <w:rPr>
                  <w:rFonts w:ascii="Cambria Math" w:hAnsi="Cambria Math" w:cs="Times New Roman"/>
                  <w:kern w:val="0"/>
                  <w:sz w:val="22"/>
                  <w:szCs w:val="16"/>
                </w:rPr>
              </m:ctrlPr>
            </m:e>
          </m:d>
          <m:r>
            <m:rPr>
              <m:sty m:val="p"/>
            </m:rPr>
            <w:rPr>
              <w:rFonts w:ascii="Cambria Math" w:hAnsi="Cambria Math" w:cs="Times New Roman"/>
              <w:kern w:val="0"/>
              <w:sz w:val="22"/>
              <w:szCs w:val="16"/>
            </w:rPr>
            <m:t>∝</m:t>
          </m:r>
          <m:r>
            <w:rPr>
              <w:rFonts w:ascii="Cambria Math" w:hAnsi="Cambria Math" w:cs="Times New Roman"/>
              <w:kern w:val="0"/>
              <w:sz w:val="22"/>
              <w:szCs w:val="16"/>
            </w:rPr>
            <m:t>P</m:t>
          </m:r>
          <m:d>
            <m:dPr>
              <m:ctrlPr>
                <w:rPr>
                  <w:rFonts w:ascii="Cambria Math" w:hAnsi="Cambria Math" w:cs="Times New Roman"/>
                  <w:i/>
                  <w:kern w:val="0"/>
                  <w:sz w:val="22"/>
                  <w:szCs w:val="16"/>
                </w:rPr>
              </m:ctrlPr>
            </m:dPr>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e>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t-1</m:t>
                      </m:r>
                    </m:e>
                  </m:d>
                </m:sub>
              </m:sSub>
              <m:r>
                <w:rPr>
                  <w:rFonts w:ascii="Cambria Math" w:hAnsi="Cambria Math" w:cs="Times New Roman"/>
                  <w:kern w:val="0"/>
                  <w:sz w:val="22"/>
                  <w:szCs w:val="16"/>
                </w:rPr>
                <m:t>,</m:t>
              </m:r>
              <m:r>
                <m:rPr>
                  <m:sty m:val="p"/>
                </m:rPr>
                <w:rPr>
                  <w:rFonts w:ascii="Cambria Math" w:hAnsi="Cambria Math" w:cs="Times New Roman"/>
                  <w:kern w:val="0"/>
                  <w:sz w:val="22"/>
                  <w:szCs w:val="16"/>
                </w:rPr>
                <m:t>Θ</m:t>
              </m:r>
              <m:r>
                <w:rPr>
                  <w:rFonts w:ascii="Cambria Math" w:hAnsi="Cambria Math" w:cs="Times New Roman"/>
                  <w:kern w:val="0"/>
                  <w:sz w:val="22"/>
                  <w:szCs w:val="16"/>
                </w:rPr>
                <m:t>,</m:t>
              </m:r>
              <m:r>
                <m:rPr>
                  <m:sty m:val="p"/>
                </m:rPr>
                <w:rPr>
                  <w:rFonts w:ascii="Cambria Math" w:hAnsi="Cambria Math" w:cs="Times New Roman"/>
                  <w:kern w:val="0"/>
                  <w:sz w:val="22"/>
                  <w:szCs w:val="16"/>
                </w:rPr>
                <m:t>Φ</m:t>
              </m:r>
              <m:ctrlPr>
                <w:rPr>
                  <w:rFonts w:ascii="Cambria Math" w:hAnsi="Cambria Math" w:cs="Times New Roman"/>
                  <w:kern w:val="0"/>
                  <w:sz w:val="22"/>
                  <w:szCs w:val="16"/>
                </w:rPr>
              </m:ctrlPr>
            </m:e>
          </m:d>
          <m:r>
            <m:rPr>
              <m:sty m:val="p"/>
            </m:rPr>
            <w:rPr>
              <w:rFonts w:ascii="Cambria Math" w:hAnsi="Cambria Math" w:cs="Times New Roman"/>
              <w:kern w:val="0"/>
              <w:sz w:val="22"/>
              <w:szCs w:val="16"/>
            </w:rPr>
            <m:t xml:space="preserve"> ∝P</m:t>
          </m:r>
          <m:d>
            <m:dPr>
              <m:ctrlPr>
                <w:rPr>
                  <w:rFonts w:ascii="Cambria Math" w:hAnsi="Cambria Math" w:cs="Times New Roman"/>
                  <w:i/>
                  <w:kern w:val="0"/>
                  <w:sz w:val="22"/>
                  <w:szCs w:val="16"/>
                </w:rPr>
              </m:ctrlPr>
            </m:dPr>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e>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t-1</m:t>
                      </m:r>
                    </m:e>
                  </m:d>
                </m:sub>
              </m:sSub>
              <m:r>
                <w:rPr>
                  <w:rFonts w:ascii="Cambria Math" w:hAnsi="Cambria Math" w:cs="Times New Roman"/>
                  <w:kern w:val="0"/>
                  <w:sz w:val="22"/>
                  <w:szCs w:val="16"/>
                </w:rPr>
                <m:t>,</m:t>
              </m:r>
              <m:r>
                <m:rPr>
                  <m:sty m:val="p"/>
                </m:rPr>
                <w:rPr>
                  <w:rFonts w:ascii="Cambria Math" w:hAnsi="Cambria Math" w:cs="Times New Roman"/>
                  <w:kern w:val="0"/>
                  <w:sz w:val="22"/>
                  <w:szCs w:val="16"/>
                </w:rPr>
                <m:t>Θ</m:t>
              </m:r>
              <m:ctrlPr>
                <w:rPr>
                  <w:rFonts w:ascii="Cambria Math" w:hAnsi="Cambria Math" w:cs="Times New Roman"/>
                  <w:kern w:val="0"/>
                  <w:sz w:val="22"/>
                  <w:szCs w:val="16"/>
                </w:rPr>
              </m:ctrlPr>
            </m:e>
          </m:d>
          <m:r>
            <m:rPr>
              <m:sty m:val="p"/>
            </m:rPr>
            <w:rPr>
              <w:rFonts w:ascii="Cambria Math" w:hAnsi="Cambria Math" w:cs="Times New Roman"/>
              <w:kern w:val="0"/>
              <w:sz w:val="22"/>
              <w:szCs w:val="16"/>
            </w:rPr>
            <m:t>P</m:t>
          </m:r>
          <m:d>
            <m:dPr>
              <m:ctrlPr>
                <w:rPr>
                  <w:rFonts w:ascii="Cambria Math" w:hAnsi="Cambria Math" w:cs="Times New Roman"/>
                  <w:kern w:val="0"/>
                  <w:sz w:val="22"/>
                  <w:szCs w:val="16"/>
                </w:rPr>
              </m:ctrlPr>
            </m:dPr>
            <m:e>
              <m:r>
                <m:rPr>
                  <m:sty m:val="p"/>
                </m:rPr>
                <w:rPr>
                  <w:rFonts w:ascii="Cambria Math" w:hAnsi="Cambria Math" w:cs="Times New Roman"/>
                  <w:kern w:val="0"/>
                  <w:sz w:val="22"/>
                  <w:szCs w:val="16"/>
                </w:rPr>
                <m:t>d</m:t>
              </m:r>
              <m:d>
                <m:dPr>
                  <m:ctrlPr>
                    <w:rPr>
                      <w:rFonts w:ascii="Cambria Math" w:hAnsi="Cambria Math" w:cs="Times New Roman"/>
                      <w:kern w:val="0"/>
                      <w:sz w:val="22"/>
                      <w:szCs w:val="16"/>
                    </w:rPr>
                  </m:ctrlPr>
                </m:dPr>
                <m:e>
                  <m:r>
                    <m:rPr>
                      <m:sty m:val="p"/>
                    </m:rPr>
                    <w:rPr>
                      <w:rFonts w:ascii="Cambria Math" w:hAnsi="Cambria Math" w:cs="Times New Roman"/>
                      <w:kern w:val="0"/>
                      <w:sz w:val="22"/>
                      <w:szCs w:val="16"/>
                    </w:rPr>
                    <m:t>t</m:t>
                  </m:r>
                </m:e>
              </m:d>
            </m:e>
            <m:e>
              <m:sSub>
                <m:sSubPr>
                  <m:ctrlPr>
                    <w:rPr>
                      <w:rFonts w:ascii="Cambria Math" w:hAnsi="Cambria Math" w:cs="Times New Roman"/>
                      <w:kern w:val="0"/>
                      <w:sz w:val="22"/>
                      <w:szCs w:val="16"/>
                    </w:rPr>
                  </m:ctrlPr>
                </m:sSubPr>
                <m:e>
                  <m:r>
                    <m:rPr>
                      <m:sty m:val="p"/>
                    </m:rP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r>
                <w:rPr>
                  <w:rFonts w:ascii="Cambria Math" w:hAnsi="Cambria Math" w:cs="Times New Roman"/>
                  <w:kern w:val="0"/>
                  <w:sz w:val="22"/>
                  <w:szCs w:val="16"/>
                </w:rPr>
                <m:t>,</m:t>
              </m:r>
              <m:r>
                <m:rPr>
                  <m:sty m:val="p"/>
                </m:rPr>
                <w:rPr>
                  <w:rFonts w:ascii="Cambria Math" w:hAnsi="Cambria Math" w:cs="Times New Roman"/>
                  <w:kern w:val="0"/>
                  <w:sz w:val="22"/>
                  <w:szCs w:val="16"/>
                </w:rPr>
                <m:t>Φ</m:t>
              </m:r>
              <m:ctrlPr>
                <w:rPr>
                  <w:rFonts w:ascii="Cambria Math" w:hAnsi="Cambria Math" w:cs="Times New Roman"/>
                  <w:i/>
                  <w:kern w:val="0"/>
                  <w:sz w:val="22"/>
                  <w:szCs w:val="16"/>
                </w:rPr>
              </m:ctrlPr>
            </m:e>
          </m:d>
          <m:r>
            <w:rPr>
              <w:rFonts w:ascii="Cambria Math" w:hAnsi="Cambria Math" w:cs="Times New Roman"/>
              <w:kern w:val="0"/>
              <w:sz w:val="22"/>
              <w:szCs w:val="16"/>
            </w:rPr>
            <m:t>∝</m:t>
          </m:r>
          <m:r>
            <m:rPr>
              <m:sty m:val="p"/>
            </m:rPr>
            <w:rPr>
              <w:rFonts w:ascii="Cambria Math" w:hAnsi="Cambria Math" w:cs="Times New Roman"/>
              <w:kern w:val="0"/>
              <w:sz w:val="22"/>
              <w:szCs w:val="16"/>
            </w:rPr>
            <m:t>P</m:t>
          </m:r>
          <m:d>
            <m:dPr>
              <m:ctrlPr>
                <w:rPr>
                  <w:rFonts w:ascii="Cambria Math" w:hAnsi="Cambria Math" w:cs="Times New Roman"/>
                  <w:i/>
                  <w:kern w:val="0"/>
                  <w:sz w:val="22"/>
                  <w:szCs w:val="16"/>
                </w:rPr>
              </m:ctrlPr>
            </m:dPr>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e>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t-1</m:t>
                      </m:r>
                    </m:e>
                  </m:d>
                </m:sub>
              </m:sSub>
              <m:r>
                <w:rPr>
                  <w:rFonts w:ascii="Cambria Math" w:hAnsi="Cambria Math" w:cs="Times New Roman"/>
                  <w:kern w:val="0"/>
                  <w:sz w:val="22"/>
                  <w:szCs w:val="16"/>
                </w:rPr>
                <m:t>,</m:t>
              </m:r>
              <m:r>
                <m:rPr>
                  <m:sty m:val="p"/>
                </m:rPr>
                <w:rPr>
                  <w:rFonts w:ascii="Cambria Math" w:hAnsi="Cambria Math" w:cs="Times New Roman"/>
                  <w:kern w:val="0"/>
                  <w:sz w:val="22"/>
                  <w:szCs w:val="16"/>
                </w:rPr>
                <m:t>Θ</m:t>
              </m:r>
              <m:ctrlPr>
                <w:rPr>
                  <w:rFonts w:ascii="Cambria Math" w:hAnsi="Cambria Math" w:cs="Times New Roman"/>
                  <w:kern w:val="0"/>
                  <w:sz w:val="22"/>
                  <w:szCs w:val="16"/>
                </w:rPr>
              </m:ctrlPr>
            </m:e>
          </m:d>
          <m:nary>
            <m:naryPr>
              <m:chr m:val="∏"/>
              <m:limLoc m:val="undOvr"/>
              <m:ctrlPr>
                <w:rPr>
                  <w:rFonts w:ascii="Cambria Math" w:hAnsi="Cambria Math" w:cs="Times New Roman"/>
                  <w:i/>
                  <w:kern w:val="0"/>
                  <w:sz w:val="22"/>
                  <w:szCs w:val="16"/>
                </w:rPr>
              </m:ctrlPr>
            </m:naryPr>
            <m:sub>
              <m:r>
                <w:rPr>
                  <w:rFonts w:ascii="Cambria Math" w:hAnsi="Cambria Math" w:cs="Times New Roman"/>
                  <w:kern w:val="0"/>
                  <w:sz w:val="22"/>
                  <w:szCs w:val="16"/>
                </w:rPr>
                <m:t>i=1</m:t>
              </m:r>
            </m:sub>
            <m:sup>
              <m:sSub>
                <m:sSubPr>
                  <m:ctrlPr>
                    <w:rPr>
                      <w:rFonts w:ascii="Cambria Math" w:hAnsi="Cambria Math" w:cs="Times New Roman"/>
                      <w:i/>
                      <w:kern w:val="0"/>
                      <w:sz w:val="22"/>
                      <w:szCs w:val="16"/>
                    </w:rPr>
                  </m:ctrlPr>
                </m:sSubPr>
                <m:e>
                  <m:r>
                    <w:rPr>
                      <w:rFonts w:ascii="Cambria Math" w:hAnsi="Cambria Math" w:cs="Times New Roman"/>
                      <w:kern w:val="0"/>
                      <w:sz w:val="22"/>
                      <w:szCs w:val="16"/>
                    </w:rPr>
                    <m:t>N</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sup>
            <m:e>
              <m:r>
                <m:rPr>
                  <m:sty m:val="p"/>
                </m:rPr>
                <w:rPr>
                  <w:rFonts w:ascii="Cambria Math" w:hAnsi="Cambria Math" w:cs="Times New Roman"/>
                  <w:kern w:val="0"/>
                  <w:sz w:val="22"/>
                  <w:szCs w:val="16"/>
                </w:rPr>
                <m:t>P</m:t>
              </m:r>
              <m:d>
                <m:dPr>
                  <m:ctrlPr>
                    <w:rPr>
                      <w:rFonts w:ascii="Cambria Math" w:hAnsi="Cambria Math" w:cs="Times New Roman"/>
                      <w:i/>
                      <w:kern w:val="0"/>
                      <w:sz w:val="22"/>
                      <w:szCs w:val="16"/>
                    </w:rPr>
                  </m:ctrlPr>
                </m:dPr>
                <m:e>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t,i</m:t>
                          </m:r>
                        </m:e>
                      </m:d>
                    </m:sub>
                  </m:sSub>
                </m:e>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r>
                    <w:rPr>
                      <w:rFonts w:ascii="Cambria Math" w:hAnsi="Cambria Math" w:cs="Times New Roman"/>
                      <w:kern w:val="0"/>
                      <w:sz w:val="22"/>
                      <w:szCs w:val="16"/>
                    </w:rPr>
                    <m:t>,</m:t>
                  </m:r>
                  <m:r>
                    <m:rPr>
                      <m:sty m:val="p"/>
                    </m:rPr>
                    <w:rPr>
                      <w:rFonts w:ascii="Cambria Math" w:hAnsi="Cambria Math" w:cs="Times New Roman"/>
                      <w:kern w:val="0"/>
                      <w:sz w:val="22"/>
                      <w:szCs w:val="16"/>
                    </w:rPr>
                    <m:t>Φ</m:t>
                  </m:r>
                  <m:ctrlPr>
                    <w:rPr>
                      <w:rFonts w:ascii="Cambria Math" w:hAnsi="Cambria Math" w:cs="Times New Roman"/>
                      <w:kern w:val="0"/>
                      <w:sz w:val="22"/>
                      <w:szCs w:val="16"/>
                    </w:rPr>
                  </m:ctrlPr>
                </m:e>
              </m:d>
            </m:e>
          </m:nary>
        </m:oMath>
      </m:oMathPara>
    </w:p>
    <w:p w14:paraId="32AE0C03" w14:textId="2B0F6F83" w:rsidR="000F3FF8" w:rsidRPr="00DD1ABF" w:rsidRDefault="00E9508C" w:rsidP="00E9508C">
      <w:pPr>
        <w:autoSpaceDE w:val="0"/>
        <w:autoSpaceDN w:val="0"/>
        <w:adjustRightInd w:val="0"/>
        <w:spacing w:afterLines="50" w:after="163"/>
        <w:ind w:firstLineChars="90" w:firstLine="198"/>
        <w:rPr>
          <w:rFonts w:cs="Times New Roman"/>
          <w:kern w:val="0"/>
          <w:sz w:val="22"/>
          <w:szCs w:val="16"/>
        </w:rPr>
      </w:pPr>
      <m:oMath>
        <m:r>
          <m:rPr>
            <m:sty m:val="p"/>
          </m:rPr>
          <w:rPr>
            <w:rFonts w:ascii="Cambria Math" w:hAnsi="Cambria Math"/>
            <w:kern w:val="0"/>
            <w:sz w:val="22"/>
            <w:szCs w:val="16"/>
          </w:rPr>
          <m:t xml:space="preserve">                                                    </m:t>
        </m:r>
        <m:r>
          <m:rPr>
            <m:sty m:val="p"/>
          </m:rPr>
          <w:rPr>
            <w:rFonts w:ascii="Cambria Math" w:hAnsi="Cambria Math" w:cs="Times New Roman"/>
            <w:kern w:val="0"/>
            <w:sz w:val="22"/>
            <w:szCs w:val="16"/>
          </w:rPr>
          <m:t>∝</m:t>
        </m:r>
        <m:sSub>
          <m:sSubPr>
            <m:ctrlPr>
              <w:rPr>
                <w:rFonts w:ascii="Cambria Math" w:hAnsi="Cambria Math" w:cs="Times New Roman"/>
                <w:kern w:val="0"/>
                <w:sz w:val="22"/>
                <w:szCs w:val="16"/>
              </w:rPr>
            </m:ctrlPr>
          </m:sSubPr>
          <m:e>
            <m:r>
              <m:rPr>
                <m:sty m:val="p"/>
              </m:rPr>
              <w:rPr>
                <w:rFonts w:ascii="Cambria Math" w:hAnsi="Cambria Math" w:cs="Times New Roman"/>
                <w:kern w:val="0"/>
                <w:sz w:val="22"/>
                <w:szCs w:val="16"/>
              </w:rPr>
              <m:t>θ</m:t>
            </m:r>
          </m:e>
          <m:sub>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t-1</m:t>
                    </m:r>
                  </m:e>
                </m:d>
              </m:sub>
            </m:sSub>
            <m:r>
              <w:rPr>
                <w:rFonts w:ascii="Cambria Math" w:hAnsi="Cambria Math" w:cs="Times New Roman"/>
                <w:kern w:val="0"/>
                <w:sz w:val="22"/>
                <w:szCs w:val="16"/>
              </w:rPr>
              <m:t>,z</m:t>
            </m:r>
          </m:sub>
        </m:sSub>
        <m:r>
          <w:rPr>
            <w:rFonts w:ascii="Cambria Math" w:hAnsi="Cambria Math" w:cs="Times New Roman"/>
            <w:kern w:val="0"/>
            <w:sz w:val="22"/>
            <w:szCs w:val="16"/>
          </w:rPr>
          <m:t>×</m:t>
        </m:r>
        <m:nary>
          <m:naryPr>
            <m:chr m:val="∏"/>
            <m:limLoc m:val="undOvr"/>
            <m:ctrlPr>
              <w:rPr>
                <w:rFonts w:ascii="Cambria Math" w:hAnsi="Cambria Math" w:cs="Times New Roman"/>
                <w:i/>
                <w:kern w:val="0"/>
                <w:sz w:val="22"/>
                <w:szCs w:val="16"/>
              </w:rPr>
            </m:ctrlPr>
          </m:naryPr>
          <m:sub>
            <m:r>
              <w:rPr>
                <w:rFonts w:ascii="Cambria Math" w:hAnsi="Cambria Math" w:cs="Times New Roman"/>
                <w:kern w:val="0"/>
                <w:sz w:val="22"/>
                <w:szCs w:val="16"/>
              </w:rPr>
              <m:t>i=1</m:t>
            </m:r>
          </m:sub>
          <m:sup>
            <m:sSub>
              <m:sSubPr>
                <m:ctrlPr>
                  <w:rPr>
                    <w:rFonts w:ascii="Cambria Math" w:hAnsi="Cambria Math" w:cs="Times New Roman"/>
                    <w:i/>
                    <w:kern w:val="0"/>
                    <w:sz w:val="22"/>
                    <w:szCs w:val="16"/>
                  </w:rPr>
                </m:ctrlPr>
              </m:sSubPr>
              <m:e>
                <m:r>
                  <w:rPr>
                    <w:rFonts w:ascii="Cambria Math" w:hAnsi="Cambria Math" w:cs="Times New Roman"/>
                    <w:kern w:val="0"/>
                    <w:sz w:val="22"/>
                    <w:szCs w:val="16"/>
                  </w:rPr>
                  <m:t>N</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sup>
          <m:e>
            <m:sSub>
              <m:sSubPr>
                <m:ctrlPr>
                  <w:rPr>
                    <w:rFonts w:ascii="Cambria Math" w:hAnsi="Cambria Math" w:cs="Times New Roman"/>
                    <w:kern w:val="0"/>
                    <w:sz w:val="22"/>
                    <w:szCs w:val="16"/>
                  </w:rPr>
                </m:ctrlPr>
              </m:sSubPr>
              <m:e>
                <m:r>
                  <m:rPr>
                    <m:sty m:val="p"/>
                  </m:rPr>
                  <w:rPr>
                    <w:rFonts w:ascii="Cambria Math" w:hAnsi="Cambria Math" w:cs="Times New Roman"/>
                    <w:kern w:val="0"/>
                    <w:sz w:val="22"/>
                    <w:szCs w:val="16"/>
                  </w:rPr>
                  <m:t>ϕ</m:t>
                </m:r>
              </m:e>
              <m:sub>
                <m:r>
                  <w:rPr>
                    <w:rFonts w:ascii="Cambria Math" w:hAnsi="Cambria Math" w:cs="Times New Roman"/>
                    <w:kern w:val="0"/>
                    <w:sz w:val="22"/>
                    <w:szCs w:val="16"/>
                  </w:rPr>
                  <m:t>z,</m:t>
                </m:r>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t,i</m:t>
                        </m:r>
                      </m:e>
                    </m:d>
                  </m:sub>
                </m:sSub>
              </m:sub>
            </m:sSub>
          </m:e>
        </m:nary>
        <m:r>
          <m:rPr>
            <m:sty m:val="p"/>
          </m:rPr>
          <w:rPr>
            <w:rFonts w:ascii="Cambria Math" w:hAnsi="Cambria Math" w:cs="Times New Roman"/>
            <w:kern w:val="0"/>
            <w:sz w:val="22"/>
            <w:szCs w:val="16"/>
          </w:rPr>
          <m:t xml:space="preserve">                                                    </m:t>
        </m:r>
      </m:oMath>
      <w:r>
        <w:rPr>
          <w:rFonts w:cs="Times New Roman" w:hint="eastAsia"/>
          <w:kern w:val="0"/>
          <w:sz w:val="22"/>
          <w:szCs w:val="16"/>
        </w:rPr>
        <w:t>(</w:t>
      </w:r>
      <w:r>
        <w:rPr>
          <w:rFonts w:cs="Times New Roman"/>
          <w:kern w:val="0"/>
          <w:sz w:val="22"/>
          <w:szCs w:val="16"/>
        </w:rPr>
        <w:t>3.19)</w:t>
      </w:r>
    </w:p>
    <w:p w14:paraId="6153D560" w14:textId="56B0FF14" w:rsidR="000F3FF8" w:rsidRDefault="00291696" w:rsidP="000F3FF8">
      <w:pPr>
        <w:ind w:firstLineChars="0" w:firstLine="0"/>
        <w:rPr>
          <w:kern w:val="0"/>
          <w:sz w:val="22"/>
          <w:szCs w:val="16"/>
        </w:rPr>
      </w:pPr>
      <w:r>
        <w:rPr>
          <w:rFonts w:hint="eastAsia"/>
        </w:rPr>
        <w:t>特别地，如果</w:t>
      </w:r>
      <w:r>
        <w:rPr>
          <w:rFonts w:hint="eastAsia"/>
        </w:rPr>
        <w:t>d</w:t>
      </w:r>
      <w:r>
        <w:t>(t)</w:t>
      </w:r>
      <w:r>
        <w:rPr>
          <w:rFonts w:hint="eastAsia"/>
        </w:rPr>
        <w:t>是第一次</w:t>
      </w:r>
      <w:r w:rsidR="00005806">
        <w:rPr>
          <w:rFonts w:hint="eastAsia"/>
        </w:rPr>
        <w:t>就诊，即没有上一次就诊</w:t>
      </w:r>
      <w:r w:rsidR="00005806">
        <w:rPr>
          <w:rFonts w:hint="eastAsia"/>
        </w:rPr>
        <w:t>d</w:t>
      </w:r>
      <w:r w:rsidR="00005806">
        <w:t>(t-1)</w:t>
      </w:r>
      <w:r w:rsidR="00005806">
        <w:rPr>
          <w:rFonts w:hint="eastAsia"/>
        </w:rPr>
        <w:t>，则认为</w:t>
      </w:r>
      <m:oMath>
        <m:sSub>
          <m:sSubPr>
            <m:ctrlPr>
              <w:rPr>
                <w:rFonts w:ascii="Cambria Math" w:hAnsi="Cambria Math" w:cs="Times New Roman"/>
                <w:kern w:val="0"/>
                <w:sz w:val="22"/>
                <w:szCs w:val="16"/>
              </w:rPr>
            </m:ctrlPr>
          </m:sSubPr>
          <m:e>
            <m:r>
              <m:rPr>
                <m:sty m:val="p"/>
              </m:rPr>
              <w:rPr>
                <w:rFonts w:ascii="Cambria Math" w:hAnsi="Cambria Math" w:cs="Times New Roman"/>
                <w:kern w:val="0"/>
                <w:sz w:val="22"/>
                <w:szCs w:val="16"/>
              </w:rPr>
              <m:t>θ</m:t>
            </m:r>
          </m:e>
          <m:sub>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t-1</m:t>
                    </m:r>
                  </m:e>
                </m:d>
              </m:sub>
            </m:sSub>
            <m:r>
              <w:rPr>
                <w:rFonts w:ascii="Cambria Math" w:hAnsi="Cambria Math" w:cs="Times New Roman"/>
                <w:kern w:val="0"/>
                <w:sz w:val="22"/>
                <w:szCs w:val="16"/>
              </w:rPr>
              <m:t>,z</m:t>
            </m:r>
          </m:sub>
        </m:sSub>
        <m:r>
          <m:rPr>
            <m:sty m:val="p"/>
          </m:rPr>
          <w:rPr>
            <w:rFonts w:ascii="Cambria Math" w:hAnsi="Cambria Math" w:cs="Times New Roman"/>
            <w:kern w:val="0"/>
            <w:sz w:val="22"/>
            <w:szCs w:val="16"/>
          </w:rPr>
          <m:t>=</m:t>
        </m:r>
        <m:f>
          <m:fPr>
            <m:ctrlPr>
              <w:rPr>
                <w:rFonts w:ascii="Cambria Math" w:hAnsi="Cambria Math" w:cs="Times New Roman"/>
                <w:kern w:val="0"/>
                <w:sz w:val="22"/>
                <w:szCs w:val="16"/>
              </w:rPr>
            </m:ctrlPr>
          </m:fPr>
          <m:num>
            <m:r>
              <m:rPr>
                <m:sty m:val="p"/>
              </m:rPr>
              <w:rPr>
                <w:rFonts w:ascii="Cambria Math" w:hAnsi="Cambria Math" w:cs="Times New Roman"/>
                <w:kern w:val="0"/>
                <w:sz w:val="22"/>
                <w:szCs w:val="16"/>
              </w:rPr>
              <m:t>1</m:t>
            </m:r>
          </m:num>
          <m:den>
            <m:r>
              <m:rPr>
                <m:sty m:val="p"/>
              </m:rPr>
              <w:rPr>
                <w:rFonts w:ascii="Cambria Math" w:hAnsi="Cambria Math" w:cs="Times New Roman"/>
                <w:kern w:val="0"/>
                <w:sz w:val="22"/>
                <w:szCs w:val="16"/>
              </w:rPr>
              <m:t>K</m:t>
            </m:r>
          </m:den>
        </m:f>
      </m:oMath>
      <w:r w:rsidR="00005806">
        <w:rPr>
          <w:rFonts w:hint="eastAsia"/>
          <w:kern w:val="0"/>
          <w:sz w:val="22"/>
          <w:szCs w:val="16"/>
        </w:rPr>
        <w:t>。</w:t>
      </w:r>
    </w:p>
    <w:p w14:paraId="5F36779B" w14:textId="6233C1C0" w:rsidR="00B304E1" w:rsidRDefault="00B304E1" w:rsidP="00B304E1">
      <w:pPr>
        <w:pStyle w:val="2"/>
      </w:pPr>
      <w:bookmarkStart w:id="108" w:name="_Toc56328574"/>
      <w:bookmarkStart w:id="109" w:name="_Toc56330385"/>
      <w:bookmarkStart w:id="110" w:name="_Toc56330588"/>
      <w:bookmarkStart w:id="111" w:name="_Toc56331000"/>
      <w:bookmarkStart w:id="112" w:name="_Toc56543213"/>
      <w:r>
        <w:rPr>
          <w:rFonts w:hint="eastAsia"/>
        </w:rPr>
        <w:t>实验和分析</w:t>
      </w:r>
      <w:bookmarkEnd w:id="108"/>
      <w:bookmarkEnd w:id="109"/>
      <w:bookmarkEnd w:id="110"/>
      <w:bookmarkEnd w:id="111"/>
      <w:bookmarkEnd w:id="112"/>
    </w:p>
    <w:p w14:paraId="769CC700" w14:textId="3AB1B869" w:rsidR="00327BA8" w:rsidRDefault="00327BA8" w:rsidP="00327BA8">
      <w:pPr>
        <w:ind w:firstLine="480"/>
      </w:pPr>
      <w:r>
        <w:rPr>
          <w:rFonts w:hint="eastAsia"/>
        </w:rPr>
        <w:t>本节将会使用第二章中的心衰数据集对上面提出的</w:t>
      </w:r>
      <w:r>
        <w:rPr>
          <w:rFonts w:hint="eastAsia"/>
        </w:rPr>
        <w:t>B</w:t>
      </w:r>
      <w:r>
        <w:t>HMM-DP</w:t>
      </w:r>
      <w:r>
        <w:rPr>
          <w:rFonts w:hint="eastAsia"/>
        </w:rPr>
        <w:t>进行训练</w:t>
      </w:r>
      <w:r w:rsidR="001047EB">
        <w:rPr>
          <w:rFonts w:hint="eastAsia"/>
        </w:rPr>
        <w:t>，评估出模型参数，然后据此进行进一步的实验以深入分析心衰演变过程。</w:t>
      </w:r>
      <w:r w:rsidR="000F2FB8">
        <w:rPr>
          <w:rFonts w:hint="eastAsia"/>
        </w:rPr>
        <w:t>实验包括：</w:t>
      </w:r>
    </w:p>
    <w:p w14:paraId="4EFC71E1" w14:textId="458111CF" w:rsidR="000F2FB8" w:rsidRDefault="000F2FB8" w:rsidP="000F2FB8">
      <w:pPr>
        <w:pStyle w:val="ab"/>
        <w:numPr>
          <w:ilvl w:val="0"/>
          <w:numId w:val="13"/>
        </w:numPr>
        <w:ind w:firstLineChars="0"/>
      </w:pPr>
      <w:r>
        <w:rPr>
          <w:rFonts w:hint="eastAsia"/>
        </w:rPr>
        <w:t>疾病状态数目的选取</w:t>
      </w:r>
    </w:p>
    <w:p w14:paraId="039508F8" w14:textId="28E1E028" w:rsidR="000F2FB8" w:rsidRDefault="008B6275" w:rsidP="000F2FB8">
      <w:pPr>
        <w:pStyle w:val="ab"/>
        <w:numPr>
          <w:ilvl w:val="0"/>
          <w:numId w:val="13"/>
        </w:numPr>
        <w:ind w:firstLineChars="0"/>
      </w:pPr>
      <w:r>
        <w:rPr>
          <w:rFonts w:hint="eastAsia"/>
        </w:rPr>
        <w:lastRenderedPageBreak/>
        <w:t>疾病状态的发现</w:t>
      </w:r>
    </w:p>
    <w:p w14:paraId="3C1458BF" w14:textId="77042071" w:rsidR="008B6275" w:rsidRDefault="008B6275" w:rsidP="000F2FB8">
      <w:pPr>
        <w:pStyle w:val="ab"/>
        <w:numPr>
          <w:ilvl w:val="0"/>
          <w:numId w:val="13"/>
        </w:numPr>
        <w:ind w:firstLineChars="0"/>
      </w:pPr>
      <w:r>
        <w:rPr>
          <w:rFonts w:hint="eastAsia"/>
        </w:rPr>
        <w:t>疾病状态与合并症的关联性</w:t>
      </w:r>
    </w:p>
    <w:p w14:paraId="745D7ADF" w14:textId="7B2BAD6E" w:rsidR="008B6275" w:rsidRDefault="008B6275" w:rsidP="000F2FB8">
      <w:pPr>
        <w:pStyle w:val="ab"/>
        <w:numPr>
          <w:ilvl w:val="0"/>
          <w:numId w:val="13"/>
        </w:numPr>
        <w:ind w:firstLineChars="0"/>
      </w:pPr>
      <w:r>
        <w:rPr>
          <w:rFonts w:hint="eastAsia"/>
        </w:rPr>
        <w:t>疾病状态转移路线</w:t>
      </w:r>
    </w:p>
    <w:p w14:paraId="1F39BE6D" w14:textId="0F8EFECB" w:rsidR="005672F2" w:rsidRDefault="005672F2" w:rsidP="005672F2">
      <w:pPr>
        <w:pStyle w:val="3"/>
      </w:pPr>
      <w:bookmarkStart w:id="113" w:name="_Toc56328575"/>
      <w:bookmarkStart w:id="114" w:name="_Toc56330386"/>
      <w:bookmarkStart w:id="115" w:name="_Toc56330589"/>
      <w:bookmarkStart w:id="116" w:name="_Toc56331001"/>
      <w:bookmarkStart w:id="117" w:name="_Toc56543214"/>
      <w:r>
        <w:rPr>
          <w:rFonts w:hint="eastAsia"/>
        </w:rPr>
        <w:t>实验设置</w:t>
      </w:r>
      <w:bookmarkEnd w:id="113"/>
      <w:bookmarkEnd w:id="114"/>
      <w:bookmarkEnd w:id="115"/>
      <w:bookmarkEnd w:id="116"/>
      <w:bookmarkEnd w:id="117"/>
    </w:p>
    <w:p w14:paraId="58019625" w14:textId="453527C0" w:rsidR="004D1CCF" w:rsidRPr="00E244B2" w:rsidRDefault="001047EB" w:rsidP="00E244B2">
      <w:pPr>
        <w:ind w:firstLine="480"/>
        <w:rPr>
          <w:rFonts w:ascii="仿宋" w:hAnsi="仿宋"/>
        </w:rPr>
      </w:pPr>
      <w:r>
        <w:rPr>
          <w:rFonts w:hint="eastAsia"/>
        </w:rPr>
        <w:t>对于</w:t>
      </w:r>
      <w:r>
        <w:t>BHMM-DP</w:t>
      </w:r>
      <w:r>
        <w:rPr>
          <w:rFonts w:hint="eastAsia"/>
        </w:rPr>
        <w:t>中的超参数</w:t>
      </w:r>
      <w:r w:rsidRPr="001047EB">
        <w:rPr>
          <w:rFonts w:hint="eastAsia"/>
        </w:rPr>
        <w:t>α</w:t>
      </w:r>
      <w:r>
        <w:rPr>
          <w:rFonts w:hint="eastAsia"/>
        </w:rPr>
        <w:t>和</w:t>
      </w:r>
      <w:r w:rsidRPr="001047EB">
        <w:t>β</w:t>
      </w:r>
      <w:r>
        <w:rPr>
          <w:rFonts w:hint="eastAsia"/>
        </w:rPr>
        <w:t>，</w:t>
      </w:r>
      <w:r w:rsidR="003E4623">
        <w:rPr>
          <w:rFonts w:hint="eastAsia"/>
        </w:rPr>
        <w:t>训练模型采用</w:t>
      </w:r>
      <w:r w:rsidR="001A0E8A">
        <w:rPr>
          <w:rFonts w:hint="eastAsia"/>
        </w:rPr>
        <w:t>常用</w:t>
      </w:r>
      <w:r w:rsidR="003E4623">
        <w:rPr>
          <w:rFonts w:hint="eastAsia"/>
        </w:rPr>
        <w:t>值</w:t>
      </w:r>
      <w:r w:rsidR="003E4623">
        <w:rPr>
          <w:rFonts w:ascii="仿宋" w:hAnsi="仿宋" w:hint="eastAsia"/>
        </w:rPr>
        <w:t>α=</w:t>
      </w:r>
      <w:r w:rsidR="003E4623">
        <w:rPr>
          <w:rFonts w:ascii="仿宋" w:hAnsi="仿宋"/>
        </w:rPr>
        <w:t xml:space="preserve"> 50/K</w:t>
      </w:r>
      <w:r w:rsidR="003E4623">
        <w:rPr>
          <w:rFonts w:ascii="仿宋" w:hAnsi="仿宋" w:hint="eastAsia"/>
        </w:rPr>
        <w:t>，β</w:t>
      </w:r>
      <w:r w:rsidR="003E4623">
        <w:rPr>
          <w:rFonts w:hint="eastAsia"/>
        </w:rPr>
        <w:t>=</w:t>
      </w:r>
      <w:r w:rsidR="003E4623">
        <w:t xml:space="preserve"> </w:t>
      </w:r>
      <w:r w:rsidR="003E4623">
        <w:rPr>
          <w:rFonts w:hint="eastAsia"/>
        </w:rPr>
        <w:t>0.01</w:t>
      </w:r>
      <w:r w:rsidR="001A0E8A">
        <w:rPr>
          <w:rFonts w:hint="eastAsia"/>
        </w:rPr>
        <w:t>。完成实验的平台是</w:t>
      </w:r>
      <w:r w:rsidR="00733F64">
        <w:t>W</w:t>
      </w:r>
      <w:r w:rsidR="00733F64">
        <w:rPr>
          <w:rFonts w:hint="eastAsia"/>
        </w:rPr>
        <w:t>indow</w:t>
      </w:r>
      <w:r w:rsidR="00733F64">
        <w:t>s 10</w:t>
      </w:r>
      <w:r w:rsidR="001A0E8A">
        <w:rPr>
          <w:rFonts w:hint="eastAsia"/>
        </w:rPr>
        <w:t>操作系统</w:t>
      </w:r>
      <w:r w:rsidR="000C5D78">
        <w:rPr>
          <w:rFonts w:hint="eastAsia"/>
        </w:rPr>
        <w:t>，处理器的型号为</w:t>
      </w:r>
      <w:r w:rsidR="000C5D78">
        <w:rPr>
          <w:rFonts w:hint="eastAsia"/>
        </w:rPr>
        <w:t>I</w:t>
      </w:r>
      <w:r w:rsidR="000C5D78">
        <w:t>ntel® Core™ i5-8265U CPU @ 1.60GHz</w:t>
      </w:r>
      <w:r w:rsidR="00E244B2">
        <w:rPr>
          <w:rFonts w:hint="eastAsia"/>
        </w:rPr>
        <w:t>，运行内存为</w:t>
      </w:r>
      <w:r w:rsidR="00E244B2">
        <w:rPr>
          <w:rFonts w:hint="eastAsia"/>
        </w:rPr>
        <w:t>8</w:t>
      </w:r>
      <w:r w:rsidR="00E244B2">
        <w:t>GB</w:t>
      </w:r>
      <w:r w:rsidR="000C5D78">
        <w:rPr>
          <w:rFonts w:hint="eastAsia"/>
        </w:rPr>
        <w:t>。模型的训练和所有的实验都是采用</w:t>
      </w:r>
      <w:r w:rsidR="000C5D78">
        <w:rPr>
          <w:rFonts w:hint="eastAsia"/>
        </w:rPr>
        <w:t>Python</w:t>
      </w:r>
      <w:r w:rsidR="000C5D78">
        <w:rPr>
          <w:rFonts w:hint="eastAsia"/>
        </w:rPr>
        <w:t>语言实现</w:t>
      </w:r>
      <w:r w:rsidR="004D1CCF">
        <w:rPr>
          <w:rFonts w:hint="eastAsia"/>
        </w:rPr>
        <w:t>。</w:t>
      </w:r>
    </w:p>
    <w:p w14:paraId="0E57A842" w14:textId="1FC8ED24" w:rsidR="005672F2" w:rsidRDefault="005672F2" w:rsidP="005672F2">
      <w:pPr>
        <w:pStyle w:val="3"/>
      </w:pPr>
      <w:bookmarkStart w:id="118" w:name="_Toc56328576"/>
      <w:bookmarkStart w:id="119" w:name="_Toc56330387"/>
      <w:bookmarkStart w:id="120" w:name="_Toc56330590"/>
      <w:bookmarkStart w:id="121" w:name="_Toc56331002"/>
      <w:bookmarkStart w:id="122" w:name="_Toc56543215"/>
      <w:r>
        <w:rPr>
          <w:rFonts w:hint="eastAsia"/>
        </w:rPr>
        <w:t>结果</w:t>
      </w:r>
      <w:r w:rsidR="002D3A37">
        <w:rPr>
          <w:rFonts w:hint="eastAsia"/>
        </w:rPr>
        <w:t>与</w:t>
      </w:r>
      <w:r>
        <w:rPr>
          <w:rFonts w:hint="eastAsia"/>
        </w:rPr>
        <w:t>分析</w:t>
      </w:r>
      <w:bookmarkEnd w:id="118"/>
      <w:bookmarkEnd w:id="119"/>
      <w:bookmarkEnd w:id="120"/>
      <w:bookmarkEnd w:id="121"/>
      <w:bookmarkEnd w:id="122"/>
    </w:p>
    <w:p w14:paraId="7A3E3AC4" w14:textId="4D3A805F" w:rsidR="00912E5A" w:rsidRDefault="00413DA0" w:rsidP="00413DA0">
      <w:pPr>
        <w:ind w:firstLineChars="0" w:firstLine="0"/>
        <w:rPr>
          <w:rStyle w:val="af0"/>
        </w:rPr>
      </w:pPr>
      <w:r w:rsidRPr="00413DA0">
        <w:rPr>
          <w:rStyle w:val="af0"/>
          <w:rFonts w:hint="eastAsia"/>
        </w:rPr>
        <w:t>3.3.2.1</w:t>
      </w:r>
      <w:r w:rsidR="00912E5A" w:rsidRPr="00413DA0">
        <w:rPr>
          <w:rStyle w:val="af0"/>
          <w:rFonts w:hint="eastAsia"/>
        </w:rPr>
        <w:t>疾病状态数目的选取</w:t>
      </w:r>
    </w:p>
    <w:p w14:paraId="3EFE4135" w14:textId="5EC5E587" w:rsidR="001E7539" w:rsidRDefault="001E7539" w:rsidP="001E7539">
      <w:pPr>
        <w:ind w:firstLine="480"/>
        <w:rPr>
          <w:rStyle w:val="af0"/>
          <w:b w:val="0"/>
        </w:rPr>
      </w:pPr>
      <w:r>
        <w:rPr>
          <w:rStyle w:val="af0"/>
          <w:rFonts w:hint="eastAsia"/>
          <w:b w:val="0"/>
        </w:rPr>
        <w:t>在上一节训练模型的算法</w:t>
      </w:r>
      <w:r>
        <w:rPr>
          <w:rStyle w:val="af0"/>
          <w:rFonts w:hint="eastAsia"/>
          <w:b w:val="0"/>
        </w:rPr>
        <w:t>1</w:t>
      </w:r>
      <w:r>
        <w:rPr>
          <w:rStyle w:val="af0"/>
          <w:rFonts w:hint="eastAsia"/>
          <w:b w:val="0"/>
        </w:rPr>
        <w:t>伪代码中，需要输入疾病状态的数目</w:t>
      </w:r>
      <w:r w:rsidR="00FD4FEA">
        <w:rPr>
          <w:rFonts w:cs="Times New Roman"/>
          <w:i/>
          <w:sz w:val="22"/>
        </w:rPr>
        <w:t>K</w:t>
      </w:r>
      <w:r>
        <w:rPr>
          <w:rStyle w:val="af0"/>
          <w:rFonts w:hint="eastAsia"/>
          <w:b w:val="0"/>
        </w:rPr>
        <w:t>。本论文选取使用最为广泛的方法——基于困惑度（</w:t>
      </w:r>
      <w:r w:rsidRPr="001E7539">
        <w:rPr>
          <w:rStyle w:val="af0"/>
          <w:b w:val="0"/>
        </w:rPr>
        <w:t>perplexity</w:t>
      </w:r>
      <w:r>
        <w:rPr>
          <w:rStyle w:val="af0"/>
          <w:rFonts w:hint="eastAsia"/>
          <w:b w:val="0"/>
        </w:rPr>
        <w:t>）的方法来确定</w:t>
      </w:r>
      <w:r w:rsidR="00FD4FEA">
        <w:rPr>
          <w:rFonts w:cs="Times New Roman"/>
          <w:i/>
          <w:sz w:val="22"/>
        </w:rPr>
        <w:t>K</w:t>
      </w:r>
      <w:r>
        <w:rPr>
          <w:rStyle w:val="af0"/>
          <w:rFonts w:hint="eastAsia"/>
          <w:b w:val="0"/>
        </w:rPr>
        <w:t>的值。具体到本研究中，对于由</w:t>
      </w:r>
      <w:r w:rsidRPr="003A1981">
        <w:rPr>
          <w:rStyle w:val="af0"/>
          <w:rFonts w:hint="eastAsia"/>
          <w:b w:val="0"/>
          <w:i/>
        </w:rPr>
        <w:t>D</w:t>
      </w:r>
      <w:proofErr w:type="gramStart"/>
      <w:r>
        <w:rPr>
          <w:rStyle w:val="af0"/>
          <w:rFonts w:hint="eastAsia"/>
          <w:b w:val="0"/>
        </w:rPr>
        <w:t>个</w:t>
      </w:r>
      <w:proofErr w:type="gramEnd"/>
      <w:r>
        <w:rPr>
          <w:rStyle w:val="af0"/>
          <w:rFonts w:hint="eastAsia"/>
          <w:b w:val="0"/>
        </w:rPr>
        <w:t>患者的</w:t>
      </w:r>
      <w:r w:rsidR="00E4322B">
        <w:rPr>
          <w:rStyle w:val="af0"/>
          <w:b w:val="0"/>
        </w:rPr>
        <w:t>EHR</w:t>
      </w:r>
      <w:r>
        <w:rPr>
          <w:rStyle w:val="af0"/>
          <w:rFonts w:hint="eastAsia"/>
          <w:b w:val="0"/>
        </w:rPr>
        <w:t>数据集</w:t>
      </w:r>
      <w:r w:rsidR="00C3699E">
        <w:rPr>
          <w:rStyle w:val="af0"/>
          <w:rFonts w:hint="eastAsia"/>
          <w:b w:val="0"/>
        </w:rPr>
        <w:t>，困惑度定义为：</w:t>
      </w:r>
    </w:p>
    <w:p w14:paraId="47863BF3" w14:textId="44D2EB42" w:rsidR="00C3699E" w:rsidRPr="00C3699E" w:rsidRDefault="00F877AB" w:rsidP="001E7539">
      <w:pPr>
        <w:ind w:firstLine="440"/>
        <w:rPr>
          <w:rStyle w:val="af0"/>
          <w:b w:val="0"/>
          <w:bCs w:val="0"/>
        </w:rPr>
      </w:pPr>
      <m:oMathPara>
        <m:oMath>
          <m:eqArr>
            <m:eqArrPr>
              <m:maxDist m:val="1"/>
              <m:ctrlPr>
                <w:rPr>
                  <w:rStyle w:val="af0"/>
                  <w:rFonts w:ascii="Cambria Math" w:hAnsi="Cambria Math"/>
                  <w:b w:val="0"/>
                  <w:bCs w:val="0"/>
                  <w:i/>
                  <w:sz w:val="22"/>
                </w:rPr>
              </m:ctrlPr>
            </m:eqArrPr>
            <m:e>
              <m:r>
                <m:rPr>
                  <m:sty m:val="p"/>
                </m:rPr>
                <w:rPr>
                  <w:rStyle w:val="af0"/>
                  <w:rFonts w:ascii="Cambria Math" w:hAnsi="Cambria Math"/>
                  <w:sz w:val="22"/>
                </w:rPr>
                <m:t>P</m:t>
              </m:r>
              <m:r>
                <m:rPr>
                  <m:sty m:val="p"/>
                </m:rPr>
                <w:rPr>
                  <w:rStyle w:val="af0"/>
                  <w:rFonts w:ascii="Cambria Math" w:hAnsi="Cambria Math" w:hint="eastAsia"/>
                  <w:sz w:val="22"/>
                </w:rPr>
                <m:t>er</m:t>
              </m:r>
              <m:r>
                <m:rPr>
                  <m:sty m:val="p"/>
                </m:rPr>
                <w:rPr>
                  <w:rStyle w:val="af0"/>
                  <w:rFonts w:ascii="Cambria Math" w:hAnsi="Cambria Math"/>
                  <w:sz w:val="22"/>
                </w:rPr>
                <m:t>plexity</m:t>
              </m:r>
              <m:d>
                <m:dPr>
                  <m:ctrlPr>
                    <w:rPr>
                      <w:rStyle w:val="af0"/>
                      <w:rFonts w:ascii="Cambria Math" w:hAnsi="Cambria Math"/>
                      <w:b w:val="0"/>
                      <w:bCs w:val="0"/>
                      <w:sz w:val="22"/>
                    </w:rPr>
                  </m:ctrlPr>
                </m:dPr>
                <m:e>
                  <m:r>
                    <w:rPr>
                      <w:rStyle w:val="af0"/>
                      <w:rFonts w:ascii="Cambria Math" w:hAnsi="Cambria Math"/>
                      <w:sz w:val="22"/>
                    </w:rPr>
                    <m:t>D</m:t>
                  </m:r>
                </m:e>
                <m:e>
                  <m:r>
                    <m:rPr>
                      <m:sty m:val="p"/>
                    </m:rPr>
                    <w:rPr>
                      <w:rStyle w:val="af0"/>
                      <w:rFonts w:ascii="Cambria Math" w:hAnsi="Cambria Math"/>
                      <w:sz w:val="22"/>
                    </w:rPr>
                    <m:t>DPM</m:t>
                  </m:r>
                </m:e>
              </m:d>
              <m:r>
                <m:rPr>
                  <m:sty m:val="p"/>
                </m:rPr>
                <w:rPr>
                  <w:rStyle w:val="af0"/>
                  <w:rFonts w:ascii="Cambria Math" w:hAnsi="Cambria Math"/>
                  <w:sz w:val="22"/>
                </w:rPr>
                <m:t>=exp</m:t>
              </m:r>
              <m:d>
                <m:dPr>
                  <m:begChr m:val="{"/>
                  <m:endChr m:val="}"/>
                  <m:ctrlPr>
                    <w:rPr>
                      <w:rStyle w:val="af0"/>
                      <w:rFonts w:ascii="Cambria Math" w:hAnsi="Cambria Math"/>
                      <w:b w:val="0"/>
                      <w:bCs w:val="0"/>
                      <w:sz w:val="22"/>
                    </w:rPr>
                  </m:ctrlPr>
                </m:dPr>
                <m:e>
                  <m:r>
                    <w:rPr>
                      <w:rStyle w:val="af0"/>
                      <w:rFonts w:ascii="Cambria Math" w:hAnsi="Cambria Math"/>
                      <w:sz w:val="22"/>
                    </w:rPr>
                    <m:t>-</m:t>
                  </m:r>
                  <m:f>
                    <m:fPr>
                      <m:ctrlPr>
                        <w:rPr>
                          <w:rStyle w:val="af0"/>
                          <w:rFonts w:ascii="Cambria Math" w:hAnsi="Cambria Math"/>
                          <w:b w:val="0"/>
                          <w:bCs w:val="0"/>
                          <w:i/>
                          <w:sz w:val="22"/>
                        </w:rPr>
                      </m:ctrlPr>
                    </m:fPr>
                    <m:num>
                      <m:nary>
                        <m:naryPr>
                          <m:chr m:val="∑"/>
                          <m:limLoc m:val="undOvr"/>
                          <m:supHide m:val="1"/>
                          <m:ctrlPr>
                            <w:rPr>
                              <w:rStyle w:val="af0"/>
                              <w:rFonts w:ascii="Cambria Math" w:hAnsi="Cambria Math"/>
                              <w:b w:val="0"/>
                              <w:bCs w:val="0"/>
                              <w:i/>
                              <w:sz w:val="22"/>
                            </w:rPr>
                          </m:ctrlPr>
                        </m:naryPr>
                        <m:sub>
                          <m:r>
                            <w:rPr>
                              <w:rStyle w:val="af0"/>
                              <w:rFonts w:ascii="Cambria Math" w:hAnsi="Cambria Math"/>
                              <w:sz w:val="22"/>
                            </w:rPr>
                            <m:t>d∈D</m:t>
                          </m:r>
                        </m:sub>
                        <m:sup/>
                        <m:e>
                          <m:r>
                            <w:rPr>
                              <w:rStyle w:val="af0"/>
                              <w:rFonts w:ascii="Cambria Math" w:hAnsi="Cambria Math"/>
                              <w:sz w:val="22"/>
                            </w:rPr>
                            <m:t>logP</m:t>
                          </m:r>
                          <m:d>
                            <m:dPr>
                              <m:ctrlPr>
                                <w:rPr>
                                  <w:rStyle w:val="af0"/>
                                  <w:rFonts w:ascii="Cambria Math" w:hAnsi="Cambria Math"/>
                                  <w:b w:val="0"/>
                                  <w:bCs w:val="0"/>
                                  <w:i/>
                                  <w:sz w:val="22"/>
                                </w:rPr>
                              </m:ctrlPr>
                            </m:dPr>
                            <m:e>
                              <m:sSub>
                                <m:sSubPr>
                                  <m:ctrlPr>
                                    <w:rPr>
                                      <w:rStyle w:val="af0"/>
                                      <w:rFonts w:ascii="Cambria Math" w:hAnsi="Cambria Math"/>
                                      <w:b w:val="0"/>
                                      <w:bCs w:val="0"/>
                                      <w:i/>
                                      <w:sz w:val="22"/>
                                    </w:rPr>
                                  </m:ctrlPr>
                                </m:sSubPr>
                                <m:e>
                                  <m:r>
                                    <w:rPr>
                                      <w:rStyle w:val="af0"/>
                                      <w:rFonts w:ascii="Cambria Math" w:hAnsi="Cambria Math"/>
                                      <w:sz w:val="22"/>
                                    </w:rPr>
                                    <m:t>o</m:t>
                                  </m:r>
                                </m:e>
                                <m:sub>
                                  <m:r>
                                    <w:rPr>
                                      <w:rStyle w:val="af0"/>
                                      <w:rFonts w:ascii="Cambria Math" w:hAnsi="Cambria Math"/>
                                      <w:sz w:val="22"/>
                                    </w:rPr>
                                    <m:t>d</m:t>
                                  </m:r>
                                </m:sub>
                              </m:sSub>
                            </m:e>
                          </m:d>
                        </m:e>
                      </m:nary>
                    </m:num>
                    <m:den>
                      <m:nary>
                        <m:naryPr>
                          <m:chr m:val="∑"/>
                          <m:limLoc m:val="undOvr"/>
                          <m:supHide m:val="1"/>
                          <m:ctrlPr>
                            <w:rPr>
                              <w:rStyle w:val="af0"/>
                              <w:rFonts w:ascii="Cambria Math" w:hAnsi="Cambria Math"/>
                              <w:b w:val="0"/>
                              <w:bCs w:val="0"/>
                              <w:i/>
                              <w:sz w:val="22"/>
                            </w:rPr>
                          </m:ctrlPr>
                        </m:naryPr>
                        <m:sub>
                          <m:r>
                            <w:rPr>
                              <w:rStyle w:val="af0"/>
                              <w:rFonts w:ascii="Cambria Math" w:hAnsi="Cambria Math"/>
                              <w:sz w:val="22"/>
                            </w:rPr>
                            <m:t>d∈D</m:t>
                          </m:r>
                        </m:sub>
                        <m:sup/>
                        <m:e>
                          <m:sSub>
                            <m:sSubPr>
                              <m:ctrlPr>
                                <w:rPr>
                                  <w:rStyle w:val="af0"/>
                                  <w:rFonts w:ascii="Cambria Math" w:hAnsi="Cambria Math"/>
                                  <w:b w:val="0"/>
                                  <w:bCs w:val="0"/>
                                  <w:i/>
                                  <w:sz w:val="22"/>
                                </w:rPr>
                              </m:ctrlPr>
                            </m:sSubPr>
                            <m:e>
                              <m:r>
                                <w:rPr>
                                  <w:rStyle w:val="af0"/>
                                  <w:rFonts w:ascii="Cambria Math" w:hAnsi="Cambria Math"/>
                                  <w:sz w:val="22"/>
                                </w:rPr>
                                <m:t>N</m:t>
                              </m:r>
                            </m:e>
                            <m:sub>
                              <m:r>
                                <w:rPr>
                                  <w:rStyle w:val="af0"/>
                                  <w:rFonts w:ascii="Cambria Math" w:hAnsi="Cambria Math"/>
                                  <w:sz w:val="22"/>
                                </w:rPr>
                                <m:t>d</m:t>
                              </m:r>
                            </m:sub>
                          </m:sSub>
                        </m:e>
                      </m:nary>
                    </m:den>
                  </m:f>
                </m:e>
              </m:d>
              <m:r>
                <w:rPr>
                  <w:rStyle w:val="af0"/>
                  <w:rFonts w:ascii="Cambria Math" w:hAnsi="Cambria Math"/>
                  <w:sz w:val="22"/>
                </w:rPr>
                <m:t>#</m:t>
              </m:r>
              <m:d>
                <m:dPr>
                  <m:ctrlPr>
                    <w:rPr>
                      <w:rStyle w:val="af0"/>
                      <w:rFonts w:ascii="Cambria Math" w:hAnsi="Cambria Math"/>
                      <w:b w:val="0"/>
                      <w:bCs w:val="0"/>
                      <w:i/>
                      <w:sz w:val="22"/>
                    </w:rPr>
                  </m:ctrlPr>
                </m:dPr>
                <m:e>
                  <m:r>
                    <w:rPr>
                      <w:rStyle w:val="af0"/>
                      <w:rFonts w:ascii="Cambria Math" w:hAnsi="Cambria Math"/>
                      <w:sz w:val="22"/>
                    </w:rPr>
                    <m:t>3.20</m:t>
                  </m:r>
                </m:e>
              </m:d>
            </m:e>
          </m:eqArr>
        </m:oMath>
      </m:oMathPara>
    </w:p>
    <w:p w14:paraId="2202C7CB" w14:textId="59FFF6DF" w:rsidR="00C3699E" w:rsidRPr="00C3699E" w:rsidRDefault="00C3699E" w:rsidP="001E7539">
      <w:pPr>
        <w:ind w:firstLine="480"/>
        <w:rPr>
          <w:rStyle w:val="af0"/>
          <w:b w:val="0"/>
        </w:rPr>
      </w:pPr>
      <w:r>
        <w:rPr>
          <w:rStyle w:val="af0"/>
          <w:rFonts w:hint="eastAsia"/>
          <w:b w:val="0"/>
        </w:rPr>
        <w:t>其中</w:t>
      </w:r>
      <m:oMath>
        <m:sSub>
          <m:sSubPr>
            <m:ctrlPr>
              <w:rPr>
                <w:rStyle w:val="af0"/>
                <w:rFonts w:ascii="Cambria Math" w:hAnsi="Cambria Math"/>
                <w:b w:val="0"/>
                <w:bCs w:val="0"/>
                <w:i/>
                <w:sz w:val="22"/>
              </w:rPr>
            </m:ctrlPr>
          </m:sSubPr>
          <m:e>
            <m:r>
              <w:rPr>
                <w:rStyle w:val="af0"/>
                <w:rFonts w:ascii="Cambria Math" w:hAnsi="Cambria Math"/>
                <w:sz w:val="22"/>
              </w:rPr>
              <m:t>o</m:t>
            </m:r>
          </m:e>
          <m:sub>
            <m:r>
              <w:rPr>
                <w:rStyle w:val="af0"/>
                <w:rFonts w:ascii="Cambria Math" w:hAnsi="Cambria Math"/>
                <w:sz w:val="22"/>
              </w:rPr>
              <m:t>d</m:t>
            </m:r>
          </m:sub>
        </m:sSub>
      </m:oMath>
      <w:r w:rsidRPr="00C3699E">
        <w:rPr>
          <w:rFonts w:hint="eastAsia"/>
        </w:rPr>
        <w:t>指的是</w:t>
      </w:r>
      <w:r>
        <w:rPr>
          <w:rFonts w:hint="eastAsia"/>
        </w:rPr>
        <w:t>在患者</w:t>
      </w:r>
      <w:r>
        <w:rPr>
          <w:rFonts w:hint="eastAsia"/>
        </w:rPr>
        <w:t>d</w:t>
      </w:r>
      <w:r>
        <w:rPr>
          <w:rFonts w:hint="eastAsia"/>
        </w:rPr>
        <w:t>的疾病演变轨迹中出现过的临床观察项，分子中的</w:t>
      </w:r>
      <m:oMath>
        <m:r>
          <w:rPr>
            <w:rStyle w:val="af0"/>
            <w:rFonts w:ascii="Cambria Math" w:hAnsi="Cambria Math"/>
            <w:sz w:val="22"/>
          </w:rPr>
          <m:t>logP</m:t>
        </m:r>
        <m:d>
          <m:dPr>
            <m:ctrlPr>
              <w:rPr>
                <w:rStyle w:val="af0"/>
                <w:rFonts w:ascii="Cambria Math" w:hAnsi="Cambria Math"/>
                <w:b w:val="0"/>
                <w:bCs w:val="0"/>
                <w:i/>
                <w:sz w:val="22"/>
              </w:rPr>
            </m:ctrlPr>
          </m:dPr>
          <m:e>
            <m:sSub>
              <m:sSubPr>
                <m:ctrlPr>
                  <w:rPr>
                    <w:rStyle w:val="af0"/>
                    <w:rFonts w:ascii="Cambria Math" w:hAnsi="Cambria Math"/>
                    <w:b w:val="0"/>
                    <w:bCs w:val="0"/>
                    <w:i/>
                    <w:sz w:val="22"/>
                  </w:rPr>
                </m:ctrlPr>
              </m:sSubPr>
              <m:e>
                <m:r>
                  <w:rPr>
                    <w:rStyle w:val="af0"/>
                    <w:rFonts w:ascii="Cambria Math" w:hAnsi="Cambria Math"/>
                    <w:sz w:val="22"/>
                  </w:rPr>
                  <m:t>o</m:t>
                </m:r>
              </m:e>
              <m:sub>
                <m:r>
                  <w:rPr>
                    <w:rStyle w:val="af0"/>
                    <w:rFonts w:ascii="Cambria Math" w:hAnsi="Cambria Math"/>
                    <w:sz w:val="22"/>
                  </w:rPr>
                  <m:t>d</m:t>
                </m:r>
              </m:sub>
            </m:sSub>
          </m:e>
        </m:d>
      </m:oMath>
      <w:r w:rsidRPr="00C3699E">
        <w:t>可以表示为：</w:t>
      </w:r>
    </w:p>
    <w:p w14:paraId="2016E965" w14:textId="0FFAA530" w:rsidR="001E7539" w:rsidRPr="00FD4FEA" w:rsidRDefault="007D29ED" w:rsidP="007D29ED">
      <w:pPr>
        <w:ind w:left="2140" w:firstLineChars="2400" w:firstLine="5280"/>
        <w:rPr>
          <w:rStyle w:val="af0"/>
          <w:b w:val="0"/>
          <w:bCs w:val="0"/>
          <w:sz w:val="22"/>
        </w:rPr>
      </w:pPr>
      <m:oMathPara>
        <m:oMath>
          <m:r>
            <w:rPr>
              <w:rStyle w:val="af0"/>
              <w:rFonts w:ascii="Cambria Math" w:hAnsi="Cambria Math"/>
              <w:sz w:val="22"/>
            </w:rPr>
            <m:t xml:space="preserve">                 logP</m:t>
          </m:r>
          <m:d>
            <m:dPr>
              <m:ctrlPr>
                <w:rPr>
                  <w:rStyle w:val="af0"/>
                  <w:rFonts w:ascii="Cambria Math" w:hAnsi="Cambria Math"/>
                  <w:b w:val="0"/>
                  <w:bCs w:val="0"/>
                  <w:sz w:val="22"/>
                </w:rPr>
              </m:ctrlPr>
            </m:dPr>
            <m:e>
              <m:sSub>
                <m:sSubPr>
                  <m:ctrlPr>
                    <w:rPr>
                      <w:rStyle w:val="af0"/>
                      <w:rFonts w:ascii="Cambria Math" w:hAnsi="Cambria Math"/>
                      <w:b w:val="0"/>
                      <w:bCs w:val="0"/>
                      <w:sz w:val="22"/>
                    </w:rPr>
                  </m:ctrlPr>
                </m:sSubPr>
                <m:e>
                  <m:r>
                    <w:rPr>
                      <w:rStyle w:val="af0"/>
                      <w:rFonts w:ascii="Cambria Math" w:hAnsi="Cambria Math"/>
                      <w:sz w:val="22"/>
                    </w:rPr>
                    <m:t>o</m:t>
                  </m:r>
                </m:e>
                <m:sub>
                  <m:r>
                    <w:rPr>
                      <w:rStyle w:val="af0"/>
                      <w:rFonts w:ascii="Cambria Math" w:hAnsi="Cambria Math"/>
                      <w:sz w:val="22"/>
                    </w:rPr>
                    <m:t>d</m:t>
                  </m:r>
                </m:sub>
              </m:sSub>
            </m:e>
          </m:d>
          <m:r>
            <m:rPr>
              <m:sty m:val="p"/>
            </m:rPr>
            <w:rPr>
              <w:rStyle w:val="af0"/>
              <w:rFonts w:ascii="Cambria Math" w:hAnsi="Cambria Math" w:hint="eastAsia"/>
              <w:sz w:val="22"/>
            </w:rPr>
            <m:t>=</m:t>
          </m:r>
          <m:nary>
            <m:naryPr>
              <m:chr m:val="∑"/>
              <m:limLoc m:val="undOvr"/>
              <m:ctrlPr>
                <w:rPr>
                  <w:rStyle w:val="af0"/>
                  <w:rFonts w:ascii="Cambria Math" w:hAnsi="Cambria Math"/>
                  <w:b w:val="0"/>
                  <w:bCs w:val="0"/>
                  <w:sz w:val="22"/>
                </w:rPr>
              </m:ctrlPr>
            </m:naryPr>
            <m:sub>
              <m:r>
                <w:rPr>
                  <w:rStyle w:val="af0"/>
                  <w:rFonts w:ascii="Cambria Math" w:hAnsi="Cambria Math" w:hint="eastAsia"/>
                  <w:sz w:val="22"/>
                </w:rPr>
                <m:t>i</m:t>
              </m:r>
              <m:r>
                <w:rPr>
                  <w:rStyle w:val="af0"/>
                  <w:rFonts w:ascii="Cambria Math" w:hAnsi="Cambria Math"/>
                  <w:sz w:val="22"/>
                </w:rPr>
                <m:t>=1</m:t>
              </m:r>
            </m:sub>
            <m:sup>
              <m:sSub>
                <m:sSubPr>
                  <m:ctrlPr>
                    <w:rPr>
                      <w:rStyle w:val="af0"/>
                      <w:rFonts w:ascii="Cambria Math" w:hAnsi="Cambria Math"/>
                      <w:b w:val="0"/>
                      <w:bCs w:val="0"/>
                      <w:i/>
                      <w:sz w:val="22"/>
                    </w:rPr>
                  </m:ctrlPr>
                </m:sSubPr>
                <m:e>
                  <m:r>
                    <w:rPr>
                      <w:rStyle w:val="af0"/>
                      <w:rFonts w:ascii="Cambria Math" w:hAnsi="Cambria Math"/>
                      <w:sz w:val="22"/>
                    </w:rPr>
                    <m:t>N</m:t>
                  </m:r>
                </m:e>
                <m:sub>
                  <m:r>
                    <w:rPr>
                      <w:rStyle w:val="af0"/>
                      <w:rFonts w:ascii="Cambria Math" w:hAnsi="Cambria Math"/>
                      <w:sz w:val="22"/>
                    </w:rPr>
                    <m:t>d</m:t>
                  </m:r>
                </m:sub>
              </m:sSub>
            </m:sup>
            <m:e>
              <m:func>
                <m:funcPr>
                  <m:ctrlPr>
                    <w:rPr>
                      <w:rStyle w:val="af0"/>
                      <w:rFonts w:ascii="Cambria Math" w:hAnsi="Cambria Math"/>
                      <w:b w:val="0"/>
                      <w:bCs w:val="0"/>
                      <w:sz w:val="22"/>
                    </w:rPr>
                  </m:ctrlPr>
                </m:funcPr>
                <m:fName>
                  <m:r>
                    <m:rPr>
                      <m:sty m:val="p"/>
                    </m:rPr>
                    <w:rPr>
                      <w:rStyle w:val="af0"/>
                      <w:rFonts w:ascii="Cambria Math" w:hAnsi="Cambria Math"/>
                      <w:sz w:val="22"/>
                    </w:rPr>
                    <m:t>log</m:t>
                  </m:r>
                </m:fName>
                <m:e>
                  <m:r>
                    <w:rPr>
                      <w:rStyle w:val="af0"/>
                      <w:rFonts w:ascii="Cambria Math" w:hAnsi="Cambria Math"/>
                      <w:sz w:val="22"/>
                    </w:rPr>
                    <m:t>P</m:t>
                  </m:r>
                  <m:d>
                    <m:dPr>
                      <m:ctrlPr>
                        <w:rPr>
                          <w:rStyle w:val="af0"/>
                          <w:rFonts w:ascii="Cambria Math" w:hAnsi="Cambria Math"/>
                          <w:b w:val="0"/>
                          <w:bCs w:val="0"/>
                          <w:i/>
                          <w:sz w:val="22"/>
                        </w:rPr>
                      </m:ctrlPr>
                    </m:dPr>
                    <m:e>
                      <m:sSub>
                        <m:sSubPr>
                          <m:ctrlPr>
                            <w:rPr>
                              <w:rStyle w:val="af0"/>
                              <w:rFonts w:ascii="Cambria Math" w:hAnsi="Cambria Math"/>
                              <w:b w:val="0"/>
                              <w:bCs w:val="0"/>
                              <w:i/>
                              <w:sz w:val="22"/>
                            </w:rPr>
                          </m:ctrlPr>
                        </m:sSubPr>
                        <m:e>
                          <m:r>
                            <w:rPr>
                              <w:rStyle w:val="af0"/>
                              <w:rFonts w:ascii="Cambria Math" w:hAnsi="Cambria Math"/>
                              <w:sz w:val="22"/>
                            </w:rPr>
                            <m:t>o</m:t>
                          </m:r>
                        </m:e>
                        <m:sub>
                          <m:r>
                            <w:rPr>
                              <w:rStyle w:val="af0"/>
                              <w:rFonts w:ascii="Cambria Math" w:hAnsi="Cambria Math"/>
                              <w:sz w:val="22"/>
                            </w:rPr>
                            <m:t>i</m:t>
                          </m:r>
                        </m:sub>
                      </m:sSub>
                    </m:e>
                    <m:e>
                      <m:r>
                        <w:rPr>
                          <w:rStyle w:val="af0"/>
                          <w:rFonts w:ascii="Cambria Math" w:hAnsi="Cambria Math"/>
                          <w:sz w:val="22"/>
                        </w:rPr>
                        <m:t>z</m:t>
                      </m:r>
                    </m:e>
                  </m:d>
                </m:e>
              </m:func>
              <m:r>
                <w:rPr>
                  <w:rStyle w:val="af0"/>
                  <w:rFonts w:ascii="Cambria Math" w:hAnsi="Cambria Math"/>
                  <w:sz w:val="22"/>
                </w:rPr>
                <m:t xml:space="preserve">                                             (3.21)</m:t>
              </m:r>
            </m:e>
          </m:nary>
        </m:oMath>
      </m:oMathPara>
    </w:p>
    <w:p w14:paraId="1D9FDC22" w14:textId="4947EEA0" w:rsidR="00FD4FEA" w:rsidRDefault="00FD4FEA" w:rsidP="00FD4FEA">
      <w:pPr>
        <w:ind w:firstLine="480"/>
      </w:pPr>
      <w:r w:rsidRPr="00FD4FEA">
        <w:rPr>
          <w:rFonts w:hint="eastAsia"/>
        </w:rPr>
        <w:t>其中</w:t>
      </w:r>
      <m:oMath>
        <m:sSub>
          <m:sSubPr>
            <m:ctrlPr>
              <w:rPr>
                <w:rStyle w:val="af0"/>
                <w:rFonts w:ascii="Cambria Math" w:hAnsi="Cambria Math"/>
                <w:b w:val="0"/>
                <w:bCs w:val="0"/>
                <w:i/>
                <w:sz w:val="22"/>
              </w:rPr>
            </m:ctrlPr>
          </m:sSubPr>
          <m:e>
            <m:r>
              <w:rPr>
                <w:rStyle w:val="af0"/>
                <w:rFonts w:ascii="Cambria Math" w:hAnsi="Cambria Math"/>
                <w:sz w:val="22"/>
              </w:rPr>
              <m:t>N</m:t>
            </m:r>
          </m:e>
          <m:sub>
            <m:r>
              <w:rPr>
                <w:rStyle w:val="af0"/>
                <w:rFonts w:ascii="Cambria Math" w:hAnsi="Cambria Math"/>
                <w:sz w:val="22"/>
              </w:rPr>
              <m:t>d</m:t>
            </m:r>
          </m:sub>
        </m:sSub>
      </m:oMath>
      <w:r w:rsidRPr="00FD4FEA">
        <w:t>是患者</w:t>
      </w:r>
      <w:r w:rsidRPr="00FD4FEA">
        <w:rPr>
          <w:rFonts w:hint="eastAsia"/>
        </w:rPr>
        <w:t>d</w:t>
      </w:r>
      <w:r w:rsidRPr="00FD4FEA">
        <w:rPr>
          <w:rFonts w:hint="eastAsia"/>
        </w:rPr>
        <w:t>出现的临床观察项的总数目。一般而言，模型困惑度会</w:t>
      </w:r>
      <w:r>
        <w:rPr>
          <w:rFonts w:hint="eastAsia"/>
        </w:rPr>
        <w:t>随着</w:t>
      </w:r>
      <w:r>
        <w:rPr>
          <w:rFonts w:cs="Times New Roman"/>
          <w:i/>
          <w:sz w:val="22"/>
        </w:rPr>
        <w:t>K</w:t>
      </w:r>
      <w:r>
        <w:rPr>
          <w:rFonts w:hint="eastAsia"/>
        </w:rPr>
        <w:t>的增大而减小。而另一方面，如果</w:t>
      </w:r>
      <w:r>
        <w:rPr>
          <w:rFonts w:cs="Times New Roman"/>
          <w:i/>
          <w:sz w:val="22"/>
        </w:rPr>
        <w:t>K</w:t>
      </w:r>
      <w:r>
        <w:rPr>
          <w:rFonts w:hint="eastAsia"/>
        </w:rPr>
        <w:t>过大则会出现过拟合的现象</w:t>
      </w:r>
      <w:r w:rsidR="00065709">
        <w:rPr>
          <w:rFonts w:hint="eastAsia"/>
        </w:rPr>
        <w:t>。因此需要在模型的简洁性和</w:t>
      </w:r>
      <w:r w:rsidR="008F4D6E">
        <w:rPr>
          <w:rFonts w:hint="eastAsia"/>
        </w:rPr>
        <w:t>拟合度之间做一个平衡</w:t>
      </w:r>
      <w:r w:rsidR="008F4D6E" w:rsidRPr="008F4D6E">
        <w:rPr>
          <w:vertAlign w:val="superscript"/>
        </w:rPr>
        <w:fldChar w:fldCharType="begin"/>
      </w:r>
      <w:r w:rsidR="008F4D6E" w:rsidRPr="008F4D6E">
        <w:rPr>
          <w:vertAlign w:val="superscript"/>
        </w:rPr>
        <w:instrText xml:space="preserve"> </w:instrText>
      </w:r>
      <w:r w:rsidR="008F4D6E" w:rsidRPr="008F4D6E">
        <w:rPr>
          <w:rFonts w:hint="eastAsia"/>
          <w:vertAlign w:val="superscript"/>
        </w:rPr>
        <w:instrText>REF _Ref56352780 \r \h</w:instrText>
      </w:r>
      <w:r w:rsidR="008F4D6E" w:rsidRPr="008F4D6E">
        <w:rPr>
          <w:vertAlign w:val="superscript"/>
        </w:rPr>
        <w:instrText xml:space="preserve"> </w:instrText>
      </w:r>
      <w:r w:rsidR="008F4D6E">
        <w:rPr>
          <w:vertAlign w:val="superscript"/>
        </w:rPr>
        <w:instrText xml:space="preserve"> \* MERGEFORMAT </w:instrText>
      </w:r>
      <w:r w:rsidR="008F4D6E" w:rsidRPr="008F4D6E">
        <w:rPr>
          <w:vertAlign w:val="superscript"/>
        </w:rPr>
      </w:r>
      <w:r w:rsidR="008F4D6E" w:rsidRPr="008F4D6E">
        <w:rPr>
          <w:vertAlign w:val="superscript"/>
        </w:rPr>
        <w:fldChar w:fldCharType="separate"/>
      </w:r>
      <w:r w:rsidR="008F4D6E" w:rsidRPr="008F4D6E">
        <w:rPr>
          <w:vertAlign w:val="superscript"/>
        </w:rPr>
        <w:t>[31]</w:t>
      </w:r>
      <w:r w:rsidR="008F4D6E" w:rsidRPr="008F4D6E">
        <w:rPr>
          <w:vertAlign w:val="superscript"/>
        </w:rPr>
        <w:fldChar w:fldCharType="end"/>
      </w:r>
      <w:r w:rsidR="008F4D6E">
        <w:rPr>
          <w:rFonts w:hint="eastAsia"/>
        </w:rPr>
        <w:t>。</w:t>
      </w:r>
    </w:p>
    <w:p w14:paraId="679A52A7" w14:textId="63F4217E" w:rsidR="002473D7" w:rsidRDefault="002473D7" w:rsidP="002473D7">
      <w:pPr>
        <w:ind w:firstLine="440"/>
      </w:pPr>
      <w:r>
        <w:rPr>
          <w:rStyle w:val="af0"/>
          <w:rFonts w:hint="eastAsia"/>
          <w:b w:val="0"/>
          <w:sz w:val="22"/>
        </w:rPr>
        <w:t>本论文分别设置</w:t>
      </w:r>
      <w:r>
        <w:rPr>
          <w:rFonts w:cs="Times New Roman"/>
          <w:i/>
        </w:rPr>
        <w:t>K</w:t>
      </w:r>
      <w:r w:rsidRPr="002473D7">
        <w:rPr>
          <w:rFonts w:hint="eastAsia"/>
        </w:rPr>
        <w:t>=</w:t>
      </w:r>
      <w:r>
        <w:rPr>
          <w:rFonts w:hint="eastAsia"/>
        </w:rPr>
        <w:t>{</w:t>
      </w:r>
      <w:r>
        <w:t>1</w:t>
      </w:r>
      <w:r w:rsidR="006C1716">
        <w:rPr>
          <w:rFonts w:hint="eastAsia"/>
        </w:rPr>
        <w:t>,</w:t>
      </w:r>
      <w:r w:rsidR="006C1716">
        <w:t xml:space="preserve"> 3, 5, 7, 10, 13, 15, 20, 25, 30</w:t>
      </w:r>
      <w:r>
        <w:rPr>
          <w:rFonts w:hint="eastAsia"/>
        </w:rPr>
        <w:t>}</w:t>
      </w:r>
      <w:r w:rsidR="006C1716">
        <w:rPr>
          <w:rFonts w:hint="eastAsia"/>
        </w:rPr>
        <w:t>来训练所提出的</w:t>
      </w:r>
      <w:r w:rsidR="006C1716">
        <w:rPr>
          <w:rFonts w:hint="eastAsia"/>
        </w:rPr>
        <w:t>B</w:t>
      </w:r>
      <w:r w:rsidR="006C1716">
        <w:t>HMM-DP</w:t>
      </w:r>
      <w:r w:rsidR="006C1716">
        <w:rPr>
          <w:rFonts w:hint="eastAsia"/>
        </w:rPr>
        <w:t>，结果如图</w:t>
      </w:r>
      <w:r w:rsidR="006C1716">
        <w:rPr>
          <w:rFonts w:hint="eastAsia"/>
        </w:rPr>
        <w:t>3.7</w:t>
      </w:r>
      <w:r w:rsidR="006C1716">
        <w:rPr>
          <w:rFonts w:hint="eastAsia"/>
        </w:rPr>
        <w:t>所示</w:t>
      </w:r>
      <w:r w:rsidR="00101D15">
        <w:rPr>
          <w:rFonts w:hint="eastAsia"/>
        </w:rPr>
        <w:t>，由图可知，刚开始</w:t>
      </w:r>
      <w:r w:rsidR="0061022D">
        <w:rPr>
          <w:rFonts w:hint="eastAsia"/>
        </w:rPr>
        <w:t>时</w:t>
      </w:r>
      <w:r w:rsidR="00101D15">
        <w:rPr>
          <w:rFonts w:hint="eastAsia"/>
        </w:rPr>
        <w:t>模型的困惑度随着疾病状态数量的增加迅速下降，但当</w:t>
      </w:r>
      <w:r w:rsidR="00101D15">
        <w:rPr>
          <w:rFonts w:cs="Times New Roman"/>
          <w:i/>
        </w:rPr>
        <w:t>K</w:t>
      </w:r>
      <w:r w:rsidR="00101D15">
        <w:rPr>
          <w:rFonts w:hint="eastAsia"/>
        </w:rPr>
        <w:t>大于</w:t>
      </w:r>
      <w:r w:rsidR="00101D15">
        <w:rPr>
          <w:rFonts w:hint="eastAsia"/>
        </w:rPr>
        <w:t>10</w:t>
      </w:r>
      <w:r w:rsidR="00101D15">
        <w:rPr>
          <w:rFonts w:hint="eastAsia"/>
        </w:rPr>
        <w:t>时，困惑度的下降速度显著降低。因此，最终选取</w:t>
      </w:r>
      <w:r w:rsidR="00101D15">
        <w:rPr>
          <w:rFonts w:cs="Times New Roman"/>
          <w:i/>
        </w:rPr>
        <w:t>K</w:t>
      </w:r>
      <w:r w:rsidR="00101D15">
        <w:rPr>
          <w:rFonts w:hint="eastAsia"/>
        </w:rPr>
        <w:t>=10</w:t>
      </w:r>
      <w:r w:rsidR="00101D15">
        <w:rPr>
          <w:rFonts w:hint="eastAsia"/>
        </w:rPr>
        <w:t>。</w:t>
      </w:r>
    </w:p>
    <w:p w14:paraId="32C22AE7" w14:textId="6582284D" w:rsidR="003A1981" w:rsidRDefault="003A1981" w:rsidP="00514A7B">
      <w:pPr>
        <w:ind w:firstLineChars="0" w:firstLine="0"/>
        <w:jc w:val="center"/>
        <w:rPr>
          <w:rStyle w:val="af0"/>
          <w:b w:val="0"/>
          <w:sz w:val="22"/>
        </w:rPr>
      </w:pPr>
      <w:r>
        <w:rPr>
          <w:noProof/>
        </w:rPr>
        <w:lastRenderedPageBreak/>
        <w:drawing>
          <wp:inline distT="0" distB="0" distL="0" distR="0" wp14:anchorId="18D2E2FE" wp14:editId="26750A0E">
            <wp:extent cx="4220870" cy="2743200"/>
            <wp:effectExtent l="0" t="0" r="8255" b="0"/>
            <wp:docPr id="6" name="图表 6">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D510F7A" w14:textId="0B2FF95F" w:rsidR="0061022D" w:rsidRDefault="0061022D" w:rsidP="00514A7B">
      <w:pPr>
        <w:ind w:firstLineChars="0" w:firstLine="0"/>
        <w:jc w:val="center"/>
        <w:rPr>
          <w:rStyle w:val="af0"/>
          <w:b w:val="0"/>
          <w:sz w:val="22"/>
        </w:rPr>
      </w:pPr>
      <w:r>
        <w:rPr>
          <w:rStyle w:val="af0"/>
          <w:rFonts w:hint="eastAsia"/>
          <w:b w:val="0"/>
          <w:sz w:val="22"/>
        </w:rPr>
        <w:t>图</w:t>
      </w:r>
      <w:r>
        <w:rPr>
          <w:rStyle w:val="af0"/>
          <w:rFonts w:hint="eastAsia"/>
          <w:b w:val="0"/>
          <w:sz w:val="22"/>
        </w:rPr>
        <w:t>3.6</w:t>
      </w:r>
      <w:r>
        <w:rPr>
          <w:rStyle w:val="af0"/>
          <w:b w:val="0"/>
          <w:sz w:val="22"/>
        </w:rPr>
        <w:t xml:space="preserve"> </w:t>
      </w:r>
      <w:r>
        <w:rPr>
          <w:rStyle w:val="af0"/>
          <w:rFonts w:hint="eastAsia"/>
          <w:b w:val="0"/>
          <w:sz w:val="22"/>
        </w:rPr>
        <w:t>困惑度随疾病状态数目的变化</w:t>
      </w:r>
    </w:p>
    <w:p w14:paraId="6FA43C2E" w14:textId="77777777" w:rsidR="00EF7BF0" w:rsidRPr="00EF7BF0" w:rsidRDefault="00EF7BF0" w:rsidP="00EF7BF0">
      <w:pPr>
        <w:ind w:firstLineChars="0" w:firstLine="0"/>
        <w:rPr>
          <w:b/>
        </w:rPr>
      </w:pPr>
      <w:r w:rsidRPr="00EF7BF0">
        <w:rPr>
          <w:rFonts w:hint="eastAsia"/>
          <w:b/>
        </w:rPr>
        <w:t>3.3.2.2</w:t>
      </w:r>
      <w:r w:rsidRPr="00EF7BF0">
        <w:rPr>
          <w:b/>
        </w:rPr>
        <w:t xml:space="preserve"> </w:t>
      </w:r>
      <w:r w:rsidRPr="00EF7BF0">
        <w:rPr>
          <w:rFonts w:hint="eastAsia"/>
          <w:b/>
        </w:rPr>
        <w:t>疾病状态的发现</w:t>
      </w:r>
    </w:p>
    <w:p w14:paraId="0AA5AC1F" w14:textId="41097954" w:rsidR="00EF7BF0" w:rsidRDefault="00EF7BF0" w:rsidP="00EF7BF0">
      <w:pPr>
        <w:ind w:firstLineChars="0" w:firstLine="0"/>
      </w:pPr>
      <w:r>
        <w:tab/>
      </w:r>
      <w:r>
        <w:rPr>
          <w:rFonts w:hint="eastAsia"/>
        </w:rPr>
        <w:t>如前所述，本研究提出</w:t>
      </w:r>
      <w:r>
        <w:rPr>
          <w:rFonts w:hint="eastAsia"/>
        </w:rPr>
        <w:t>B</w:t>
      </w:r>
      <w:r>
        <w:t>HMM-DP</w:t>
      </w:r>
      <w:r>
        <w:rPr>
          <w:rFonts w:hint="eastAsia"/>
        </w:rPr>
        <w:t>的目的就是利用</w:t>
      </w:r>
      <w:r w:rsidR="00E4322B">
        <w:t>EHR</w:t>
      </w:r>
      <w:r>
        <w:rPr>
          <w:rFonts w:hint="eastAsia"/>
        </w:rPr>
        <w:t>数据发现隐含在患者疾病演变轨迹中的</w:t>
      </w:r>
      <w:r w:rsidR="00F4244F">
        <w:rPr>
          <w:rFonts w:hint="eastAsia"/>
        </w:rPr>
        <w:t>疾病状态。为此，</w:t>
      </w:r>
      <w:r w:rsidR="000A663D">
        <w:rPr>
          <w:rFonts w:hint="eastAsia"/>
        </w:rPr>
        <w:t>实验过程中计算了模型中的参数</w:t>
      </w:r>
      <m:oMath>
        <m:sSub>
          <m:sSubPr>
            <m:ctrlPr>
              <w:rPr>
                <w:rFonts w:ascii="Cambria Math" w:hAnsi="Cambria Math" w:cs="Times New Roman"/>
                <w:i/>
                <w:kern w:val="0"/>
                <w:szCs w:val="16"/>
              </w:rPr>
            </m:ctrlPr>
          </m:sSubPr>
          <m:e>
            <m:r>
              <w:rPr>
                <w:rFonts w:ascii="Cambria Math" w:hAnsi="Cambria Math" w:cs="Times New Roman"/>
                <w:kern w:val="0"/>
                <w:szCs w:val="16"/>
              </w:rPr>
              <m:t>ϕ</m:t>
            </m:r>
          </m:e>
          <m:sub>
            <m:r>
              <w:rPr>
                <w:rFonts w:ascii="Cambria Math" w:hAnsi="Cambria Math" w:cs="Times New Roman"/>
                <w:kern w:val="0"/>
                <w:szCs w:val="16"/>
              </w:rPr>
              <m:t>z,o</m:t>
            </m:r>
          </m:sub>
        </m:sSub>
      </m:oMath>
      <w:r w:rsidR="000A663D">
        <w:rPr>
          <w:rFonts w:hint="eastAsia"/>
          <w:kern w:val="0"/>
          <w:szCs w:val="16"/>
        </w:rPr>
        <w:t>，然后列出了与每种隐藏的疾病状态高度相关的前</w:t>
      </w:r>
      <w:r w:rsidR="000A663D">
        <w:rPr>
          <w:rFonts w:hint="eastAsia"/>
          <w:kern w:val="0"/>
          <w:szCs w:val="16"/>
        </w:rPr>
        <w:t>40</w:t>
      </w:r>
      <w:r w:rsidR="000A663D">
        <w:rPr>
          <w:rFonts w:hint="eastAsia"/>
          <w:kern w:val="0"/>
          <w:szCs w:val="16"/>
        </w:rPr>
        <w:t>项临床观察项，并按降序排列的方式</w:t>
      </w:r>
      <w:r w:rsidR="00F4244F">
        <w:rPr>
          <w:rFonts w:hint="eastAsia"/>
        </w:rPr>
        <w:t>列在表</w:t>
      </w:r>
      <w:r w:rsidR="00F4244F">
        <w:rPr>
          <w:rFonts w:hint="eastAsia"/>
        </w:rPr>
        <w:t>3.2</w:t>
      </w:r>
      <w:r w:rsidR="00F4244F">
        <w:rPr>
          <w:rFonts w:hint="eastAsia"/>
        </w:rPr>
        <w:t>中</w:t>
      </w:r>
      <w:r w:rsidR="00D54E39">
        <w:rPr>
          <w:rFonts w:hint="eastAsia"/>
        </w:rPr>
        <w:t>，</w:t>
      </w:r>
      <w:r w:rsidR="00FD5EFD">
        <w:rPr>
          <w:rFonts w:hint="eastAsia"/>
        </w:rPr>
        <w:t>注意表中与实验室检查相关的临床观察项的后缀</w:t>
      </w:r>
      <w:r w:rsidR="00FD5EFD">
        <w:t>H</w:t>
      </w:r>
      <w:r w:rsidR="00FD5EFD">
        <w:rPr>
          <w:rFonts w:hint="eastAsia"/>
        </w:rPr>
        <w:t>、</w:t>
      </w:r>
      <w:r w:rsidR="00FD5EFD">
        <w:rPr>
          <w:rFonts w:hint="eastAsia"/>
        </w:rPr>
        <w:t>N</w:t>
      </w:r>
      <w:r w:rsidR="00FD5EFD">
        <w:rPr>
          <w:rFonts w:hint="eastAsia"/>
        </w:rPr>
        <w:t>、</w:t>
      </w:r>
      <w:r w:rsidR="00FD5EFD">
        <w:rPr>
          <w:rFonts w:hint="eastAsia"/>
        </w:rPr>
        <w:t>L</w:t>
      </w:r>
      <w:r w:rsidR="00FD5EFD">
        <w:rPr>
          <w:rFonts w:hint="eastAsia"/>
        </w:rPr>
        <w:t>分别代表该项检查指标偏高、正常和偏低，此外加</w:t>
      </w:r>
      <w:proofErr w:type="gramStart"/>
      <w:r w:rsidR="00FD5EFD">
        <w:rPr>
          <w:rFonts w:hint="eastAsia"/>
        </w:rPr>
        <w:t>粗显示</w:t>
      </w:r>
      <w:proofErr w:type="gramEnd"/>
      <w:r w:rsidR="00FD5EFD">
        <w:rPr>
          <w:rFonts w:hint="eastAsia"/>
        </w:rPr>
        <w:t>的为不正常的观察项。</w:t>
      </w:r>
    </w:p>
    <w:p w14:paraId="268B667F" w14:textId="5965EE7F" w:rsidR="00137040" w:rsidRDefault="00875AAE" w:rsidP="00137040">
      <w:pPr>
        <w:ind w:firstLine="480"/>
      </w:pPr>
      <w:r>
        <w:rPr>
          <w:rFonts w:hint="eastAsia"/>
        </w:rPr>
        <w:t>从表</w:t>
      </w:r>
      <w:r>
        <w:rPr>
          <w:rFonts w:hint="eastAsia"/>
        </w:rPr>
        <w:t>3.2</w:t>
      </w:r>
      <w:r>
        <w:rPr>
          <w:rFonts w:hint="eastAsia"/>
        </w:rPr>
        <w:t>可以看出，</w:t>
      </w:r>
      <w:r w:rsidR="00044F07">
        <w:rPr>
          <w:rFonts w:hint="eastAsia"/>
        </w:rPr>
        <w:t>不同的</w:t>
      </w:r>
      <w:r w:rsidR="002C531B">
        <w:rPr>
          <w:rFonts w:hint="eastAsia"/>
        </w:rPr>
        <w:t>心衰</w:t>
      </w:r>
      <w:r w:rsidR="00044F07">
        <w:rPr>
          <w:rFonts w:hint="eastAsia"/>
        </w:rPr>
        <w:t>状态</w:t>
      </w:r>
      <w:r w:rsidR="00586B20">
        <w:rPr>
          <w:rFonts w:hint="eastAsia"/>
        </w:rPr>
        <w:t>下对应的各个临床观察项出现的概率大不相同。</w:t>
      </w:r>
      <w:r w:rsidR="002C531B">
        <w:rPr>
          <w:rFonts w:hint="eastAsia"/>
        </w:rPr>
        <w:t>在状态</w:t>
      </w:r>
      <w:r w:rsidR="002C531B">
        <w:rPr>
          <w:rFonts w:hint="eastAsia"/>
        </w:rPr>
        <w:t>2</w:t>
      </w:r>
      <w:r w:rsidR="002C531B">
        <w:rPr>
          <w:rFonts w:hint="eastAsia"/>
        </w:rPr>
        <w:t>下，异常指标主要是“脑利钠肽前体偏高”、“血浆</w:t>
      </w:r>
      <w:r w:rsidR="002C531B">
        <w:rPr>
          <w:rFonts w:hint="eastAsia"/>
        </w:rPr>
        <w:t>D-</w:t>
      </w:r>
      <w:r w:rsidR="002C531B">
        <w:rPr>
          <w:rFonts w:hint="eastAsia"/>
        </w:rPr>
        <w:t>二聚体测定偏高”及血细胞减少等，预示着心衰患者的病情处于</w:t>
      </w:r>
      <w:r w:rsidR="00D740A7">
        <w:rPr>
          <w:rFonts w:hint="eastAsia"/>
        </w:rPr>
        <w:t>中等的状态。状态</w:t>
      </w:r>
      <w:r w:rsidR="00D740A7">
        <w:rPr>
          <w:rFonts w:hint="eastAsia"/>
        </w:rPr>
        <w:t>6</w:t>
      </w:r>
      <w:r w:rsidR="00D740A7">
        <w:rPr>
          <w:rFonts w:hint="eastAsia"/>
        </w:rPr>
        <w:t>下绝大部分临床观察项都正常，“心源性入院”的概率偏高，意味着处于状态</w:t>
      </w:r>
      <w:r w:rsidR="00D740A7">
        <w:rPr>
          <w:rFonts w:hint="eastAsia"/>
        </w:rPr>
        <w:t>6</w:t>
      </w:r>
      <w:r w:rsidR="00D740A7">
        <w:rPr>
          <w:rFonts w:hint="eastAsia"/>
        </w:rPr>
        <w:t>下的心衰患者病情较轻。与此相反，状态</w:t>
      </w:r>
      <w:r w:rsidR="00D740A7">
        <w:rPr>
          <w:rFonts w:hint="eastAsia"/>
        </w:rPr>
        <w:t>8</w:t>
      </w:r>
      <w:r w:rsidR="00D740A7">
        <w:rPr>
          <w:rFonts w:hint="eastAsia"/>
        </w:rPr>
        <w:t>则对应最多的异常指标，除了“脑利钠肽前体偏高”外，还有“肾功能不全”、“高血压”和“慢性病”等合并症以及</w:t>
      </w:r>
      <w:r w:rsidR="004916B7">
        <w:rPr>
          <w:rFonts w:hint="eastAsia"/>
        </w:rPr>
        <w:t>“</w:t>
      </w:r>
      <w:r w:rsidR="00C50794">
        <w:rPr>
          <w:rFonts w:hint="eastAsia"/>
        </w:rPr>
        <w:t>利尿剂</w:t>
      </w:r>
      <w:r w:rsidR="004916B7">
        <w:rPr>
          <w:rFonts w:hint="eastAsia"/>
        </w:rPr>
        <w:t>”</w:t>
      </w:r>
      <w:r w:rsidR="00C50794">
        <w:rPr>
          <w:rFonts w:hint="eastAsia"/>
        </w:rPr>
        <w:t>等干预措施。</w:t>
      </w:r>
      <w:r w:rsidR="00BC4887">
        <w:rPr>
          <w:rFonts w:hint="eastAsia"/>
        </w:rPr>
        <w:t>所以心衰等慢性病病情复杂多变，患者的疾病演变轨迹应该是各种可能的疾病状态的组合，而不是</w:t>
      </w:r>
      <w:r w:rsidR="0065629B">
        <w:rPr>
          <w:rFonts w:hint="eastAsia"/>
        </w:rPr>
        <w:t>某</w:t>
      </w:r>
      <w:r w:rsidR="00BC4887">
        <w:rPr>
          <w:rFonts w:hint="eastAsia"/>
        </w:rPr>
        <w:t>一种单一的演变模式。</w:t>
      </w:r>
    </w:p>
    <w:p w14:paraId="7D1B62AD" w14:textId="1BE7BEBE" w:rsidR="00E066A5" w:rsidRDefault="00860596" w:rsidP="0065629B">
      <w:pPr>
        <w:ind w:firstLine="480"/>
      </w:pPr>
      <w:r>
        <w:rPr>
          <w:rFonts w:hint="eastAsia"/>
        </w:rPr>
        <w:t>图</w:t>
      </w:r>
      <w:r>
        <w:rPr>
          <w:rFonts w:hint="eastAsia"/>
        </w:rPr>
        <w:t>3.7</w:t>
      </w:r>
      <w:r>
        <w:rPr>
          <w:rFonts w:hint="eastAsia"/>
        </w:rPr>
        <w:t>显示了各个心衰状态出现在不同的患者中的</w:t>
      </w:r>
      <w:r w:rsidR="0065629B">
        <w:rPr>
          <w:rFonts w:hint="eastAsia"/>
        </w:rPr>
        <w:t>次数</w:t>
      </w:r>
      <w:r w:rsidR="008E7FBF">
        <w:rPr>
          <w:rFonts w:hint="eastAsia"/>
        </w:rPr>
        <w:t>。</w:t>
      </w:r>
      <w:r w:rsidR="00BD52EF">
        <w:rPr>
          <w:rFonts w:hint="eastAsia"/>
        </w:rPr>
        <w:t>可见，</w:t>
      </w:r>
      <w:r w:rsidR="0065629B">
        <w:rPr>
          <w:rFonts w:hint="eastAsia"/>
        </w:rPr>
        <w:t>出现这</w:t>
      </w:r>
      <w:r w:rsidR="0065629B">
        <w:rPr>
          <w:rFonts w:hint="eastAsia"/>
        </w:rPr>
        <w:t>10</w:t>
      </w:r>
      <w:r w:rsidR="0065629B">
        <w:rPr>
          <w:rFonts w:hint="eastAsia"/>
        </w:rPr>
        <w:t>个状态的人数差别不大，即</w:t>
      </w:r>
      <w:r w:rsidR="00886186">
        <w:rPr>
          <w:rFonts w:hint="eastAsia"/>
        </w:rPr>
        <w:t>每一种状态对应的临床观察项的组合在心衰患者的</w:t>
      </w:r>
      <w:r w:rsidR="007A2BAB">
        <w:rPr>
          <w:rFonts w:hint="eastAsia"/>
        </w:rPr>
        <w:t>病情演变轨迹中都很常见</w:t>
      </w:r>
      <w:r w:rsidR="0043787C">
        <w:rPr>
          <w:rFonts w:hint="eastAsia"/>
        </w:rPr>
        <w:t>。</w:t>
      </w:r>
    </w:p>
    <w:p w14:paraId="219E1E6D" w14:textId="248D502C" w:rsidR="00D740A7" w:rsidRDefault="00D740A7" w:rsidP="00E066A5">
      <w:pPr>
        <w:widowControl/>
        <w:spacing w:line="240" w:lineRule="auto"/>
        <w:ind w:firstLineChars="0" w:firstLine="0"/>
        <w:jc w:val="left"/>
      </w:pPr>
    </w:p>
    <w:p w14:paraId="10A5EC61" w14:textId="19803CC4" w:rsidR="002E653B" w:rsidRDefault="009516BB" w:rsidP="002E653B">
      <w:pPr>
        <w:ind w:firstLineChars="0" w:firstLine="0"/>
        <w:jc w:val="center"/>
      </w:pPr>
      <w:r>
        <w:rPr>
          <w:rFonts w:hint="eastAsia"/>
        </w:rPr>
        <w:lastRenderedPageBreak/>
        <w:t>表</w:t>
      </w:r>
      <w:r>
        <w:rPr>
          <w:rFonts w:hint="eastAsia"/>
        </w:rPr>
        <w:t>3.2</w:t>
      </w:r>
      <w:r>
        <w:t xml:space="preserve"> </w:t>
      </w:r>
      <w:r w:rsidR="002E653B">
        <w:rPr>
          <w:rFonts w:hint="eastAsia"/>
        </w:rPr>
        <w:t>心衰</w:t>
      </w:r>
      <w:r>
        <w:rPr>
          <w:rFonts w:hint="eastAsia"/>
        </w:rPr>
        <w:t>状态</w:t>
      </w:r>
      <w:r w:rsidR="00BE28F9">
        <w:rPr>
          <w:rFonts w:hint="eastAsia"/>
        </w:rPr>
        <w:t>-</w:t>
      </w:r>
      <w:r w:rsidR="00BE28F9">
        <w:rPr>
          <w:rFonts w:hint="eastAsia"/>
        </w:rPr>
        <w:t>临床观察项</w:t>
      </w:r>
      <w:r>
        <w:rPr>
          <w:rFonts w:hint="eastAsia"/>
        </w:rPr>
        <w:t>表</w:t>
      </w:r>
    </w:p>
    <w:p w14:paraId="3DDBE64A" w14:textId="2B080EC5" w:rsidR="00DB5F8D" w:rsidRDefault="002E653B" w:rsidP="009516BB">
      <w:pPr>
        <w:ind w:firstLineChars="0" w:firstLine="0"/>
        <w:jc w:val="center"/>
      </w:pPr>
      <w:r w:rsidRPr="002E653B">
        <w:rPr>
          <w:rFonts w:hint="eastAsia"/>
          <w:noProof/>
        </w:rPr>
        <w:drawing>
          <wp:inline distT="0" distB="0" distL="0" distR="0" wp14:anchorId="64E133AF" wp14:editId="61B618FD">
            <wp:extent cx="5274053" cy="8039735"/>
            <wp:effectExtent l="0" t="0" r="317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b="5075"/>
                    <a:stretch/>
                  </pic:blipFill>
                  <pic:spPr bwMode="auto">
                    <a:xfrm>
                      <a:off x="0" y="0"/>
                      <a:ext cx="5274053" cy="8039735"/>
                    </a:xfrm>
                    <a:prstGeom prst="rect">
                      <a:avLst/>
                    </a:prstGeom>
                    <a:noFill/>
                    <a:ln>
                      <a:noFill/>
                    </a:ln>
                    <a:extLst>
                      <a:ext uri="{53640926-AAD7-44D8-BBD7-CCE9431645EC}">
                        <a14:shadowObscured xmlns:a14="http://schemas.microsoft.com/office/drawing/2010/main"/>
                      </a:ext>
                    </a:extLst>
                  </pic:spPr>
                </pic:pic>
              </a:graphicData>
            </a:graphic>
          </wp:inline>
        </w:drawing>
      </w:r>
    </w:p>
    <w:p w14:paraId="6F2B7208" w14:textId="2F5891C4" w:rsidR="002E653B" w:rsidRDefault="002E653B" w:rsidP="009516BB">
      <w:pPr>
        <w:ind w:firstLineChars="0" w:firstLine="0"/>
        <w:jc w:val="center"/>
      </w:pPr>
      <w:r w:rsidRPr="002E653B">
        <w:rPr>
          <w:rFonts w:hint="eastAsia"/>
          <w:noProof/>
        </w:rPr>
        <w:lastRenderedPageBreak/>
        <w:drawing>
          <wp:inline distT="0" distB="0" distL="0" distR="0" wp14:anchorId="466C270C" wp14:editId="2E8FD4AF">
            <wp:extent cx="5274040" cy="8881517"/>
            <wp:effectExtent l="0" t="0" r="317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21441"/>
                    <a:stretch/>
                  </pic:blipFill>
                  <pic:spPr bwMode="auto">
                    <a:xfrm>
                      <a:off x="0" y="0"/>
                      <a:ext cx="5274310" cy="8881972"/>
                    </a:xfrm>
                    <a:prstGeom prst="rect">
                      <a:avLst/>
                    </a:prstGeom>
                    <a:noFill/>
                    <a:ln>
                      <a:noFill/>
                    </a:ln>
                    <a:extLst>
                      <a:ext uri="{53640926-AAD7-44D8-BBD7-CCE9431645EC}">
                        <a14:shadowObscured xmlns:a14="http://schemas.microsoft.com/office/drawing/2010/main"/>
                      </a:ext>
                    </a:extLst>
                  </pic:spPr>
                </pic:pic>
              </a:graphicData>
            </a:graphic>
          </wp:inline>
        </w:drawing>
      </w:r>
    </w:p>
    <w:p w14:paraId="73DCEB49" w14:textId="25DDA56B" w:rsidR="002E653B" w:rsidRDefault="002E653B" w:rsidP="009516BB">
      <w:pPr>
        <w:ind w:firstLineChars="0" w:firstLine="0"/>
        <w:jc w:val="center"/>
      </w:pPr>
      <w:r w:rsidRPr="002E653B">
        <w:rPr>
          <w:rFonts w:hint="eastAsia"/>
          <w:noProof/>
        </w:rPr>
        <w:lastRenderedPageBreak/>
        <w:drawing>
          <wp:inline distT="0" distB="0" distL="0" distR="0" wp14:anchorId="010CFA8E" wp14:editId="2ED8A842">
            <wp:extent cx="5274310" cy="8430844"/>
            <wp:effectExtent l="0" t="0" r="2540"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8430844"/>
                    </a:xfrm>
                    <a:prstGeom prst="rect">
                      <a:avLst/>
                    </a:prstGeom>
                    <a:noFill/>
                    <a:ln>
                      <a:noFill/>
                    </a:ln>
                  </pic:spPr>
                </pic:pic>
              </a:graphicData>
            </a:graphic>
          </wp:inline>
        </w:drawing>
      </w:r>
    </w:p>
    <w:p w14:paraId="0F2FF050" w14:textId="43C40AF5" w:rsidR="00DB1004" w:rsidRDefault="002E653B" w:rsidP="00391E1C">
      <w:pPr>
        <w:ind w:firstLineChars="0" w:firstLine="0"/>
        <w:jc w:val="center"/>
      </w:pPr>
      <w:r w:rsidRPr="002E653B">
        <w:rPr>
          <w:rFonts w:hint="eastAsia"/>
          <w:noProof/>
        </w:rPr>
        <w:lastRenderedPageBreak/>
        <w:drawing>
          <wp:inline distT="0" distB="0" distL="0" distR="0" wp14:anchorId="3A1907CB" wp14:editId="3DBA90D3">
            <wp:extent cx="5274310" cy="2734934"/>
            <wp:effectExtent l="0" t="0" r="2540" b="889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2734934"/>
                    </a:xfrm>
                    <a:prstGeom prst="rect">
                      <a:avLst/>
                    </a:prstGeom>
                    <a:noFill/>
                    <a:ln w="0">
                      <a:noFill/>
                    </a:ln>
                  </pic:spPr>
                </pic:pic>
              </a:graphicData>
            </a:graphic>
          </wp:inline>
        </w:drawing>
      </w:r>
    </w:p>
    <w:p w14:paraId="1F618298" w14:textId="083C48EF" w:rsidR="00DB1004" w:rsidRDefault="00DA6AC8" w:rsidP="009516BB">
      <w:pPr>
        <w:ind w:firstLineChars="0" w:firstLine="0"/>
        <w:jc w:val="center"/>
      </w:pPr>
      <w:r>
        <w:rPr>
          <w:noProof/>
        </w:rPr>
        <w:drawing>
          <wp:inline distT="0" distB="0" distL="0" distR="0" wp14:anchorId="3CDDCACE" wp14:editId="18E3413F">
            <wp:extent cx="4762832" cy="2727297"/>
            <wp:effectExtent l="0" t="0" r="0" b="16510"/>
            <wp:docPr id="21" name="图表 21">
              <a:extLst xmlns:a="http://schemas.openxmlformats.org/drawingml/2006/main">
                <a:ext uri="{FF2B5EF4-FFF2-40B4-BE49-F238E27FC236}">
                  <a16:creationId xmlns:a16="http://schemas.microsoft.com/office/drawing/2014/main" id="{E1704DE1-30F3-4535-881B-7E90CD3DDF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BC6B9CA" w14:textId="52538CC1" w:rsidR="004F7587" w:rsidRDefault="004F7587" w:rsidP="009516BB">
      <w:pPr>
        <w:ind w:firstLineChars="0" w:firstLine="0"/>
        <w:jc w:val="center"/>
      </w:pPr>
      <w:r>
        <w:rPr>
          <w:rFonts w:hint="eastAsia"/>
        </w:rPr>
        <w:t>图</w:t>
      </w:r>
      <w:r w:rsidR="00943B72">
        <w:rPr>
          <w:rFonts w:hint="eastAsia"/>
        </w:rPr>
        <w:t>3</w:t>
      </w:r>
      <w:r>
        <w:rPr>
          <w:rFonts w:hint="eastAsia"/>
        </w:rPr>
        <w:t>.7</w:t>
      </w:r>
      <w:r>
        <w:t xml:space="preserve"> </w:t>
      </w:r>
      <w:r>
        <w:rPr>
          <w:rFonts w:hint="eastAsia"/>
        </w:rPr>
        <w:t>分配给每种疾病状态的患者数目</w:t>
      </w:r>
    </w:p>
    <w:p w14:paraId="46C5430C" w14:textId="43B2AD16" w:rsidR="000A663D" w:rsidRPr="00D30D92" w:rsidRDefault="009B0B16" w:rsidP="00EF7BF0">
      <w:pPr>
        <w:ind w:firstLineChars="0" w:firstLine="0"/>
        <w:rPr>
          <w:b/>
        </w:rPr>
      </w:pPr>
      <w:r w:rsidRPr="00D30D92">
        <w:rPr>
          <w:rFonts w:hint="eastAsia"/>
          <w:b/>
        </w:rPr>
        <w:t>3.3.2.</w:t>
      </w:r>
      <w:r w:rsidR="00EA0DF6">
        <w:rPr>
          <w:rFonts w:hint="eastAsia"/>
          <w:b/>
        </w:rPr>
        <w:t>3</w:t>
      </w:r>
      <w:r w:rsidRPr="00D30D92">
        <w:rPr>
          <w:b/>
        </w:rPr>
        <w:t xml:space="preserve"> </w:t>
      </w:r>
      <w:r w:rsidRPr="00D30D92">
        <w:rPr>
          <w:rFonts w:hint="eastAsia"/>
          <w:b/>
        </w:rPr>
        <w:t>不同疾病状态与合并症的</w:t>
      </w:r>
      <w:r w:rsidR="00B972E5" w:rsidRPr="00D30D92">
        <w:rPr>
          <w:rFonts w:hint="eastAsia"/>
          <w:b/>
        </w:rPr>
        <w:t>相关性</w:t>
      </w:r>
    </w:p>
    <w:p w14:paraId="4A7E703A" w14:textId="71D2EAA7" w:rsidR="00EF7BF0" w:rsidRDefault="00EA0DF6" w:rsidP="00D30C35">
      <w:pPr>
        <w:ind w:firstLine="480"/>
        <w:rPr>
          <w:rStyle w:val="af0"/>
          <w:b w:val="0"/>
          <w:szCs w:val="24"/>
        </w:rPr>
      </w:pPr>
      <w:r w:rsidRPr="00D30C35">
        <w:rPr>
          <w:rStyle w:val="af0"/>
          <w:rFonts w:hint="eastAsia"/>
          <w:b w:val="0"/>
          <w:szCs w:val="24"/>
        </w:rPr>
        <w:t>本小节</w:t>
      </w:r>
      <w:r w:rsidR="00D30C35" w:rsidRPr="00D30C35">
        <w:rPr>
          <w:rStyle w:val="af0"/>
          <w:rFonts w:hint="eastAsia"/>
          <w:b w:val="0"/>
          <w:szCs w:val="24"/>
        </w:rPr>
        <w:t>设计实验</w:t>
      </w:r>
      <w:r w:rsidR="00D30C35">
        <w:rPr>
          <w:rStyle w:val="af0"/>
          <w:rFonts w:hint="eastAsia"/>
          <w:b w:val="0"/>
          <w:szCs w:val="24"/>
        </w:rPr>
        <w:t>来探究合并症在不同疾病状态下的发生情况</w:t>
      </w:r>
      <w:r w:rsidR="00BB3F46">
        <w:rPr>
          <w:rStyle w:val="af0"/>
          <w:rFonts w:hint="eastAsia"/>
          <w:b w:val="0"/>
          <w:szCs w:val="24"/>
        </w:rPr>
        <w:t>。具体来说，本实验选取了三种常见的合并症：高血压</w:t>
      </w:r>
      <w:r w:rsidR="0012236E">
        <w:rPr>
          <w:rStyle w:val="af0"/>
          <w:rFonts w:hint="eastAsia"/>
          <w:b w:val="0"/>
          <w:szCs w:val="24"/>
        </w:rPr>
        <w:t>、冠心病</w:t>
      </w:r>
      <w:r w:rsidR="00BB3F46">
        <w:rPr>
          <w:rStyle w:val="af0"/>
          <w:rFonts w:hint="eastAsia"/>
          <w:b w:val="0"/>
          <w:szCs w:val="24"/>
        </w:rPr>
        <w:t>及肾功能不全</w:t>
      </w:r>
      <w:r w:rsidR="00441521">
        <w:rPr>
          <w:rStyle w:val="af0"/>
          <w:rFonts w:hint="eastAsia"/>
          <w:b w:val="0"/>
          <w:szCs w:val="24"/>
        </w:rPr>
        <w:t>，分别统计了在所有就诊记录中各个疾病状态下每种合并症出现的次数，结果如图</w:t>
      </w:r>
      <w:r w:rsidR="00441521">
        <w:rPr>
          <w:rStyle w:val="af0"/>
          <w:rFonts w:hint="eastAsia"/>
          <w:b w:val="0"/>
          <w:szCs w:val="24"/>
        </w:rPr>
        <w:t>6.8-6.10</w:t>
      </w:r>
      <w:r w:rsidR="00441521">
        <w:rPr>
          <w:rStyle w:val="af0"/>
          <w:rFonts w:hint="eastAsia"/>
          <w:b w:val="0"/>
          <w:szCs w:val="24"/>
        </w:rPr>
        <w:t>所示</w:t>
      </w:r>
      <w:r w:rsidR="00155580">
        <w:rPr>
          <w:rStyle w:val="af0"/>
          <w:rFonts w:hint="eastAsia"/>
          <w:b w:val="0"/>
          <w:szCs w:val="24"/>
        </w:rPr>
        <w:t>。</w:t>
      </w:r>
    </w:p>
    <w:p w14:paraId="3BEB1199" w14:textId="185E675E" w:rsidR="004F2409" w:rsidRDefault="00D110C5" w:rsidP="00C40348">
      <w:pPr>
        <w:ind w:firstLineChars="0" w:firstLine="0"/>
        <w:rPr>
          <w:rStyle w:val="af0"/>
          <w:b w:val="0"/>
          <w:szCs w:val="24"/>
        </w:rPr>
      </w:pPr>
      <w:r>
        <w:rPr>
          <w:rStyle w:val="af0"/>
          <w:b w:val="0"/>
          <w:szCs w:val="24"/>
        </w:rPr>
        <w:tab/>
      </w:r>
      <w:r w:rsidR="00DC35DD">
        <w:rPr>
          <w:rStyle w:val="af0"/>
          <w:rFonts w:hint="eastAsia"/>
          <w:b w:val="0"/>
          <w:szCs w:val="24"/>
        </w:rPr>
        <w:t>不同状态下对应的合并症出现频率有明显区别，且不同的合并症与疾病状态之间的关系也互不相同。对于高血压，</w:t>
      </w:r>
      <w:r w:rsidR="00AD09C0">
        <w:rPr>
          <w:rStyle w:val="af0"/>
          <w:rFonts w:hint="eastAsia"/>
          <w:b w:val="0"/>
          <w:szCs w:val="24"/>
        </w:rPr>
        <w:t>状态</w:t>
      </w:r>
      <w:r w:rsidR="00AD09C0">
        <w:rPr>
          <w:rStyle w:val="af0"/>
          <w:rFonts w:hint="eastAsia"/>
          <w:b w:val="0"/>
          <w:szCs w:val="24"/>
        </w:rPr>
        <w:t>3</w:t>
      </w:r>
      <w:r w:rsidR="00AD09C0">
        <w:rPr>
          <w:rStyle w:val="af0"/>
          <w:rFonts w:hint="eastAsia"/>
          <w:b w:val="0"/>
          <w:szCs w:val="24"/>
        </w:rPr>
        <w:t>和状态</w:t>
      </w:r>
      <w:r w:rsidR="00AD09C0">
        <w:rPr>
          <w:rStyle w:val="af0"/>
          <w:rFonts w:hint="eastAsia"/>
          <w:b w:val="0"/>
          <w:szCs w:val="24"/>
        </w:rPr>
        <w:t>4</w:t>
      </w:r>
      <w:r w:rsidR="00AD09C0">
        <w:rPr>
          <w:rStyle w:val="af0"/>
          <w:rFonts w:hint="eastAsia"/>
          <w:b w:val="0"/>
          <w:szCs w:val="24"/>
        </w:rPr>
        <w:t>对应的</w:t>
      </w:r>
      <w:r w:rsidR="00DB2DED">
        <w:rPr>
          <w:rStyle w:val="af0"/>
          <w:rFonts w:hint="eastAsia"/>
          <w:b w:val="0"/>
          <w:szCs w:val="24"/>
        </w:rPr>
        <w:t>高血压出现次数最多，而状态</w:t>
      </w:r>
      <w:r w:rsidR="00DB2DED">
        <w:rPr>
          <w:rStyle w:val="af0"/>
          <w:rFonts w:hint="eastAsia"/>
          <w:b w:val="0"/>
          <w:szCs w:val="24"/>
        </w:rPr>
        <w:t>2</w:t>
      </w:r>
      <w:r w:rsidR="00DB2DED">
        <w:rPr>
          <w:rStyle w:val="af0"/>
          <w:rFonts w:hint="eastAsia"/>
          <w:b w:val="0"/>
          <w:szCs w:val="24"/>
        </w:rPr>
        <w:t>对应的高血压出现次数最少</w:t>
      </w:r>
      <w:r w:rsidR="007E5A1F">
        <w:rPr>
          <w:rStyle w:val="af0"/>
          <w:rFonts w:hint="eastAsia"/>
          <w:b w:val="0"/>
          <w:szCs w:val="24"/>
        </w:rPr>
        <w:t>；而对于冠心病，则是状态</w:t>
      </w:r>
      <w:r w:rsidR="007E5A1F">
        <w:rPr>
          <w:rStyle w:val="af0"/>
          <w:rFonts w:hint="eastAsia"/>
          <w:b w:val="0"/>
          <w:szCs w:val="24"/>
        </w:rPr>
        <w:t>3</w:t>
      </w:r>
      <w:r w:rsidR="007E5A1F">
        <w:rPr>
          <w:rStyle w:val="af0"/>
          <w:rFonts w:hint="eastAsia"/>
          <w:b w:val="0"/>
          <w:szCs w:val="24"/>
        </w:rPr>
        <w:t>和状态</w:t>
      </w:r>
      <w:r w:rsidR="007E5A1F">
        <w:rPr>
          <w:rStyle w:val="af0"/>
          <w:rFonts w:hint="eastAsia"/>
          <w:b w:val="0"/>
          <w:szCs w:val="24"/>
        </w:rPr>
        <w:t>6</w:t>
      </w:r>
      <w:r w:rsidR="007E5A1F">
        <w:rPr>
          <w:rStyle w:val="af0"/>
          <w:rFonts w:hint="eastAsia"/>
          <w:b w:val="0"/>
          <w:szCs w:val="24"/>
        </w:rPr>
        <w:t>出现的次数最多，同样也是状态</w:t>
      </w:r>
      <w:r w:rsidR="007E5A1F">
        <w:rPr>
          <w:rStyle w:val="af0"/>
          <w:rFonts w:hint="eastAsia"/>
          <w:b w:val="0"/>
          <w:szCs w:val="24"/>
        </w:rPr>
        <w:t>2</w:t>
      </w:r>
      <w:r w:rsidR="007E5A1F">
        <w:rPr>
          <w:rStyle w:val="af0"/>
          <w:rFonts w:hint="eastAsia"/>
          <w:b w:val="0"/>
          <w:szCs w:val="24"/>
        </w:rPr>
        <w:t>出现的次数最少；至于肾功能不全，在状态</w:t>
      </w:r>
      <w:r w:rsidR="007E5A1F">
        <w:rPr>
          <w:rStyle w:val="af0"/>
          <w:rFonts w:hint="eastAsia"/>
          <w:b w:val="0"/>
          <w:szCs w:val="24"/>
        </w:rPr>
        <w:t>4</w:t>
      </w:r>
      <w:r w:rsidR="007E5A1F">
        <w:rPr>
          <w:rStyle w:val="af0"/>
          <w:rFonts w:hint="eastAsia"/>
          <w:b w:val="0"/>
          <w:szCs w:val="24"/>
        </w:rPr>
        <w:t>、</w:t>
      </w:r>
      <w:r w:rsidR="004F2409">
        <w:rPr>
          <w:rStyle w:val="af0"/>
          <w:b w:val="0"/>
          <w:szCs w:val="24"/>
        </w:rPr>
        <w:br w:type="page"/>
      </w:r>
    </w:p>
    <w:p w14:paraId="3AACC811" w14:textId="5E5A5A48" w:rsidR="00441521" w:rsidRDefault="00441521" w:rsidP="00441521">
      <w:pPr>
        <w:ind w:firstLineChars="0" w:firstLine="0"/>
        <w:jc w:val="center"/>
        <w:rPr>
          <w:rStyle w:val="af0"/>
          <w:b w:val="0"/>
          <w:szCs w:val="24"/>
        </w:rPr>
      </w:pPr>
      <w:r>
        <w:rPr>
          <w:noProof/>
        </w:rPr>
        <w:lastRenderedPageBreak/>
        <w:drawing>
          <wp:inline distT="0" distB="0" distL="0" distR="0" wp14:anchorId="48A9A577" wp14:editId="27A5B761">
            <wp:extent cx="4132053" cy="2613804"/>
            <wp:effectExtent l="0" t="0" r="1905" b="15240"/>
            <wp:docPr id="22" name="图表 22">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B466222" w14:textId="7553FF7F" w:rsidR="00441521" w:rsidRDefault="00441521" w:rsidP="00441521">
      <w:pPr>
        <w:ind w:firstLineChars="0" w:firstLine="0"/>
        <w:jc w:val="center"/>
        <w:rPr>
          <w:rStyle w:val="af0"/>
          <w:b w:val="0"/>
          <w:szCs w:val="24"/>
        </w:rPr>
      </w:pPr>
      <w:r>
        <w:rPr>
          <w:rStyle w:val="af0"/>
          <w:rFonts w:hint="eastAsia"/>
          <w:b w:val="0"/>
          <w:szCs w:val="24"/>
        </w:rPr>
        <w:t>图</w:t>
      </w:r>
      <w:r w:rsidR="00943B72">
        <w:rPr>
          <w:rStyle w:val="af0"/>
          <w:rFonts w:hint="eastAsia"/>
          <w:b w:val="0"/>
          <w:szCs w:val="24"/>
        </w:rPr>
        <w:t>3</w:t>
      </w:r>
      <w:r>
        <w:rPr>
          <w:rStyle w:val="af0"/>
          <w:rFonts w:hint="eastAsia"/>
          <w:b w:val="0"/>
          <w:szCs w:val="24"/>
        </w:rPr>
        <w:t>.8</w:t>
      </w:r>
      <w:r>
        <w:rPr>
          <w:rStyle w:val="af0"/>
          <w:b w:val="0"/>
          <w:szCs w:val="24"/>
        </w:rPr>
        <w:t xml:space="preserve"> </w:t>
      </w:r>
      <w:r>
        <w:rPr>
          <w:rStyle w:val="af0"/>
          <w:rFonts w:hint="eastAsia"/>
          <w:b w:val="0"/>
          <w:szCs w:val="24"/>
        </w:rPr>
        <w:t>高血压出现次数与疾病状态的关系</w:t>
      </w:r>
    </w:p>
    <w:p w14:paraId="56E6FA18" w14:textId="062188E5" w:rsidR="00441521" w:rsidRDefault="001C44EF" w:rsidP="00441521">
      <w:pPr>
        <w:ind w:firstLineChars="0" w:firstLine="0"/>
        <w:jc w:val="center"/>
        <w:rPr>
          <w:rStyle w:val="af0"/>
          <w:b w:val="0"/>
          <w:szCs w:val="24"/>
        </w:rPr>
      </w:pPr>
      <w:r>
        <w:rPr>
          <w:noProof/>
        </w:rPr>
        <w:drawing>
          <wp:inline distT="0" distB="0" distL="0" distR="0" wp14:anchorId="4F8D7F40" wp14:editId="15D10C2C">
            <wp:extent cx="4106066" cy="2579298"/>
            <wp:effectExtent l="0" t="0" r="8890" b="12065"/>
            <wp:docPr id="35" name="图表 35">
              <a:extLst xmlns:a="http://schemas.openxmlformats.org/drawingml/2006/main">
                <a:ext uri="{FF2B5EF4-FFF2-40B4-BE49-F238E27FC236}">
                  <a16:creationId xmlns:a16="http://schemas.microsoft.com/office/drawing/2014/main" id="{DFC087B6-AF32-4C4A-8410-3FEF0E0CAA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91A36F6" w14:textId="179F1753" w:rsidR="00441521" w:rsidRPr="00441521" w:rsidRDefault="00441521" w:rsidP="00441521">
      <w:pPr>
        <w:ind w:firstLineChars="0" w:firstLine="0"/>
        <w:jc w:val="center"/>
        <w:rPr>
          <w:rStyle w:val="af0"/>
          <w:b w:val="0"/>
          <w:szCs w:val="24"/>
        </w:rPr>
      </w:pPr>
      <w:r>
        <w:rPr>
          <w:rStyle w:val="af0"/>
          <w:rFonts w:hint="eastAsia"/>
          <w:b w:val="0"/>
          <w:szCs w:val="24"/>
        </w:rPr>
        <w:t>图</w:t>
      </w:r>
      <w:r w:rsidR="00943B72">
        <w:rPr>
          <w:rStyle w:val="af0"/>
          <w:rFonts w:hint="eastAsia"/>
          <w:b w:val="0"/>
          <w:szCs w:val="24"/>
        </w:rPr>
        <w:t>3</w:t>
      </w:r>
      <w:r>
        <w:rPr>
          <w:rStyle w:val="af0"/>
          <w:rFonts w:hint="eastAsia"/>
          <w:b w:val="0"/>
          <w:szCs w:val="24"/>
        </w:rPr>
        <w:t>.9</w:t>
      </w:r>
      <w:r>
        <w:rPr>
          <w:rStyle w:val="af0"/>
          <w:b w:val="0"/>
          <w:szCs w:val="24"/>
        </w:rPr>
        <w:t xml:space="preserve"> </w:t>
      </w:r>
      <w:r w:rsidR="006C606C">
        <w:rPr>
          <w:rStyle w:val="af0"/>
          <w:rFonts w:hint="eastAsia"/>
          <w:b w:val="0"/>
          <w:szCs w:val="24"/>
        </w:rPr>
        <w:t>冠心病</w:t>
      </w:r>
      <w:r>
        <w:rPr>
          <w:rStyle w:val="af0"/>
          <w:rFonts w:hint="eastAsia"/>
          <w:b w:val="0"/>
          <w:szCs w:val="24"/>
        </w:rPr>
        <w:t>出现次数与疾病状态的关系</w:t>
      </w:r>
    </w:p>
    <w:p w14:paraId="5EF0A107" w14:textId="7C1432E0" w:rsidR="00441521" w:rsidRDefault="00441521" w:rsidP="00441521">
      <w:pPr>
        <w:ind w:firstLineChars="0" w:firstLine="0"/>
        <w:jc w:val="center"/>
        <w:rPr>
          <w:rStyle w:val="af0"/>
          <w:b w:val="0"/>
          <w:szCs w:val="24"/>
        </w:rPr>
      </w:pPr>
      <w:r>
        <w:rPr>
          <w:noProof/>
        </w:rPr>
        <w:drawing>
          <wp:inline distT="0" distB="0" distL="0" distR="0" wp14:anchorId="733B67E3" wp14:editId="3E1381B4">
            <wp:extent cx="4114693" cy="2449830"/>
            <wp:effectExtent l="0" t="0" r="635" b="7620"/>
            <wp:docPr id="24" name="图表 2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0C7530A" w14:textId="58B2C8C5" w:rsidR="00441521" w:rsidRDefault="00441521" w:rsidP="00441521">
      <w:pPr>
        <w:ind w:firstLineChars="0" w:firstLine="0"/>
        <w:jc w:val="center"/>
        <w:rPr>
          <w:rStyle w:val="af0"/>
          <w:b w:val="0"/>
          <w:szCs w:val="24"/>
        </w:rPr>
      </w:pPr>
      <w:r>
        <w:rPr>
          <w:rStyle w:val="af0"/>
          <w:rFonts w:hint="eastAsia"/>
          <w:b w:val="0"/>
          <w:szCs w:val="24"/>
        </w:rPr>
        <w:t>图</w:t>
      </w:r>
      <w:r w:rsidR="00943B72">
        <w:rPr>
          <w:rStyle w:val="af0"/>
          <w:rFonts w:hint="eastAsia"/>
          <w:b w:val="0"/>
          <w:szCs w:val="24"/>
        </w:rPr>
        <w:t>3</w:t>
      </w:r>
      <w:r>
        <w:rPr>
          <w:rStyle w:val="af0"/>
          <w:rFonts w:hint="eastAsia"/>
          <w:b w:val="0"/>
          <w:szCs w:val="24"/>
        </w:rPr>
        <w:t>.10</w:t>
      </w:r>
      <w:r>
        <w:rPr>
          <w:rStyle w:val="af0"/>
          <w:b w:val="0"/>
          <w:szCs w:val="24"/>
        </w:rPr>
        <w:t xml:space="preserve"> </w:t>
      </w:r>
      <w:r w:rsidR="0040172F">
        <w:rPr>
          <w:rStyle w:val="af0"/>
          <w:rFonts w:hint="eastAsia"/>
          <w:b w:val="0"/>
          <w:szCs w:val="24"/>
        </w:rPr>
        <w:t>肾功能不全</w:t>
      </w:r>
      <w:r>
        <w:rPr>
          <w:rStyle w:val="af0"/>
          <w:rFonts w:hint="eastAsia"/>
          <w:b w:val="0"/>
          <w:szCs w:val="24"/>
        </w:rPr>
        <w:t>出现次数与疾病状态的关系</w:t>
      </w:r>
    </w:p>
    <w:p w14:paraId="098C4AFC" w14:textId="0E00A7F1" w:rsidR="007E5A1F" w:rsidRDefault="007E5A1F" w:rsidP="007E5A1F">
      <w:pPr>
        <w:ind w:firstLineChars="0" w:firstLine="0"/>
        <w:rPr>
          <w:rStyle w:val="af0"/>
          <w:b w:val="0"/>
          <w:szCs w:val="24"/>
        </w:rPr>
      </w:pPr>
      <w:r>
        <w:rPr>
          <w:rStyle w:val="af0"/>
          <w:rFonts w:hint="eastAsia"/>
          <w:b w:val="0"/>
          <w:szCs w:val="24"/>
        </w:rPr>
        <w:lastRenderedPageBreak/>
        <w:t>8</w:t>
      </w:r>
      <w:r>
        <w:rPr>
          <w:rStyle w:val="af0"/>
          <w:rFonts w:hint="eastAsia"/>
          <w:b w:val="0"/>
          <w:szCs w:val="24"/>
        </w:rPr>
        <w:t>和</w:t>
      </w:r>
      <w:r>
        <w:rPr>
          <w:rStyle w:val="af0"/>
          <w:rFonts w:hint="eastAsia"/>
          <w:b w:val="0"/>
          <w:szCs w:val="24"/>
        </w:rPr>
        <w:t>10</w:t>
      </w:r>
      <w:r>
        <w:rPr>
          <w:rStyle w:val="af0"/>
          <w:rFonts w:hint="eastAsia"/>
          <w:b w:val="0"/>
          <w:szCs w:val="24"/>
        </w:rPr>
        <w:t>中出现的次数远远高于其他状态</w:t>
      </w:r>
      <w:r w:rsidR="009E535F">
        <w:rPr>
          <w:rStyle w:val="af0"/>
          <w:rFonts w:hint="eastAsia"/>
          <w:b w:val="0"/>
          <w:szCs w:val="24"/>
        </w:rPr>
        <w:t>。这与表</w:t>
      </w:r>
      <w:r w:rsidR="009E535F">
        <w:rPr>
          <w:rStyle w:val="af0"/>
          <w:rFonts w:hint="eastAsia"/>
          <w:b w:val="0"/>
          <w:szCs w:val="24"/>
        </w:rPr>
        <w:t>3.2</w:t>
      </w:r>
      <w:r w:rsidR="009E535F">
        <w:rPr>
          <w:rStyle w:val="af0"/>
          <w:rFonts w:hint="eastAsia"/>
          <w:b w:val="0"/>
          <w:szCs w:val="24"/>
        </w:rPr>
        <w:t>展示的</w:t>
      </w:r>
      <w:r w:rsidR="008169A7">
        <w:rPr>
          <w:rStyle w:val="af0"/>
          <w:rFonts w:hint="eastAsia"/>
          <w:b w:val="0"/>
          <w:szCs w:val="24"/>
        </w:rPr>
        <w:t>各状态对应的</w:t>
      </w:r>
      <w:r w:rsidR="009E535F">
        <w:rPr>
          <w:rStyle w:val="af0"/>
          <w:rFonts w:hint="eastAsia"/>
          <w:b w:val="0"/>
          <w:szCs w:val="24"/>
        </w:rPr>
        <w:t>临床观察项的概率</w:t>
      </w:r>
      <w:r w:rsidR="008169A7">
        <w:rPr>
          <w:rStyle w:val="af0"/>
          <w:rFonts w:hint="eastAsia"/>
          <w:b w:val="0"/>
          <w:szCs w:val="24"/>
        </w:rPr>
        <w:t>基本一致</w:t>
      </w:r>
      <w:r w:rsidR="007B4DC6">
        <w:rPr>
          <w:rStyle w:val="af0"/>
          <w:rFonts w:hint="eastAsia"/>
          <w:b w:val="0"/>
          <w:szCs w:val="24"/>
        </w:rPr>
        <w:t>，也反映出</w:t>
      </w:r>
      <w:r w:rsidR="007B4DC6">
        <w:rPr>
          <w:rStyle w:val="af0"/>
          <w:b w:val="0"/>
          <w:szCs w:val="24"/>
        </w:rPr>
        <w:t>BHMM</w:t>
      </w:r>
      <w:r w:rsidR="007B4DC6">
        <w:rPr>
          <w:rStyle w:val="af0"/>
          <w:rFonts w:hint="eastAsia"/>
          <w:b w:val="0"/>
          <w:szCs w:val="24"/>
        </w:rPr>
        <w:t>-</w:t>
      </w:r>
      <w:r w:rsidR="007B4DC6">
        <w:rPr>
          <w:rStyle w:val="af0"/>
          <w:b w:val="0"/>
          <w:szCs w:val="24"/>
        </w:rPr>
        <w:t>DP</w:t>
      </w:r>
      <w:r w:rsidR="007B4DC6">
        <w:rPr>
          <w:rStyle w:val="af0"/>
          <w:rFonts w:hint="eastAsia"/>
          <w:b w:val="0"/>
          <w:szCs w:val="24"/>
        </w:rPr>
        <w:t>模型的准确性。</w:t>
      </w:r>
    </w:p>
    <w:p w14:paraId="4A378AF0" w14:textId="24B4A43A" w:rsidR="00EA09AE" w:rsidRDefault="00EA09AE" w:rsidP="007E5A1F">
      <w:pPr>
        <w:ind w:firstLineChars="0" w:firstLine="0"/>
        <w:rPr>
          <w:rStyle w:val="af0"/>
          <w:szCs w:val="24"/>
        </w:rPr>
      </w:pPr>
      <w:r w:rsidRPr="00DF12BF">
        <w:rPr>
          <w:rStyle w:val="af0"/>
          <w:rFonts w:hint="eastAsia"/>
          <w:szCs w:val="24"/>
        </w:rPr>
        <w:t>3.3.2.4</w:t>
      </w:r>
      <w:r w:rsidRPr="00DF12BF">
        <w:rPr>
          <w:rStyle w:val="af0"/>
          <w:szCs w:val="24"/>
        </w:rPr>
        <w:t xml:space="preserve"> </w:t>
      </w:r>
      <w:r w:rsidRPr="00DF12BF">
        <w:rPr>
          <w:rStyle w:val="af0"/>
          <w:rFonts w:hint="eastAsia"/>
          <w:szCs w:val="24"/>
        </w:rPr>
        <w:t>疾病状态转移路线</w:t>
      </w:r>
    </w:p>
    <w:p w14:paraId="410CFCF8" w14:textId="73F0133E" w:rsidR="008C43A8" w:rsidRDefault="0095727C" w:rsidP="0095727C">
      <w:pPr>
        <w:ind w:firstLineChars="0" w:firstLine="0"/>
        <w:jc w:val="center"/>
        <w:rPr>
          <w:rStyle w:val="af0"/>
          <w:szCs w:val="24"/>
        </w:rPr>
      </w:pPr>
      <w:r>
        <w:rPr>
          <w:noProof/>
        </w:rPr>
        <w:drawing>
          <wp:inline distT="0" distB="0" distL="0" distR="0" wp14:anchorId="376CE514" wp14:editId="0622A4F7">
            <wp:extent cx="4897755" cy="3403158"/>
            <wp:effectExtent l="0" t="0" r="17145" b="6985"/>
            <wp:docPr id="8" name="图表 8">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C1F3120" w14:textId="1ECFC4E0" w:rsidR="0095727C" w:rsidRDefault="0095727C" w:rsidP="0095727C">
      <w:pPr>
        <w:ind w:firstLine="480"/>
        <w:jc w:val="center"/>
        <w:rPr>
          <w:rStyle w:val="af0"/>
          <w:b w:val="0"/>
          <w:szCs w:val="24"/>
        </w:rPr>
      </w:pPr>
      <w:r w:rsidRPr="0095727C">
        <w:rPr>
          <w:rStyle w:val="af0"/>
          <w:rFonts w:hint="eastAsia"/>
          <w:b w:val="0"/>
          <w:szCs w:val="24"/>
        </w:rPr>
        <w:t>图</w:t>
      </w:r>
      <w:r w:rsidR="00943B72">
        <w:rPr>
          <w:rStyle w:val="af0"/>
          <w:rFonts w:hint="eastAsia"/>
          <w:b w:val="0"/>
          <w:szCs w:val="24"/>
        </w:rPr>
        <w:t>3</w:t>
      </w:r>
      <w:r w:rsidRPr="0095727C">
        <w:rPr>
          <w:rStyle w:val="af0"/>
          <w:rFonts w:hint="eastAsia"/>
          <w:b w:val="0"/>
          <w:szCs w:val="24"/>
        </w:rPr>
        <w:t>.11</w:t>
      </w:r>
      <w:r>
        <w:rPr>
          <w:rStyle w:val="af0"/>
          <w:b w:val="0"/>
          <w:szCs w:val="24"/>
        </w:rPr>
        <w:t xml:space="preserve"> </w:t>
      </w:r>
      <w:r>
        <w:rPr>
          <w:rStyle w:val="af0"/>
          <w:rFonts w:hint="eastAsia"/>
          <w:b w:val="0"/>
          <w:szCs w:val="24"/>
        </w:rPr>
        <w:t>不同状态的患者数量随时间的变化</w:t>
      </w:r>
    </w:p>
    <w:p w14:paraId="155BF8A1" w14:textId="109712A8" w:rsidR="001F3A45" w:rsidRDefault="00B902D5" w:rsidP="001F3A45">
      <w:pPr>
        <w:ind w:firstLine="480"/>
        <w:rPr>
          <w:rStyle w:val="af0"/>
          <w:b w:val="0"/>
          <w:szCs w:val="24"/>
        </w:rPr>
      </w:pPr>
      <w:r>
        <w:rPr>
          <w:rStyle w:val="af0"/>
          <w:rFonts w:hint="eastAsia"/>
          <w:b w:val="0"/>
          <w:szCs w:val="24"/>
        </w:rPr>
        <w:t>图</w:t>
      </w:r>
      <w:r>
        <w:rPr>
          <w:rStyle w:val="af0"/>
          <w:rFonts w:hint="eastAsia"/>
          <w:b w:val="0"/>
          <w:szCs w:val="24"/>
        </w:rPr>
        <w:t>6.11</w:t>
      </w:r>
      <w:r>
        <w:rPr>
          <w:rStyle w:val="af0"/>
          <w:rFonts w:hint="eastAsia"/>
          <w:b w:val="0"/>
          <w:szCs w:val="24"/>
        </w:rPr>
        <w:t>展示了不同状态的患者数量随时间的分布</w:t>
      </w:r>
      <w:r w:rsidR="00D5115E">
        <w:rPr>
          <w:rStyle w:val="af0"/>
          <w:rFonts w:hint="eastAsia"/>
          <w:b w:val="0"/>
          <w:szCs w:val="24"/>
        </w:rPr>
        <w:t>，</w:t>
      </w:r>
      <w:r w:rsidR="00D5115E">
        <w:rPr>
          <w:rStyle w:val="af0"/>
          <w:rFonts w:hint="eastAsia"/>
          <w:b w:val="0"/>
          <w:szCs w:val="24"/>
        </w:rPr>
        <w:t>z</w:t>
      </w:r>
      <w:r w:rsidR="00D5115E">
        <w:rPr>
          <w:rStyle w:val="af0"/>
          <w:rFonts w:hint="eastAsia"/>
          <w:b w:val="0"/>
          <w:szCs w:val="24"/>
        </w:rPr>
        <w:t>轴表示在特定就诊次数处于特定状态的人数。在最开始的几次入院就诊，大部分患者处于状态</w:t>
      </w:r>
      <w:r w:rsidR="00D5115E">
        <w:rPr>
          <w:rStyle w:val="af0"/>
          <w:rFonts w:hint="eastAsia"/>
          <w:b w:val="0"/>
          <w:szCs w:val="24"/>
        </w:rPr>
        <w:t>3</w:t>
      </w:r>
      <w:r w:rsidR="00D5115E">
        <w:rPr>
          <w:rStyle w:val="af0"/>
          <w:rFonts w:hint="eastAsia"/>
          <w:b w:val="0"/>
          <w:szCs w:val="24"/>
        </w:rPr>
        <w:t>、</w:t>
      </w:r>
      <w:r w:rsidR="00D5115E">
        <w:rPr>
          <w:rStyle w:val="af0"/>
          <w:rFonts w:hint="eastAsia"/>
          <w:b w:val="0"/>
          <w:szCs w:val="24"/>
        </w:rPr>
        <w:t>6</w:t>
      </w:r>
      <w:r w:rsidR="00D5115E">
        <w:rPr>
          <w:rStyle w:val="af0"/>
          <w:rFonts w:hint="eastAsia"/>
          <w:b w:val="0"/>
          <w:szCs w:val="24"/>
        </w:rPr>
        <w:t>或</w:t>
      </w:r>
      <w:r w:rsidR="00D5115E">
        <w:rPr>
          <w:rStyle w:val="af0"/>
          <w:rFonts w:hint="eastAsia"/>
          <w:b w:val="0"/>
          <w:szCs w:val="24"/>
        </w:rPr>
        <w:t>9</w:t>
      </w:r>
      <w:r w:rsidR="00BE28F9">
        <w:rPr>
          <w:rStyle w:val="af0"/>
          <w:rFonts w:hint="eastAsia"/>
          <w:b w:val="0"/>
          <w:szCs w:val="24"/>
        </w:rPr>
        <w:t>，随后会转移到状态</w:t>
      </w:r>
      <w:r w:rsidR="00BE28F9">
        <w:rPr>
          <w:rStyle w:val="af0"/>
          <w:rFonts w:hint="eastAsia"/>
          <w:b w:val="0"/>
          <w:szCs w:val="24"/>
        </w:rPr>
        <w:t>8</w:t>
      </w:r>
      <w:r w:rsidR="00BE28F9">
        <w:rPr>
          <w:rStyle w:val="af0"/>
          <w:rFonts w:hint="eastAsia"/>
          <w:b w:val="0"/>
          <w:szCs w:val="24"/>
        </w:rPr>
        <w:t>和状态</w:t>
      </w:r>
      <w:r w:rsidR="00BE28F9">
        <w:rPr>
          <w:rStyle w:val="af0"/>
          <w:rFonts w:hint="eastAsia"/>
          <w:b w:val="0"/>
          <w:szCs w:val="24"/>
        </w:rPr>
        <w:t>10</w:t>
      </w:r>
      <w:r w:rsidR="001F3A45">
        <w:rPr>
          <w:rStyle w:val="af0"/>
          <w:rFonts w:hint="eastAsia"/>
          <w:b w:val="0"/>
          <w:szCs w:val="24"/>
        </w:rPr>
        <w:t>。根据表</w:t>
      </w:r>
      <w:r w:rsidR="001F3A45">
        <w:rPr>
          <w:rStyle w:val="af0"/>
          <w:rFonts w:hint="eastAsia"/>
          <w:b w:val="0"/>
          <w:szCs w:val="24"/>
        </w:rPr>
        <w:t>3.2</w:t>
      </w:r>
      <w:r w:rsidR="001F3A45">
        <w:rPr>
          <w:rStyle w:val="af0"/>
          <w:rFonts w:hint="eastAsia"/>
          <w:b w:val="0"/>
          <w:szCs w:val="24"/>
        </w:rPr>
        <w:t>，</w:t>
      </w:r>
      <w:r w:rsidR="00697D79">
        <w:rPr>
          <w:rStyle w:val="af0"/>
          <w:rFonts w:hint="eastAsia"/>
          <w:b w:val="0"/>
          <w:szCs w:val="24"/>
        </w:rPr>
        <w:t>与</w:t>
      </w:r>
      <w:r w:rsidR="001F3A45">
        <w:rPr>
          <w:rStyle w:val="af0"/>
          <w:rFonts w:hint="eastAsia"/>
          <w:b w:val="0"/>
          <w:szCs w:val="24"/>
        </w:rPr>
        <w:t>状态</w:t>
      </w:r>
      <w:r w:rsidR="001F3A45">
        <w:rPr>
          <w:rStyle w:val="af0"/>
          <w:rFonts w:hint="eastAsia"/>
          <w:b w:val="0"/>
          <w:szCs w:val="24"/>
        </w:rPr>
        <w:t>3</w:t>
      </w:r>
      <w:r w:rsidR="001F3A45">
        <w:rPr>
          <w:rStyle w:val="af0"/>
          <w:rFonts w:hint="eastAsia"/>
          <w:b w:val="0"/>
          <w:szCs w:val="24"/>
        </w:rPr>
        <w:t>、</w:t>
      </w:r>
      <w:r w:rsidR="001F3A45">
        <w:rPr>
          <w:rStyle w:val="af0"/>
          <w:rFonts w:hint="eastAsia"/>
          <w:b w:val="0"/>
          <w:szCs w:val="24"/>
        </w:rPr>
        <w:t>6</w:t>
      </w:r>
      <w:r w:rsidR="001F3A45">
        <w:rPr>
          <w:rStyle w:val="af0"/>
          <w:rFonts w:hint="eastAsia"/>
          <w:b w:val="0"/>
          <w:szCs w:val="24"/>
        </w:rPr>
        <w:t>和</w:t>
      </w:r>
      <w:r w:rsidR="001F3A45">
        <w:rPr>
          <w:rStyle w:val="af0"/>
          <w:rFonts w:hint="eastAsia"/>
          <w:b w:val="0"/>
          <w:szCs w:val="24"/>
        </w:rPr>
        <w:t>9</w:t>
      </w:r>
      <w:r w:rsidR="00697D79">
        <w:rPr>
          <w:rStyle w:val="af0"/>
          <w:rFonts w:hint="eastAsia"/>
          <w:b w:val="0"/>
          <w:szCs w:val="24"/>
        </w:rPr>
        <w:t>相关的临床观察项大部分都比较正常，符合心衰早期症状。而状态</w:t>
      </w:r>
      <w:r w:rsidR="00697D79">
        <w:rPr>
          <w:rStyle w:val="af0"/>
          <w:rFonts w:hint="eastAsia"/>
          <w:b w:val="0"/>
          <w:szCs w:val="24"/>
        </w:rPr>
        <w:t>8</w:t>
      </w:r>
      <w:r w:rsidR="00697D79">
        <w:rPr>
          <w:rStyle w:val="af0"/>
          <w:rFonts w:hint="eastAsia"/>
          <w:b w:val="0"/>
          <w:szCs w:val="24"/>
        </w:rPr>
        <w:t>和</w:t>
      </w:r>
      <w:r w:rsidR="00697D79">
        <w:rPr>
          <w:rStyle w:val="af0"/>
          <w:rFonts w:hint="eastAsia"/>
          <w:b w:val="0"/>
          <w:szCs w:val="24"/>
        </w:rPr>
        <w:t>10</w:t>
      </w:r>
      <w:r w:rsidR="00697D79">
        <w:rPr>
          <w:rStyle w:val="af0"/>
          <w:rFonts w:hint="eastAsia"/>
          <w:b w:val="0"/>
          <w:szCs w:val="24"/>
        </w:rPr>
        <w:t>则包含了较多异常临床观察项，尤其是状态</w:t>
      </w:r>
      <w:r w:rsidR="00697D79">
        <w:rPr>
          <w:rStyle w:val="af0"/>
          <w:rFonts w:hint="eastAsia"/>
          <w:b w:val="0"/>
          <w:szCs w:val="24"/>
        </w:rPr>
        <w:t>8</w:t>
      </w:r>
      <w:r w:rsidR="00697D79">
        <w:rPr>
          <w:rStyle w:val="af0"/>
          <w:rFonts w:hint="eastAsia"/>
          <w:b w:val="0"/>
          <w:szCs w:val="24"/>
        </w:rPr>
        <w:t>，死亡概率最高。说明随着时间的推移，患者病情逐渐加重，部分患者经过治疗维持在某个状态，而部分患者病情持续加重，</w:t>
      </w:r>
      <w:r w:rsidR="0015462E">
        <w:rPr>
          <w:rStyle w:val="af0"/>
          <w:rFonts w:hint="eastAsia"/>
          <w:b w:val="0"/>
          <w:szCs w:val="24"/>
        </w:rPr>
        <w:t>直至</w:t>
      </w:r>
      <w:r w:rsidR="00697D79">
        <w:rPr>
          <w:rStyle w:val="af0"/>
          <w:rFonts w:hint="eastAsia"/>
          <w:b w:val="0"/>
          <w:szCs w:val="24"/>
        </w:rPr>
        <w:t>死亡。</w:t>
      </w:r>
    </w:p>
    <w:p w14:paraId="0EB364D1" w14:textId="3CF92E04" w:rsidR="0032378B" w:rsidRDefault="0032378B" w:rsidP="001F3A45">
      <w:pPr>
        <w:ind w:firstLine="480"/>
        <w:rPr>
          <w:rStyle w:val="af0"/>
          <w:b w:val="0"/>
          <w:szCs w:val="24"/>
        </w:rPr>
      </w:pPr>
      <w:r>
        <w:rPr>
          <w:rStyle w:val="af0"/>
          <w:rFonts w:hint="eastAsia"/>
          <w:b w:val="0"/>
          <w:szCs w:val="24"/>
        </w:rPr>
        <w:t>此外，</w:t>
      </w:r>
      <w:r w:rsidR="00484689">
        <w:rPr>
          <w:rStyle w:val="af0"/>
          <w:rFonts w:hint="eastAsia"/>
          <w:b w:val="0"/>
          <w:szCs w:val="24"/>
        </w:rPr>
        <w:t>模型训练完后也得到了各个心衰状态之间的转移概率矩阵，如图</w:t>
      </w:r>
      <w:r w:rsidR="00484689">
        <w:rPr>
          <w:rStyle w:val="af0"/>
          <w:rFonts w:hint="eastAsia"/>
          <w:b w:val="0"/>
          <w:szCs w:val="24"/>
        </w:rPr>
        <w:t>6.12</w:t>
      </w:r>
      <w:r w:rsidR="00484689">
        <w:rPr>
          <w:rStyle w:val="af0"/>
          <w:rFonts w:hint="eastAsia"/>
          <w:b w:val="0"/>
          <w:szCs w:val="24"/>
        </w:rPr>
        <w:t>所示</w:t>
      </w:r>
      <w:r w:rsidR="00C92C8D">
        <w:rPr>
          <w:rStyle w:val="af0"/>
          <w:rFonts w:hint="eastAsia"/>
          <w:b w:val="0"/>
          <w:szCs w:val="24"/>
        </w:rPr>
        <w:t>，对角线上的概率通常大于非对角线，这表明大多数患者在多次就诊之间会保持相同的状态，只有</w:t>
      </w:r>
      <w:proofErr w:type="gramStart"/>
      <w:r w:rsidR="00C92C8D">
        <w:rPr>
          <w:rStyle w:val="af0"/>
          <w:rFonts w:hint="eastAsia"/>
          <w:b w:val="0"/>
          <w:szCs w:val="24"/>
        </w:rPr>
        <w:t>一</w:t>
      </w:r>
      <w:proofErr w:type="gramEnd"/>
      <w:r w:rsidR="00C92C8D">
        <w:rPr>
          <w:rStyle w:val="af0"/>
          <w:rFonts w:hint="eastAsia"/>
          <w:b w:val="0"/>
          <w:szCs w:val="24"/>
        </w:rPr>
        <w:t>小部分患者会转移到其他的状态。</w:t>
      </w:r>
    </w:p>
    <w:p w14:paraId="67041376" w14:textId="16FC80B6" w:rsidR="00F41E11" w:rsidRDefault="00C92C8D" w:rsidP="00C5499A">
      <w:pPr>
        <w:ind w:firstLine="480"/>
        <w:rPr>
          <w:rStyle w:val="af0"/>
          <w:b w:val="0"/>
          <w:szCs w:val="24"/>
        </w:rPr>
      </w:pPr>
      <w:r>
        <w:rPr>
          <w:rStyle w:val="af0"/>
          <w:rFonts w:hint="eastAsia"/>
          <w:b w:val="0"/>
          <w:szCs w:val="24"/>
        </w:rPr>
        <w:t>为了直观地说明如何将本论文提出的模型运用于推断单个患者的</w:t>
      </w:r>
      <w:r w:rsidR="00E4526D">
        <w:rPr>
          <w:rStyle w:val="af0"/>
          <w:rFonts w:hint="eastAsia"/>
          <w:b w:val="0"/>
          <w:szCs w:val="24"/>
        </w:rPr>
        <w:t>疾病</w:t>
      </w:r>
      <w:r>
        <w:rPr>
          <w:rStyle w:val="af0"/>
          <w:rFonts w:hint="eastAsia"/>
          <w:b w:val="0"/>
          <w:szCs w:val="24"/>
        </w:rPr>
        <w:t>演变轨迹</w:t>
      </w:r>
      <w:r w:rsidR="007F3875">
        <w:rPr>
          <w:rStyle w:val="af0"/>
          <w:rFonts w:hint="eastAsia"/>
          <w:b w:val="0"/>
          <w:szCs w:val="24"/>
        </w:rPr>
        <w:t>，</w:t>
      </w:r>
      <w:r w:rsidR="00C5499A">
        <w:rPr>
          <w:rStyle w:val="af0"/>
          <w:rFonts w:hint="eastAsia"/>
          <w:b w:val="0"/>
          <w:szCs w:val="24"/>
        </w:rPr>
        <w:t>本小节从</w:t>
      </w:r>
      <w:r w:rsidR="005A65C9">
        <w:rPr>
          <w:rStyle w:val="af0"/>
          <w:rFonts w:hint="eastAsia"/>
          <w:b w:val="0"/>
          <w:szCs w:val="24"/>
        </w:rPr>
        <w:t>实验</w:t>
      </w:r>
      <w:r w:rsidR="00C5499A">
        <w:rPr>
          <w:rStyle w:val="af0"/>
          <w:rFonts w:hint="eastAsia"/>
          <w:b w:val="0"/>
          <w:szCs w:val="24"/>
        </w:rPr>
        <w:t>数据集中选取了五个代表性的患者样本来分析他们的心衰演变过程。具体来说</w:t>
      </w:r>
      <w:r w:rsidR="00036836">
        <w:rPr>
          <w:rStyle w:val="af0"/>
          <w:rFonts w:hint="eastAsia"/>
          <w:b w:val="0"/>
          <w:szCs w:val="24"/>
        </w:rPr>
        <w:t>，根据</w:t>
      </w:r>
      <w:r w:rsidR="00036836">
        <w:rPr>
          <w:rStyle w:val="af0"/>
          <w:rFonts w:hint="eastAsia"/>
          <w:b w:val="0"/>
          <w:szCs w:val="24"/>
        </w:rPr>
        <w:t>3.2.2</w:t>
      </w:r>
      <w:r w:rsidR="00036836">
        <w:rPr>
          <w:rStyle w:val="af0"/>
          <w:rFonts w:hint="eastAsia"/>
          <w:b w:val="0"/>
          <w:szCs w:val="24"/>
        </w:rPr>
        <w:t>节中</w:t>
      </w:r>
      <w:r w:rsidR="00943B72">
        <w:rPr>
          <w:rStyle w:val="af0"/>
          <w:rFonts w:hint="eastAsia"/>
          <w:b w:val="0"/>
          <w:szCs w:val="24"/>
        </w:rPr>
        <w:t>公式（</w:t>
      </w:r>
      <w:r w:rsidR="00943B72">
        <w:rPr>
          <w:rStyle w:val="af0"/>
          <w:rFonts w:hint="eastAsia"/>
          <w:b w:val="0"/>
          <w:szCs w:val="24"/>
        </w:rPr>
        <w:t>3.19</w:t>
      </w:r>
      <w:r w:rsidR="00943B72">
        <w:rPr>
          <w:rStyle w:val="af0"/>
          <w:rFonts w:hint="eastAsia"/>
          <w:b w:val="0"/>
          <w:szCs w:val="24"/>
        </w:rPr>
        <w:t>）来计算出每个患者每次入院最有</w:t>
      </w:r>
    </w:p>
    <w:p w14:paraId="6FE294DD" w14:textId="5EF1CD91" w:rsidR="00C75D38" w:rsidRPr="00C75D38" w:rsidRDefault="00C75D38" w:rsidP="00C75D38">
      <w:pPr>
        <w:ind w:firstLineChars="0" w:firstLine="0"/>
        <w:rPr>
          <w:rStyle w:val="af0"/>
          <w:b w:val="0"/>
          <w:szCs w:val="24"/>
        </w:rPr>
      </w:pPr>
      <w:r w:rsidRPr="00345307">
        <w:rPr>
          <w:rStyle w:val="af0"/>
          <w:rFonts w:hint="eastAsia"/>
          <w:b w:val="0"/>
          <w:szCs w:val="24"/>
        </w:rPr>
        <w:lastRenderedPageBreak/>
        <w:t>可能的状态，结果如图</w:t>
      </w:r>
      <w:r w:rsidRPr="00345307">
        <w:rPr>
          <w:rStyle w:val="af0"/>
          <w:rFonts w:hint="eastAsia"/>
          <w:b w:val="0"/>
          <w:szCs w:val="24"/>
        </w:rPr>
        <w:t>3.</w:t>
      </w:r>
      <w:r>
        <w:rPr>
          <w:rStyle w:val="af0"/>
          <w:rFonts w:hint="eastAsia"/>
          <w:b w:val="0"/>
          <w:szCs w:val="24"/>
        </w:rPr>
        <w:t>13</w:t>
      </w:r>
      <w:r>
        <w:rPr>
          <w:rStyle w:val="af0"/>
          <w:rFonts w:hint="eastAsia"/>
          <w:b w:val="0"/>
          <w:szCs w:val="24"/>
        </w:rPr>
        <w:t>所示。</w:t>
      </w:r>
    </w:p>
    <w:p w14:paraId="24BC6661" w14:textId="32B99E17" w:rsidR="00435811" w:rsidRDefault="008D3877" w:rsidP="00441B29">
      <w:pPr>
        <w:ind w:firstLineChars="0" w:firstLine="0"/>
        <w:jc w:val="center"/>
        <w:rPr>
          <w:rStyle w:val="af0"/>
          <w:szCs w:val="24"/>
        </w:rPr>
      </w:pPr>
      <w:r w:rsidRPr="008D3877">
        <w:rPr>
          <w:noProof/>
        </w:rPr>
        <w:drawing>
          <wp:inline distT="0" distB="0" distL="0" distR="0" wp14:anchorId="53F1ED7C" wp14:editId="2BD0619D">
            <wp:extent cx="4174435" cy="398998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79966" cy="3995274"/>
                    </a:xfrm>
                    <a:prstGeom prst="rect">
                      <a:avLst/>
                    </a:prstGeom>
                  </pic:spPr>
                </pic:pic>
              </a:graphicData>
            </a:graphic>
          </wp:inline>
        </w:drawing>
      </w:r>
      <w:r w:rsidR="00AB2307">
        <w:rPr>
          <w:rStyle w:val="af0"/>
          <w:rFonts w:hint="eastAsia"/>
          <w:szCs w:val="24"/>
        </w:rPr>
        <w:t xml:space="preserve"> </w:t>
      </w:r>
      <w:r w:rsidR="00AB2307">
        <w:rPr>
          <w:rStyle w:val="af0"/>
          <w:szCs w:val="24"/>
        </w:rPr>
        <w:t xml:space="preserve"> </w:t>
      </w:r>
      <w:r w:rsidRPr="00435811">
        <w:rPr>
          <w:rStyle w:val="af0"/>
          <w:b w:val="0"/>
          <w:noProof/>
          <w:szCs w:val="24"/>
        </w:rPr>
        <w:drawing>
          <wp:inline distT="0" distB="0" distL="0" distR="0" wp14:anchorId="51AD3092" wp14:editId="7B82B147">
            <wp:extent cx="3997063" cy="231140"/>
            <wp:effectExtent l="0" t="3175" r="635"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rot="16200000" flipV="1">
                      <a:off x="0" y="0"/>
                      <a:ext cx="8698219" cy="502996"/>
                    </a:xfrm>
                    <a:prstGeom prst="rect">
                      <a:avLst/>
                    </a:prstGeom>
                  </pic:spPr>
                </pic:pic>
              </a:graphicData>
            </a:graphic>
          </wp:inline>
        </w:drawing>
      </w:r>
    </w:p>
    <w:p w14:paraId="15F2B160" w14:textId="128EC993" w:rsidR="00B80011" w:rsidRDefault="00B80011" w:rsidP="00B80011">
      <w:pPr>
        <w:ind w:firstLine="480"/>
        <w:jc w:val="center"/>
        <w:rPr>
          <w:rStyle w:val="af0"/>
          <w:b w:val="0"/>
          <w:szCs w:val="24"/>
        </w:rPr>
      </w:pPr>
      <w:r w:rsidRPr="00B80011">
        <w:rPr>
          <w:rStyle w:val="af0"/>
          <w:rFonts w:hint="eastAsia"/>
          <w:b w:val="0"/>
          <w:szCs w:val="24"/>
        </w:rPr>
        <w:t>图</w:t>
      </w:r>
      <w:r w:rsidR="00943B72">
        <w:rPr>
          <w:rStyle w:val="af0"/>
          <w:rFonts w:hint="eastAsia"/>
          <w:b w:val="0"/>
          <w:szCs w:val="24"/>
        </w:rPr>
        <w:t>3</w:t>
      </w:r>
      <w:r w:rsidRPr="00B80011">
        <w:rPr>
          <w:rStyle w:val="af0"/>
          <w:rFonts w:hint="eastAsia"/>
          <w:b w:val="0"/>
          <w:szCs w:val="24"/>
        </w:rPr>
        <w:t>.12</w:t>
      </w:r>
      <w:r>
        <w:rPr>
          <w:rStyle w:val="af0"/>
          <w:b w:val="0"/>
          <w:szCs w:val="24"/>
        </w:rPr>
        <w:t xml:space="preserve"> </w:t>
      </w:r>
      <w:r>
        <w:rPr>
          <w:rStyle w:val="af0"/>
          <w:rFonts w:hint="eastAsia"/>
          <w:b w:val="0"/>
          <w:szCs w:val="24"/>
        </w:rPr>
        <w:t>状态转移矩阵</w:t>
      </w:r>
    </w:p>
    <w:p w14:paraId="0AD7C2BB" w14:textId="499CE21D" w:rsidR="002A33C6" w:rsidRDefault="002A33C6" w:rsidP="008C6BB1">
      <w:pPr>
        <w:ind w:firstLineChars="0" w:firstLine="0"/>
        <w:jc w:val="center"/>
        <w:rPr>
          <w:rStyle w:val="af0"/>
          <w:b w:val="0"/>
          <w:szCs w:val="24"/>
        </w:rPr>
      </w:pPr>
      <w:r>
        <w:rPr>
          <w:noProof/>
        </w:rPr>
        <w:drawing>
          <wp:inline distT="0" distB="0" distL="0" distR="0" wp14:anchorId="492B7469" wp14:editId="0C5BF5BE">
            <wp:extent cx="4357314" cy="2615979"/>
            <wp:effectExtent l="0" t="0" r="5715" b="13335"/>
            <wp:docPr id="12" name="图表 12">
              <a:extLst xmlns:a="http://schemas.openxmlformats.org/drawingml/2006/main">
                <a:ext uri="{FF2B5EF4-FFF2-40B4-BE49-F238E27FC236}">
                  <a16:creationId xmlns:a16="http://schemas.microsoft.com/office/drawing/2014/main" id="{4FD4970B-5B5C-4202-BC52-007B6B2619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29B3D04" w14:textId="61CFD013" w:rsidR="008C6BB1" w:rsidRPr="00B80011" w:rsidRDefault="008C6BB1" w:rsidP="008C6BB1">
      <w:pPr>
        <w:ind w:firstLineChars="0" w:firstLine="0"/>
        <w:jc w:val="center"/>
        <w:rPr>
          <w:rStyle w:val="af0"/>
          <w:b w:val="0"/>
          <w:szCs w:val="24"/>
        </w:rPr>
      </w:pPr>
      <w:r>
        <w:rPr>
          <w:rStyle w:val="af0"/>
          <w:rFonts w:hint="eastAsia"/>
          <w:b w:val="0"/>
          <w:szCs w:val="24"/>
        </w:rPr>
        <w:t>图</w:t>
      </w:r>
      <w:r>
        <w:rPr>
          <w:rStyle w:val="af0"/>
          <w:rFonts w:hint="eastAsia"/>
          <w:b w:val="0"/>
          <w:szCs w:val="24"/>
        </w:rPr>
        <w:t>3.13</w:t>
      </w:r>
      <w:r>
        <w:rPr>
          <w:rStyle w:val="af0"/>
          <w:b w:val="0"/>
          <w:szCs w:val="24"/>
        </w:rPr>
        <w:t xml:space="preserve"> </w:t>
      </w:r>
      <w:r>
        <w:rPr>
          <w:rStyle w:val="af0"/>
          <w:rFonts w:hint="eastAsia"/>
          <w:b w:val="0"/>
          <w:szCs w:val="24"/>
        </w:rPr>
        <w:t>心衰患者个体状态转移路线</w:t>
      </w:r>
    </w:p>
    <w:p w14:paraId="488FA0FC" w14:textId="6999C951" w:rsidR="00C75D38" w:rsidRPr="00441521" w:rsidRDefault="00A56A62" w:rsidP="005C5B68">
      <w:pPr>
        <w:ind w:firstLine="480"/>
        <w:rPr>
          <w:rStyle w:val="af0"/>
          <w:b w:val="0"/>
          <w:szCs w:val="24"/>
        </w:rPr>
      </w:pPr>
      <w:r>
        <w:rPr>
          <w:rStyle w:val="af0"/>
          <w:rFonts w:hint="eastAsia"/>
          <w:b w:val="0"/>
          <w:szCs w:val="24"/>
        </w:rPr>
        <w:t>患者</w:t>
      </w:r>
      <w:r>
        <w:rPr>
          <w:rStyle w:val="af0"/>
          <w:rFonts w:hint="eastAsia"/>
          <w:b w:val="0"/>
          <w:szCs w:val="24"/>
        </w:rPr>
        <w:t>1</w:t>
      </w:r>
      <w:r>
        <w:rPr>
          <w:rStyle w:val="af0"/>
          <w:rFonts w:hint="eastAsia"/>
          <w:b w:val="0"/>
          <w:szCs w:val="24"/>
        </w:rPr>
        <w:t>第一次入院时处于状态</w:t>
      </w:r>
      <w:r>
        <w:rPr>
          <w:rStyle w:val="af0"/>
          <w:rFonts w:hint="eastAsia"/>
          <w:b w:val="0"/>
          <w:szCs w:val="24"/>
        </w:rPr>
        <w:t>1</w:t>
      </w:r>
      <w:r>
        <w:rPr>
          <w:rStyle w:val="af0"/>
          <w:rFonts w:hint="eastAsia"/>
          <w:b w:val="0"/>
          <w:szCs w:val="24"/>
        </w:rPr>
        <w:t>，根据表</w:t>
      </w:r>
      <w:r>
        <w:rPr>
          <w:rStyle w:val="af0"/>
          <w:rFonts w:hint="eastAsia"/>
          <w:b w:val="0"/>
          <w:szCs w:val="24"/>
        </w:rPr>
        <w:t>3.2</w:t>
      </w:r>
      <w:r>
        <w:rPr>
          <w:rStyle w:val="af0"/>
          <w:rFonts w:hint="eastAsia"/>
          <w:b w:val="0"/>
          <w:szCs w:val="24"/>
        </w:rPr>
        <w:t>，状态</w:t>
      </w:r>
      <w:r>
        <w:rPr>
          <w:rStyle w:val="af0"/>
          <w:rFonts w:hint="eastAsia"/>
          <w:b w:val="0"/>
          <w:szCs w:val="24"/>
        </w:rPr>
        <w:t>1</w:t>
      </w:r>
      <w:r>
        <w:rPr>
          <w:rStyle w:val="af0"/>
          <w:rFonts w:hint="eastAsia"/>
          <w:b w:val="0"/>
          <w:szCs w:val="24"/>
        </w:rPr>
        <w:t>各项临床观察项基本正常，是病情最轻微的状态</w:t>
      </w:r>
      <w:r w:rsidR="00E07EDD">
        <w:rPr>
          <w:rStyle w:val="af0"/>
          <w:rFonts w:hint="eastAsia"/>
          <w:b w:val="0"/>
          <w:szCs w:val="24"/>
        </w:rPr>
        <w:t>，后续病情变重，由于心脏病发作第二次入院就诊，随后就转移到了状态</w:t>
      </w:r>
      <w:r w:rsidR="00E07EDD">
        <w:rPr>
          <w:rStyle w:val="af0"/>
          <w:rFonts w:hint="eastAsia"/>
          <w:b w:val="0"/>
          <w:szCs w:val="24"/>
        </w:rPr>
        <w:t>3</w:t>
      </w:r>
      <w:r w:rsidR="00E07EDD">
        <w:rPr>
          <w:rStyle w:val="af0"/>
          <w:rFonts w:hint="eastAsia"/>
          <w:b w:val="0"/>
          <w:szCs w:val="24"/>
        </w:rPr>
        <w:t>，并且接下来几次入院都保持状态</w:t>
      </w:r>
      <w:r w:rsidR="00E07EDD">
        <w:rPr>
          <w:rStyle w:val="af0"/>
          <w:rFonts w:hint="eastAsia"/>
          <w:b w:val="0"/>
          <w:szCs w:val="24"/>
        </w:rPr>
        <w:t>3</w:t>
      </w:r>
      <w:r w:rsidR="00E07EDD">
        <w:rPr>
          <w:rStyle w:val="af0"/>
          <w:rFonts w:hint="eastAsia"/>
          <w:b w:val="0"/>
          <w:szCs w:val="24"/>
        </w:rPr>
        <w:t>，说明病情被控制得</w:t>
      </w:r>
      <w:r w:rsidR="00E07EDD">
        <w:rPr>
          <w:rStyle w:val="af0"/>
          <w:rFonts w:hint="eastAsia"/>
          <w:b w:val="0"/>
          <w:szCs w:val="24"/>
        </w:rPr>
        <w:lastRenderedPageBreak/>
        <w:t>较为稳定。</w:t>
      </w:r>
      <w:r w:rsidR="00FD116D">
        <w:rPr>
          <w:rStyle w:val="af0"/>
          <w:rFonts w:hint="eastAsia"/>
          <w:b w:val="0"/>
          <w:szCs w:val="24"/>
        </w:rPr>
        <w:t>与患者</w:t>
      </w:r>
      <w:r w:rsidR="00FD116D">
        <w:rPr>
          <w:rStyle w:val="af0"/>
          <w:rFonts w:hint="eastAsia"/>
          <w:b w:val="0"/>
          <w:szCs w:val="24"/>
        </w:rPr>
        <w:t>1</w:t>
      </w:r>
      <w:r w:rsidR="00FD116D">
        <w:rPr>
          <w:rStyle w:val="af0"/>
          <w:rFonts w:hint="eastAsia"/>
          <w:b w:val="0"/>
          <w:szCs w:val="24"/>
        </w:rPr>
        <w:t>相反，患者</w:t>
      </w:r>
      <w:r w:rsidR="00FD116D">
        <w:rPr>
          <w:rStyle w:val="af0"/>
          <w:rFonts w:hint="eastAsia"/>
          <w:b w:val="0"/>
          <w:szCs w:val="24"/>
        </w:rPr>
        <w:t>2</w:t>
      </w:r>
      <w:proofErr w:type="gramStart"/>
      <w:r w:rsidR="00FD116D">
        <w:rPr>
          <w:rStyle w:val="af0"/>
          <w:rFonts w:hint="eastAsia"/>
          <w:b w:val="0"/>
          <w:szCs w:val="24"/>
        </w:rPr>
        <w:t>一</w:t>
      </w:r>
      <w:proofErr w:type="gramEnd"/>
      <w:r w:rsidR="00FD116D">
        <w:rPr>
          <w:rStyle w:val="af0"/>
          <w:rFonts w:hint="eastAsia"/>
          <w:b w:val="0"/>
          <w:szCs w:val="24"/>
        </w:rPr>
        <w:t>开始就患有心血管疾病（心力衰竭、心律失常），在三次入院后恶化为最严重的状态</w:t>
      </w:r>
      <w:r w:rsidR="00FD116D">
        <w:rPr>
          <w:rStyle w:val="af0"/>
          <w:rFonts w:hint="eastAsia"/>
          <w:b w:val="0"/>
          <w:szCs w:val="24"/>
        </w:rPr>
        <w:t>8</w:t>
      </w:r>
      <w:r w:rsidR="002741C5">
        <w:rPr>
          <w:rStyle w:val="af0"/>
          <w:rFonts w:hint="eastAsia"/>
          <w:b w:val="0"/>
          <w:szCs w:val="24"/>
        </w:rPr>
        <w:t>，预后不乐观。</w:t>
      </w:r>
      <w:r w:rsidR="00AB10FB">
        <w:rPr>
          <w:rStyle w:val="af0"/>
          <w:rFonts w:hint="eastAsia"/>
          <w:b w:val="0"/>
          <w:szCs w:val="24"/>
        </w:rPr>
        <w:t>这两名患者的病情演变分析反映了本论文提出的</w:t>
      </w:r>
      <w:r w:rsidR="00AB10FB">
        <w:rPr>
          <w:rStyle w:val="af0"/>
          <w:b w:val="0"/>
          <w:szCs w:val="24"/>
        </w:rPr>
        <w:t>BHMM-DP</w:t>
      </w:r>
      <w:r w:rsidR="00AB10FB">
        <w:rPr>
          <w:rStyle w:val="af0"/>
          <w:rFonts w:hint="eastAsia"/>
          <w:b w:val="0"/>
          <w:szCs w:val="24"/>
        </w:rPr>
        <w:t>模型在临床决策支持系统中的潜力，即为医生提供合理的预测和干预建议。</w:t>
      </w:r>
    </w:p>
    <w:p w14:paraId="301FED54" w14:textId="741EF31F" w:rsidR="00DE0F81" w:rsidRPr="00D4051A" w:rsidRDefault="00D71E8D" w:rsidP="00D71E8D">
      <w:pPr>
        <w:pStyle w:val="2"/>
      </w:pPr>
      <w:bookmarkStart w:id="123" w:name="_Toc56328577"/>
      <w:bookmarkStart w:id="124" w:name="_Toc56330388"/>
      <w:bookmarkStart w:id="125" w:name="_Toc56330591"/>
      <w:bookmarkStart w:id="126" w:name="_Toc56331003"/>
      <w:bookmarkStart w:id="127" w:name="_Toc56543216"/>
      <w:r w:rsidRPr="00D4051A">
        <w:rPr>
          <w:rFonts w:hint="eastAsia"/>
        </w:rPr>
        <w:t>模型评估</w:t>
      </w:r>
      <w:bookmarkEnd w:id="123"/>
      <w:bookmarkEnd w:id="124"/>
      <w:bookmarkEnd w:id="125"/>
      <w:bookmarkEnd w:id="126"/>
      <w:bookmarkEnd w:id="127"/>
    </w:p>
    <w:p w14:paraId="6261EDF6" w14:textId="5FC9C87C" w:rsidR="00D71E8D" w:rsidRDefault="00D71E8D" w:rsidP="00FA7E10">
      <w:pPr>
        <w:pStyle w:val="3"/>
      </w:pPr>
      <w:bookmarkStart w:id="128" w:name="_Toc56328578"/>
      <w:bookmarkStart w:id="129" w:name="_Toc56330389"/>
      <w:bookmarkStart w:id="130" w:name="_Toc56330592"/>
      <w:bookmarkStart w:id="131" w:name="_Toc56331004"/>
      <w:bookmarkStart w:id="132" w:name="_Toc56543217"/>
      <w:r>
        <w:rPr>
          <w:rFonts w:hint="eastAsia"/>
        </w:rPr>
        <w:t>评估方案设计</w:t>
      </w:r>
      <w:bookmarkEnd w:id="128"/>
      <w:bookmarkEnd w:id="129"/>
      <w:bookmarkEnd w:id="130"/>
      <w:bookmarkEnd w:id="131"/>
      <w:bookmarkEnd w:id="132"/>
    </w:p>
    <w:p w14:paraId="5B1D275E" w14:textId="5BAA7BC9" w:rsidR="008645F9" w:rsidRDefault="00AE4E80" w:rsidP="008645F9">
      <w:pPr>
        <w:ind w:firstLine="480"/>
      </w:pPr>
      <w:r>
        <w:rPr>
          <w:rFonts w:hint="eastAsia"/>
        </w:rPr>
        <w:t>为了定量评估</w:t>
      </w:r>
      <w:r w:rsidR="004C5F29">
        <w:rPr>
          <w:rFonts w:hint="eastAsia"/>
        </w:rPr>
        <w:t>提出模型的准确性</w:t>
      </w:r>
      <w:r w:rsidR="00AD27AB">
        <w:rPr>
          <w:rFonts w:hint="eastAsia"/>
        </w:rPr>
        <w:t>，本小节提出了以下的评估方案和指标：</w:t>
      </w:r>
    </w:p>
    <w:p w14:paraId="365BB2A6" w14:textId="1107B6DC" w:rsidR="00AD27AB" w:rsidRDefault="00AD27AB" w:rsidP="008645F9">
      <w:pPr>
        <w:ind w:firstLine="480"/>
      </w:pPr>
      <w:r>
        <w:rPr>
          <w:rFonts w:hint="eastAsia"/>
        </w:rPr>
        <w:t>给定患者样本</w:t>
      </w:r>
      <m:oMath>
        <m:r>
          <w:rPr>
            <w:rFonts w:ascii="Cambria Math" w:hAnsi="Cambria Math"/>
          </w:rPr>
          <m:t xml:space="preserve"> d=〈d</m:t>
        </m:r>
        <m:d>
          <m:dPr>
            <m:ctrlPr>
              <w:rPr>
                <w:rFonts w:ascii="Cambria Math" w:hAnsi="Cambria Math"/>
                <w:i/>
              </w:rPr>
            </m:ctrlPr>
          </m:dPr>
          <m:e>
            <m:r>
              <w:rPr>
                <w:rFonts w:ascii="Cambria Math" w:hAnsi="Cambria Math"/>
              </w:rPr>
              <m:t>1</m:t>
            </m:r>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r>
          <w:rPr>
            <w:rFonts w:ascii="Cambria Math" w:hAnsi="Cambria Math"/>
          </w:rPr>
          <m:t>〉</m:t>
        </m:r>
      </m:oMath>
      <w:r>
        <w:rPr>
          <w:rFonts w:hint="eastAsia"/>
        </w:rPr>
        <w:t>，取前</w:t>
      </w: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-1</m:t>
        </m:r>
      </m:oMath>
      <w:r>
        <w:rPr>
          <w:rFonts w:hint="eastAsia"/>
        </w:rPr>
        <w:t>次的就诊记录来拟合模型，即根据训练好的</w:t>
      </w:r>
      <w:r>
        <w:rPr>
          <w:rFonts w:hint="eastAsia"/>
        </w:rPr>
        <w:t>B</w:t>
      </w:r>
      <w:r>
        <w:t>HMM-DP</w:t>
      </w:r>
      <w:r>
        <w:rPr>
          <w:rFonts w:hint="eastAsia"/>
        </w:rPr>
        <w:t>模型参数和这</w:t>
      </w: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-1</m:t>
        </m:r>
      </m:oMath>
      <w:r>
        <w:rPr>
          <w:rFonts w:hint="eastAsia"/>
        </w:rPr>
        <w:t>次的</w:t>
      </w:r>
      <w:r w:rsidR="00E4322B">
        <w:t>EHR</w:t>
      </w:r>
      <w:r>
        <w:rPr>
          <w:rFonts w:hint="eastAsia"/>
        </w:rPr>
        <w:t>数据推断出第</w:t>
      </w: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-1</m:t>
        </m:r>
      </m:oMath>
      <w:r>
        <w:rPr>
          <w:rFonts w:hint="eastAsia"/>
        </w:rPr>
        <w:t>次入院对应的状态</w:t>
      </w:r>
      <w:r w:rsidR="00000E92">
        <w:rPr>
          <w:rFonts w:hint="eastAsia"/>
        </w:rPr>
        <w:t>，然后用以下公式估计第</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00000E92">
        <w:rPr>
          <w:rFonts w:hint="eastAsia"/>
        </w:rPr>
        <w:t>次入院对应的临床观察项：</w:t>
      </w:r>
    </w:p>
    <w:p w14:paraId="55C4E4AF" w14:textId="77777777" w:rsidR="00000E92" w:rsidRPr="00DB1C1F" w:rsidRDefault="00000E92" w:rsidP="00000E92">
      <w:pPr>
        <w:autoSpaceDE w:val="0"/>
        <w:autoSpaceDN w:val="0"/>
        <w:adjustRightInd w:val="0"/>
        <w:spacing w:afterLines="50" w:after="163"/>
        <w:ind w:leftChars="600" w:left="1440" w:firstLineChars="1150" w:firstLine="2530"/>
        <w:rPr>
          <w:rFonts w:cs="Times New Roman"/>
          <w:kern w:val="0"/>
          <w:sz w:val="22"/>
          <w:szCs w:val="16"/>
        </w:rPr>
      </w:pPr>
      <m:oMathPara>
        <m:oMath>
          <m:r>
            <m:rPr>
              <m:sty m:val="p"/>
            </m:rPr>
            <w:rPr>
              <w:rFonts w:ascii="Cambria Math" w:hAnsi="Cambria Math" w:cs="Times New Roman"/>
              <w:kern w:val="0"/>
              <w:sz w:val="22"/>
              <w:szCs w:val="16"/>
            </w:rPr>
            <m:t xml:space="preserve"> P</m:t>
          </m:r>
          <m:d>
            <m:dPr>
              <m:ctrlPr>
                <w:rPr>
                  <w:rFonts w:ascii="Cambria Math" w:hAnsi="Cambria Math" w:cs="Times New Roman"/>
                  <w:i/>
                  <w:kern w:val="0"/>
                  <w:sz w:val="22"/>
                  <w:szCs w:val="16"/>
                </w:rPr>
              </m:ctrlPr>
            </m:dPr>
            <m:e>
              <m:r>
                <w:rPr>
                  <w:rFonts w:ascii="Cambria Math" w:hAnsi="Cambria Math" w:cs="Times New Roman"/>
                  <w:kern w:val="0"/>
                  <w:sz w:val="22"/>
                  <w:szCs w:val="16"/>
                </w:rPr>
                <m:t>o</m:t>
              </m:r>
            </m:e>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r>
                <w:rPr>
                  <w:rFonts w:ascii="Cambria Math" w:hAnsi="Cambria Math" w:cs="Times New Roman"/>
                  <w:kern w:val="0"/>
                  <w:sz w:val="22"/>
                  <w:szCs w:val="16"/>
                </w:rPr>
                <m:t>,</m:t>
              </m:r>
              <m:r>
                <m:rPr>
                  <m:sty m:val="p"/>
                </m:rPr>
                <w:rPr>
                  <w:rFonts w:ascii="Cambria Math" w:hAnsi="Cambria Math" w:cs="Times New Roman"/>
                  <w:kern w:val="0"/>
                  <w:sz w:val="22"/>
                  <w:szCs w:val="16"/>
                </w:rPr>
                <m:t>Φ</m:t>
              </m:r>
            </m:e>
          </m:d>
          <m:r>
            <w:rPr>
              <w:rFonts w:ascii="Cambria Math" w:hAnsi="Cambria Math" w:cs="Times New Roman"/>
              <w:kern w:val="0"/>
              <w:sz w:val="22"/>
              <w:szCs w:val="16"/>
            </w:rPr>
            <m:t>=</m:t>
          </m:r>
          <m:nary>
            <m:naryPr>
              <m:chr m:val="∑"/>
              <m:limLoc m:val="undOvr"/>
              <m:supHide m:val="1"/>
              <m:ctrlPr>
                <w:rPr>
                  <w:rFonts w:ascii="Cambria Math" w:hAnsi="Cambria Math" w:cs="Times New Roman"/>
                  <w:i/>
                  <w:kern w:val="0"/>
                  <w:sz w:val="22"/>
                  <w:szCs w:val="16"/>
                </w:rPr>
              </m:ctrlPr>
            </m:naryPr>
            <m:sub>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t+1</m:t>
                      </m:r>
                    </m:e>
                  </m:d>
                </m:sub>
              </m:sSub>
              <m:r>
                <w:rPr>
                  <w:rFonts w:ascii="Cambria Math" w:hAnsi="Cambria Math" w:cs="Times New Roman"/>
                  <w:kern w:val="0"/>
                  <w:sz w:val="22"/>
                  <w:szCs w:val="16"/>
                </w:rPr>
                <m:t>=</m:t>
              </m:r>
              <m:sSup>
                <m:sSupPr>
                  <m:ctrlPr>
                    <w:rPr>
                      <w:rFonts w:ascii="Cambria Math" w:hAnsi="Cambria Math" w:cs="Times New Roman"/>
                      <w:i/>
                      <w:kern w:val="0"/>
                      <w:sz w:val="22"/>
                      <w:szCs w:val="16"/>
                    </w:rPr>
                  </m:ctrlPr>
                </m:sSupPr>
                <m:e>
                  <m:r>
                    <w:rPr>
                      <w:rFonts w:ascii="Cambria Math" w:hAnsi="Cambria Math" w:cs="Times New Roman"/>
                      <w:kern w:val="0"/>
                      <w:sz w:val="22"/>
                      <w:szCs w:val="16"/>
                    </w:rPr>
                    <m:t>z</m:t>
                  </m:r>
                </m:e>
                <m:sup>
                  <m:r>
                    <w:rPr>
                      <w:rFonts w:ascii="Cambria Math" w:hAnsi="Cambria Math" w:cs="Times New Roman"/>
                      <w:kern w:val="0"/>
                      <w:sz w:val="22"/>
                      <w:szCs w:val="16"/>
                    </w:rPr>
                    <m:t>'</m:t>
                  </m:r>
                </m:sup>
              </m:sSup>
            </m:sub>
            <m:sup/>
            <m:e>
              <m:r>
                <w:rPr>
                  <w:rFonts w:ascii="Cambria Math" w:hAnsi="Cambria Math" w:cs="Times New Roman"/>
                  <w:kern w:val="0"/>
                  <w:sz w:val="22"/>
                  <w:szCs w:val="16"/>
                </w:rPr>
                <m:t>P</m:t>
              </m:r>
              <m:d>
                <m:dPr>
                  <m:ctrlPr>
                    <w:rPr>
                      <w:rFonts w:ascii="Cambria Math" w:hAnsi="Cambria Math" w:cs="Times New Roman"/>
                      <w:i/>
                      <w:kern w:val="0"/>
                      <w:sz w:val="22"/>
                      <w:szCs w:val="16"/>
                    </w:rPr>
                  </m:ctrlPr>
                </m:dPr>
                <m:e>
                  <m:sSup>
                    <m:sSupPr>
                      <m:ctrlPr>
                        <w:rPr>
                          <w:rFonts w:ascii="Cambria Math" w:hAnsi="Cambria Math" w:cs="Times New Roman"/>
                          <w:i/>
                          <w:kern w:val="0"/>
                          <w:sz w:val="22"/>
                          <w:szCs w:val="16"/>
                        </w:rPr>
                      </m:ctrlPr>
                    </m:sSupPr>
                    <m:e>
                      <m:r>
                        <w:rPr>
                          <w:rFonts w:ascii="Cambria Math" w:hAnsi="Cambria Math" w:cs="Times New Roman"/>
                          <w:kern w:val="0"/>
                          <w:sz w:val="22"/>
                          <w:szCs w:val="16"/>
                        </w:rPr>
                        <m:t>z</m:t>
                      </m:r>
                    </m:e>
                    <m:sup>
                      <m:r>
                        <w:rPr>
                          <w:rFonts w:ascii="Cambria Math" w:hAnsi="Cambria Math" w:cs="Times New Roman"/>
                          <w:kern w:val="0"/>
                          <w:sz w:val="22"/>
                          <w:szCs w:val="16"/>
                        </w:rPr>
                        <m:t>'</m:t>
                      </m:r>
                    </m:sup>
                  </m:sSup>
                </m:e>
                <m:e>
                  <m:sSub>
                    <m:sSubPr>
                      <m:ctrlPr>
                        <w:rPr>
                          <w:rFonts w:ascii="Cambria Math" w:hAnsi="Cambria Math" w:cs="Times New Roman"/>
                          <w:i/>
                          <w:kern w:val="0"/>
                          <w:sz w:val="22"/>
                          <w:szCs w:val="16"/>
                        </w:rPr>
                      </m:ctrlPr>
                    </m:sSubPr>
                    <m:e>
                      <m:r>
                        <w:rPr>
                          <w:rFonts w:ascii="Cambria Math" w:hAnsi="Cambria Math" w:cs="Times New Roman"/>
                          <w:kern w:val="0"/>
                          <w:sz w:val="22"/>
                          <w:szCs w:val="16"/>
                        </w:rPr>
                        <m:t>z</m:t>
                      </m:r>
                    </m:e>
                    <m:sub>
                      <m:r>
                        <w:rPr>
                          <w:rFonts w:ascii="Cambria Math" w:hAnsi="Cambria Math" w:cs="Times New Roman"/>
                          <w:kern w:val="0"/>
                          <w:sz w:val="22"/>
                          <w:szCs w:val="16"/>
                        </w:rPr>
                        <m:t>d</m:t>
                      </m:r>
                      <m:d>
                        <m:dPr>
                          <m:ctrlPr>
                            <w:rPr>
                              <w:rFonts w:ascii="Cambria Math" w:hAnsi="Cambria Math" w:cs="Times New Roman"/>
                              <w:i/>
                              <w:kern w:val="0"/>
                              <w:sz w:val="22"/>
                              <w:szCs w:val="16"/>
                            </w:rPr>
                          </m:ctrlPr>
                        </m:dPr>
                        <m:e>
                          <m:r>
                            <w:rPr>
                              <w:rFonts w:ascii="Cambria Math" w:hAnsi="Cambria Math" w:cs="Times New Roman"/>
                              <w:kern w:val="0"/>
                              <w:sz w:val="22"/>
                              <w:szCs w:val="16"/>
                            </w:rPr>
                            <m:t>t</m:t>
                          </m:r>
                        </m:e>
                      </m:d>
                    </m:sub>
                  </m:sSub>
                  <m:r>
                    <w:rPr>
                      <w:rFonts w:ascii="Cambria Math" w:hAnsi="Cambria Math" w:cs="Times New Roman"/>
                      <w:kern w:val="0"/>
                      <w:sz w:val="22"/>
                      <w:szCs w:val="16"/>
                    </w:rPr>
                    <m:t>,</m:t>
                  </m:r>
                  <m:r>
                    <m:rPr>
                      <m:sty m:val="p"/>
                    </m:rPr>
                    <w:rPr>
                      <w:rFonts w:ascii="Cambria Math" w:hAnsi="Cambria Math" w:cs="Times New Roman"/>
                      <w:kern w:val="0"/>
                      <w:sz w:val="22"/>
                      <w:szCs w:val="16"/>
                    </w:rPr>
                    <m:t>Θ</m:t>
                  </m:r>
                </m:e>
              </m:d>
              <m:r>
                <w:rPr>
                  <w:rFonts w:ascii="Cambria Math" w:hAnsi="Cambria Math" w:cs="Times New Roman"/>
                  <w:kern w:val="0"/>
                  <w:sz w:val="22"/>
                  <w:szCs w:val="16"/>
                </w:rPr>
                <m:t>P</m:t>
              </m:r>
              <m:d>
                <m:dPr>
                  <m:ctrlPr>
                    <w:rPr>
                      <w:rFonts w:ascii="Cambria Math" w:hAnsi="Cambria Math" w:cs="Times New Roman"/>
                      <w:i/>
                      <w:kern w:val="0"/>
                      <w:sz w:val="22"/>
                      <w:szCs w:val="16"/>
                    </w:rPr>
                  </m:ctrlPr>
                </m:dPr>
                <m:e>
                  <m:r>
                    <w:rPr>
                      <w:rFonts w:ascii="Cambria Math" w:hAnsi="Cambria Math" w:cs="Times New Roman"/>
                      <w:kern w:val="0"/>
                      <w:sz w:val="22"/>
                      <w:szCs w:val="16"/>
                    </w:rPr>
                    <m:t>o</m:t>
                  </m:r>
                </m:e>
                <m:e>
                  <m:sSup>
                    <m:sSupPr>
                      <m:ctrlPr>
                        <w:rPr>
                          <w:rFonts w:ascii="Cambria Math" w:hAnsi="Cambria Math" w:cs="Times New Roman"/>
                          <w:i/>
                          <w:kern w:val="0"/>
                          <w:sz w:val="22"/>
                          <w:szCs w:val="16"/>
                        </w:rPr>
                      </m:ctrlPr>
                    </m:sSupPr>
                    <m:e>
                      <m:r>
                        <w:rPr>
                          <w:rFonts w:ascii="Cambria Math" w:hAnsi="Cambria Math" w:cs="Times New Roman"/>
                          <w:kern w:val="0"/>
                          <w:sz w:val="22"/>
                          <w:szCs w:val="16"/>
                        </w:rPr>
                        <m:t>z</m:t>
                      </m:r>
                    </m:e>
                    <m:sup>
                      <m:r>
                        <w:rPr>
                          <w:rFonts w:ascii="Cambria Math" w:hAnsi="Cambria Math" w:cs="Times New Roman"/>
                          <w:kern w:val="0"/>
                          <w:sz w:val="22"/>
                          <w:szCs w:val="16"/>
                        </w:rPr>
                        <m:t>'</m:t>
                      </m:r>
                    </m:sup>
                  </m:sSup>
                  <m:r>
                    <w:rPr>
                      <w:rFonts w:ascii="Cambria Math" w:hAnsi="Cambria Math" w:cs="Times New Roman"/>
                      <w:kern w:val="0"/>
                      <w:sz w:val="22"/>
                      <w:szCs w:val="16"/>
                    </w:rPr>
                    <m:t>,</m:t>
                  </m:r>
                  <m:r>
                    <m:rPr>
                      <m:sty m:val="p"/>
                    </m:rPr>
                    <w:rPr>
                      <w:rFonts w:ascii="Cambria Math" w:hAnsi="Cambria Math" w:cs="Times New Roman"/>
                      <w:kern w:val="0"/>
                      <w:sz w:val="22"/>
                      <w:szCs w:val="16"/>
                    </w:rPr>
                    <m:t>Φ</m:t>
                  </m:r>
                </m:e>
              </m:d>
              <m:r>
                <w:rPr>
                  <w:rFonts w:ascii="Cambria Math" w:hAnsi="Cambria Math" w:cs="Times New Roman"/>
                  <w:kern w:val="0"/>
                  <w:sz w:val="22"/>
                  <w:szCs w:val="16"/>
                </w:rPr>
                <m:t xml:space="preserve">                                 (3.22)</m:t>
              </m:r>
            </m:e>
          </m:nary>
        </m:oMath>
      </m:oMathPara>
    </w:p>
    <w:p w14:paraId="7985D11E" w14:textId="202755B3" w:rsidR="004847E4" w:rsidRDefault="00E03DA4" w:rsidP="004847E4">
      <w:pPr>
        <w:ind w:firstLine="480"/>
        <w:rPr>
          <w:rFonts w:cs="Times New Roman"/>
          <w:kern w:val="0"/>
          <w:sz w:val="22"/>
          <w:szCs w:val="16"/>
        </w:rPr>
      </w:pPr>
      <w:r>
        <w:rPr>
          <w:rFonts w:hint="eastAsia"/>
        </w:rPr>
        <w:t>具体来说</w:t>
      </w:r>
      <w:r w:rsidR="0053662E">
        <w:rPr>
          <w:rFonts w:hint="eastAsia"/>
        </w:rPr>
        <w:t>，首先计算出每个临床观察项出现的概率大小，然后根据概率进行排序，取前</w:t>
      </w:r>
      <w:r w:rsidR="0053662E">
        <w:rPr>
          <w:rFonts w:hint="eastAsia"/>
        </w:rPr>
        <w:t>N</w:t>
      </w:r>
      <w:proofErr w:type="gramStart"/>
      <w:r w:rsidR="0053662E">
        <w:rPr>
          <w:rFonts w:hint="eastAsia"/>
        </w:rPr>
        <w:t>个</w:t>
      </w:r>
      <w:proofErr w:type="gramEnd"/>
      <w:r w:rsidR="0053662E">
        <w:rPr>
          <w:rFonts w:hint="eastAsia"/>
        </w:rPr>
        <w:t>临床观察项</w:t>
      </w:r>
      <m:oMath>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pred</m:t>
            </m:r>
          </m:sub>
        </m:sSub>
      </m:oMath>
      <w:r w:rsidR="004847E4">
        <w:rPr>
          <w:rFonts w:hint="eastAsia"/>
        </w:rPr>
        <w:t>，认为它们会在第</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004847E4">
        <w:rPr>
          <w:rFonts w:hint="eastAsia"/>
        </w:rPr>
        <w:t>次入院时出现。以真正的第</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004847E4">
        <w:rPr>
          <w:rFonts w:hint="eastAsia"/>
        </w:rPr>
        <w:t>次入院时的</w:t>
      </w:r>
      <w:r w:rsidR="00E4322B">
        <w:t>EHR</w:t>
      </w:r>
      <w:r w:rsidR="004847E4">
        <w:rPr>
          <w:rFonts w:hint="eastAsia"/>
        </w:rPr>
        <w:t>数据</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oMath>
      <w:r w:rsidR="004847E4">
        <w:rPr>
          <w:rFonts w:hint="eastAsia"/>
        </w:rPr>
        <w:t>作为金标准，计算精确的准确度</w:t>
      </w:r>
      <w:r w:rsidR="004847E4">
        <w:rPr>
          <w:rFonts w:hint="eastAsia"/>
        </w:rPr>
        <w:t>(</w:t>
      </w:r>
      <w:r w:rsidR="004847E4">
        <w:rPr>
          <w:rFonts w:hint="eastAsia"/>
        </w:rPr>
        <w:t>记为</w:t>
      </w:r>
      <w:r w:rsidR="004847E4">
        <w:rPr>
          <w:rFonts w:cs="Times New Roman"/>
          <w:kern w:val="0"/>
          <w:sz w:val="22"/>
          <w:szCs w:val="16"/>
        </w:rPr>
        <w:t>P@N)</w:t>
      </w:r>
      <w:r w:rsidR="004847E4">
        <w:rPr>
          <w:rFonts w:cs="Times New Roman" w:hint="eastAsia"/>
          <w:kern w:val="0"/>
          <w:sz w:val="22"/>
          <w:szCs w:val="16"/>
        </w:rPr>
        <w:t>：</w:t>
      </w:r>
    </w:p>
    <w:p w14:paraId="38C4F81D" w14:textId="2B68FB0D" w:rsidR="004847E4" w:rsidRPr="004847E4" w:rsidRDefault="00F877AB" w:rsidP="004847E4">
      <w:pPr>
        <w:autoSpaceDE w:val="0"/>
        <w:autoSpaceDN w:val="0"/>
        <w:adjustRightInd w:val="0"/>
        <w:spacing w:afterLines="50" w:after="163"/>
        <w:ind w:firstLine="440"/>
        <w:rPr>
          <w:rFonts w:cs="Times New Roman"/>
          <w:kern w:val="0"/>
          <w:sz w:val="22"/>
          <w:szCs w:val="16"/>
        </w:rPr>
      </w:pPr>
      <m:oMathPara>
        <m:oMath>
          <m:eqArr>
            <m:eqArrPr>
              <m:maxDist m:val="1"/>
              <m:ctrlPr>
                <w:rPr>
                  <w:rFonts w:ascii="Cambria Math" w:hAnsi="Cambria Math" w:cs="Times New Roman"/>
                  <w:i/>
                  <w:kern w:val="0"/>
                  <w:sz w:val="22"/>
                  <w:szCs w:val="16"/>
                </w:rPr>
              </m:ctrlPr>
            </m:eqArrPr>
            <m:e>
              <m:r>
                <m:rPr>
                  <m:sty m:val="p"/>
                </m:rPr>
                <w:rPr>
                  <w:rFonts w:ascii="Cambria Math" w:hAnsi="Cambria Math" w:cs="Times New Roman"/>
                  <w:kern w:val="0"/>
                  <w:sz w:val="22"/>
                  <w:szCs w:val="16"/>
                </w:rPr>
                <m:t>P</m:t>
              </m:r>
              <m:r>
                <w:rPr>
                  <w:rFonts w:ascii="Cambria Math" w:hAnsi="Cambria Math" w:cs="Times New Roman"/>
                  <w:kern w:val="0"/>
                  <w:sz w:val="22"/>
                  <w:szCs w:val="16"/>
                </w:rPr>
                <m:t>@N</m:t>
              </m:r>
              <m:r>
                <m:rPr>
                  <m:sty m:val="p"/>
                </m:rPr>
                <w:rPr>
                  <w:rFonts w:ascii="Cambria Math" w:hAnsi="Cambria Math" w:cs="Times New Roman"/>
                  <w:kern w:val="0"/>
                  <w:sz w:val="22"/>
                  <w:szCs w:val="16"/>
                </w:rPr>
                <m:t>=</m:t>
              </m:r>
              <m:f>
                <m:fPr>
                  <m:ctrlPr>
                    <w:rPr>
                      <w:rFonts w:ascii="Cambria Math" w:hAnsi="Cambria Math" w:cs="Times New Roman"/>
                      <w:kern w:val="0"/>
                      <w:sz w:val="22"/>
                      <w:szCs w:val="16"/>
                    </w:rPr>
                  </m:ctrlPr>
                </m:fPr>
                <m:num>
                  <m:nary>
                    <m:naryPr>
                      <m:chr m:val="∑"/>
                      <m:limLoc m:val="subSup"/>
                      <m:ctrlPr>
                        <w:rPr>
                          <w:rFonts w:ascii="Cambria Math" w:hAnsi="Cambria Math" w:cs="Times New Roman"/>
                          <w:i/>
                          <w:kern w:val="0"/>
                          <w:sz w:val="22"/>
                          <w:szCs w:val="16"/>
                        </w:rPr>
                      </m:ctrlPr>
                    </m:naryPr>
                    <m:sub>
                      <m:r>
                        <w:rPr>
                          <w:rFonts w:ascii="Cambria Math" w:hAnsi="Cambria Math" w:cs="Times New Roman"/>
                          <w:kern w:val="0"/>
                          <w:sz w:val="22"/>
                          <w:szCs w:val="16"/>
                        </w:rPr>
                        <m:t>d=1</m:t>
                      </m:r>
                    </m:sub>
                    <m:sup>
                      <m:r>
                        <w:rPr>
                          <w:rFonts w:ascii="Cambria Math" w:hAnsi="Cambria Math" w:cs="Times New Roman"/>
                          <w:kern w:val="0"/>
                          <w:sz w:val="22"/>
                          <w:szCs w:val="16"/>
                        </w:rPr>
                        <m:t>D</m:t>
                      </m:r>
                    </m:sup>
                    <m:e>
                      <m:d>
                        <m:dPr>
                          <m:begChr m:val="|"/>
                          <m:endChr m:val="|"/>
                          <m:ctrlPr>
                            <w:rPr>
                              <w:rFonts w:ascii="Cambria Math" w:hAnsi="Cambria Math" w:cs="Times New Roman"/>
                              <w:i/>
                              <w:kern w:val="0"/>
                              <w:sz w:val="22"/>
                              <w:szCs w:val="16"/>
                            </w:rPr>
                          </m:ctrlPr>
                        </m:dPr>
                        <m:e>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hint="eastAsia"/>
                                  <w:kern w:val="0"/>
                                  <w:sz w:val="22"/>
                                  <w:szCs w:val="16"/>
                                </w:rPr>
                                <m:t>e</m:t>
                              </m:r>
                              <m:r>
                                <w:rPr>
                                  <w:rFonts w:ascii="Cambria Math" w:hAnsi="Cambria Math" w:cs="Times New Roman"/>
                                  <w:kern w:val="0"/>
                                  <w:sz w:val="22"/>
                                  <w:szCs w:val="16"/>
                                </w:rPr>
                                <m:t>va</m:t>
                              </m:r>
                            </m:sub>
                          </m:sSub>
                          <m:r>
                            <w:rPr>
                              <w:rFonts w:ascii="Cambria Math" w:hAnsi="Cambria Math" w:cs="Times New Roman"/>
                              <w:kern w:val="0"/>
                              <w:sz w:val="22"/>
                              <w:szCs w:val="16"/>
                            </w:rPr>
                            <m:t>⋂d</m:t>
                          </m:r>
                          <m:d>
                            <m:dPr>
                              <m:ctrlPr>
                                <w:rPr>
                                  <w:rFonts w:ascii="Cambria Math" w:hAnsi="Cambria Math" w:cs="Times New Roman"/>
                                  <w:i/>
                                  <w:kern w:val="0"/>
                                  <w:sz w:val="22"/>
                                  <w:szCs w:val="16"/>
                                </w:rPr>
                              </m:ctrlPr>
                            </m:dPr>
                            <m:e>
                              <m:sSub>
                                <m:sSubPr>
                                  <m:ctrlPr>
                                    <w:rPr>
                                      <w:rFonts w:ascii="Cambria Math" w:hAnsi="Cambria Math" w:cs="Times New Roman"/>
                                      <w:i/>
                                      <w:kern w:val="0"/>
                                      <w:sz w:val="22"/>
                                      <w:szCs w:val="16"/>
                                    </w:rPr>
                                  </m:ctrlPr>
                                </m:sSubPr>
                                <m:e>
                                  <m:r>
                                    <w:rPr>
                                      <w:rFonts w:ascii="Cambria Math" w:hAnsi="Cambria Math" w:cs="Times New Roman"/>
                                      <w:kern w:val="0"/>
                                      <w:sz w:val="22"/>
                                      <w:szCs w:val="16"/>
                                    </w:rPr>
                                    <m:t>T</m:t>
                                  </m:r>
                                </m:e>
                                <m:sub>
                                  <m:r>
                                    <w:rPr>
                                      <w:rFonts w:ascii="Cambria Math" w:hAnsi="Cambria Math" w:cs="Times New Roman"/>
                                      <w:kern w:val="0"/>
                                      <w:sz w:val="22"/>
                                      <w:szCs w:val="16"/>
                                    </w:rPr>
                                    <m:t>d</m:t>
                                  </m:r>
                                </m:sub>
                              </m:sSub>
                            </m:e>
                          </m:d>
                        </m:e>
                      </m:d>
                    </m:e>
                  </m:nary>
                </m:num>
                <m:den>
                  <m:r>
                    <w:rPr>
                      <w:rFonts w:ascii="Cambria Math" w:hAnsi="Cambria Math" w:cs="Times New Roman"/>
                      <w:kern w:val="0"/>
                      <w:sz w:val="22"/>
                      <w:szCs w:val="16"/>
                    </w:rPr>
                    <m:t>ND</m:t>
                  </m:r>
                </m:den>
              </m:f>
              <m:r>
                <w:rPr>
                  <w:rFonts w:ascii="Cambria Math" w:hAnsi="Cambria Math" w:cs="Times New Roman"/>
                  <w:kern w:val="0"/>
                  <w:sz w:val="22"/>
                  <w:szCs w:val="16"/>
                </w:rPr>
                <m:t>#</m:t>
              </m:r>
              <m:d>
                <m:dPr>
                  <m:ctrlPr>
                    <w:rPr>
                      <w:rFonts w:ascii="Cambria Math" w:hAnsi="Cambria Math" w:cs="Times New Roman"/>
                      <w:i/>
                      <w:kern w:val="0"/>
                      <w:sz w:val="22"/>
                      <w:szCs w:val="16"/>
                    </w:rPr>
                  </m:ctrlPr>
                </m:dPr>
                <m:e>
                  <m:r>
                    <w:rPr>
                      <w:rFonts w:ascii="Cambria Math" w:hAnsi="Cambria Math" w:cs="Times New Roman"/>
                      <w:kern w:val="0"/>
                      <w:sz w:val="22"/>
                      <w:szCs w:val="16"/>
                    </w:rPr>
                    <m:t>3.23</m:t>
                  </m:r>
                </m:e>
              </m:d>
            </m:e>
          </m:eqArr>
        </m:oMath>
      </m:oMathPara>
    </w:p>
    <w:p w14:paraId="6AA0E02C" w14:textId="4B7AEE4C" w:rsidR="004847E4" w:rsidRPr="001D4302" w:rsidRDefault="004847E4" w:rsidP="001D4302">
      <w:pPr>
        <w:ind w:firstLine="480"/>
      </w:pPr>
      <w:r>
        <w:rPr>
          <w:rFonts w:hint="eastAsia"/>
        </w:rPr>
        <w:t>其中</w:t>
      </w:r>
      <m:oMath>
        <m:r>
          <w:rPr>
            <w:rFonts w:ascii="Cambria Math" w:hAnsi="Cambria Math" w:cs="Times New Roman"/>
            <w:kern w:val="0"/>
            <w:sz w:val="22"/>
            <w:szCs w:val="16"/>
          </w:rPr>
          <m:t>|</m:t>
        </m:r>
        <m:sSub>
          <m:sSubPr>
            <m:ctrlPr>
              <w:rPr>
                <w:rFonts w:ascii="Cambria Math" w:hAnsi="Cambria Math" w:cs="Times New Roman"/>
                <w:i/>
                <w:kern w:val="0"/>
                <w:sz w:val="22"/>
                <w:szCs w:val="16"/>
              </w:rPr>
            </m:ctrlPr>
          </m:sSubPr>
          <m:e>
            <m:r>
              <w:rPr>
                <w:rFonts w:ascii="Cambria Math" w:hAnsi="Cambria Math" w:cs="Times New Roman"/>
                <w:kern w:val="0"/>
                <w:sz w:val="22"/>
                <w:szCs w:val="16"/>
              </w:rPr>
              <m:t>O</m:t>
            </m:r>
          </m:e>
          <m:sub>
            <m:r>
              <w:rPr>
                <w:rFonts w:ascii="Cambria Math" w:hAnsi="Cambria Math" w:cs="Times New Roman"/>
                <w:kern w:val="0"/>
                <w:sz w:val="22"/>
                <w:szCs w:val="16"/>
              </w:rPr>
              <m:t>eva</m:t>
            </m:r>
          </m:sub>
        </m:sSub>
        <m:r>
          <w:rPr>
            <w:rFonts w:ascii="Cambria Math" w:hAnsi="Cambria Math" w:cs="Times New Roman"/>
            <w:kern w:val="0"/>
            <w:sz w:val="22"/>
            <w:szCs w:val="16"/>
          </w:rPr>
          <m:t>⋂d</m:t>
        </m:r>
        <m:d>
          <m:dPr>
            <m:ctrlPr>
              <w:rPr>
                <w:rFonts w:ascii="Cambria Math" w:hAnsi="Cambria Math" w:cs="Times New Roman"/>
                <w:i/>
                <w:kern w:val="0"/>
                <w:sz w:val="22"/>
                <w:szCs w:val="16"/>
              </w:rPr>
            </m:ctrlPr>
          </m:dPr>
          <m:e>
            <m:sSub>
              <m:sSubPr>
                <m:ctrlPr>
                  <w:rPr>
                    <w:rFonts w:ascii="Cambria Math" w:hAnsi="Cambria Math" w:cs="Times New Roman"/>
                    <w:i/>
                    <w:kern w:val="0"/>
                    <w:sz w:val="22"/>
                    <w:szCs w:val="16"/>
                  </w:rPr>
                </m:ctrlPr>
              </m:sSubPr>
              <m:e>
                <m:r>
                  <w:rPr>
                    <w:rFonts w:ascii="Cambria Math" w:hAnsi="Cambria Math" w:cs="Times New Roman"/>
                    <w:kern w:val="0"/>
                    <w:sz w:val="22"/>
                    <w:szCs w:val="16"/>
                  </w:rPr>
                  <m:t>T</m:t>
                </m:r>
              </m:e>
              <m:sub>
                <m:r>
                  <w:rPr>
                    <w:rFonts w:ascii="Cambria Math" w:hAnsi="Cambria Math" w:cs="Times New Roman"/>
                    <w:kern w:val="0"/>
                    <w:sz w:val="22"/>
                    <w:szCs w:val="16"/>
                  </w:rPr>
                  <m:t>d</m:t>
                </m:r>
              </m:sub>
            </m:sSub>
          </m:e>
        </m:d>
        <m:r>
          <w:rPr>
            <w:rFonts w:ascii="Cambria Math" w:hAnsi="Cambria Math" w:cs="Times New Roman"/>
            <w:kern w:val="0"/>
            <w:sz w:val="22"/>
            <w:szCs w:val="16"/>
          </w:rPr>
          <m:t>|</m:t>
        </m:r>
      </m:oMath>
      <w:r w:rsidRPr="004847E4">
        <w:t>代表</w:t>
      </w:r>
      <w:r w:rsidR="00242697">
        <w:rPr>
          <w:rFonts w:hint="eastAsia"/>
        </w:rPr>
        <w:t>由模型预测的前</w:t>
      </w:r>
      <w:r w:rsidR="00242697">
        <w:rPr>
          <w:rFonts w:hint="eastAsia"/>
        </w:rPr>
        <w:t>N</w:t>
      </w:r>
      <w:proofErr w:type="gramStart"/>
      <w:r w:rsidR="00242697">
        <w:rPr>
          <w:rFonts w:hint="eastAsia"/>
        </w:rPr>
        <w:t>个</w:t>
      </w:r>
      <w:proofErr w:type="gramEnd"/>
      <w:r w:rsidR="00242697">
        <w:rPr>
          <w:rFonts w:hint="eastAsia"/>
        </w:rPr>
        <w:t>临床观察项中</w:t>
      </w:r>
      <w:r w:rsidR="00A85554">
        <w:rPr>
          <w:rFonts w:hint="eastAsia"/>
        </w:rPr>
        <w:t>，出现在真实的就诊记录</w:t>
      </w:r>
      <m:oMath>
        <m:r>
          <w:rPr>
            <w:rFonts w:ascii="Cambria Math" w:hAnsi="Cambria Math" w:cs="Times New Roman"/>
            <w:kern w:val="0"/>
            <w:sz w:val="22"/>
            <w:szCs w:val="16"/>
          </w:rPr>
          <m:t>d</m:t>
        </m:r>
        <m:d>
          <m:dPr>
            <m:ctrlPr>
              <w:rPr>
                <w:rFonts w:ascii="Cambria Math" w:hAnsi="Cambria Math" w:cs="Times New Roman"/>
                <w:i/>
                <w:kern w:val="0"/>
                <w:sz w:val="22"/>
                <w:szCs w:val="16"/>
              </w:rPr>
            </m:ctrlPr>
          </m:dPr>
          <m:e>
            <m:sSub>
              <m:sSubPr>
                <m:ctrlPr>
                  <w:rPr>
                    <w:rFonts w:ascii="Cambria Math" w:hAnsi="Cambria Math" w:cs="Times New Roman"/>
                    <w:i/>
                    <w:kern w:val="0"/>
                    <w:sz w:val="22"/>
                    <w:szCs w:val="16"/>
                  </w:rPr>
                </m:ctrlPr>
              </m:sSubPr>
              <m:e>
                <m:r>
                  <w:rPr>
                    <w:rFonts w:ascii="Cambria Math" w:hAnsi="Cambria Math" w:cs="Times New Roman"/>
                    <w:kern w:val="0"/>
                    <w:sz w:val="22"/>
                    <w:szCs w:val="16"/>
                  </w:rPr>
                  <m:t>T</m:t>
                </m:r>
              </m:e>
              <m:sub>
                <m:r>
                  <w:rPr>
                    <w:rFonts w:ascii="Cambria Math" w:hAnsi="Cambria Math" w:cs="Times New Roman"/>
                    <w:kern w:val="0"/>
                    <w:sz w:val="22"/>
                    <w:szCs w:val="16"/>
                  </w:rPr>
                  <m:t>d</m:t>
                </m:r>
              </m:sub>
            </m:sSub>
          </m:e>
        </m:d>
      </m:oMath>
      <w:r w:rsidR="00A85554" w:rsidRPr="00A85554">
        <w:t>中</w:t>
      </w:r>
      <w:r w:rsidR="00A85554">
        <w:rPr>
          <w:rFonts w:hint="eastAsia"/>
        </w:rPr>
        <w:t>的数目</w:t>
      </w:r>
      <w:r w:rsidR="001D4302">
        <w:rPr>
          <w:rFonts w:hint="eastAsia"/>
        </w:rPr>
        <w:t>，本实验依次计算了</w:t>
      </w:r>
      <w:r w:rsidR="001D4302">
        <w:rPr>
          <w:rFonts w:hint="eastAsia"/>
        </w:rPr>
        <w:t>N=5</w:t>
      </w:r>
      <w:r w:rsidR="001D4302">
        <w:rPr>
          <w:rFonts w:hint="eastAsia"/>
        </w:rPr>
        <w:t>，</w:t>
      </w:r>
      <w:r w:rsidR="001D4302">
        <w:rPr>
          <w:rFonts w:hint="eastAsia"/>
        </w:rPr>
        <w:t>10</w:t>
      </w:r>
      <w:r w:rsidR="001D4302">
        <w:rPr>
          <w:rFonts w:hint="eastAsia"/>
        </w:rPr>
        <w:t>和</w:t>
      </w:r>
      <w:r w:rsidR="001D4302">
        <w:rPr>
          <w:rFonts w:hint="eastAsia"/>
        </w:rPr>
        <w:t>50</w:t>
      </w:r>
      <w:r w:rsidR="001D4302">
        <w:rPr>
          <w:rFonts w:hint="eastAsia"/>
        </w:rPr>
        <w:t>时的结果来验证提出模型的准确性。</w:t>
      </w:r>
    </w:p>
    <w:p w14:paraId="134981A2" w14:textId="5CE472EF" w:rsidR="00193201" w:rsidRDefault="00193201" w:rsidP="00FA7E10">
      <w:pPr>
        <w:pStyle w:val="3"/>
      </w:pPr>
      <w:bookmarkStart w:id="133" w:name="_Toc56328579"/>
      <w:bookmarkStart w:id="134" w:name="_Toc56330390"/>
      <w:bookmarkStart w:id="135" w:name="_Toc56330593"/>
      <w:bookmarkStart w:id="136" w:name="_Toc56331005"/>
      <w:bookmarkStart w:id="137" w:name="_Toc56543218"/>
      <w:r>
        <w:rPr>
          <w:rFonts w:hint="eastAsia"/>
        </w:rPr>
        <w:t>结果与分析</w:t>
      </w:r>
      <w:bookmarkEnd w:id="133"/>
      <w:bookmarkEnd w:id="134"/>
      <w:bookmarkEnd w:id="135"/>
      <w:bookmarkEnd w:id="136"/>
      <w:bookmarkEnd w:id="137"/>
    </w:p>
    <w:p w14:paraId="431A2B71" w14:textId="547E59E4" w:rsidR="009D3340" w:rsidRDefault="00E85972" w:rsidP="009D3340">
      <w:pPr>
        <w:ind w:firstLine="480"/>
      </w:pPr>
      <w:r>
        <w:rPr>
          <w:rFonts w:hint="eastAsia"/>
        </w:rPr>
        <w:t>在上述实验中，输入每个患者样本</w:t>
      </w:r>
      <w:r>
        <w:rPr>
          <w:rFonts w:hint="eastAsia"/>
        </w:rPr>
        <w:t>d</w:t>
      </w:r>
      <w:r>
        <w:rPr>
          <w:rFonts w:hint="eastAsia"/>
        </w:rPr>
        <w:t>的前</w:t>
      </w: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-1</m:t>
        </m:r>
      </m:oMath>
      <w:r>
        <w:rPr>
          <w:rFonts w:hint="eastAsia"/>
        </w:rPr>
        <w:t>次就诊记录来拟合模型，并使用最后一次（第</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Pr>
          <w:rFonts w:hint="eastAsia"/>
        </w:rPr>
        <w:t>次）入院中实际发生的临床观察项作为评估的依据。此外，还将本模型与</w:t>
      </w:r>
      <w:r w:rsidR="008248C9">
        <w:rPr>
          <w:rFonts w:hint="eastAsia"/>
        </w:rPr>
        <w:t>最基本的</w:t>
      </w:r>
      <w:r>
        <w:rPr>
          <w:rFonts w:hint="eastAsia"/>
        </w:rPr>
        <w:t>朴素贝叶斯模型</w:t>
      </w:r>
      <w:r w:rsidR="008248C9">
        <w:rPr>
          <w:rFonts w:hint="eastAsia"/>
        </w:rPr>
        <w:t>（</w:t>
      </w:r>
      <w:r w:rsidR="008248C9" w:rsidRPr="008248C9">
        <w:t xml:space="preserve">Naive Bayes </w:t>
      </w:r>
      <w:r w:rsidR="008248C9">
        <w:t xml:space="preserve">Model, </w:t>
      </w:r>
      <w:r w:rsidR="008248C9" w:rsidRPr="008248C9">
        <w:t>NB</w:t>
      </w:r>
      <w:r w:rsidR="008248C9">
        <w:t>M</w:t>
      </w:r>
      <w:r w:rsidR="008248C9">
        <w:rPr>
          <w:rFonts w:hint="eastAsia"/>
        </w:rPr>
        <w:t>）</w:t>
      </w:r>
      <w:r>
        <w:rPr>
          <w:rFonts w:hint="eastAsia"/>
        </w:rPr>
        <w:t>进行</w:t>
      </w:r>
      <w:r w:rsidR="008248C9">
        <w:rPr>
          <w:rFonts w:hint="eastAsia"/>
        </w:rPr>
        <w:t>了</w:t>
      </w:r>
      <w:r>
        <w:rPr>
          <w:rFonts w:hint="eastAsia"/>
        </w:rPr>
        <w:t>对比，结果如</w:t>
      </w:r>
      <w:r w:rsidR="008248C9">
        <w:rPr>
          <w:rFonts w:hint="eastAsia"/>
        </w:rPr>
        <w:t>表</w:t>
      </w:r>
      <w:r w:rsidR="008248C9">
        <w:rPr>
          <w:rFonts w:hint="eastAsia"/>
        </w:rPr>
        <w:t>3.3</w:t>
      </w:r>
      <w:r w:rsidR="008248C9">
        <w:rPr>
          <w:rFonts w:hint="eastAsia"/>
        </w:rPr>
        <w:t>所示</w:t>
      </w:r>
      <w:r w:rsidR="005734ED">
        <w:rPr>
          <w:rFonts w:hint="eastAsia"/>
        </w:rPr>
        <w:t>。</w:t>
      </w:r>
    </w:p>
    <w:p w14:paraId="13F8ED37" w14:textId="4CC8C1C9" w:rsidR="00597065" w:rsidRDefault="00045450" w:rsidP="00045450">
      <w:pPr>
        <w:ind w:firstLine="480"/>
      </w:pPr>
      <w:r>
        <w:rPr>
          <w:rFonts w:hint="eastAsia"/>
        </w:rPr>
        <w:t>结果表明，在</w:t>
      </w:r>
      <w:r>
        <w:rPr>
          <w:rFonts w:hint="eastAsia"/>
        </w:rPr>
        <w:t>N</w:t>
      </w:r>
      <w:r>
        <w:rPr>
          <w:rFonts w:hint="eastAsia"/>
        </w:rPr>
        <w:t>取不同值的情况下，本论文提出的模型评估的准确性都高于基准模型</w:t>
      </w:r>
      <w:r w:rsidR="002B7656">
        <w:rPr>
          <w:rFonts w:hint="eastAsia"/>
        </w:rPr>
        <w:t>，进一步证明了</w:t>
      </w:r>
      <w:r w:rsidR="002B7656">
        <w:t>BHMM</w:t>
      </w:r>
      <w:r w:rsidR="002B7656">
        <w:rPr>
          <w:rFonts w:hint="eastAsia"/>
        </w:rPr>
        <w:t>的有效性。此外，基于这一特点，还可以提</w:t>
      </w:r>
      <w:r w:rsidR="002B7656">
        <w:rPr>
          <w:rFonts w:hint="eastAsia"/>
        </w:rPr>
        <w:lastRenderedPageBreak/>
        <w:t>出</w:t>
      </w:r>
      <w:r w:rsidR="002B7656">
        <w:rPr>
          <w:rFonts w:hint="eastAsia"/>
        </w:rPr>
        <w:t>B</w:t>
      </w:r>
      <w:r w:rsidR="002B7656">
        <w:t>HMM</w:t>
      </w:r>
      <w:r w:rsidR="002B7656">
        <w:rPr>
          <w:rFonts w:hint="eastAsia"/>
        </w:rPr>
        <w:t>-</w:t>
      </w:r>
      <w:r w:rsidR="002B7656">
        <w:t>DP</w:t>
      </w:r>
      <w:r w:rsidR="002B7656">
        <w:rPr>
          <w:rFonts w:hint="eastAsia"/>
        </w:rPr>
        <w:t>的进一步应用——临床表现预测，即预测患者治疗轨迹中即将出现的临床观察项。具体来说，给定患者目前的诊疗数据，可以通过公式（</w:t>
      </w:r>
      <w:r w:rsidR="002B7656">
        <w:rPr>
          <w:rFonts w:hint="eastAsia"/>
        </w:rPr>
        <w:t>3.22</w:t>
      </w:r>
      <w:r w:rsidR="002B7656">
        <w:rPr>
          <w:rFonts w:hint="eastAsia"/>
        </w:rPr>
        <w:t>）对所有临床观察项出现的概率进行估计，然后根据概率大小进行</w:t>
      </w:r>
      <w:r w:rsidR="00650341">
        <w:rPr>
          <w:rFonts w:hint="eastAsia"/>
        </w:rPr>
        <w:t>排序，取前</w:t>
      </w:r>
      <w:r w:rsidR="00650341">
        <w:rPr>
          <w:rFonts w:hint="eastAsia"/>
        </w:rPr>
        <w:t>N</w:t>
      </w:r>
      <w:proofErr w:type="gramStart"/>
      <w:r w:rsidR="00650341">
        <w:rPr>
          <w:rFonts w:hint="eastAsia"/>
        </w:rPr>
        <w:t>个</w:t>
      </w:r>
      <w:proofErr w:type="gramEnd"/>
      <w:r w:rsidR="00650341">
        <w:rPr>
          <w:rFonts w:hint="eastAsia"/>
        </w:rPr>
        <w:t>作为最有代表性的临床观察项，可以作为患者下次入院身体状况的参考，从而有助于做好早期预防。</w:t>
      </w:r>
    </w:p>
    <w:p w14:paraId="0B06B41E" w14:textId="213B514F" w:rsidR="008248C9" w:rsidRDefault="008248C9" w:rsidP="008248C9">
      <w:pPr>
        <w:ind w:firstLineChars="0" w:firstLine="0"/>
        <w:jc w:val="center"/>
      </w:pPr>
      <w:r>
        <w:rPr>
          <w:rFonts w:hint="eastAsia"/>
        </w:rPr>
        <w:t>表</w:t>
      </w:r>
      <w:r>
        <w:rPr>
          <w:rFonts w:hint="eastAsia"/>
        </w:rPr>
        <w:t>3.3</w:t>
      </w:r>
      <w:r>
        <w:t xml:space="preserve"> </w:t>
      </w:r>
      <w:r w:rsidR="00EE4E1F">
        <w:rPr>
          <w:rFonts w:hint="eastAsia"/>
        </w:rPr>
        <w:t>与</w:t>
      </w:r>
      <w:r w:rsidR="00EE4E1F">
        <w:rPr>
          <w:rFonts w:hint="eastAsia"/>
        </w:rPr>
        <w:t>N</w:t>
      </w:r>
      <w:r w:rsidR="00EE4E1F">
        <w:t>BM</w:t>
      </w:r>
      <w:r w:rsidR="00EE4E1F">
        <w:rPr>
          <w:rFonts w:hint="eastAsia"/>
        </w:rPr>
        <w:t>比较评估结果</w:t>
      </w:r>
      <w:r w:rsidR="00045450">
        <w:rPr>
          <w:rFonts w:hint="eastAsia"/>
        </w:rPr>
        <w:t>的准确性</w:t>
      </w:r>
    </w:p>
    <w:tbl>
      <w:tblPr>
        <w:tblW w:w="5484" w:type="dxa"/>
        <w:jc w:val="center"/>
        <w:tblLook w:val="04A0" w:firstRow="1" w:lastRow="0" w:firstColumn="1" w:lastColumn="0" w:noHBand="0" w:noVBand="1"/>
      </w:tblPr>
      <w:tblGrid>
        <w:gridCol w:w="1200"/>
        <w:gridCol w:w="1494"/>
        <w:gridCol w:w="1417"/>
        <w:gridCol w:w="1373"/>
      </w:tblGrid>
      <w:tr w:rsidR="00C45BD5" w:rsidRPr="00C45BD5" w14:paraId="3DA69DC9" w14:textId="77777777" w:rsidTr="00C45BD5">
        <w:trPr>
          <w:trHeight w:val="280"/>
          <w:jc w:val="center"/>
        </w:trPr>
        <w:tc>
          <w:tcPr>
            <w:tcW w:w="12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E1E99B" w14:textId="77777777" w:rsidR="00C45BD5" w:rsidRPr="00C45BD5" w:rsidRDefault="00C45BD5" w:rsidP="00C45BD5">
            <w:pPr>
              <w:widowControl/>
              <w:spacing w:line="240" w:lineRule="auto"/>
              <w:ind w:firstLineChars="0" w:firstLine="0"/>
              <w:jc w:val="left"/>
              <w:rPr>
                <w:rFonts w:ascii="等线" w:eastAsia="等线" w:hAnsi="等线" w:cs="宋体"/>
                <w:color w:val="000000"/>
                <w:kern w:val="0"/>
                <w:sz w:val="20"/>
                <w:szCs w:val="20"/>
              </w:rPr>
            </w:pPr>
            <w:r w:rsidRPr="00C45BD5">
              <w:rPr>
                <w:rFonts w:ascii="等线" w:eastAsia="等线" w:hAnsi="等线" w:cs="宋体" w:hint="eastAsia"/>
                <w:color w:val="000000"/>
                <w:kern w:val="0"/>
                <w:sz w:val="20"/>
                <w:szCs w:val="20"/>
              </w:rPr>
              <w:t>模型类别</w:t>
            </w:r>
          </w:p>
        </w:tc>
        <w:tc>
          <w:tcPr>
            <w:tcW w:w="4284" w:type="dxa"/>
            <w:gridSpan w:val="3"/>
            <w:tcBorders>
              <w:top w:val="single" w:sz="4" w:space="0" w:color="auto"/>
              <w:left w:val="nil"/>
              <w:bottom w:val="single" w:sz="4" w:space="0" w:color="auto"/>
              <w:right w:val="single" w:sz="4" w:space="0" w:color="auto"/>
            </w:tcBorders>
            <w:shd w:val="clear" w:color="auto" w:fill="auto"/>
            <w:noWrap/>
            <w:vAlign w:val="center"/>
            <w:hideMark/>
          </w:tcPr>
          <w:p w14:paraId="0ECBDB3E" w14:textId="77777777" w:rsidR="00C45BD5" w:rsidRPr="00C45BD5" w:rsidRDefault="00C45BD5" w:rsidP="00C45BD5">
            <w:pPr>
              <w:widowControl/>
              <w:spacing w:line="240" w:lineRule="auto"/>
              <w:ind w:firstLineChars="0" w:firstLine="0"/>
              <w:jc w:val="center"/>
              <w:rPr>
                <w:rFonts w:ascii="等线" w:eastAsia="等线" w:hAnsi="等线" w:cs="宋体"/>
                <w:color w:val="000000"/>
                <w:kern w:val="0"/>
                <w:sz w:val="20"/>
                <w:szCs w:val="20"/>
              </w:rPr>
            </w:pPr>
            <w:r w:rsidRPr="00C45BD5">
              <w:rPr>
                <w:rFonts w:ascii="等线" w:eastAsia="等线" w:hAnsi="等线" w:cs="宋体" w:hint="eastAsia"/>
                <w:color w:val="000000"/>
                <w:kern w:val="0"/>
                <w:sz w:val="20"/>
                <w:szCs w:val="20"/>
              </w:rPr>
              <w:t>N</w:t>
            </w:r>
          </w:p>
        </w:tc>
      </w:tr>
      <w:tr w:rsidR="00C45BD5" w:rsidRPr="00C45BD5" w14:paraId="6F93090B" w14:textId="77777777" w:rsidTr="00C45BD5">
        <w:trPr>
          <w:trHeight w:val="280"/>
          <w:jc w:val="center"/>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3BFFEDB4" w14:textId="77777777" w:rsidR="00C45BD5" w:rsidRPr="00C45BD5" w:rsidRDefault="00C45BD5" w:rsidP="00C45BD5">
            <w:pPr>
              <w:widowControl/>
              <w:spacing w:line="240" w:lineRule="auto"/>
              <w:ind w:firstLineChars="0" w:firstLine="0"/>
              <w:jc w:val="left"/>
              <w:rPr>
                <w:rFonts w:ascii="等线" w:eastAsia="等线" w:hAnsi="等线" w:cs="宋体"/>
                <w:color w:val="000000"/>
                <w:kern w:val="0"/>
                <w:sz w:val="22"/>
              </w:rPr>
            </w:pPr>
          </w:p>
        </w:tc>
        <w:tc>
          <w:tcPr>
            <w:tcW w:w="1494" w:type="dxa"/>
            <w:tcBorders>
              <w:top w:val="nil"/>
              <w:left w:val="nil"/>
              <w:bottom w:val="single" w:sz="4" w:space="0" w:color="auto"/>
              <w:right w:val="single" w:sz="4" w:space="0" w:color="auto"/>
            </w:tcBorders>
            <w:shd w:val="clear" w:color="auto" w:fill="auto"/>
            <w:noWrap/>
            <w:vAlign w:val="center"/>
            <w:hideMark/>
          </w:tcPr>
          <w:p w14:paraId="644EE961" w14:textId="77777777" w:rsidR="00C45BD5" w:rsidRPr="00C45BD5" w:rsidRDefault="00C45BD5" w:rsidP="00C45BD5">
            <w:pPr>
              <w:widowControl/>
              <w:spacing w:line="240" w:lineRule="auto"/>
              <w:ind w:firstLineChars="0" w:firstLine="0"/>
              <w:jc w:val="center"/>
              <w:rPr>
                <w:rFonts w:ascii="等线" w:eastAsia="等线" w:hAnsi="等线" w:cs="宋体"/>
                <w:color w:val="000000"/>
                <w:kern w:val="0"/>
                <w:sz w:val="22"/>
              </w:rPr>
            </w:pPr>
            <w:r w:rsidRPr="00C45BD5">
              <w:rPr>
                <w:rFonts w:ascii="等线" w:eastAsia="等线" w:hAnsi="等线" w:cs="宋体" w:hint="eastAsia"/>
                <w:color w:val="000000"/>
                <w:kern w:val="0"/>
                <w:sz w:val="22"/>
              </w:rPr>
              <w:t>5</w:t>
            </w:r>
          </w:p>
        </w:tc>
        <w:tc>
          <w:tcPr>
            <w:tcW w:w="1417" w:type="dxa"/>
            <w:tcBorders>
              <w:top w:val="nil"/>
              <w:left w:val="nil"/>
              <w:bottom w:val="single" w:sz="4" w:space="0" w:color="auto"/>
              <w:right w:val="single" w:sz="4" w:space="0" w:color="auto"/>
            </w:tcBorders>
            <w:shd w:val="clear" w:color="auto" w:fill="auto"/>
            <w:noWrap/>
            <w:vAlign w:val="center"/>
            <w:hideMark/>
          </w:tcPr>
          <w:p w14:paraId="425C2A05" w14:textId="77777777" w:rsidR="00C45BD5" w:rsidRPr="00C45BD5" w:rsidRDefault="00C45BD5" w:rsidP="00C45BD5">
            <w:pPr>
              <w:widowControl/>
              <w:spacing w:line="240" w:lineRule="auto"/>
              <w:ind w:firstLineChars="0" w:firstLine="0"/>
              <w:jc w:val="center"/>
              <w:rPr>
                <w:rFonts w:ascii="等线" w:eastAsia="等线" w:hAnsi="等线" w:cs="宋体"/>
                <w:color w:val="000000"/>
                <w:kern w:val="0"/>
                <w:sz w:val="22"/>
              </w:rPr>
            </w:pPr>
            <w:r w:rsidRPr="00C45BD5">
              <w:rPr>
                <w:rFonts w:ascii="等线" w:eastAsia="等线" w:hAnsi="等线" w:cs="宋体" w:hint="eastAsia"/>
                <w:color w:val="000000"/>
                <w:kern w:val="0"/>
                <w:sz w:val="22"/>
              </w:rPr>
              <w:t>10</w:t>
            </w:r>
          </w:p>
        </w:tc>
        <w:tc>
          <w:tcPr>
            <w:tcW w:w="1373" w:type="dxa"/>
            <w:tcBorders>
              <w:top w:val="nil"/>
              <w:left w:val="nil"/>
              <w:bottom w:val="single" w:sz="4" w:space="0" w:color="auto"/>
              <w:right w:val="single" w:sz="4" w:space="0" w:color="auto"/>
            </w:tcBorders>
            <w:shd w:val="clear" w:color="auto" w:fill="auto"/>
            <w:noWrap/>
            <w:vAlign w:val="center"/>
            <w:hideMark/>
          </w:tcPr>
          <w:p w14:paraId="64C4DE5A" w14:textId="77777777" w:rsidR="00C45BD5" w:rsidRPr="00C45BD5" w:rsidRDefault="00C45BD5" w:rsidP="00C45BD5">
            <w:pPr>
              <w:widowControl/>
              <w:spacing w:line="240" w:lineRule="auto"/>
              <w:ind w:firstLineChars="0" w:firstLine="0"/>
              <w:jc w:val="center"/>
              <w:rPr>
                <w:rFonts w:ascii="等线" w:eastAsia="等线" w:hAnsi="等线" w:cs="宋体"/>
                <w:color w:val="000000"/>
                <w:kern w:val="0"/>
                <w:sz w:val="22"/>
              </w:rPr>
            </w:pPr>
            <w:r w:rsidRPr="00C45BD5">
              <w:rPr>
                <w:rFonts w:ascii="等线" w:eastAsia="等线" w:hAnsi="等线" w:cs="宋体" w:hint="eastAsia"/>
                <w:color w:val="000000"/>
                <w:kern w:val="0"/>
                <w:sz w:val="22"/>
              </w:rPr>
              <w:t>50</w:t>
            </w:r>
          </w:p>
        </w:tc>
      </w:tr>
      <w:tr w:rsidR="00C45BD5" w:rsidRPr="00C45BD5" w14:paraId="344D9B2D" w14:textId="77777777" w:rsidTr="00C45BD5">
        <w:trPr>
          <w:trHeight w:val="28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CEEFD7" w14:textId="77777777" w:rsidR="00C45BD5" w:rsidRPr="00C45BD5" w:rsidRDefault="00C45BD5" w:rsidP="00C45BD5">
            <w:pPr>
              <w:widowControl/>
              <w:spacing w:line="240" w:lineRule="auto"/>
              <w:ind w:firstLineChars="0" w:firstLine="0"/>
              <w:jc w:val="center"/>
              <w:rPr>
                <w:rFonts w:ascii="等线" w:eastAsia="等线" w:hAnsi="等线" w:cs="宋体"/>
                <w:color w:val="000000"/>
                <w:kern w:val="0"/>
                <w:sz w:val="20"/>
                <w:szCs w:val="20"/>
              </w:rPr>
            </w:pPr>
            <w:r w:rsidRPr="00C45BD5">
              <w:rPr>
                <w:rFonts w:ascii="等线" w:eastAsia="等线" w:hAnsi="等线" w:cs="宋体" w:hint="eastAsia"/>
                <w:color w:val="000000"/>
                <w:kern w:val="0"/>
                <w:sz w:val="20"/>
                <w:szCs w:val="20"/>
              </w:rPr>
              <w:t>BHMM</w:t>
            </w:r>
          </w:p>
        </w:tc>
        <w:tc>
          <w:tcPr>
            <w:tcW w:w="1494" w:type="dxa"/>
            <w:tcBorders>
              <w:top w:val="nil"/>
              <w:left w:val="nil"/>
              <w:bottom w:val="single" w:sz="4" w:space="0" w:color="auto"/>
              <w:right w:val="single" w:sz="4" w:space="0" w:color="auto"/>
            </w:tcBorders>
            <w:shd w:val="clear" w:color="auto" w:fill="auto"/>
            <w:noWrap/>
            <w:vAlign w:val="bottom"/>
            <w:hideMark/>
          </w:tcPr>
          <w:p w14:paraId="7BD40D41" w14:textId="77777777" w:rsidR="00C45BD5" w:rsidRPr="00C45BD5" w:rsidRDefault="00C45BD5" w:rsidP="00C45BD5">
            <w:pPr>
              <w:widowControl/>
              <w:spacing w:line="240" w:lineRule="auto"/>
              <w:ind w:firstLineChars="0" w:firstLine="0"/>
              <w:jc w:val="center"/>
              <w:rPr>
                <w:rFonts w:ascii="等线" w:eastAsia="等线" w:hAnsi="等线" w:cs="宋体"/>
                <w:color w:val="000000"/>
                <w:kern w:val="0"/>
                <w:sz w:val="22"/>
              </w:rPr>
            </w:pPr>
            <w:r w:rsidRPr="00C45BD5">
              <w:rPr>
                <w:rFonts w:ascii="等线" w:eastAsia="等线" w:hAnsi="等线" w:cs="宋体" w:hint="eastAsia"/>
                <w:color w:val="000000"/>
                <w:kern w:val="0"/>
                <w:sz w:val="22"/>
              </w:rPr>
              <w:t>0.96</w:t>
            </w:r>
          </w:p>
        </w:tc>
        <w:tc>
          <w:tcPr>
            <w:tcW w:w="1417" w:type="dxa"/>
            <w:tcBorders>
              <w:top w:val="nil"/>
              <w:left w:val="nil"/>
              <w:bottom w:val="single" w:sz="4" w:space="0" w:color="auto"/>
              <w:right w:val="single" w:sz="4" w:space="0" w:color="auto"/>
            </w:tcBorders>
            <w:shd w:val="clear" w:color="auto" w:fill="auto"/>
            <w:noWrap/>
            <w:vAlign w:val="bottom"/>
            <w:hideMark/>
          </w:tcPr>
          <w:p w14:paraId="110D6416" w14:textId="77777777" w:rsidR="00C45BD5" w:rsidRPr="00C45BD5" w:rsidRDefault="00C45BD5" w:rsidP="00C45BD5">
            <w:pPr>
              <w:widowControl/>
              <w:spacing w:line="240" w:lineRule="auto"/>
              <w:ind w:firstLineChars="0" w:firstLine="0"/>
              <w:jc w:val="center"/>
              <w:rPr>
                <w:rFonts w:ascii="等线" w:eastAsia="等线" w:hAnsi="等线" w:cs="宋体"/>
                <w:color w:val="000000"/>
                <w:kern w:val="0"/>
                <w:sz w:val="22"/>
              </w:rPr>
            </w:pPr>
            <w:r w:rsidRPr="00C45BD5">
              <w:rPr>
                <w:rFonts w:ascii="等线" w:eastAsia="等线" w:hAnsi="等线" w:cs="宋体" w:hint="eastAsia"/>
                <w:color w:val="000000"/>
                <w:kern w:val="0"/>
                <w:sz w:val="22"/>
              </w:rPr>
              <w:t>0.94</w:t>
            </w:r>
          </w:p>
        </w:tc>
        <w:tc>
          <w:tcPr>
            <w:tcW w:w="1373" w:type="dxa"/>
            <w:tcBorders>
              <w:top w:val="nil"/>
              <w:left w:val="nil"/>
              <w:bottom w:val="single" w:sz="4" w:space="0" w:color="auto"/>
              <w:right w:val="single" w:sz="4" w:space="0" w:color="auto"/>
            </w:tcBorders>
            <w:shd w:val="clear" w:color="auto" w:fill="auto"/>
            <w:noWrap/>
            <w:vAlign w:val="bottom"/>
            <w:hideMark/>
          </w:tcPr>
          <w:p w14:paraId="49C56201" w14:textId="77777777" w:rsidR="00C45BD5" w:rsidRPr="00C45BD5" w:rsidRDefault="00C45BD5" w:rsidP="00C45BD5">
            <w:pPr>
              <w:widowControl/>
              <w:spacing w:line="240" w:lineRule="auto"/>
              <w:ind w:firstLineChars="0" w:firstLine="0"/>
              <w:jc w:val="center"/>
              <w:rPr>
                <w:rFonts w:ascii="等线" w:eastAsia="等线" w:hAnsi="等线" w:cs="宋体"/>
                <w:color w:val="000000"/>
                <w:kern w:val="0"/>
                <w:sz w:val="22"/>
              </w:rPr>
            </w:pPr>
            <w:r w:rsidRPr="00C45BD5">
              <w:rPr>
                <w:rFonts w:ascii="等线" w:eastAsia="等线" w:hAnsi="等线" w:cs="宋体" w:hint="eastAsia"/>
                <w:color w:val="000000"/>
                <w:kern w:val="0"/>
                <w:sz w:val="22"/>
              </w:rPr>
              <w:t>0.82</w:t>
            </w:r>
          </w:p>
        </w:tc>
      </w:tr>
      <w:tr w:rsidR="00C45BD5" w:rsidRPr="00C45BD5" w14:paraId="76FB4CED" w14:textId="77777777" w:rsidTr="00C45BD5">
        <w:trPr>
          <w:trHeight w:val="28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46ECE2" w14:textId="77777777" w:rsidR="00C45BD5" w:rsidRPr="00C45BD5" w:rsidRDefault="00C45BD5" w:rsidP="00C45BD5">
            <w:pPr>
              <w:widowControl/>
              <w:spacing w:line="240" w:lineRule="auto"/>
              <w:ind w:firstLineChars="0" w:firstLine="0"/>
              <w:jc w:val="center"/>
              <w:rPr>
                <w:rFonts w:ascii="等线" w:eastAsia="等线" w:hAnsi="等线" w:cs="宋体"/>
                <w:color w:val="000000"/>
                <w:kern w:val="0"/>
                <w:sz w:val="20"/>
                <w:szCs w:val="20"/>
              </w:rPr>
            </w:pPr>
            <w:r w:rsidRPr="00C45BD5">
              <w:rPr>
                <w:rFonts w:ascii="等线" w:eastAsia="等线" w:hAnsi="等线" w:cs="宋体" w:hint="eastAsia"/>
                <w:color w:val="000000"/>
                <w:kern w:val="0"/>
                <w:sz w:val="20"/>
                <w:szCs w:val="20"/>
              </w:rPr>
              <w:t>NBM</w:t>
            </w:r>
          </w:p>
        </w:tc>
        <w:tc>
          <w:tcPr>
            <w:tcW w:w="1494" w:type="dxa"/>
            <w:tcBorders>
              <w:top w:val="nil"/>
              <w:left w:val="nil"/>
              <w:bottom w:val="single" w:sz="4" w:space="0" w:color="auto"/>
              <w:right w:val="single" w:sz="4" w:space="0" w:color="auto"/>
            </w:tcBorders>
            <w:shd w:val="clear" w:color="auto" w:fill="auto"/>
            <w:noWrap/>
            <w:vAlign w:val="bottom"/>
            <w:hideMark/>
          </w:tcPr>
          <w:p w14:paraId="5BFA6447" w14:textId="77777777" w:rsidR="00C45BD5" w:rsidRPr="00C45BD5" w:rsidRDefault="00C45BD5" w:rsidP="00C45BD5">
            <w:pPr>
              <w:widowControl/>
              <w:spacing w:line="240" w:lineRule="auto"/>
              <w:ind w:firstLineChars="0" w:firstLine="0"/>
              <w:jc w:val="center"/>
              <w:rPr>
                <w:rFonts w:ascii="等线" w:eastAsia="等线" w:hAnsi="等线" w:cs="宋体"/>
                <w:color w:val="000000"/>
                <w:kern w:val="0"/>
                <w:sz w:val="22"/>
              </w:rPr>
            </w:pPr>
            <w:r w:rsidRPr="00C45BD5">
              <w:rPr>
                <w:rFonts w:ascii="等线" w:eastAsia="等线" w:hAnsi="等线" w:cs="宋体" w:hint="eastAsia"/>
                <w:color w:val="000000"/>
                <w:kern w:val="0"/>
                <w:sz w:val="22"/>
              </w:rPr>
              <w:t>0.87</w:t>
            </w:r>
          </w:p>
        </w:tc>
        <w:tc>
          <w:tcPr>
            <w:tcW w:w="1417" w:type="dxa"/>
            <w:tcBorders>
              <w:top w:val="nil"/>
              <w:left w:val="nil"/>
              <w:bottom w:val="single" w:sz="4" w:space="0" w:color="auto"/>
              <w:right w:val="single" w:sz="4" w:space="0" w:color="auto"/>
            </w:tcBorders>
            <w:shd w:val="clear" w:color="auto" w:fill="auto"/>
            <w:noWrap/>
            <w:vAlign w:val="bottom"/>
            <w:hideMark/>
          </w:tcPr>
          <w:p w14:paraId="2FE5F141" w14:textId="77777777" w:rsidR="00C45BD5" w:rsidRPr="00C45BD5" w:rsidRDefault="00C45BD5" w:rsidP="00C45BD5">
            <w:pPr>
              <w:widowControl/>
              <w:spacing w:line="240" w:lineRule="auto"/>
              <w:ind w:firstLineChars="0" w:firstLine="0"/>
              <w:jc w:val="center"/>
              <w:rPr>
                <w:rFonts w:ascii="等线" w:eastAsia="等线" w:hAnsi="等线" w:cs="宋体"/>
                <w:color w:val="000000"/>
                <w:kern w:val="0"/>
                <w:sz w:val="22"/>
              </w:rPr>
            </w:pPr>
            <w:r w:rsidRPr="00C45BD5">
              <w:rPr>
                <w:rFonts w:ascii="等线" w:eastAsia="等线" w:hAnsi="等线" w:cs="宋体" w:hint="eastAsia"/>
                <w:color w:val="000000"/>
                <w:kern w:val="0"/>
                <w:sz w:val="22"/>
              </w:rPr>
              <w:t>0.85</w:t>
            </w:r>
          </w:p>
        </w:tc>
        <w:tc>
          <w:tcPr>
            <w:tcW w:w="1373" w:type="dxa"/>
            <w:tcBorders>
              <w:top w:val="nil"/>
              <w:left w:val="nil"/>
              <w:bottom w:val="single" w:sz="4" w:space="0" w:color="auto"/>
              <w:right w:val="single" w:sz="4" w:space="0" w:color="auto"/>
            </w:tcBorders>
            <w:shd w:val="clear" w:color="auto" w:fill="auto"/>
            <w:noWrap/>
            <w:vAlign w:val="bottom"/>
            <w:hideMark/>
          </w:tcPr>
          <w:p w14:paraId="23650EF3" w14:textId="51331028" w:rsidR="00C45BD5" w:rsidRPr="00C45BD5" w:rsidRDefault="00C45BD5" w:rsidP="00C45BD5">
            <w:pPr>
              <w:widowControl/>
              <w:spacing w:line="240" w:lineRule="auto"/>
              <w:ind w:firstLineChars="0" w:firstLine="0"/>
              <w:jc w:val="center"/>
              <w:rPr>
                <w:rFonts w:ascii="等线" w:eastAsia="等线" w:hAnsi="等线" w:cs="宋体"/>
                <w:color w:val="000000"/>
                <w:kern w:val="0"/>
                <w:sz w:val="22"/>
              </w:rPr>
            </w:pPr>
            <w:r w:rsidRPr="00C45BD5">
              <w:rPr>
                <w:rFonts w:ascii="等线" w:eastAsia="等线" w:hAnsi="等线" w:cs="宋体" w:hint="eastAsia"/>
                <w:color w:val="000000"/>
                <w:kern w:val="0"/>
                <w:sz w:val="22"/>
              </w:rPr>
              <w:t>0.7</w:t>
            </w:r>
            <w:r w:rsidR="002B7656">
              <w:rPr>
                <w:rFonts w:ascii="等线" w:eastAsia="等线" w:hAnsi="等线" w:cs="宋体" w:hint="eastAsia"/>
                <w:color w:val="000000"/>
                <w:kern w:val="0"/>
                <w:sz w:val="22"/>
              </w:rPr>
              <w:t>3</w:t>
            </w:r>
          </w:p>
        </w:tc>
      </w:tr>
    </w:tbl>
    <w:p w14:paraId="5F86F172" w14:textId="358E1728" w:rsidR="00085BF3" w:rsidRDefault="00202643" w:rsidP="00FA7E10">
      <w:pPr>
        <w:pStyle w:val="2"/>
      </w:pPr>
      <w:bookmarkStart w:id="138" w:name="_Toc56328580"/>
      <w:bookmarkStart w:id="139" w:name="_Toc56330391"/>
      <w:bookmarkStart w:id="140" w:name="_Toc56330594"/>
      <w:bookmarkStart w:id="141" w:name="_Toc56331006"/>
      <w:bookmarkStart w:id="142" w:name="_Toc56543219"/>
      <w:r>
        <w:rPr>
          <w:rFonts w:hint="eastAsia"/>
        </w:rPr>
        <w:t>本章小结</w:t>
      </w:r>
      <w:bookmarkEnd w:id="138"/>
      <w:bookmarkEnd w:id="139"/>
      <w:bookmarkEnd w:id="140"/>
      <w:bookmarkEnd w:id="141"/>
      <w:bookmarkEnd w:id="142"/>
    </w:p>
    <w:p w14:paraId="271B2968" w14:textId="0A758C5E" w:rsidR="000A4AE0" w:rsidRDefault="009E0061" w:rsidP="000A4AE0">
      <w:pPr>
        <w:ind w:firstLine="480"/>
      </w:pPr>
      <w:r>
        <w:rPr>
          <w:rFonts w:hint="eastAsia"/>
        </w:rPr>
        <w:t>本章提出了一种基于贝叶斯</w:t>
      </w:r>
      <w:proofErr w:type="gramStart"/>
      <w:r>
        <w:rPr>
          <w:rFonts w:hint="eastAsia"/>
        </w:rPr>
        <w:t>隐</w:t>
      </w:r>
      <w:proofErr w:type="gramEnd"/>
      <w:r>
        <w:rPr>
          <w:rFonts w:hint="eastAsia"/>
        </w:rPr>
        <w:t>马尔可夫模型的疾病演变过程建模方法，对患者的疾病演变过程进行深入的分析，该模型是一种概率生成模型，将患者的疾病状态视为模型中的隐藏变量，将包含患者诊疗信息的</w:t>
      </w:r>
      <w:r w:rsidR="00E4322B">
        <w:t>EHR</w:t>
      </w:r>
      <w:r>
        <w:rPr>
          <w:rFonts w:hint="eastAsia"/>
        </w:rPr>
        <w:t>数据作为观测序列</w:t>
      </w:r>
      <w:r w:rsidR="0000125B">
        <w:rPr>
          <w:rFonts w:hint="eastAsia"/>
        </w:rPr>
        <w:t>，由此将患者的疾病演变过程视为一个隐马尔可夫过程，通过</w:t>
      </w:r>
      <w:r w:rsidR="00AE1187">
        <w:rPr>
          <w:rFonts w:hint="eastAsia"/>
        </w:rPr>
        <w:t>解决马尔可夫模型的学习问题估计出患者在疾病演变过程中对应的一系列疾病状态及状态之间相互转移的路线。</w:t>
      </w:r>
    </w:p>
    <w:p w14:paraId="5770B4EF" w14:textId="5E96913B" w:rsidR="00865450" w:rsidRDefault="00865450" w:rsidP="000A4AE0">
      <w:pPr>
        <w:ind w:firstLine="480"/>
      </w:pPr>
      <w:r>
        <w:rPr>
          <w:rFonts w:hint="eastAsia"/>
        </w:rPr>
        <w:t>本章</w:t>
      </w:r>
      <w:r w:rsidR="00194B17">
        <w:rPr>
          <w:rFonts w:hint="eastAsia"/>
        </w:rPr>
        <w:t>利</w:t>
      </w:r>
      <w:r>
        <w:rPr>
          <w:rFonts w:hint="eastAsia"/>
        </w:rPr>
        <w:t>用第二章中从中国某三甲医院心内科收集的心衰患者的</w:t>
      </w:r>
      <w:r w:rsidR="00E4322B">
        <w:t>EHR</w:t>
      </w:r>
      <w:r>
        <w:rPr>
          <w:rFonts w:hint="eastAsia"/>
        </w:rPr>
        <w:t>数据进行了</w:t>
      </w:r>
      <w:r w:rsidR="00194B17">
        <w:rPr>
          <w:rFonts w:hint="eastAsia"/>
        </w:rPr>
        <w:t>一系列实验，实验结果表明本模型发现的疾病状态具有良好的临床意义和</w:t>
      </w:r>
      <w:proofErr w:type="gramStart"/>
      <w:r w:rsidR="00194B17">
        <w:rPr>
          <w:rFonts w:hint="eastAsia"/>
        </w:rPr>
        <w:t>可</w:t>
      </w:r>
      <w:proofErr w:type="gramEnd"/>
      <w:r w:rsidR="00194B17">
        <w:rPr>
          <w:rFonts w:hint="eastAsia"/>
        </w:rPr>
        <w:t>解释性。</w:t>
      </w:r>
    </w:p>
    <w:p w14:paraId="27D0EFC3" w14:textId="2BBCC8C0" w:rsidR="00194B17" w:rsidRDefault="00194B17" w:rsidP="000A4AE0">
      <w:pPr>
        <w:ind w:firstLine="480"/>
      </w:pPr>
      <w:r>
        <w:rPr>
          <w:rFonts w:hint="eastAsia"/>
        </w:rPr>
        <w:t>最后，为了对模型的有效性进行验证，本章还通过比较提出的模型和基本的朴素贝叶斯模型在预测临床表现上的准确性，结果表明提出模型的准确性高于基准模型，证明了提出模型的准确性和有效性。</w:t>
      </w:r>
    </w:p>
    <w:p w14:paraId="24507EAC" w14:textId="7A39AC3D" w:rsidR="00194B17" w:rsidRPr="000A4AE0" w:rsidRDefault="00194B17" w:rsidP="00194B17">
      <w:pPr>
        <w:widowControl/>
        <w:spacing w:line="240" w:lineRule="auto"/>
        <w:ind w:firstLineChars="0" w:firstLine="0"/>
        <w:jc w:val="left"/>
      </w:pPr>
      <w:r>
        <w:br w:type="page"/>
      </w:r>
    </w:p>
    <w:p w14:paraId="22BF714A" w14:textId="4EE91993" w:rsidR="00E91C83" w:rsidRDefault="00FF2352" w:rsidP="00E91C83">
      <w:pPr>
        <w:pStyle w:val="1"/>
        <w:ind w:firstLine="602"/>
      </w:pPr>
      <w:bookmarkStart w:id="143" w:name="_Toc56328581"/>
      <w:bookmarkStart w:id="144" w:name="_Toc56330392"/>
      <w:bookmarkStart w:id="145" w:name="_Toc56330595"/>
      <w:bookmarkStart w:id="146" w:name="_Toc56331007"/>
      <w:bookmarkStart w:id="147" w:name="_Toc56543220"/>
      <w:r>
        <w:rPr>
          <w:rFonts w:hint="eastAsia"/>
        </w:rPr>
        <w:lastRenderedPageBreak/>
        <w:t>展示系统设计与实现</w:t>
      </w:r>
      <w:bookmarkEnd w:id="143"/>
      <w:bookmarkEnd w:id="144"/>
      <w:bookmarkEnd w:id="145"/>
      <w:bookmarkEnd w:id="146"/>
      <w:bookmarkEnd w:id="147"/>
    </w:p>
    <w:p w14:paraId="49B8F6B9" w14:textId="26B8843E" w:rsidR="00E91C83" w:rsidRDefault="00E91C83" w:rsidP="004D2CCD">
      <w:pPr>
        <w:pStyle w:val="2"/>
      </w:pPr>
      <w:bookmarkStart w:id="148" w:name="_Toc56328582"/>
      <w:bookmarkStart w:id="149" w:name="_Toc56330393"/>
      <w:bookmarkStart w:id="150" w:name="_Toc56330596"/>
      <w:bookmarkStart w:id="151" w:name="_Toc56331008"/>
      <w:bookmarkStart w:id="152" w:name="_Toc56543221"/>
      <w:r>
        <w:rPr>
          <w:rFonts w:hint="eastAsia"/>
        </w:rPr>
        <w:t>整体框架</w:t>
      </w:r>
      <w:bookmarkEnd w:id="148"/>
      <w:bookmarkEnd w:id="149"/>
      <w:bookmarkEnd w:id="150"/>
      <w:bookmarkEnd w:id="151"/>
      <w:bookmarkEnd w:id="152"/>
    </w:p>
    <w:p w14:paraId="0FB611D9" w14:textId="67E0F51E" w:rsidR="004D2CCD" w:rsidRPr="004D2CCD" w:rsidRDefault="004D2CCD" w:rsidP="004D2CCD">
      <w:pPr>
        <w:ind w:firstLine="480"/>
      </w:pPr>
      <w:r>
        <w:rPr>
          <w:rFonts w:hint="eastAsia"/>
        </w:rPr>
        <w:t>画一下前端到后端数据库的流程图</w:t>
      </w:r>
    </w:p>
    <w:p w14:paraId="51B10692" w14:textId="309C3D64" w:rsidR="004D2CCD" w:rsidRDefault="00E12425" w:rsidP="004D2CCD">
      <w:pPr>
        <w:pStyle w:val="2"/>
      </w:pPr>
      <w:bookmarkStart w:id="153" w:name="_Toc56543222"/>
      <w:r>
        <w:rPr>
          <w:rFonts w:hint="eastAsia"/>
        </w:rPr>
        <w:t>功能设计</w:t>
      </w:r>
      <w:bookmarkEnd w:id="153"/>
    </w:p>
    <w:p w14:paraId="70897D7A" w14:textId="0C86B41D" w:rsidR="004D2CCD" w:rsidRPr="00E91C83" w:rsidRDefault="004D2CCD" w:rsidP="004D2CCD">
      <w:pPr>
        <w:pStyle w:val="2"/>
      </w:pPr>
      <w:bookmarkStart w:id="154" w:name="_Toc56328584"/>
      <w:bookmarkStart w:id="155" w:name="_Toc56330395"/>
      <w:bookmarkStart w:id="156" w:name="_Toc56330598"/>
      <w:bookmarkStart w:id="157" w:name="_Toc56331010"/>
      <w:bookmarkStart w:id="158" w:name="_Toc56543223"/>
      <w:r>
        <w:rPr>
          <w:rFonts w:hint="eastAsia"/>
        </w:rPr>
        <w:t>系统实现</w:t>
      </w:r>
      <w:bookmarkEnd w:id="154"/>
      <w:bookmarkEnd w:id="155"/>
      <w:bookmarkEnd w:id="156"/>
      <w:bookmarkEnd w:id="157"/>
      <w:bookmarkEnd w:id="158"/>
    </w:p>
    <w:p w14:paraId="4E317640" w14:textId="0D0E8D13" w:rsidR="00673A88" w:rsidRDefault="00FF2352" w:rsidP="00673A88">
      <w:pPr>
        <w:pStyle w:val="1"/>
        <w:ind w:firstLine="602"/>
      </w:pPr>
      <w:bookmarkStart w:id="159" w:name="_Toc56328585"/>
      <w:bookmarkStart w:id="160" w:name="_Toc56330396"/>
      <w:bookmarkStart w:id="161" w:name="_Toc56330599"/>
      <w:bookmarkStart w:id="162" w:name="_Toc56331011"/>
      <w:bookmarkStart w:id="163" w:name="_Toc56543224"/>
      <w:r>
        <w:rPr>
          <w:rFonts w:hint="eastAsia"/>
        </w:rPr>
        <w:t>总结与展望</w:t>
      </w:r>
      <w:bookmarkEnd w:id="159"/>
      <w:bookmarkEnd w:id="160"/>
      <w:bookmarkEnd w:id="161"/>
      <w:bookmarkEnd w:id="162"/>
      <w:bookmarkEnd w:id="163"/>
    </w:p>
    <w:p w14:paraId="0246DAE3" w14:textId="77777777" w:rsidR="00632015" w:rsidRPr="00632015" w:rsidRDefault="00632015" w:rsidP="00632015">
      <w:pPr>
        <w:ind w:firstLine="480"/>
      </w:pPr>
    </w:p>
    <w:p w14:paraId="09415D02" w14:textId="77777777" w:rsidR="00673A88" w:rsidRDefault="00673A88" w:rsidP="00673A88">
      <w:pPr>
        <w:ind w:firstLineChars="0" w:firstLine="0"/>
      </w:pPr>
      <w:r>
        <w:rPr>
          <w:rFonts w:hint="eastAsia"/>
        </w:rPr>
        <w:t>2017</w:t>
      </w:r>
      <w:r>
        <w:rPr>
          <w:rFonts w:hint="eastAsia"/>
        </w:rPr>
        <w:t>年死亡人数来自网页</w:t>
      </w:r>
      <w:r>
        <w:rPr>
          <w:rFonts w:hint="eastAsia"/>
        </w:rPr>
        <w:t>B</w:t>
      </w:r>
      <w:r>
        <w:t xml:space="preserve">BC </w:t>
      </w:r>
      <w:r>
        <w:rPr>
          <w:rFonts w:hint="eastAsia"/>
        </w:rPr>
        <w:t>new</w:t>
      </w:r>
      <w:r>
        <w:t>s:</w:t>
      </w:r>
    </w:p>
    <w:p w14:paraId="2B99CD40" w14:textId="77777777" w:rsidR="00673A88" w:rsidRDefault="00673A88" w:rsidP="00673A88">
      <w:pPr>
        <w:ind w:firstLineChars="0" w:firstLine="0"/>
      </w:pPr>
      <w:r w:rsidRPr="00B91B68">
        <w:t>https://www.bbc.com/zhongwen/simp/world-47474256</w:t>
      </w:r>
    </w:p>
    <w:p w14:paraId="73F1406C" w14:textId="77777777" w:rsidR="00673A88" w:rsidRPr="00673A88" w:rsidRDefault="00673A88" w:rsidP="00673A88">
      <w:pPr>
        <w:ind w:firstLineChars="0" w:firstLine="0"/>
      </w:pPr>
    </w:p>
    <w:p w14:paraId="63021879" w14:textId="77777777" w:rsidR="006B2ED8" w:rsidRDefault="006B2ED8">
      <w:pPr>
        <w:widowControl/>
        <w:spacing w:line="240" w:lineRule="auto"/>
        <w:ind w:firstLineChars="0" w:firstLine="0"/>
        <w:jc w:val="left"/>
        <w:rPr>
          <w:b/>
          <w:bCs/>
          <w:kern w:val="44"/>
          <w:sz w:val="30"/>
          <w:szCs w:val="44"/>
        </w:rPr>
      </w:pPr>
      <w:bookmarkStart w:id="164" w:name="_Toc56328586"/>
      <w:bookmarkStart w:id="165" w:name="_Toc56330397"/>
      <w:bookmarkStart w:id="166" w:name="_Toc56330600"/>
      <w:bookmarkStart w:id="167" w:name="_Toc56331012"/>
      <w:r>
        <w:br w:type="page"/>
      </w:r>
    </w:p>
    <w:p w14:paraId="53BCE8F4" w14:textId="2C94C97A" w:rsidR="009A197E" w:rsidRDefault="009A197E" w:rsidP="009A197E">
      <w:pPr>
        <w:pStyle w:val="1"/>
        <w:numPr>
          <w:ilvl w:val="0"/>
          <w:numId w:val="0"/>
        </w:numPr>
      </w:pPr>
      <w:bookmarkStart w:id="168" w:name="_Toc56543225"/>
      <w:r>
        <w:rPr>
          <w:rFonts w:hint="eastAsia"/>
        </w:rPr>
        <w:lastRenderedPageBreak/>
        <w:t>参考文献</w:t>
      </w:r>
      <w:bookmarkEnd w:id="164"/>
      <w:bookmarkEnd w:id="165"/>
      <w:bookmarkEnd w:id="166"/>
      <w:bookmarkEnd w:id="167"/>
      <w:bookmarkEnd w:id="168"/>
    </w:p>
    <w:p w14:paraId="569255BE" w14:textId="5AB389ED" w:rsidR="009A197E" w:rsidRDefault="009A197E" w:rsidP="00D06590">
      <w:pPr>
        <w:pStyle w:val="ab"/>
        <w:numPr>
          <w:ilvl w:val="0"/>
          <w:numId w:val="5"/>
        </w:numPr>
        <w:ind w:firstLineChars="0"/>
      </w:pPr>
      <w:bookmarkStart w:id="169" w:name="OLE_LINK1"/>
      <w:bookmarkStart w:id="170" w:name="OLE_LINK2"/>
      <w:bookmarkStart w:id="171" w:name="OLE_LINK3"/>
      <w:bookmarkStart w:id="172" w:name="_Ref55503334"/>
      <w:r w:rsidRPr="009A197E">
        <w:t>World Health Statistics 2020</w:t>
      </w:r>
      <w:bookmarkEnd w:id="169"/>
      <w:r w:rsidRPr="009A197E">
        <w:t>: Monitoring health for the SDGs</w:t>
      </w:r>
      <w:bookmarkEnd w:id="170"/>
      <w:bookmarkEnd w:id="171"/>
      <w:r w:rsidRPr="009A197E">
        <w:t>. Retrieved May 18, 2020</w:t>
      </w:r>
      <w:bookmarkEnd w:id="172"/>
    </w:p>
    <w:p w14:paraId="1F30BA95" w14:textId="0BE99FB0" w:rsidR="009A197E" w:rsidRDefault="005374A2" w:rsidP="006B2ED8">
      <w:pPr>
        <w:pStyle w:val="ab"/>
        <w:numPr>
          <w:ilvl w:val="0"/>
          <w:numId w:val="5"/>
        </w:numPr>
        <w:ind w:firstLineChars="0"/>
      </w:pPr>
      <w:r w:rsidRPr="005374A2">
        <w:t xml:space="preserve">Kaptoge </w:t>
      </w:r>
      <w:proofErr w:type="gramStart"/>
      <w:r w:rsidRPr="005374A2">
        <w:t>S ,</w:t>
      </w:r>
      <w:proofErr w:type="gramEnd"/>
      <w:r w:rsidRPr="005374A2">
        <w:t xml:space="preserve"> Pennells L , Bacquer D D , et al. World Health Organization cardiovascular disease risk charts: revised models to estimate risk in 21 global regions[J]. The Lancet Global Health, 2019, 7(10).</w:t>
      </w:r>
      <w:hyperlink r:id="rId34" w:history="1">
        <w:r w:rsidR="00EA0A07" w:rsidRPr="00EA0A07">
          <w:rPr>
            <w:rStyle w:val="a9"/>
          </w:rPr>
          <w:t>https://www.who.int/zh/news-room/fact-sheets/detail/cardiovascular-diseases-(cvds)</w:t>
        </w:r>
      </w:hyperlink>
    </w:p>
    <w:p w14:paraId="00EF00ED" w14:textId="5CE521E6" w:rsidR="00516B25" w:rsidRPr="00516B25" w:rsidRDefault="00B47884" w:rsidP="00D06590">
      <w:pPr>
        <w:pStyle w:val="ab"/>
        <w:numPr>
          <w:ilvl w:val="0"/>
          <w:numId w:val="5"/>
        </w:numPr>
        <w:ind w:firstLineChars="0"/>
        <w:jc w:val="left"/>
      </w:pPr>
      <w:bookmarkStart w:id="173" w:name="_Ref55503445"/>
      <w:r w:rsidRPr="00B47884">
        <w:rPr>
          <w:rFonts w:hint="eastAsia"/>
        </w:rPr>
        <w:t>中国心血管健康与疾病报告编写组</w:t>
      </w:r>
      <w:r>
        <w:rPr>
          <w:rFonts w:hint="eastAsia"/>
        </w:rPr>
        <w:t>.</w:t>
      </w:r>
      <w:r w:rsidRPr="00B47884">
        <w:rPr>
          <w:rFonts w:hint="eastAsia"/>
        </w:rPr>
        <w:t xml:space="preserve"> </w:t>
      </w:r>
      <w:r w:rsidRPr="00B47884">
        <w:rPr>
          <w:rFonts w:hint="eastAsia"/>
        </w:rPr>
        <w:t>中国心血管健康与疾病报告</w:t>
      </w:r>
      <w:r w:rsidRPr="00B47884">
        <w:rPr>
          <w:rFonts w:hint="eastAsia"/>
        </w:rPr>
        <w:t xml:space="preserve"> 2019 </w:t>
      </w:r>
      <w:r w:rsidRPr="00B47884">
        <w:rPr>
          <w:rFonts w:hint="eastAsia"/>
        </w:rPr>
        <w:t>概要</w:t>
      </w:r>
      <w:r>
        <w:t>[J]</w:t>
      </w:r>
      <w:bookmarkEnd w:id="173"/>
      <w:r w:rsidR="00F81EF2">
        <w:rPr>
          <w:rFonts w:hint="eastAsia"/>
        </w:rPr>
        <w:t>.</w:t>
      </w:r>
      <w:r w:rsidR="00F81EF2">
        <w:t xml:space="preserve"> </w:t>
      </w:r>
      <w:r w:rsidR="00F81EF2" w:rsidRPr="00F81EF2">
        <w:rPr>
          <w:rFonts w:hint="eastAsia"/>
        </w:rPr>
        <w:t>中国循环杂志</w:t>
      </w:r>
      <w:r w:rsidR="00F81EF2" w:rsidRPr="00F81EF2">
        <w:rPr>
          <w:rFonts w:hint="eastAsia"/>
        </w:rPr>
        <w:t xml:space="preserve"> 2020</w:t>
      </w:r>
      <w:r w:rsidR="00F81EF2" w:rsidRPr="00F81EF2">
        <w:rPr>
          <w:rFonts w:hint="eastAsia"/>
        </w:rPr>
        <w:t>年</w:t>
      </w:r>
      <w:r w:rsidR="00F81EF2" w:rsidRPr="00F81EF2">
        <w:rPr>
          <w:rFonts w:hint="eastAsia"/>
        </w:rPr>
        <w:t>9</w:t>
      </w:r>
      <w:r w:rsidR="00F81EF2" w:rsidRPr="00F81EF2">
        <w:rPr>
          <w:rFonts w:hint="eastAsia"/>
        </w:rPr>
        <w:t>月第</w:t>
      </w:r>
      <w:r w:rsidR="00F81EF2" w:rsidRPr="00F81EF2">
        <w:rPr>
          <w:rFonts w:hint="eastAsia"/>
        </w:rPr>
        <w:t>35</w:t>
      </w:r>
      <w:r w:rsidR="00F81EF2" w:rsidRPr="00F81EF2">
        <w:rPr>
          <w:rFonts w:hint="eastAsia"/>
        </w:rPr>
        <w:t>卷第</w:t>
      </w:r>
      <w:r w:rsidR="00F81EF2" w:rsidRPr="00F81EF2">
        <w:rPr>
          <w:rFonts w:hint="eastAsia"/>
        </w:rPr>
        <w:t>9</w:t>
      </w:r>
      <w:r w:rsidR="00F81EF2" w:rsidRPr="00F81EF2">
        <w:rPr>
          <w:rFonts w:hint="eastAsia"/>
        </w:rPr>
        <w:t>期</w:t>
      </w:r>
      <w:r w:rsidR="00F81EF2">
        <w:rPr>
          <w:rFonts w:hint="eastAsia"/>
        </w:rPr>
        <w:t>.</w:t>
      </w:r>
    </w:p>
    <w:p w14:paraId="050352A2" w14:textId="5975FBB7" w:rsidR="009A197E" w:rsidRDefault="00547030" w:rsidP="00D06590">
      <w:pPr>
        <w:pStyle w:val="ab"/>
        <w:numPr>
          <w:ilvl w:val="0"/>
          <w:numId w:val="5"/>
        </w:numPr>
        <w:ind w:firstLineChars="0"/>
      </w:pPr>
      <w:bookmarkStart w:id="174" w:name="_Ref55503474"/>
      <w:r w:rsidRPr="00547030">
        <w:t>D. Mould. Models for disease progression: new approaches and uses. Clinical Pharmacology &amp; T</w:t>
      </w:r>
      <w:r w:rsidR="00C823F8">
        <w:t>EHR</w:t>
      </w:r>
      <w:r w:rsidRPr="00547030">
        <w:t>apeutics, 92(1):125-131, 2012.</w:t>
      </w:r>
      <w:bookmarkEnd w:id="174"/>
    </w:p>
    <w:p w14:paraId="204B8AE0" w14:textId="77CF8739" w:rsidR="000930E5" w:rsidRDefault="000930E5" w:rsidP="00D06590">
      <w:pPr>
        <w:pStyle w:val="ab"/>
        <w:numPr>
          <w:ilvl w:val="0"/>
          <w:numId w:val="5"/>
        </w:numPr>
        <w:ind w:firstLineChars="0"/>
      </w:pPr>
      <w:bookmarkStart w:id="175" w:name="_Ref55503491"/>
      <w:r w:rsidRPr="000930E5">
        <w:t>P.B. Jensen, L.J. Jensen, S. Brunak. Mining electronic health records: towards better research applications and clinical care. Nat Rev Genet, 13 (6):395–405, 2012.</w:t>
      </w:r>
      <w:bookmarkEnd w:id="175"/>
    </w:p>
    <w:p w14:paraId="6F839F33" w14:textId="7984AC09" w:rsidR="00CC17AF" w:rsidRDefault="00CC17AF" w:rsidP="00D06590">
      <w:pPr>
        <w:pStyle w:val="ab"/>
        <w:numPr>
          <w:ilvl w:val="0"/>
          <w:numId w:val="5"/>
        </w:numPr>
        <w:ind w:firstLineChars="0"/>
      </w:pPr>
      <w:bookmarkStart w:id="176" w:name="_Ref55506997"/>
      <w:r w:rsidRPr="00CC17AF">
        <w:t>Richard K. Burt, et al. Effect of Nonmyeloablative Hematopoietic Stem Cell Transplantation vs Continued Disease-Modifying T</w:t>
      </w:r>
      <w:r w:rsidR="00C823F8">
        <w:t>EHR</w:t>
      </w:r>
      <w:r w:rsidRPr="00CC17AF">
        <w:t>apy on Disease Progression in Patients with Relapsing-Remitting Multiple Sclerosis: A Randomized Clinical Trial. JAMA, 321(2):165-174, 2019</w:t>
      </w:r>
      <w:bookmarkEnd w:id="176"/>
    </w:p>
    <w:p w14:paraId="4144C379" w14:textId="140DCBF9" w:rsidR="0053377B" w:rsidRDefault="0053377B" w:rsidP="00D06590">
      <w:pPr>
        <w:pStyle w:val="ab"/>
        <w:numPr>
          <w:ilvl w:val="0"/>
          <w:numId w:val="5"/>
        </w:numPr>
        <w:ind w:firstLineChars="0"/>
      </w:pPr>
      <w:bookmarkStart w:id="177" w:name="_Ref55507263"/>
      <w:r w:rsidRPr="0053377B">
        <w:t>L. Chen, et al. A novel genotype-based clinicopathology classification of arrhythmogenic cardiomyopathy provides novel insights into disease progression. European Heart Journal, doi.10.1093/eurheartj/ehz172, 2019</w:t>
      </w:r>
      <w:bookmarkEnd w:id="177"/>
    </w:p>
    <w:p w14:paraId="7056BAEA" w14:textId="46CF5D96" w:rsidR="0053377B" w:rsidRDefault="0053377B" w:rsidP="00D06590">
      <w:pPr>
        <w:pStyle w:val="ab"/>
        <w:numPr>
          <w:ilvl w:val="0"/>
          <w:numId w:val="5"/>
        </w:numPr>
        <w:ind w:firstLineChars="0"/>
      </w:pPr>
      <w:bookmarkStart w:id="178" w:name="_Ref55507283"/>
      <w:r w:rsidRPr="0053377B">
        <w:t xml:space="preserve">Ahnul Ha, et al. Association of Angle Width </w:t>
      </w:r>
      <w:proofErr w:type="gramStart"/>
      <w:r w:rsidRPr="0053377B">
        <w:t>With</w:t>
      </w:r>
      <w:proofErr w:type="gramEnd"/>
      <w:r w:rsidRPr="0053377B">
        <w:t xml:space="preserve"> Progression of Normal-Tension Glaucoma, JAMA Ophthalmology, 137(1):13-20, 2019</w:t>
      </w:r>
      <w:bookmarkEnd w:id="178"/>
    </w:p>
    <w:p w14:paraId="1C462F17" w14:textId="42E062E0" w:rsidR="0053377B" w:rsidRDefault="0053377B" w:rsidP="00D06590">
      <w:pPr>
        <w:pStyle w:val="ab"/>
        <w:numPr>
          <w:ilvl w:val="0"/>
          <w:numId w:val="5"/>
        </w:numPr>
        <w:ind w:firstLineChars="0"/>
      </w:pPr>
      <w:bookmarkStart w:id="179" w:name="_Ref55507292"/>
      <w:r w:rsidRPr="0053377B">
        <w:t>Eduardo De Pablo-Fernandez, Raph Goldacre, Julia Pakpoor, Alastair J. Noyce, Thomas T. Warner. Association between diabetes and subsequent Parkinson disease, Neurology, 91(2</w:t>
      </w:r>
      <w:proofErr w:type="gramStart"/>
      <w:r w:rsidRPr="0053377B">
        <w:t>):e</w:t>
      </w:r>
      <w:proofErr w:type="gramEnd"/>
      <w:r w:rsidRPr="0053377B">
        <w:t>139-e142, 2018.</w:t>
      </w:r>
      <w:bookmarkEnd w:id="179"/>
    </w:p>
    <w:p w14:paraId="353DFF39" w14:textId="203B886F" w:rsidR="0053377B" w:rsidRDefault="0053377B" w:rsidP="00D06590">
      <w:pPr>
        <w:pStyle w:val="ab"/>
        <w:numPr>
          <w:ilvl w:val="0"/>
          <w:numId w:val="5"/>
        </w:numPr>
        <w:ind w:firstLineChars="0"/>
      </w:pPr>
      <w:bookmarkStart w:id="180" w:name="_Ref55507297"/>
      <w:r w:rsidRPr="0053377B">
        <w:t>K. Ito, S. Ahadieh, B. Corrigan, J. French, T. Fullerton, and T. Tensfeldt. Disease progression meta-analysis model in alzheimer's disease. Alzheimer's &amp; Dementia, 6(1):39-53, 2010</w:t>
      </w:r>
      <w:bookmarkEnd w:id="180"/>
    </w:p>
    <w:p w14:paraId="26EDD854" w14:textId="09640374" w:rsidR="00F042F6" w:rsidRDefault="006A652C" w:rsidP="00D06590">
      <w:pPr>
        <w:pStyle w:val="ab"/>
        <w:numPr>
          <w:ilvl w:val="0"/>
          <w:numId w:val="5"/>
        </w:numPr>
        <w:ind w:firstLineChars="0"/>
      </w:pPr>
      <w:bookmarkStart w:id="181" w:name="_Ref55932142"/>
      <w:r w:rsidRPr="006A652C">
        <w:rPr>
          <w:rFonts w:hint="eastAsia"/>
        </w:rPr>
        <w:lastRenderedPageBreak/>
        <w:t>沈洪兵、齐秀英主编．流行病学（第</w:t>
      </w:r>
      <w:r w:rsidRPr="006A652C">
        <w:rPr>
          <w:rFonts w:hint="eastAsia"/>
        </w:rPr>
        <w:t>8</w:t>
      </w:r>
      <w:r w:rsidRPr="006A652C">
        <w:rPr>
          <w:rFonts w:hint="eastAsia"/>
        </w:rPr>
        <w:t>版）．北京：人民卫生出版社，</w:t>
      </w:r>
      <w:r w:rsidRPr="006A652C">
        <w:rPr>
          <w:rFonts w:hint="eastAsia"/>
        </w:rPr>
        <w:t>2013.3</w:t>
      </w:r>
      <w:r w:rsidRPr="006A652C">
        <w:rPr>
          <w:rFonts w:hint="eastAsia"/>
        </w:rPr>
        <w:t>：</w:t>
      </w:r>
      <w:r w:rsidRPr="006A652C">
        <w:rPr>
          <w:rFonts w:hint="eastAsia"/>
        </w:rPr>
        <w:t>54</w:t>
      </w:r>
      <w:bookmarkEnd w:id="181"/>
      <w:r w:rsidR="00F81EF2">
        <w:t>.</w:t>
      </w:r>
    </w:p>
    <w:p w14:paraId="6E79B784" w14:textId="755DA965" w:rsidR="00AB6286" w:rsidRDefault="009E14FE" w:rsidP="00AB6286">
      <w:pPr>
        <w:pStyle w:val="ab"/>
        <w:numPr>
          <w:ilvl w:val="0"/>
          <w:numId w:val="5"/>
        </w:numPr>
        <w:ind w:firstLineChars="0"/>
      </w:pPr>
      <w:bookmarkStart w:id="182" w:name="_Ref55932365"/>
      <w:r w:rsidRPr="009E14FE">
        <w:rPr>
          <w:rFonts w:hint="eastAsia"/>
        </w:rPr>
        <w:t>胡丹青</w:t>
      </w:r>
      <w:r w:rsidRPr="009E14FE">
        <w:rPr>
          <w:rFonts w:hint="eastAsia"/>
        </w:rPr>
        <w:t xml:space="preserve">. </w:t>
      </w:r>
      <w:r w:rsidRPr="009E14FE">
        <w:rPr>
          <w:rFonts w:hint="eastAsia"/>
        </w:rPr>
        <w:t>基于电子病历的急性冠脉综合征患者主要不良心血管事件预测</w:t>
      </w:r>
      <w:r w:rsidRPr="009E14FE">
        <w:rPr>
          <w:rFonts w:hint="eastAsia"/>
        </w:rPr>
        <w:t>[D]. 2017.</w:t>
      </w:r>
      <w:bookmarkStart w:id="183" w:name="_Ref55932708"/>
      <w:bookmarkEnd w:id="182"/>
    </w:p>
    <w:p w14:paraId="0D639A9A" w14:textId="6B2B12B6" w:rsidR="009E14FE" w:rsidRDefault="009E14FE" w:rsidP="00D06590">
      <w:pPr>
        <w:pStyle w:val="ab"/>
        <w:numPr>
          <w:ilvl w:val="0"/>
          <w:numId w:val="5"/>
        </w:numPr>
        <w:ind w:firstLineChars="0"/>
      </w:pPr>
      <w:r w:rsidRPr="009E14FE">
        <w:t xml:space="preserve">Yan A </w:t>
      </w:r>
      <w:proofErr w:type="gramStart"/>
      <w:r w:rsidRPr="009E14FE">
        <w:t>T ,</w:t>
      </w:r>
      <w:proofErr w:type="gramEnd"/>
      <w:r w:rsidRPr="009E14FE">
        <w:t xml:space="preserve"> Jong P , Yan R T , et al. Clinical trial--derived risk model may not generalize to real-world patients with acute coronary syndrome.[J]. American Heart Journal, 2004, 148(6):1020-1027.</w:t>
      </w:r>
      <w:bookmarkEnd w:id="183"/>
    </w:p>
    <w:p w14:paraId="43D324E9" w14:textId="330CA94A" w:rsidR="009E14FE" w:rsidRDefault="00F74FBF" w:rsidP="00D06590">
      <w:pPr>
        <w:pStyle w:val="ab"/>
        <w:numPr>
          <w:ilvl w:val="0"/>
          <w:numId w:val="5"/>
        </w:numPr>
        <w:ind w:firstLineChars="0"/>
      </w:pPr>
      <w:bookmarkStart w:id="184" w:name="_Ref55933172"/>
      <w:r>
        <w:t xml:space="preserve">Jonnagaddala J, Liaw S, Ran P, et at. </w:t>
      </w:r>
      <w:r w:rsidRPr="00F74FBF">
        <w:t xml:space="preserve">Coronary artery disease risk assessment from unstructured electronic health records using text mining[J]. Journal of Biomedical Informatics, 2015, </w:t>
      </w:r>
      <w:proofErr w:type="gramStart"/>
      <w:r w:rsidRPr="00F74FBF">
        <w:t>58:S</w:t>
      </w:r>
      <w:proofErr w:type="gramEnd"/>
      <w:r w:rsidRPr="00F74FBF">
        <w:t>203-S210.</w:t>
      </w:r>
      <w:bookmarkEnd w:id="184"/>
    </w:p>
    <w:p w14:paraId="07C75547" w14:textId="6106E086" w:rsidR="00322C0B" w:rsidRDefault="00322C0B" w:rsidP="00D06590">
      <w:pPr>
        <w:pStyle w:val="ab"/>
        <w:numPr>
          <w:ilvl w:val="0"/>
          <w:numId w:val="5"/>
        </w:numPr>
        <w:ind w:firstLineChars="0"/>
      </w:pPr>
      <w:bookmarkStart w:id="185" w:name="_Ref55933515"/>
      <w:r w:rsidRPr="00322C0B">
        <w:t>Z. Huang, W. Dong, P. Bath, L. Ji, and H. Duan. On mining latent treatment patterns from electronic medical records. Data Mining and Knowledge Discovery, 2015, 29(4):914-949</w:t>
      </w:r>
      <w:bookmarkEnd w:id="185"/>
    </w:p>
    <w:p w14:paraId="5FE06200" w14:textId="04AC6FD4" w:rsidR="00322C0B" w:rsidRDefault="00322C0B" w:rsidP="00D06590">
      <w:pPr>
        <w:pStyle w:val="ab"/>
        <w:numPr>
          <w:ilvl w:val="0"/>
          <w:numId w:val="5"/>
        </w:numPr>
        <w:ind w:firstLineChars="0"/>
      </w:pPr>
      <w:bookmarkStart w:id="186" w:name="_Ref55934276"/>
      <w:r w:rsidRPr="00322C0B">
        <w:t xml:space="preserve">Panigrahi </w:t>
      </w:r>
      <w:proofErr w:type="gramStart"/>
      <w:r w:rsidRPr="00322C0B">
        <w:t>S ,</w:t>
      </w:r>
      <w:proofErr w:type="gramEnd"/>
      <w:r w:rsidRPr="00322C0B">
        <w:t xml:space="preserve"> Kundu A , Sural S , et al. Credit card fraud detection: A fusion approach using Dempster–Shafer theory and Bayesian learning[J]. Information Fusion, 2009, 10(4):354-363.</w:t>
      </w:r>
      <w:bookmarkEnd w:id="186"/>
    </w:p>
    <w:p w14:paraId="664AD6E1" w14:textId="3EE1E976" w:rsidR="00322C0B" w:rsidRDefault="00322C0B" w:rsidP="00D06590">
      <w:pPr>
        <w:pStyle w:val="ab"/>
        <w:numPr>
          <w:ilvl w:val="0"/>
          <w:numId w:val="5"/>
        </w:numPr>
        <w:ind w:firstLineChars="0"/>
      </w:pPr>
      <w:bookmarkStart w:id="187" w:name="_Ref55934280"/>
      <w:r w:rsidRPr="00322C0B">
        <w:t xml:space="preserve">Wang </w:t>
      </w:r>
      <w:proofErr w:type="gramStart"/>
      <w:r w:rsidRPr="00322C0B">
        <w:t>J ,</w:t>
      </w:r>
      <w:proofErr w:type="gramEnd"/>
      <w:r w:rsidRPr="00322C0B">
        <w:t xml:space="preserve"> Hu Y , Xiao F , et al. A novel method to use fuzzy soft sets in decision making based on ambiguity measure and Dempster-Shafer theory of evidence: An application in medical diagnosis[J]. Artificial Intelligence in Medicine, 2016, 69(may):1-11.</w:t>
      </w:r>
      <w:bookmarkEnd w:id="187"/>
    </w:p>
    <w:p w14:paraId="7BC63472" w14:textId="0FE697B4" w:rsidR="00322C0B" w:rsidRDefault="00322C0B" w:rsidP="00D06590">
      <w:pPr>
        <w:pStyle w:val="ab"/>
        <w:numPr>
          <w:ilvl w:val="0"/>
          <w:numId w:val="5"/>
        </w:numPr>
        <w:ind w:firstLineChars="0"/>
      </w:pPr>
      <w:bookmarkStart w:id="188" w:name="_Ref55934281"/>
      <w:r w:rsidRPr="00322C0B">
        <w:t xml:space="preserve">Dutta, Palash. Uncertainty Modeling in Risk Assessment Based on Dempster–Shafer Theory of Evidence with Generalized Fuzzy Focal Elements[J]. Fuzzy Information &amp; Engineering, 2015, </w:t>
      </w:r>
      <w:proofErr w:type="gramStart"/>
      <w:r w:rsidRPr="00322C0B">
        <w:t>7( 1</w:t>
      </w:r>
      <w:proofErr w:type="gramEnd"/>
      <w:r w:rsidRPr="00322C0B">
        <w:t>):15-30.</w:t>
      </w:r>
      <w:bookmarkEnd w:id="188"/>
    </w:p>
    <w:p w14:paraId="1C569DBF" w14:textId="44741EBB" w:rsidR="00FA2A8A" w:rsidRDefault="00FA2A8A" w:rsidP="00D06590">
      <w:pPr>
        <w:pStyle w:val="ab"/>
        <w:numPr>
          <w:ilvl w:val="0"/>
          <w:numId w:val="5"/>
        </w:numPr>
        <w:ind w:firstLineChars="0"/>
      </w:pPr>
      <w:bookmarkStart w:id="189" w:name="_Ref55934688"/>
      <w:r w:rsidRPr="00FA2A8A">
        <w:t>M. Cohen, A. Grossman, D. Morabito, M. M. Knudson, A. Butte, and G. Manley. Identification of complex metabolic states in critically injured patients using bioinformatic cluster analysis. Critical Care, 14(1</w:t>
      </w:r>
      <w:proofErr w:type="gramStart"/>
      <w:r w:rsidRPr="00FA2A8A">
        <w:t>):R</w:t>
      </w:r>
      <w:proofErr w:type="gramEnd"/>
      <w:r w:rsidRPr="00FA2A8A">
        <w:t>10, 2010</w:t>
      </w:r>
      <w:r>
        <w:t>.</w:t>
      </w:r>
      <w:bookmarkEnd w:id="189"/>
    </w:p>
    <w:p w14:paraId="31D70054" w14:textId="77777777" w:rsidR="00FA2A8A" w:rsidRDefault="00FA2A8A" w:rsidP="00FA2A8A">
      <w:pPr>
        <w:pStyle w:val="ab"/>
        <w:numPr>
          <w:ilvl w:val="0"/>
          <w:numId w:val="5"/>
        </w:numPr>
        <w:ind w:firstLineChars="0"/>
      </w:pPr>
      <w:bookmarkStart w:id="190" w:name="_Ref55934698"/>
      <w:r>
        <w:t>J. Zhou, J. Liu, V. A. Narayan, and J. Ye. Modeling disease progression via fused sparse group lasso. In KDD, pages 1095-1103. ACM, 2012.</w:t>
      </w:r>
      <w:bookmarkEnd w:id="190"/>
    </w:p>
    <w:p w14:paraId="203470BB" w14:textId="77777777" w:rsidR="00FA2A8A" w:rsidRDefault="00FA2A8A" w:rsidP="00FA2A8A">
      <w:pPr>
        <w:pStyle w:val="ab"/>
        <w:numPr>
          <w:ilvl w:val="0"/>
          <w:numId w:val="5"/>
        </w:numPr>
        <w:ind w:firstLineChars="0"/>
      </w:pPr>
      <w:bookmarkStart w:id="191" w:name="_Ref55934700"/>
      <w:r>
        <w:lastRenderedPageBreak/>
        <w:t>J. Zhou, J. Liu, V. A. Narayan, and J. Ye. Modeling disease progression via multi-task learning. NeuroImage, 78(0):233-248, 2013</w:t>
      </w:r>
      <w:bookmarkEnd w:id="191"/>
    </w:p>
    <w:p w14:paraId="3E5839BF" w14:textId="77777777" w:rsidR="00FA2A8A" w:rsidRDefault="00FA2A8A" w:rsidP="00FA2A8A">
      <w:pPr>
        <w:pStyle w:val="ab"/>
        <w:numPr>
          <w:ilvl w:val="0"/>
          <w:numId w:val="5"/>
        </w:numPr>
        <w:ind w:firstLineChars="0"/>
      </w:pPr>
      <w:bookmarkStart w:id="192" w:name="_Ref55934733"/>
      <w:r>
        <w:t>X. Wang, D. Sontag and F. Wang. Unsupervised learning of disease progression models, KDD’14, August 24-27, 2014, New York, NY, USA</w:t>
      </w:r>
      <w:bookmarkEnd w:id="192"/>
    </w:p>
    <w:p w14:paraId="59AC2874" w14:textId="77777777" w:rsidR="00FA2A8A" w:rsidRDefault="00FA2A8A" w:rsidP="00FA2A8A">
      <w:pPr>
        <w:pStyle w:val="ab"/>
        <w:numPr>
          <w:ilvl w:val="0"/>
          <w:numId w:val="5"/>
        </w:numPr>
        <w:ind w:firstLineChars="0"/>
      </w:pPr>
      <w:bookmarkStart w:id="193" w:name="_Ref55934743"/>
      <w:r>
        <w:t>Z. Sun, S. Ghosh, Y. Li, Y. Cheng, A. Mohan, C. Sampaio, and J. Hu. A probabilistic disease progression modeling approach and its application to integrated Huntington’s disease observational data, JAIMA Open, 2(1):123-130, 2019</w:t>
      </w:r>
      <w:bookmarkEnd w:id="193"/>
    </w:p>
    <w:p w14:paraId="3C98E2B3" w14:textId="77777777" w:rsidR="00FA2A8A" w:rsidRDefault="00FA2A8A" w:rsidP="00FA2A8A">
      <w:pPr>
        <w:pStyle w:val="ab"/>
        <w:numPr>
          <w:ilvl w:val="0"/>
          <w:numId w:val="5"/>
        </w:numPr>
        <w:ind w:firstLineChars="0"/>
      </w:pPr>
      <w:bookmarkStart w:id="194" w:name="_Ref55934726"/>
      <w:r>
        <w:t>C. H. Jackson, L. D. Sharples, S. G. Thompson, S. W. Duffy, and E. Couto. Multistate markov models for disease progression with classification error. Journal of the Royal Statistical Society: Series D (The Statistician), 52(2):193-209, 2003.</w:t>
      </w:r>
      <w:bookmarkEnd w:id="194"/>
    </w:p>
    <w:p w14:paraId="36C694E3" w14:textId="53DC85A3" w:rsidR="00FA2A8A" w:rsidRDefault="00FA2A8A" w:rsidP="00FA2A8A">
      <w:pPr>
        <w:pStyle w:val="ab"/>
        <w:numPr>
          <w:ilvl w:val="0"/>
          <w:numId w:val="5"/>
        </w:numPr>
        <w:ind w:firstLineChars="0"/>
      </w:pPr>
      <w:bookmarkStart w:id="195" w:name="_Ref55934715"/>
      <w:r>
        <w:t>R. Sukkar, E. Katz, Y. Zhang, D. Raunig, and B. T. Wyman. Disease progression modeling using hidden markov models. In EMBC, pages 2845-2848. IEEE, 2012</w:t>
      </w:r>
      <w:bookmarkEnd w:id="195"/>
    </w:p>
    <w:p w14:paraId="4DFFA517" w14:textId="4649F7B0" w:rsidR="00DE7ECC" w:rsidRDefault="00DE7ECC" w:rsidP="00FA2A8A">
      <w:pPr>
        <w:pStyle w:val="ab"/>
        <w:numPr>
          <w:ilvl w:val="0"/>
          <w:numId w:val="5"/>
        </w:numPr>
        <w:ind w:firstLineChars="0"/>
      </w:pPr>
      <w:bookmarkStart w:id="196" w:name="_Ref56000414"/>
      <w:proofErr w:type="gramStart"/>
      <w:r>
        <w:rPr>
          <w:rFonts w:hint="eastAsia"/>
        </w:rPr>
        <w:t>J.</w:t>
      </w:r>
      <w:r>
        <w:t>Pearl</w:t>
      </w:r>
      <w:proofErr w:type="gramEnd"/>
      <w:r>
        <w:t xml:space="preserve">. </w:t>
      </w:r>
      <w:r w:rsidRPr="00DE7ECC">
        <w:t>Probabilistic Reasoning in Intelligent Systems: Networks of Plausible Inference</w:t>
      </w:r>
      <w:r>
        <w:t>, Morgan Kaufmann Publis</w:t>
      </w:r>
      <w:r w:rsidR="00E4322B">
        <w:t>EHR</w:t>
      </w:r>
      <w:r>
        <w:t>s, San Mateo, Calif., 1988</w:t>
      </w:r>
      <w:bookmarkEnd w:id="196"/>
    </w:p>
    <w:p w14:paraId="77ADCF85" w14:textId="44012AF7" w:rsidR="00DB2344" w:rsidRDefault="00DB2344" w:rsidP="00FA2A8A">
      <w:pPr>
        <w:pStyle w:val="ab"/>
        <w:numPr>
          <w:ilvl w:val="0"/>
          <w:numId w:val="5"/>
        </w:numPr>
        <w:ind w:firstLineChars="0"/>
      </w:pPr>
      <w:bookmarkStart w:id="197" w:name="_Ref56157094"/>
      <w:r w:rsidRPr="00DB2344">
        <w:t xml:space="preserve">Baum L </w:t>
      </w:r>
      <w:proofErr w:type="gramStart"/>
      <w:r w:rsidRPr="00DB2344">
        <w:t>E ,</w:t>
      </w:r>
      <w:proofErr w:type="gramEnd"/>
      <w:r w:rsidRPr="00DB2344">
        <w:t xml:space="preserve"> Petrie T . Statistical Inference for Probabilistic Functions of Finite State Markov Chains[J]. Annals of Mathematical Stats, 1966, 37(6):1554-1563.</w:t>
      </w:r>
      <w:bookmarkEnd w:id="197"/>
    </w:p>
    <w:p w14:paraId="19B39D29" w14:textId="1AC1DDBE" w:rsidR="00EA0A07" w:rsidRDefault="00E621F0" w:rsidP="00A278AC">
      <w:pPr>
        <w:pStyle w:val="ab"/>
        <w:numPr>
          <w:ilvl w:val="0"/>
          <w:numId w:val="5"/>
        </w:numPr>
        <w:ind w:firstLineChars="0"/>
      </w:pPr>
      <w:bookmarkStart w:id="198" w:name="_Ref56157097"/>
      <w:r w:rsidRPr="00E621F0">
        <w:t xml:space="preserve">Baum L </w:t>
      </w:r>
      <w:proofErr w:type="gramStart"/>
      <w:r w:rsidRPr="00E621F0">
        <w:t>E ,</w:t>
      </w:r>
      <w:proofErr w:type="gramEnd"/>
      <w:r w:rsidRPr="00E621F0">
        <w:t xml:space="preserve"> Eagon J A . An inequality with applications to statistical estimation for probabilistic functions of Markov processes and to a model for ecology[J]. </w:t>
      </w:r>
      <w:proofErr w:type="gramStart"/>
      <w:r w:rsidRPr="00E621F0">
        <w:t>Bull.amer.math</w:t>
      </w:r>
      <w:proofErr w:type="gramEnd"/>
      <w:r w:rsidRPr="00E621F0">
        <w:t>.stat, 1967, 37(3):360-363.</w:t>
      </w:r>
      <w:bookmarkEnd w:id="198"/>
    </w:p>
    <w:p w14:paraId="3E700809" w14:textId="4DAF6195" w:rsidR="00E621F0" w:rsidRDefault="00E621F0" w:rsidP="00FA2A8A">
      <w:pPr>
        <w:pStyle w:val="ab"/>
        <w:numPr>
          <w:ilvl w:val="0"/>
          <w:numId w:val="5"/>
        </w:numPr>
        <w:ind w:firstLineChars="0"/>
      </w:pPr>
      <w:bookmarkStart w:id="199" w:name="_Ref56157100"/>
      <w:r w:rsidRPr="00E621F0">
        <w:t xml:space="preserve">Baum L </w:t>
      </w:r>
      <w:proofErr w:type="gramStart"/>
      <w:r w:rsidRPr="00E621F0">
        <w:t>E ,</w:t>
      </w:r>
      <w:proofErr w:type="gramEnd"/>
      <w:r w:rsidRPr="00E621F0">
        <w:t xml:space="preserve"> Petrie T , Soules G , et al. A Maximization Technique Occurring in the Statistical Analysis of Probabilistic Functions of Markov Chains[J]. Annals of Mathematical Stats, 1970, 41(1):164-171.</w:t>
      </w:r>
      <w:bookmarkEnd w:id="199"/>
    </w:p>
    <w:p w14:paraId="5C3F620D" w14:textId="2231843B" w:rsidR="00831574" w:rsidRDefault="00831574" w:rsidP="00FA2A8A">
      <w:pPr>
        <w:pStyle w:val="ab"/>
        <w:numPr>
          <w:ilvl w:val="0"/>
          <w:numId w:val="5"/>
        </w:numPr>
        <w:ind w:firstLineChars="0"/>
      </w:pPr>
      <w:bookmarkStart w:id="200" w:name="_Ref56157409"/>
      <w:r w:rsidRPr="00831574">
        <w:t xml:space="preserve">Rabiner L </w:t>
      </w:r>
      <w:proofErr w:type="gramStart"/>
      <w:r w:rsidRPr="00831574">
        <w:t>R .</w:t>
      </w:r>
      <w:proofErr w:type="gramEnd"/>
      <w:r w:rsidRPr="00831574">
        <w:t xml:space="preserve"> A tutorial on hidden Markov models and selected applications in speech recognition[J]. Proc IEEE, 1989, 77.</w:t>
      </w:r>
      <w:bookmarkEnd w:id="200"/>
    </w:p>
    <w:p w14:paraId="60AA995B" w14:textId="70B975A1" w:rsidR="008F4D6E" w:rsidRPr="009A197E" w:rsidRDefault="008F4D6E" w:rsidP="00FA2A8A">
      <w:pPr>
        <w:pStyle w:val="ab"/>
        <w:numPr>
          <w:ilvl w:val="0"/>
          <w:numId w:val="5"/>
        </w:numPr>
        <w:ind w:firstLineChars="0"/>
      </w:pPr>
      <w:bookmarkStart w:id="201" w:name="_Ref56352780"/>
      <w:r w:rsidRPr="008F4D6E">
        <w:t xml:space="preserve">Teh Y </w:t>
      </w:r>
      <w:proofErr w:type="gramStart"/>
      <w:r w:rsidRPr="008F4D6E">
        <w:t>W ,</w:t>
      </w:r>
      <w:proofErr w:type="gramEnd"/>
      <w:r w:rsidRPr="008F4D6E">
        <w:t xml:space="preserve"> Jordan M I , Beal M J , et al. Hierarchical Dirichlet Processes[J]. Journal of the American Statal Association, 2006, 101(December):1566-1581.</w:t>
      </w:r>
      <w:bookmarkEnd w:id="201"/>
    </w:p>
    <w:sectPr w:rsidR="008F4D6E" w:rsidRPr="009A197E" w:rsidSect="006B2ED8">
      <w:footerReference w:type="first" r:id="rId35"/>
      <w:pgSz w:w="11906" w:h="16838"/>
      <w:pgMar w:top="1440" w:right="1800" w:bottom="1440" w:left="1800" w:header="851" w:footer="992"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56A3F" w14:textId="77777777" w:rsidR="00E81520" w:rsidRDefault="00E81520" w:rsidP="00203405">
      <w:pPr>
        <w:spacing w:line="240" w:lineRule="auto"/>
        <w:ind w:firstLine="480"/>
      </w:pPr>
      <w:r>
        <w:separator/>
      </w:r>
    </w:p>
  </w:endnote>
  <w:endnote w:type="continuationSeparator" w:id="0">
    <w:p w14:paraId="6CBC3B14" w14:textId="77777777" w:rsidR="00E81520" w:rsidRDefault="00E81520" w:rsidP="0020340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0" w:usb1="080F0000" w:usb2="00000010" w:usb3="00000000" w:csb0="00060000" w:csb1="00000000"/>
  </w:font>
  <w:font w:name="Arial">
    <w:panose1 w:val="020B0604020202020204"/>
    <w:charset w:val="00"/>
    <w:family w:val="swiss"/>
    <w:pitch w:val="variable"/>
    <w:sig w:usb0="E0002EFF" w:usb1="C000785B" w:usb2="00000009" w:usb3="00000000" w:csb0="000001F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E4047" w14:textId="77777777" w:rsidR="009D44B0" w:rsidRDefault="009D44B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7778186"/>
      <w:docPartObj>
        <w:docPartGallery w:val="Page Numbers (Bottom of Page)"/>
        <w:docPartUnique/>
      </w:docPartObj>
    </w:sdtPr>
    <w:sdtContent>
      <w:p w14:paraId="27E017B3" w14:textId="40FC1023" w:rsidR="009D44B0" w:rsidRDefault="009D44B0">
        <w:pPr>
          <w:pStyle w:val="a5"/>
          <w:ind w:firstLine="360"/>
          <w:jc w:val="center"/>
        </w:pPr>
        <w:r>
          <w:fldChar w:fldCharType="begin"/>
        </w:r>
        <w:r>
          <w:instrText>PAGE   \* MERGEFORMAT</w:instrText>
        </w:r>
        <w:r>
          <w:fldChar w:fldCharType="separate"/>
        </w:r>
        <w:r>
          <w:rPr>
            <w:lang w:val="zh-CN"/>
          </w:rPr>
          <w:t>2</w:t>
        </w:r>
        <w:r>
          <w:fldChar w:fldCharType="end"/>
        </w:r>
      </w:p>
    </w:sdtContent>
  </w:sdt>
  <w:p w14:paraId="38BB18BE" w14:textId="77777777" w:rsidR="009D44B0" w:rsidRDefault="009D44B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518053"/>
      <w:docPartObj>
        <w:docPartGallery w:val="Page Numbers (Bottom of Page)"/>
        <w:docPartUnique/>
      </w:docPartObj>
    </w:sdtPr>
    <w:sdtContent>
      <w:p w14:paraId="1E2A61A8" w14:textId="71E894A9" w:rsidR="009D44B0" w:rsidRDefault="009D44B0">
        <w:pPr>
          <w:pStyle w:val="a5"/>
          <w:ind w:firstLine="360"/>
          <w:jc w:val="center"/>
        </w:pPr>
        <w:r>
          <w:fldChar w:fldCharType="begin"/>
        </w:r>
        <w:r>
          <w:instrText>PAGE   \* MERGEFORMAT</w:instrText>
        </w:r>
        <w:r>
          <w:fldChar w:fldCharType="separate"/>
        </w:r>
        <w:r>
          <w:rPr>
            <w:lang w:val="zh-CN"/>
          </w:rPr>
          <w:t>2</w:t>
        </w:r>
        <w:r>
          <w:fldChar w:fldCharType="end"/>
        </w:r>
      </w:p>
    </w:sdtContent>
  </w:sdt>
  <w:p w14:paraId="0D47FFBB" w14:textId="77777777" w:rsidR="009D44B0" w:rsidRDefault="009D44B0">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2241143"/>
      <w:docPartObj>
        <w:docPartGallery w:val="Page Numbers (Bottom of Page)"/>
        <w:docPartUnique/>
      </w:docPartObj>
    </w:sdtPr>
    <w:sdtContent>
      <w:p w14:paraId="143E9D87" w14:textId="1F09D220" w:rsidR="009D44B0" w:rsidRDefault="009D44B0">
        <w:pPr>
          <w:pStyle w:val="a5"/>
          <w:ind w:firstLine="360"/>
          <w:jc w:val="center"/>
        </w:pPr>
        <w:r>
          <w:fldChar w:fldCharType="begin"/>
        </w:r>
        <w:r>
          <w:instrText>PAGE   \* MERGEFORMAT</w:instrText>
        </w:r>
        <w:r>
          <w:fldChar w:fldCharType="separate"/>
        </w:r>
        <w:r>
          <w:rPr>
            <w:lang w:val="zh-CN"/>
          </w:rPr>
          <w:t>2</w:t>
        </w:r>
        <w:r>
          <w:fldChar w:fldCharType="end"/>
        </w:r>
      </w:p>
    </w:sdtContent>
  </w:sdt>
  <w:p w14:paraId="1214A64B" w14:textId="77777777" w:rsidR="009D44B0" w:rsidRDefault="009D44B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9132B" w14:textId="77777777" w:rsidR="00E81520" w:rsidRDefault="00E81520" w:rsidP="00203405">
      <w:pPr>
        <w:spacing w:line="240" w:lineRule="auto"/>
        <w:ind w:firstLine="480"/>
      </w:pPr>
      <w:r>
        <w:separator/>
      </w:r>
    </w:p>
  </w:footnote>
  <w:footnote w:type="continuationSeparator" w:id="0">
    <w:p w14:paraId="40ACBC12" w14:textId="77777777" w:rsidR="00E81520" w:rsidRDefault="00E81520" w:rsidP="0020340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9A32F" w14:textId="77777777" w:rsidR="009D44B0" w:rsidRDefault="009D44B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4174C" w14:textId="77777777" w:rsidR="009D44B0" w:rsidRDefault="009D44B0">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595F5" w14:textId="77777777" w:rsidR="009D44B0" w:rsidRDefault="009D44B0">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C98CB" w14:textId="77777777" w:rsidR="009D44B0" w:rsidRDefault="009D44B0">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B7EC0"/>
    <w:multiLevelType w:val="hybridMultilevel"/>
    <w:tmpl w:val="9C2E2072"/>
    <w:lvl w:ilvl="0" w:tplc="2B70B2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7DB0CF2"/>
    <w:multiLevelType w:val="hybridMultilevel"/>
    <w:tmpl w:val="86480CE4"/>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 w15:restartNumberingAfterBreak="0">
    <w:nsid w:val="08AF4978"/>
    <w:multiLevelType w:val="hybridMultilevel"/>
    <w:tmpl w:val="32EE344E"/>
    <w:lvl w:ilvl="0" w:tplc="9B907F8A">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A206E5A"/>
    <w:multiLevelType w:val="hybridMultilevel"/>
    <w:tmpl w:val="3F945A8E"/>
    <w:lvl w:ilvl="0" w:tplc="4B0C8F4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4366C9"/>
    <w:multiLevelType w:val="hybridMultilevel"/>
    <w:tmpl w:val="E75E8D7E"/>
    <w:lvl w:ilvl="0" w:tplc="491631CA">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FFF43AA"/>
    <w:multiLevelType w:val="hybridMultilevel"/>
    <w:tmpl w:val="0722E110"/>
    <w:lvl w:ilvl="0" w:tplc="2B70B2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0850D2A"/>
    <w:multiLevelType w:val="hybridMultilevel"/>
    <w:tmpl w:val="8B863638"/>
    <w:lvl w:ilvl="0" w:tplc="2B70B2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105585D"/>
    <w:multiLevelType w:val="hybridMultilevel"/>
    <w:tmpl w:val="74BE3396"/>
    <w:lvl w:ilvl="0" w:tplc="2B70B2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4B54A4D"/>
    <w:multiLevelType w:val="hybridMultilevel"/>
    <w:tmpl w:val="559C9800"/>
    <w:lvl w:ilvl="0" w:tplc="2B70B2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DF35085"/>
    <w:multiLevelType w:val="multilevel"/>
    <w:tmpl w:val="F1ECA982"/>
    <w:lvl w:ilvl="0">
      <w:start w:val="1"/>
      <w:numFmt w:val="decimal"/>
      <w:lvlText w:val="%1"/>
      <w:lvlJc w:val="center"/>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71356D5"/>
    <w:multiLevelType w:val="multilevel"/>
    <w:tmpl w:val="8BF47AA0"/>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eastAsia="仿宋" w:hint="eastAsia"/>
      </w:rPr>
    </w:lvl>
    <w:lvl w:ilvl="2">
      <w:start w:val="1"/>
      <w:numFmt w:val="decimal"/>
      <w:pStyle w:val="3"/>
      <w:suff w:val="space"/>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1" w15:restartNumberingAfterBreak="0">
    <w:nsid w:val="4BE90162"/>
    <w:multiLevelType w:val="hybridMultilevel"/>
    <w:tmpl w:val="7D4E93B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4C454B48"/>
    <w:multiLevelType w:val="hybridMultilevel"/>
    <w:tmpl w:val="AB625B24"/>
    <w:lvl w:ilvl="0" w:tplc="2B70B2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DFC1375"/>
    <w:multiLevelType w:val="hybridMultilevel"/>
    <w:tmpl w:val="9B2A3D44"/>
    <w:lvl w:ilvl="0" w:tplc="37BEF8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030A36"/>
    <w:multiLevelType w:val="hybridMultilevel"/>
    <w:tmpl w:val="FAF29F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A2637F8"/>
    <w:multiLevelType w:val="hybridMultilevel"/>
    <w:tmpl w:val="D06E9144"/>
    <w:lvl w:ilvl="0" w:tplc="E850C71E">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6" w15:restartNumberingAfterBreak="0">
    <w:nsid w:val="5C39477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5E5477E6"/>
    <w:multiLevelType w:val="hybridMultilevel"/>
    <w:tmpl w:val="26ECA764"/>
    <w:lvl w:ilvl="0" w:tplc="E850C71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EC91792"/>
    <w:multiLevelType w:val="hybridMultilevel"/>
    <w:tmpl w:val="CA0A67E0"/>
    <w:lvl w:ilvl="0" w:tplc="04090001">
      <w:start w:val="1"/>
      <w:numFmt w:val="bullet"/>
      <w:lvlText w:val=""/>
      <w:lvlJc w:val="left"/>
      <w:pPr>
        <w:ind w:left="1266" w:hanging="420"/>
      </w:pPr>
      <w:rPr>
        <w:rFonts w:ascii="Wingdings" w:hAnsi="Wingdings" w:hint="default"/>
      </w:rPr>
    </w:lvl>
    <w:lvl w:ilvl="1" w:tplc="04090003" w:tentative="1">
      <w:start w:val="1"/>
      <w:numFmt w:val="bullet"/>
      <w:lvlText w:val=""/>
      <w:lvlJc w:val="left"/>
      <w:pPr>
        <w:ind w:left="1686" w:hanging="420"/>
      </w:pPr>
      <w:rPr>
        <w:rFonts w:ascii="Wingdings" w:hAnsi="Wingdings" w:hint="default"/>
      </w:rPr>
    </w:lvl>
    <w:lvl w:ilvl="2" w:tplc="04090005" w:tentative="1">
      <w:start w:val="1"/>
      <w:numFmt w:val="bullet"/>
      <w:lvlText w:val=""/>
      <w:lvlJc w:val="left"/>
      <w:pPr>
        <w:ind w:left="2106" w:hanging="420"/>
      </w:pPr>
      <w:rPr>
        <w:rFonts w:ascii="Wingdings" w:hAnsi="Wingdings" w:hint="default"/>
      </w:rPr>
    </w:lvl>
    <w:lvl w:ilvl="3" w:tplc="04090001" w:tentative="1">
      <w:start w:val="1"/>
      <w:numFmt w:val="bullet"/>
      <w:lvlText w:val=""/>
      <w:lvlJc w:val="left"/>
      <w:pPr>
        <w:ind w:left="2526" w:hanging="420"/>
      </w:pPr>
      <w:rPr>
        <w:rFonts w:ascii="Wingdings" w:hAnsi="Wingdings" w:hint="default"/>
      </w:rPr>
    </w:lvl>
    <w:lvl w:ilvl="4" w:tplc="04090003" w:tentative="1">
      <w:start w:val="1"/>
      <w:numFmt w:val="bullet"/>
      <w:lvlText w:val=""/>
      <w:lvlJc w:val="left"/>
      <w:pPr>
        <w:ind w:left="2946" w:hanging="420"/>
      </w:pPr>
      <w:rPr>
        <w:rFonts w:ascii="Wingdings" w:hAnsi="Wingdings" w:hint="default"/>
      </w:rPr>
    </w:lvl>
    <w:lvl w:ilvl="5" w:tplc="04090005" w:tentative="1">
      <w:start w:val="1"/>
      <w:numFmt w:val="bullet"/>
      <w:lvlText w:val=""/>
      <w:lvlJc w:val="left"/>
      <w:pPr>
        <w:ind w:left="3366" w:hanging="420"/>
      </w:pPr>
      <w:rPr>
        <w:rFonts w:ascii="Wingdings" w:hAnsi="Wingdings" w:hint="default"/>
      </w:rPr>
    </w:lvl>
    <w:lvl w:ilvl="6" w:tplc="04090001" w:tentative="1">
      <w:start w:val="1"/>
      <w:numFmt w:val="bullet"/>
      <w:lvlText w:val=""/>
      <w:lvlJc w:val="left"/>
      <w:pPr>
        <w:ind w:left="3786" w:hanging="420"/>
      </w:pPr>
      <w:rPr>
        <w:rFonts w:ascii="Wingdings" w:hAnsi="Wingdings" w:hint="default"/>
      </w:rPr>
    </w:lvl>
    <w:lvl w:ilvl="7" w:tplc="04090003" w:tentative="1">
      <w:start w:val="1"/>
      <w:numFmt w:val="bullet"/>
      <w:lvlText w:val=""/>
      <w:lvlJc w:val="left"/>
      <w:pPr>
        <w:ind w:left="4206" w:hanging="420"/>
      </w:pPr>
      <w:rPr>
        <w:rFonts w:ascii="Wingdings" w:hAnsi="Wingdings" w:hint="default"/>
      </w:rPr>
    </w:lvl>
    <w:lvl w:ilvl="8" w:tplc="04090005" w:tentative="1">
      <w:start w:val="1"/>
      <w:numFmt w:val="bullet"/>
      <w:lvlText w:val=""/>
      <w:lvlJc w:val="left"/>
      <w:pPr>
        <w:ind w:left="4626" w:hanging="420"/>
      </w:pPr>
      <w:rPr>
        <w:rFonts w:ascii="Wingdings" w:hAnsi="Wingdings" w:hint="default"/>
      </w:rPr>
    </w:lvl>
  </w:abstractNum>
  <w:abstractNum w:abstractNumId="19" w15:restartNumberingAfterBreak="0">
    <w:nsid w:val="772A6555"/>
    <w:multiLevelType w:val="hybridMultilevel"/>
    <w:tmpl w:val="8F6476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77A60F8"/>
    <w:multiLevelType w:val="hybridMultilevel"/>
    <w:tmpl w:val="97E4A7E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77F53FB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7B066453"/>
    <w:multiLevelType w:val="hybridMultilevel"/>
    <w:tmpl w:val="FD2649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3"/>
  </w:num>
  <w:num w:numId="2">
    <w:abstractNumId w:val="16"/>
  </w:num>
  <w:num w:numId="3">
    <w:abstractNumId w:val="10"/>
  </w:num>
  <w:num w:numId="4">
    <w:abstractNumId w:val="14"/>
  </w:num>
  <w:num w:numId="5">
    <w:abstractNumId w:val="3"/>
  </w:num>
  <w:num w:numId="6">
    <w:abstractNumId w:val="8"/>
  </w:num>
  <w:num w:numId="7">
    <w:abstractNumId w:val="0"/>
  </w:num>
  <w:num w:numId="8">
    <w:abstractNumId w:val="19"/>
  </w:num>
  <w:num w:numId="9">
    <w:abstractNumId w:val="22"/>
  </w:num>
  <w:num w:numId="10">
    <w:abstractNumId w:val="1"/>
  </w:num>
  <w:num w:numId="11">
    <w:abstractNumId w:val="15"/>
  </w:num>
  <w:num w:numId="12">
    <w:abstractNumId w:val="18"/>
  </w:num>
  <w:num w:numId="13">
    <w:abstractNumId w:val="20"/>
  </w:num>
  <w:num w:numId="14">
    <w:abstractNumId w:val="17"/>
  </w:num>
  <w:num w:numId="15">
    <w:abstractNumId w:val="11"/>
  </w:num>
  <w:num w:numId="16">
    <w:abstractNumId w:val="9"/>
  </w:num>
  <w:num w:numId="17">
    <w:abstractNumId w:val="21"/>
  </w:num>
  <w:num w:numId="18">
    <w:abstractNumId w:val="4"/>
  </w:num>
  <w:num w:numId="19">
    <w:abstractNumId w:val="2"/>
  </w:num>
  <w:num w:numId="20">
    <w:abstractNumId w:val="5"/>
  </w:num>
  <w:num w:numId="21">
    <w:abstractNumId w:val="6"/>
  </w:num>
  <w:num w:numId="22">
    <w:abstractNumId w:val="12"/>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3EC"/>
    <w:rsid w:val="00000E92"/>
    <w:rsid w:val="0000125B"/>
    <w:rsid w:val="000014E9"/>
    <w:rsid w:val="00002AC6"/>
    <w:rsid w:val="000047FA"/>
    <w:rsid w:val="00005806"/>
    <w:rsid w:val="00010DCF"/>
    <w:rsid w:val="00011CCA"/>
    <w:rsid w:val="00016A9B"/>
    <w:rsid w:val="00020469"/>
    <w:rsid w:val="00020615"/>
    <w:rsid w:val="000255CE"/>
    <w:rsid w:val="0003054A"/>
    <w:rsid w:val="0003107D"/>
    <w:rsid w:val="000334BE"/>
    <w:rsid w:val="00034EA8"/>
    <w:rsid w:val="000356CA"/>
    <w:rsid w:val="00036836"/>
    <w:rsid w:val="00043402"/>
    <w:rsid w:val="00044F07"/>
    <w:rsid w:val="00045450"/>
    <w:rsid w:val="000503AA"/>
    <w:rsid w:val="00054A65"/>
    <w:rsid w:val="0005622B"/>
    <w:rsid w:val="00065709"/>
    <w:rsid w:val="00071108"/>
    <w:rsid w:val="0007121B"/>
    <w:rsid w:val="0007583E"/>
    <w:rsid w:val="00076575"/>
    <w:rsid w:val="000857F8"/>
    <w:rsid w:val="00085BF3"/>
    <w:rsid w:val="00087ECD"/>
    <w:rsid w:val="000916B5"/>
    <w:rsid w:val="000930E5"/>
    <w:rsid w:val="00094F0E"/>
    <w:rsid w:val="000971DF"/>
    <w:rsid w:val="000A474E"/>
    <w:rsid w:val="000A4AE0"/>
    <w:rsid w:val="000A5BDF"/>
    <w:rsid w:val="000A663D"/>
    <w:rsid w:val="000B2E04"/>
    <w:rsid w:val="000B349E"/>
    <w:rsid w:val="000B3725"/>
    <w:rsid w:val="000B545F"/>
    <w:rsid w:val="000B7445"/>
    <w:rsid w:val="000B79D6"/>
    <w:rsid w:val="000C3B90"/>
    <w:rsid w:val="000C5D78"/>
    <w:rsid w:val="000C76E4"/>
    <w:rsid w:val="000D3970"/>
    <w:rsid w:val="000E109E"/>
    <w:rsid w:val="000E48BD"/>
    <w:rsid w:val="000F2FB8"/>
    <w:rsid w:val="000F38A1"/>
    <w:rsid w:val="000F3EF9"/>
    <w:rsid w:val="000F3FF8"/>
    <w:rsid w:val="000F46C2"/>
    <w:rsid w:val="000F6E47"/>
    <w:rsid w:val="00100A23"/>
    <w:rsid w:val="00101D15"/>
    <w:rsid w:val="001047EB"/>
    <w:rsid w:val="00104A06"/>
    <w:rsid w:val="00104EF0"/>
    <w:rsid w:val="001058A3"/>
    <w:rsid w:val="001068EB"/>
    <w:rsid w:val="00110104"/>
    <w:rsid w:val="001170B1"/>
    <w:rsid w:val="0011749F"/>
    <w:rsid w:val="0012236E"/>
    <w:rsid w:val="0012414A"/>
    <w:rsid w:val="00127693"/>
    <w:rsid w:val="00130DCD"/>
    <w:rsid w:val="00137040"/>
    <w:rsid w:val="0014499B"/>
    <w:rsid w:val="00151BFF"/>
    <w:rsid w:val="0015462E"/>
    <w:rsid w:val="00155580"/>
    <w:rsid w:val="00170B6E"/>
    <w:rsid w:val="00171D55"/>
    <w:rsid w:val="0017787B"/>
    <w:rsid w:val="001809FD"/>
    <w:rsid w:val="001834EF"/>
    <w:rsid w:val="00183886"/>
    <w:rsid w:val="00183F39"/>
    <w:rsid w:val="00191DDF"/>
    <w:rsid w:val="00193201"/>
    <w:rsid w:val="00194B17"/>
    <w:rsid w:val="00196A27"/>
    <w:rsid w:val="001A0E8A"/>
    <w:rsid w:val="001A31AC"/>
    <w:rsid w:val="001A340F"/>
    <w:rsid w:val="001A56B4"/>
    <w:rsid w:val="001A7C5D"/>
    <w:rsid w:val="001B310C"/>
    <w:rsid w:val="001B467B"/>
    <w:rsid w:val="001C0E40"/>
    <w:rsid w:val="001C143A"/>
    <w:rsid w:val="001C44EF"/>
    <w:rsid w:val="001C47A1"/>
    <w:rsid w:val="001C6928"/>
    <w:rsid w:val="001D19AE"/>
    <w:rsid w:val="001D4302"/>
    <w:rsid w:val="001D4847"/>
    <w:rsid w:val="001D5181"/>
    <w:rsid w:val="001D66C0"/>
    <w:rsid w:val="001D6A46"/>
    <w:rsid w:val="001E319C"/>
    <w:rsid w:val="001E54B3"/>
    <w:rsid w:val="001E66FE"/>
    <w:rsid w:val="001E7539"/>
    <w:rsid w:val="001F0B9F"/>
    <w:rsid w:val="001F279B"/>
    <w:rsid w:val="001F3A45"/>
    <w:rsid w:val="001F60D0"/>
    <w:rsid w:val="00202083"/>
    <w:rsid w:val="00202643"/>
    <w:rsid w:val="00203405"/>
    <w:rsid w:val="0020519B"/>
    <w:rsid w:val="00213AA5"/>
    <w:rsid w:val="0021742A"/>
    <w:rsid w:val="0023227B"/>
    <w:rsid w:val="002330FC"/>
    <w:rsid w:val="002342F3"/>
    <w:rsid w:val="00236AD4"/>
    <w:rsid w:val="00242697"/>
    <w:rsid w:val="0024680B"/>
    <w:rsid w:val="002473D7"/>
    <w:rsid w:val="00264248"/>
    <w:rsid w:val="00266C5A"/>
    <w:rsid w:val="00267802"/>
    <w:rsid w:val="00270A32"/>
    <w:rsid w:val="002741C5"/>
    <w:rsid w:val="002827CA"/>
    <w:rsid w:val="00285734"/>
    <w:rsid w:val="00291696"/>
    <w:rsid w:val="00292B65"/>
    <w:rsid w:val="00293293"/>
    <w:rsid w:val="00295530"/>
    <w:rsid w:val="002958CC"/>
    <w:rsid w:val="002A33C6"/>
    <w:rsid w:val="002A384E"/>
    <w:rsid w:val="002A68A3"/>
    <w:rsid w:val="002A7CD0"/>
    <w:rsid w:val="002B1F96"/>
    <w:rsid w:val="002B7656"/>
    <w:rsid w:val="002C18CF"/>
    <w:rsid w:val="002C531B"/>
    <w:rsid w:val="002C7703"/>
    <w:rsid w:val="002D3A37"/>
    <w:rsid w:val="002E26AE"/>
    <w:rsid w:val="002E32DB"/>
    <w:rsid w:val="002E5F32"/>
    <w:rsid w:val="002E653B"/>
    <w:rsid w:val="002E7383"/>
    <w:rsid w:val="002F1C39"/>
    <w:rsid w:val="002F25C4"/>
    <w:rsid w:val="002F3331"/>
    <w:rsid w:val="00305358"/>
    <w:rsid w:val="00315EB6"/>
    <w:rsid w:val="00316085"/>
    <w:rsid w:val="0032127B"/>
    <w:rsid w:val="00322C0B"/>
    <w:rsid w:val="0032378B"/>
    <w:rsid w:val="00323A3B"/>
    <w:rsid w:val="00326135"/>
    <w:rsid w:val="00327BA8"/>
    <w:rsid w:val="00327C93"/>
    <w:rsid w:val="003309C6"/>
    <w:rsid w:val="00330CC6"/>
    <w:rsid w:val="00334A96"/>
    <w:rsid w:val="003355A2"/>
    <w:rsid w:val="00335620"/>
    <w:rsid w:val="0034118D"/>
    <w:rsid w:val="0034317A"/>
    <w:rsid w:val="00343D0A"/>
    <w:rsid w:val="0034452B"/>
    <w:rsid w:val="00345307"/>
    <w:rsid w:val="0035014B"/>
    <w:rsid w:val="00360F20"/>
    <w:rsid w:val="00375544"/>
    <w:rsid w:val="00375AC3"/>
    <w:rsid w:val="00376511"/>
    <w:rsid w:val="0037711F"/>
    <w:rsid w:val="00381BA6"/>
    <w:rsid w:val="00383B58"/>
    <w:rsid w:val="00385FBB"/>
    <w:rsid w:val="0039066D"/>
    <w:rsid w:val="00391E1C"/>
    <w:rsid w:val="00396CC5"/>
    <w:rsid w:val="003A0A8F"/>
    <w:rsid w:val="003A1378"/>
    <w:rsid w:val="003A1981"/>
    <w:rsid w:val="003A6FBD"/>
    <w:rsid w:val="003A7888"/>
    <w:rsid w:val="003A7D54"/>
    <w:rsid w:val="003C04CA"/>
    <w:rsid w:val="003C22AB"/>
    <w:rsid w:val="003C2F82"/>
    <w:rsid w:val="003C6AB5"/>
    <w:rsid w:val="003C70A9"/>
    <w:rsid w:val="003C72BD"/>
    <w:rsid w:val="003D12F1"/>
    <w:rsid w:val="003D14BB"/>
    <w:rsid w:val="003D2BEE"/>
    <w:rsid w:val="003D46FC"/>
    <w:rsid w:val="003D62FD"/>
    <w:rsid w:val="003E4623"/>
    <w:rsid w:val="003E5BAF"/>
    <w:rsid w:val="003E642B"/>
    <w:rsid w:val="003F564F"/>
    <w:rsid w:val="00400B9C"/>
    <w:rsid w:val="0040172F"/>
    <w:rsid w:val="00404943"/>
    <w:rsid w:val="00404C9E"/>
    <w:rsid w:val="004107D1"/>
    <w:rsid w:val="00411B1F"/>
    <w:rsid w:val="00413DA0"/>
    <w:rsid w:val="00415253"/>
    <w:rsid w:val="00416EFE"/>
    <w:rsid w:val="0041757C"/>
    <w:rsid w:val="00424340"/>
    <w:rsid w:val="0042437E"/>
    <w:rsid w:val="00424DC4"/>
    <w:rsid w:val="00430090"/>
    <w:rsid w:val="00435811"/>
    <w:rsid w:val="0043787C"/>
    <w:rsid w:val="00441521"/>
    <w:rsid w:val="00441B29"/>
    <w:rsid w:val="00442459"/>
    <w:rsid w:val="0044420E"/>
    <w:rsid w:val="0045104D"/>
    <w:rsid w:val="0045213C"/>
    <w:rsid w:val="00457AAE"/>
    <w:rsid w:val="00460011"/>
    <w:rsid w:val="00465EEF"/>
    <w:rsid w:val="004733A2"/>
    <w:rsid w:val="00481C0C"/>
    <w:rsid w:val="00484689"/>
    <w:rsid w:val="004847E4"/>
    <w:rsid w:val="004852C6"/>
    <w:rsid w:val="0048717A"/>
    <w:rsid w:val="004905EF"/>
    <w:rsid w:val="00490A24"/>
    <w:rsid w:val="004916B7"/>
    <w:rsid w:val="004936F2"/>
    <w:rsid w:val="004A03FE"/>
    <w:rsid w:val="004A2C1D"/>
    <w:rsid w:val="004B2482"/>
    <w:rsid w:val="004B301F"/>
    <w:rsid w:val="004B454D"/>
    <w:rsid w:val="004B7D1E"/>
    <w:rsid w:val="004C224B"/>
    <w:rsid w:val="004C5F29"/>
    <w:rsid w:val="004D1CCF"/>
    <w:rsid w:val="004D2CCD"/>
    <w:rsid w:val="004D327B"/>
    <w:rsid w:val="004D45E4"/>
    <w:rsid w:val="004D48FC"/>
    <w:rsid w:val="004E4DAD"/>
    <w:rsid w:val="004E7074"/>
    <w:rsid w:val="004F126F"/>
    <w:rsid w:val="004F1B87"/>
    <w:rsid w:val="004F2409"/>
    <w:rsid w:val="004F3DD0"/>
    <w:rsid w:val="004F7587"/>
    <w:rsid w:val="004F7A3B"/>
    <w:rsid w:val="00504076"/>
    <w:rsid w:val="0050738A"/>
    <w:rsid w:val="00511CA4"/>
    <w:rsid w:val="0051224F"/>
    <w:rsid w:val="0051476D"/>
    <w:rsid w:val="00514A7B"/>
    <w:rsid w:val="00516121"/>
    <w:rsid w:val="00516B25"/>
    <w:rsid w:val="005213F4"/>
    <w:rsid w:val="00525E76"/>
    <w:rsid w:val="005313F3"/>
    <w:rsid w:val="0053377B"/>
    <w:rsid w:val="005339AB"/>
    <w:rsid w:val="0053662E"/>
    <w:rsid w:val="0053681E"/>
    <w:rsid w:val="005374A2"/>
    <w:rsid w:val="00541F8C"/>
    <w:rsid w:val="00541FE6"/>
    <w:rsid w:val="00542679"/>
    <w:rsid w:val="005441DB"/>
    <w:rsid w:val="0054514A"/>
    <w:rsid w:val="00547030"/>
    <w:rsid w:val="0055006D"/>
    <w:rsid w:val="0055336F"/>
    <w:rsid w:val="0055467D"/>
    <w:rsid w:val="005631DE"/>
    <w:rsid w:val="00563EAC"/>
    <w:rsid w:val="005644D9"/>
    <w:rsid w:val="005659A4"/>
    <w:rsid w:val="005672F2"/>
    <w:rsid w:val="00567ADC"/>
    <w:rsid w:val="00567E56"/>
    <w:rsid w:val="005734ED"/>
    <w:rsid w:val="00575957"/>
    <w:rsid w:val="00577D39"/>
    <w:rsid w:val="00586B20"/>
    <w:rsid w:val="00587C4B"/>
    <w:rsid w:val="00594E0D"/>
    <w:rsid w:val="0059661B"/>
    <w:rsid w:val="00597065"/>
    <w:rsid w:val="0059789A"/>
    <w:rsid w:val="005A65C9"/>
    <w:rsid w:val="005A721E"/>
    <w:rsid w:val="005B15EE"/>
    <w:rsid w:val="005B16F0"/>
    <w:rsid w:val="005B5162"/>
    <w:rsid w:val="005B5D95"/>
    <w:rsid w:val="005B766A"/>
    <w:rsid w:val="005C5B68"/>
    <w:rsid w:val="005D0D00"/>
    <w:rsid w:val="005D1A6A"/>
    <w:rsid w:val="005D1CCE"/>
    <w:rsid w:val="005D4BCF"/>
    <w:rsid w:val="005D5309"/>
    <w:rsid w:val="005D7750"/>
    <w:rsid w:val="005E0AEE"/>
    <w:rsid w:val="005E177B"/>
    <w:rsid w:val="005F16D4"/>
    <w:rsid w:val="005F28E3"/>
    <w:rsid w:val="005F3092"/>
    <w:rsid w:val="00600364"/>
    <w:rsid w:val="00601F1E"/>
    <w:rsid w:val="00607133"/>
    <w:rsid w:val="0061022D"/>
    <w:rsid w:val="00614F35"/>
    <w:rsid w:val="00620F75"/>
    <w:rsid w:val="00627E37"/>
    <w:rsid w:val="00632015"/>
    <w:rsid w:val="00643C57"/>
    <w:rsid w:val="006448DA"/>
    <w:rsid w:val="00644C15"/>
    <w:rsid w:val="00650341"/>
    <w:rsid w:val="0065629B"/>
    <w:rsid w:val="0066370A"/>
    <w:rsid w:val="00665E4B"/>
    <w:rsid w:val="0067036F"/>
    <w:rsid w:val="0067095C"/>
    <w:rsid w:val="006723F0"/>
    <w:rsid w:val="00673A88"/>
    <w:rsid w:val="006773EA"/>
    <w:rsid w:val="00686EE0"/>
    <w:rsid w:val="00687785"/>
    <w:rsid w:val="00690D2F"/>
    <w:rsid w:val="00691AEC"/>
    <w:rsid w:val="00692C0C"/>
    <w:rsid w:val="00692C46"/>
    <w:rsid w:val="0069542D"/>
    <w:rsid w:val="00697D79"/>
    <w:rsid w:val="006A00BF"/>
    <w:rsid w:val="006A2D81"/>
    <w:rsid w:val="006A652C"/>
    <w:rsid w:val="006B2ED8"/>
    <w:rsid w:val="006B3BEE"/>
    <w:rsid w:val="006B6334"/>
    <w:rsid w:val="006C1716"/>
    <w:rsid w:val="006C1FF6"/>
    <w:rsid w:val="006C606C"/>
    <w:rsid w:val="006C6084"/>
    <w:rsid w:val="006E6760"/>
    <w:rsid w:val="006F308C"/>
    <w:rsid w:val="0071016A"/>
    <w:rsid w:val="00713930"/>
    <w:rsid w:val="007217C5"/>
    <w:rsid w:val="00724061"/>
    <w:rsid w:val="0072727B"/>
    <w:rsid w:val="00727867"/>
    <w:rsid w:val="00733082"/>
    <w:rsid w:val="00733F64"/>
    <w:rsid w:val="00737D67"/>
    <w:rsid w:val="00741BAD"/>
    <w:rsid w:val="0074300A"/>
    <w:rsid w:val="00744F66"/>
    <w:rsid w:val="00746B26"/>
    <w:rsid w:val="007476F1"/>
    <w:rsid w:val="0075109B"/>
    <w:rsid w:val="00754FDC"/>
    <w:rsid w:val="00756E7B"/>
    <w:rsid w:val="00763A8D"/>
    <w:rsid w:val="00767A31"/>
    <w:rsid w:val="00771A48"/>
    <w:rsid w:val="00782A7E"/>
    <w:rsid w:val="00782EE8"/>
    <w:rsid w:val="007858D2"/>
    <w:rsid w:val="00785C7A"/>
    <w:rsid w:val="00787269"/>
    <w:rsid w:val="00791D60"/>
    <w:rsid w:val="00792DF9"/>
    <w:rsid w:val="0079381B"/>
    <w:rsid w:val="007A04D7"/>
    <w:rsid w:val="007A0FA1"/>
    <w:rsid w:val="007A2BAB"/>
    <w:rsid w:val="007A4DDE"/>
    <w:rsid w:val="007A51A0"/>
    <w:rsid w:val="007B311F"/>
    <w:rsid w:val="007B3440"/>
    <w:rsid w:val="007B4DC6"/>
    <w:rsid w:val="007B52B6"/>
    <w:rsid w:val="007B5CA5"/>
    <w:rsid w:val="007C4994"/>
    <w:rsid w:val="007C645B"/>
    <w:rsid w:val="007D29ED"/>
    <w:rsid w:val="007D30FF"/>
    <w:rsid w:val="007D43EC"/>
    <w:rsid w:val="007D4483"/>
    <w:rsid w:val="007D5549"/>
    <w:rsid w:val="007D5B28"/>
    <w:rsid w:val="007E2117"/>
    <w:rsid w:val="007E4132"/>
    <w:rsid w:val="007E5A1F"/>
    <w:rsid w:val="007E6CFF"/>
    <w:rsid w:val="007F09A7"/>
    <w:rsid w:val="007F2D54"/>
    <w:rsid w:val="007F3875"/>
    <w:rsid w:val="007F3AF6"/>
    <w:rsid w:val="007F72FF"/>
    <w:rsid w:val="0081612A"/>
    <w:rsid w:val="008169A7"/>
    <w:rsid w:val="00817EA7"/>
    <w:rsid w:val="00820F09"/>
    <w:rsid w:val="008248C9"/>
    <w:rsid w:val="00826235"/>
    <w:rsid w:val="00831574"/>
    <w:rsid w:val="00832D04"/>
    <w:rsid w:val="00835ECF"/>
    <w:rsid w:val="00836A2F"/>
    <w:rsid w:val="0083730B"/>
    <w:rsid w:val="008459BD"/>
    <w:rsid w:val="008532AC"/>
    <w:rsid w:val="00854756"/>
    <w:rsid w:val="00860596"/>
    <w:rsid w:val="008607BD"/>
    <w:rsid w:val="00862349"/>
    <w:rsid w:val="00862478"/>
    <w:rsid w:val="008644FF"/>
    <w:rsid w:val="008645F9"/>
    <w:rsid w:val="00865450"/>
    <w:rsid w:val="00870185"/>
    <w:rsid w:val="008743C9"/>
    <w:rsid w:val="00875AAE"/>
    <w:rsid w:val="00876304"/>
    <w:rsid w:val="00876B80"/>
    <w:rsid w:val="008803A0"/>
    <w:rsid w:val="00883E9B"/>
    <w:rsid w:val="00886186"/>
    <w:rsid w:val="00893CC2"/>
    <w:rsid w:val="008A0692"/>
    <w:rsid w:val="008A33C9"/>
    <w:rsid w:val="008B525E"/>
    <w:rsid w:val="008B6275"/>
    <w:rsid w:val="008C15B9"/>
    <w:rsid w:val="008C1EC2"/>
    <w:rsid w:val="008C1F0C"/>
    <w:rsid w:val="008C43A8"/>
    <w:rsid w:val="008C61DD"/>
    <w:rsid w:val="008C6BB1"/>
    <w:rsid w:val="008D2191"/>
    <w:rsid w:val="008D3877"/>
    <w:rsid w:val="008D450E"/>
    <w:rsid w:val="008E12FB"/>
    <w:rsid w:val="008E1401"/>
    <w:rsid w:val="008E7FBF"/>
    <w:rsid w:val="008F2FBF"/>
    <w:rsid w:val="008F3D00"/>
    <w:rsid w:val="008F4D6E"/>
    <w:rsid w:val="00906A24"/>
    <w:rsid w:val="00912737"/>
    <w:rsid w:val="00912E5A"/>
    <w:rsid w:val="009148D8"/>
    <w:rsid w:val="009153A2"/>
    <w:rsid w:val="009220AD"/>
    <w:rsid w:val="00923A2B"/>
    <w:rsid w:val="00923D83"/>
    <w:rsid w:val="00923E16"/>
    <w:rsid w:val="0092674C"/>
    <w:rsid w:val="009267CB"/>
    <w:rsid w:val="00927F85"/>
    <w:rsid w:val="00933F20"/>
    <w:rsid w:val="009368A9"/>
    <w:rsid w:val="00940C03"/>
    <w:rsid w:val="0094360A"/>
    <w:rsid w:val="00943B72"/>
    <w:rsid w:val="00945552"/>
    <w:rsid w:val="0094773E"/>
    <w:rsid w:val="0094797C"/>
    <w:rsid w:val="00950AE7"/>
    <w:rsid w:val="009516BB"/>
    <w:rsid w:val="0095727C"/>
    <w:rsid w:val="00960B74"/>
    <w:rsid w:val="00961A21"/>
    <w:rsid w:val="009653BB"/>
    <w:rsid w:val="00974F92"/>
    <w:rsid w:val="00984F29"/>
    <w:rsid w:val="00984FD8"/>
    <w:rsid w:val="00990392"/>
    <w:rsid w:val="00991EE1"/>
    <w:rsid w:val="00993363"/>
    <w:rsid w:val="00993F42"/>
    <w:rsid w:val="009962A5"/>
    <w:rsid w:val="00997974"/>
    <w:rsid w:val="00997A20"/>
    <w:rsid w:val="00997D3A"/>
    <w:rsid w:val="009A07BF"/>
    <w:rsid w:val="009A197E"/>
    <w:rsid w:val="009A3ABA"/>
    <w:rsid w:val="009A60DD"/>
    <w:rsid w:val="009B0B16"/>
    <w:rsid w:val="009B58D8"/>
    <w:rsid w:val="009C1F51"/>
    <w:rsid w:val="009D3340"/>
    <w:rsid w:val="009D44B0"/>
    <w:rsid w:val="009D44C9"/>
    <w:rsid w:val="009E0061"/>
    <w:rsid w:val="009E14FE"/>
    <w:rsid w:val="009E33F7"/>
    <w:rsid w:val="009E4117"/>
    <w:rsid w:val="009E535F"/>
    <w:rsid w:val="009F1556"/>
    <w:rsid w:val="009F4370"/>
    <w:rsid w:val="009F5427"/>
    <w:rsid w:val="009F5825"/>
    <w:rsid w:val="00A01147"/>
    <w:rsid w:val="00A01D72"/>
    <w:rsid w:val="00A03BC2"/>
    <w:rsid w:val="00A06527"/>
    <w:rsid w:val="00A07C5B"/>
    <w:rsid w:val="00A10A00"/>
    <w:rsid w:val="00A10F0E"/>
    <w:rsid w:val="00A11609"/>
    <w:rsid w:val="00A13D8C"/>
    <w:rsid w:val="00A14ED5"/>
    <w:rsid w:val="00A166E5"/>
    <w:rsid w:val="00A17804"/>
    <w:rsid w:val="00A23524"/>
    <w:rsid w:val="00A245B2"/>
    <w:rsid w:val="00A278AC"/>
    <w:rsid w:val="00A46871"/>
    <w:rsid w:val="00A46D74"/>
    <w:rsid w:val="00A46E40"/>
    <w:rsid w:val="00A54FAF"/>
    <w:rsid w:val="00A55B55"/>
    <w:rsid w:val="00A5639E"/>
    <w:rsid w:val="00A56A62"/>
    <w:rsid w:val="00A62EBE"/>
    <w:rsid w:val="00A67F0F"/>
    <w:rsid w:val="00A67FEB"/>
    <w:rsid w:val="00A82730"/>
    <w:rsid w:val="00A84652"/>
    <w:rsid w:val="00A85554"/>
    <w:rsid w:val="00A856B5"/>
    <w:rsid w:val="00A91C2F"/>
    <w:rsid w:val="00A94094"/>
    <w:rsid w:val="00A96381"/>
    <w:rsid w:val="00AA2514"/>
    <w:rsid w:val="00AA5119"/>
    <w:rsid w:val="00AB10FB"/>
    <w:rsid w:val="00AB2307"/>
    <w:rsid w:val="00AB2921"/>
    <w:rsid w:val="00AB2C95"/>
    <w:rsid w:val="00AB6286"/>
    <w:rsid w:val="00AC565B"/>
    <w:rsid w:val="00AC6219"/>
    <w:rsid w:val="00AD09C0"/>
    <w:rsid w:val="00AD27AB"/>
    <w:rsid w:val="00AD446A"/>
    <w:rsid w:val="00AD563E"/>
    <w:rsid w:val="00AE1187"/>
    <w:rsid w:val="00AE2157"/>
    <w:rsid w:val="00AE4E80"/>
    <w:rsid w:val="00AE5278"/>
    <w:rsid w:val="00AE5A7F"/>
    <w:rsid w:val="00AF0F46"/>
    <w:rsid w:val="00AF1571"/>
    <w:rsid w:val="00AF5815"/>
    <w:rsid w:val="00B00C1E"/>
    <w:rsid w:val="00B06306"/>
    <w:rsid w:val="00B13266"/>
    <w:rsid w:val="00B1604E"/>
    <w:rsid w:val="00B17C11"/>
    <w:rsid w:val="00B2206C"/>
    <w:rsid w:val="00B22AD5"/>
    <w:rsid w:val="00B268F6"/>
    <w:rsid w:val="00B27F0E"/>
    <w:rsid w:val="00B304E1"/>
    <w:rsid w:val="00B3116E"/>
    <w:rsid w:val="00B36D32"/>
    <w:rsid w:val="00B37AD4"/>
    <w:rsid w:val="00B416B3"/>
    <w:rsid w:val="00B43268"/>
    <w:rsid w:val="00B466C7"/>
    <w:rsid w:val="00B47884"/>
    <w:rsid w:val="00B56E1A"/>
    <w:rsid w:val="00B67479"/>
    <w:rsid w:val="00B713EC"/>
    <w:rsid w:val="00B7388D"/>
    <w:rsid w:val="00B75FF3"/>
    <w:rsid w:val="00B80011"/>
    <w:rsid w:val="00B85254"/>
    <w:rsid w:val="00B86E58"/>
    <w:rsid w:val="00B902D5"/>
    <w:rsid w:val="00B91B68"/>
    <w:rsid w:val="00B9552C"/>
    <w:rsid w:val="00B95E15"/>
    <w:rsid w:val="00B972E5"/>
    <w:rsid w:val="00BB1183"/>
    <w:rsid w:val="00BB3F46"/>
    <w:rsid w:val="00BB6F3D"/>
    <w:rsid w:val="00BC4887"/>
    <w:rsid w:val="00BC4909"/>
    <w:rsid w:val="00BC6825"/>
    <w:rsid w:val="00BD24EF"/>
    <w:rsid w:val="00BD52EF"/>
    <w:rsid w:val="00BE1942"/>
    <w:rsid w:val="00BE28F9"/>
    <w:rsid w:val="00BF40C5"/>
    <w:rsid w:val="00BF7543"/>
    <w:rsid w:val="00C0701D"/>
    <w:rsid w:val="00C10461"/>
    <w:rsid w:val="00C128FF"/>
    <w:rsid w:val="00C14D65"/>
    <w:rsid w:val="00C15DB8"/>
    <w:rsid w:val="00C20874"/>
    <w:rsid w:val="00C20C9D"/>
    <w:rsid w:val="00C344FC"/>
    <w:rsid w:val="00C3699E"/>
    <w:rsid w:val="00C40348"/>
    <w:rsid w:val="00C41D4C"/>
    <w:rsid w:val="00C41F35"/>
    <w:rsid w:val="00C4443E"/>
    <w:rsid w:val="00C45BD5"/>
    <w:rsid w:val="00C50794"/>
    <w:rsid w:val="00C50A36"/>
    <w:rsid w:val="00C51FE5"/>
    <w:rsid w:val="00C53B7E"/>
    <w:rsid w:val="00C54907"/>
    <w:rsid w:val="00C5499A"/>
    <w:rsid w:val="00C54A5B"/>
    <w:rsid w:val="00C622C5"/>
    <w:rsid w:val="00C6417E"/>
    <w:rsid w:val="00C67844"/>
    <w:rsid w:val="00C75D38"/>
    <w:rsid w:val="00C761F0"/>
    <w:rsid w:val="00C823F8"/>
    <w:rsid w:val="00C8383A"/>
    <w:rsid w:val="00C8628D"/>
    <w:rsid w:val="00C87A68"/>
    <w:rsid w:val="00C91A4D"/>
    <w:rsid w:val="00C92391"/>
    <w:rsid w:val="00C92C8D"/>
    <w:rsid w:val="00C94615"/>
    <w:rsid w:val="00C96017"/>
    <w:rsid w:val="00C96271"/>
    <w:rsid w:val="00C966FA"/>
    <w:rsid w:val="00CA3838"/>
    <w:rsid w:val="00CA5293"/>
    <w:rsid w:val="00CB41EE"/>
    <w:rsid w:val="00CB5356"/>
    <w:rsid w:val="00CC17AF"/>
    <w:rsid w:val="00CC19EF"/>
    <w:rsid w:val="00CC4C4F"/>
    <w:rsid w:val="00CC5857"/>
    <w:rsid w:val="00CD0776"/>
    <w:rsid w:val="00CD0E52"/>
    <w:rsid w:val="00CE2871"/>
    <w:rsid w:val="00CE46F7"/>
    <w:rsid w:val="00CE4ED3"/>
    <w:rsid w:val="00CE52CE"/>
    <w:rsid w:val="00CE6BE7"/>
    <w:rsid w:val="00CF0737"/>
    <w:rsid w:val="00D006E2"/>
    <w:rsid w:val="00D06590"/>
    <w:rsid w:val="00D06619"/>
    <w:rsid w:val="00D06DA8"/>
    <w:rsid w:val="00D07CD3"/>
    <w:rsid w:val="00D110C5"/>
    <w:rsid w:val="00D14A18"/>
    <w:rsid w:val="00D2120F"/>
    <w:rsid w:val="00D223C9"/>
    <w:rsid w:val="00D256B4"/>
    <w:rsid w:val="00D27064"/>
    <w:rsid w:val="00D30C35"/>
    <w:rsid w:val="00D30D92"/>
    <w:rsid w:val="00D3440A"/>
    <w:rsid w:val="00D352CE"/>
    <w:rsid w:val="00D4051A"/>
    <w:rsid w:val="00D419C9"/>
    <w:rsid w:val="00D443CD"/>
    <w:rsid w:val="00D50761"/>
    <w:rsid w:val="00D5115E"/>
    <w:rsid w:val="00D53B45"/>
    <w:rsid w:val="00D54E39"/>
    <w:rsid w:val="00D56B26"/>
    <w:rsid w:val="00D65E57"/>
    <w:rsid w:val="00D71084"/>
    <w:rsid w:val="00D71E8D"/>
    <w:rsid w:val="00D7296B"/>
    <w:rsid w:val="00D740A7"/>
    <w:rsid w:val="00D74EE6"/>
    <w:rsid w:val="00D7672B"/>
    <w:rsid w:val="00D8185D"/>
    <w:rsid w:val="00D96E3A"/>
    <w:rsid w:val="00DA1582"/>
    <w:rsid w:val="00DA6AC8"/>
    <w:rsid w:val="00DA71BF"/>
    <w:rsid w:val="00DB1004"/>
    <w:rsid w:val="00DB2344"/>
    <w:rsid w:val="00DB2DED"/>
    <w:rsid w:val="00DB46F6"/>
    <w:rsid w:val="00DB5F8D"/>
    <w:rsid w:val="00DC1B63"/>
    <w:rsid w:val="00DC35DD"/>
    <w:rsid w:val="00DC4039"/>
    <w:rsid w:val="00DC6CAF"/>
    <w:rsid w:val="00DD31D1"/>
    <w:rsid w:val="00DD5E5E"/>
    <w:rsid w:val="00DE0F81"/>
    <w:rsid w:val="00DE25E1"/>
    <w:rsid w:val="00DE7ECC"/>
    <w:rsid w:val="00DF12BF"/>
    <w:rsid w:val="00DF270F"/>
    <w:rsid w:val="00DF4A57"/>
    <w:rsid w:val="00DF58D9"/>
    <w:rsid w:val="00E03DA4"/>
    <w:rsid w:val="00E05491"/>
    <w:rsid w:val="00E066A5"/>
    <w:rsid w:val="00E06AED"/>
    <w:rsid w:val="00E07EDD"/>
    <w:rsid w:val="00E07EEA"/>
    <w:rsid w:val="00E103F6"/>
    <w:rsid w:val="00E12425"/>
    <w:rsid w:val="00E14F81"/>
    <w:rsid w:val="00E167C0"/>
    <w:rsid w:val="00E17543"/>
    <w:rsid w:val="00E244B2"/>
    <w:rsid w:val="00E24C13"/>
    <w:rsid w:val="00E27167"/>
    <w:rsid w:val="00E301DD"/>
    <w:rsid w:val="00E3210D"/>
    <w:rsid w:val="00E4322B"/>
    <w:rsid w:val="00E4526D"/>
    <w:rsid w:val="00E5017A"/>
    <w:rsid w:val="00E57942"/>
    <w:rsid w:val="00E621F0"/>
    <w:rsid w:val="00E720E5"/>
    <w:rsid w:val="00E76FFE"/>
    <w:rsid w:val="00E81520"/>
    <w:rsid w:val="00E85972"/>
    <w:rsid w:val="00E862E5"/>
    <w:rsid w:val="00E905EA"/>
    <w:rsid w:val="00E912A2"/>
    <w:rsid w:val="00E91553"/>
    <w:rsid w:val="00E91C83"/>
    <w:rsid w:val="00E9508C"/>
    <w:rsid w:val="00EA09AE"/>
    <w:rsid w:val="00EA0A07"/>
    <w:rsid w:val="00EA0B83"/>
    <w:rsid w:val="00EA0DF6"/>
    <w:rsid w:val="00EA113F"/>
    <w:rsid w:val="00EB5417"/>
    <w:rsid w:val="00EC149C"/>
    <w:rsid w:val="00EC19C0"/>
    <w:rsid w:val="00EC1D2A"/>
    <w:rsid w:val="00EC234F"/>
    <w:rsid w:val="00EC5EAF"/>
    <w:rsid w:val="00ED077A"/>
    <w:rsid w:val="00ED3382"/>
    <w:rsid w:val="00ED4AF9"/>
    <w:rsid w:val="00ED4F8D"/>
    <w:rsid w:val="00EE4E1F"/>
    <w:rsid w:val="00EF0B9B"/>
    <w:rsid w:val="00EF27B2"/>
    <w:rsid w:val="00EF4C0E"/>
    <w:rsid w:val="00EF7BF0"/>
    <w:rsid w:val="00EF7EA8"/>
    <w:rsid w:val="00F00820"/>
    <w:rsid w:val="00F03723"/>
    <w:rsid w:val="00F042F6"/>
    <w:rsid w:val="00F1338B"/>
    <w:rsid w:val="00F157D9"/>
    <w:rsid w:val="00F16ADD"/>
    <w:rsid w:val="00F20D63"/>
    <w:rsid w:val="00F23684"/>
    <w:rsid w:val="00F251EF"/>
    <w:rsid w:val="00F25A1A"/>
    <w:rsid w:val="00F2782D"/>
    <w:rsid w:val="00F37C97"/>
    <w:rsid w:val="00F41E11"/>
    <w:rsid w:val="00F4244F"/>
    <w:rsid w:val="00F44C52"/>
    <w:rsid w:val="00F455CC"/>
    <w:rsid w:val="00F51B1E"/>
    <w:rsid w:val="00F550BC"/>
    <w:rsid w:val="00F5743B"/>
    <w:rsid w:val="00F60055"/>
    <w:rsid w:val="00F63109"/>
    <w:rsid w:val="00F74CB6"/>
    <w:rsid w:val="00F74FBF"/>
    <w:rsid w:val="00F76E3A"/>
    <w:rsid w:val="00F77A2B"/>
    <w:rsid w:val="00F81EF2"/>
    <w:rsid w:val="00F82E73"/>
    <w:rsid w:val="00F830B7"/>
    <w:rsid w:val="00F85139"/>
    <w:rsid w:val="00F85674"/>
    <w:rsid w:val="00F877AB"/>
    <w:rsid w:val="00F943DC"/>
    <w:rsid w:val="00F967A2"/>
    <w:rsid w:val="00FA2696"/>
    <w:rsid w:val="00FA2A8A"/>
    <w:rsid w:val="00FA5D05"/>
    <w:rsid w:val="00FA709C"/>
    <w:rsid w:val="00FA7E10"/>
    <w:rsid w:val="00FB02B7"/>
    <w:rsid w:val="00FB375C"/>
    <w:rsid w:val="00FB3859"/>
    <w:rsid w:val="00FB42B3"/>
    <w:rsid w:val="00FD116D"/>
    <w:rsid w:val="00FD1A48"/>
    <w:rsid w:val="00FD227A"/>
    <w:rsid w:val="00FD2369"/>
    <w:rsid w:val="00FD42E0"/>
    <w:rsid w:val="00FD4FEA"/>
    <w:rsid w:val="00FD5EFD"/>
    <w:rsid w:val="00FD6521"/>
    <w:rsid w:val="00FE1931"/>
    <w:rsid w:val="00FF2352"/>
    <w:rsid w:val="00FF378B"/>
    <w:rsid w:val="00FF5487"/>
    <w:rsid w:val="00FF7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E5D12"/>
  <w15:chartTrackingRefBased/>
  <w15:docId w15:val="{DC690F72-420B-4D85-AAEA-1AAC330FB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476F1"/>
    <w:pPr>
      <w:widowControl w:val="0"/>
      <w:spacing w:line="360" w:lineRule="auto"/>
      <w:ind w:firstLineChars="200" w:firstLine="200"/>
      <w:jc w:val="both"/>
    </w:pPr>
    <w:rPr>
      <w:rFonts w:ascii="Times New Roman" w:eastAsia="仿宋" w:hAnsi="Times New Roman"/>
      <w:sz w:val="24"/>
    </w:rPr>
  </w:style>
  <w:style w:type="paragraph" w:styleId="1">
    <w:name w:val="heading 1"/>
    <w:aliases w:val="章"/>
    <w:basedOn w:val="a"/>
    <w:next w:val="a"/>
    <w:link w:val="10"/>
    <w:uiPriority w:val="9"/>
    <w:qFormat/>
    <w:rsid w:val="001C6928"/>
    <w:pPr>
      <w:keepNext/>
      <w:numPr>
        <w:numId w:val="3"/>
      </w:numPr>
      <w:ind w:firstLineChars="0"/>
      <w:jc w:val="center"/>
      <w:outlineLvl w:val="0"/>
    </w:pPr>
    <w:rPr>
      <w:b/>
      <w:bCs/>
      <w:kern w:val="44"/>
      <w:sz w:val="32"/>
      <w:szCs w:val="44"/>
    </w:rPr>
  </w:style>
  <w:style w:type="paragraph" w:styleId="2">
    <w:name w:val="heading 2"/>
    <w:aliases w:val="节"/>
    <w:basedOn w:val="a"/>
    <w:next w:val="a"/>
    <w:link w:val="20"/>
    <w:uiPriority w:val="9"/>
    <w:unhideWhenUsed/>
    <w:qFormat/>
    <w:rsid w:val="001C6928"/>
    <w:pPr>
      <w:keepNext/>
      <w:keepLines/>
      <w:numPr>
        <w:ilvl w:val="1"/>
        <w:numId w:val="3"/>
      </w:numPr>
      <w:spacing w:before="120"/>
      <w:ind w:firstLineChars="0"/>
      <w:outlineLvl w:val="1"/>
    </w:pPr>
    <w:rPr>
      <w:rFonts w:asciiTheme="majorHAnsi" w:hAnsiTheme="majorHAnsi" w:cstheme="majorBidi"/>
      <w:b/>
      <w:bCs/>
      <w:sz w:val="30"/>
      <w:szCs w:val="32"/>
    </w:rPr>
  </w:style>
  <w:style w:type="paragraph" w:styleId="3">
    <w:name w:val="heading 3"/>
    <w:aliases w:val="小节"/>
    <w:basedOn w:val="a"/>
    <w:next w:val="a"/>
    <w:link w:val="30"/>
    <w:uiPriority w:val="9"/>
    <w:unhideWhenUsed/>
    <w:qFormat/>
    <w:rsid w:val="001C6928"/>
    <w:pPr>
      <w:keepLines/>
      <w:numPr>
        <w:ilvl w:val="2"/>
        <w:numId w:val="3"/>
      </w:numPr>
      <w:ind w:firstLineChars="0"/>
      <w:outlineLvl w:val="2"/>
    </w:pPr>
    <w:rPr>
      <w:b/>
      <w:bCs/>
      <w:sz w:val="28"/>
      <w:szCs w:val="32"/>
    </w:rPr>
  </w:style>
  <w:style w:type="paragraph" w:styleId="4">
    <w:name w:val="heading 4"/>
    <w:basedOn w:val="a"/>
    <w:next w:val="a"/>
    <w:link w:val="40"/>
    <w:uiPriority w:val="9"/>
    <w:unhideWhenUsed/>
    <w:qFormat/>
    <w:rsid w:val="00413DA0"/>
    <w:pPr>
      <w:keepNext/>
      <w:keepLines/>
      <w:numPr>
        <w:ilvl w:val="3"/>
        <w:numId w:val="3"/>
      </w:numPr>
      <w:ind w:firstLineChars="0"/>
      <w:outlineLvl w:val="3"/>
    </w:pPr>
    <w:rPr>
      <w:rFonts w:asciiTheme="majorHAnsi" w:hAnsiTheme="majorHAnsi" w:cstheme="majorBidi"/>
      <w:b/>
      <w:bCs/>
      <w:szCs w:val="28"/>
    </w:rPr>
  </w:style>
  <w:style w:type="paragraph" w:styleId="5">
    <w:name w:val="heading 5"/>
    <w:basedOn w:val="a"/>
    <w:next w:val="a"/>
    <w:link w:val="50"/>
    <w:uiPriority w:val="9"/>
    <w:semiHidden/>
    <w:unhideWhenUsed/>
    <w:qFormat/>
    <w:rsid w:val="006723F0"/>
    <w:pPr>
      <w:keepNext/>
      <w:keepLines/>
      <w:numPr>
        <w:ilvl w:val="4"/>
        <w:numId w:val="3"/>
      </w:numPr>
      <w:spacing w:before="280" w:after="290" w:line="376" w:lineRule="auto"/>
      <w:ind w:firstLineChars="0"/>
      <w:outlineLvl w:val="4"/>
    </w:pPr>
    <w:rPr>
      <w:b/>
      <w:bCs/>
      <w:sz w:val="28"/>
      <w:szCs w:val="28"/>
    </w:rPr>
  </w:style>
  <w:style w:type="paragraph" w:styleId="6">
    <w:name w:val="heading 6"/>
    <w:basedOn w:val="a"/>
    <w:next w:val="a"/>
    <w:link w:val="60"/>
    <w:uiPriority w:val="9"/>
    <w:semiHidden/>
    <w:unhideWhenUsed/>
    <w:qFormat/>
    <w:rsid w:val="006723F0"/>
    <w:pPr>
      <w:keepNext/>
      <w:keepLines/>
      <w:numPr>
        <w:ilvl w:val="5"/>
        <w:numId w:val="3"/>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6723F0"/>
    <w:pPr>
      <w:keepNext/>
      <w:keepLines/>
      <w:numPr>
        <w:ilvl w:val="6"/>
        <w:numId w:val="3"/>
      </w:numPr>
      <w:spacing w:before="240" w:after="64" w:line="320" w:lineRule="auto"/>
      <w:ind w:firstLineChars="0" w:firstLine="0"/>
      <w:outlineLvl w:val="6"/>
    </w:pPr>
    <w:rPr>
      <w:b/>
      <w:bCs/>
      <w:szCs w:val="24"/>
    </w:rPr>
  </w:style>
  <w:style w:type="paragraph" w:styleId="8">
    <w:name w:val="heading 8"/>
    <w:basedOn w:val="a"/>
    <w:next w:val="a"/>
    <w:link w:val="80"/>
    <w:uiPriority w:val="9"/>
    <w:semiHidden/>
    <w:unhideWhenUsed/>
    <w:qFormat/>
    <w:rsid w:val="006723F0"/>
    <w:pPr>
      <w:keepNext/>
      <w:keepLines/>
      <w:numPr>
        <w:ilvl w:val="7"/>
        <w:numId w:val="3"/>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6723F0"/>
    <w:pPr>
      <w:keepNext/>
      <w:keepLines/>
      <w:numPr>
        <w:ilvl w:val="8"/>
        <w:numId w:val="3"/>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34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3405"/>
    <w:rPr>
      <w:sz w:val="18"/>
      <w:szCs w:val="18"/>
    </w:rPr>
  </w:style>
  <w:style w:type="paragraph" w:styleId="a5">
    <w:name w:val="footer"/>
    <w:basedOn w:val="a"/>
    <w:link w:val="a6"/>
    <w:uiPriority w:val="99"/>
    <w:unhideWhenUsed/>
    <w:rsid w:val="00203405"/>
    <w:pPr>
      <w:tabs>
        <w:tab w:val="center" w:pos="4153"/>
        <w:tab w:val="right" w:pos="8306"/>
      </w:tabs>
      <w:snapToGrid w:val="0"/>
      <w:jc w:val="left"/>
    </w:pPr>
    <w:rPr>
      <w:sz w:val="18"/>
      <w:szCs w:val="18"/>
    </w:rPr>
  </w:style>
  <w:style w:type="character" w:customStyle="1" w:styleId="a6">
    <w:name w:val="页脚 字符"/>
    <w:basedOn w:val="a0"/>
    <w:link w:val="a5"/>
    <w:uiPriority w:val="99"/>
    <w:rsid w:val="00203405"/>
    <w:rPr>
      <w:sz w:val="18"/>
      <w:szCs w:val="18"/>
    </w:rPr>
  </w:style>
  <w:style w:type="character" w:customStyle="1" w:styleId="10">
    <w:name w:val="标题 1 字符"/>
    <w:aliases w:val="章 字符"/>
    <w:basedOn w:val="a0"/>
    <w:link w:val="1"/>
    <w:uiPriority w:val="9"/>
    <w:rsid w:val="001C6928"/>
    <w:rPr>
      <w:rFonts w:ascii="Times New Roman" w:eastAsia="仿宋" w:hAnsi="Times New Roman"/>
      <w:b/>
      <w:bCs/>
      <w:kern w:val="44"/>
      <w:sz w:val="32"/>
      <w:szCs w:val="44"/>
    </w:rPr>
  </w:style>
  <w:style w:type="paragraph" w:styleId="a7">
    <w:name w:val="Title"/>
    <w:basedOn w:val="a"/>
    <w:next w:val="a"/>
    <w:link w:val="a8"/>
    <w:uiPriority w:val="10"/>
    <w:qFormat/>
    <w:rsid w:val="00203405"/>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203405"/>
    <w:rPr>
      <w:rFonts w:asciiTheme="majorHAnsi" w:eastAsiaTheme="majorEastAsia" w:hAnsiTheme="majorHAnsi" w:cstheme="majorBidi"/>
      <w:b/>
      <w:bCs/>
      <w:sz w:val="32"/>
      <w:szCs w:val="32"/>
    </w:rPr>
  </w:style>
  <w:style w:type="character" w:customStyle="1" w:styleId="20">
    <w:name w:val="标题 2 字符"/>
    <w:aliases w:val="节 字符"/>
    <w:basedOn w:val="a0"/>
    <w:link w:val="2"/>
    <w:uiPriority w:val="9"/>
    <w:rsid w:val="001C6928"/>
    <w:rPr>
      <w:rFonts w:asciiTheme="majorHAnsi" w:eastAsia="仿宋" w:hAnsiTheme="majorHAnsi" w:cstheme="majorBidi"/>
      <w:b/>
      <w:bCs/>
      <w:sz w:val="30"/>
      <w:szCs w:val="32"/>
    </w:rPr>
  </w:style>
  <w:style w:type="character" w:customStyle="1" w:styleId="30">
    <w:name w:val="标题 3 字符"/>
    <w:aliases w:val="小节 字符"/>
    <w:basedOn w:val="a0"/>
    <w:link w:val="3"/>
    <w:uiPriority w:val="9"/>
    <w:rsid w:val="001C6928"/>
    <w:rPr>
      <w:rFonts w:ascii="Times New Roman" w:eastAsia="仿宋" w:hAnsi="Times New Roman"/>
      <w:b/>
      <w:bCs/>
      <w:sz w:val="28"/>
      <w:szCs w:val="32"/>
    </w:rPr>
  </w:style>
  <w:style w:type="character" w:customStyle="1" w:styleId="40">
    <w:name w:val="标题 4 字符"/>
    <w:basedOn w:val="a0"/>
    <w:link w:val="4"/>
    <w:uiPriority w:val="9"/>
    <w:rsid w:val="00413DA0"/>
    <w:rPr>
      <w:rFonts w:asciiTheme="majorHAnsi" w:eastAsia="仿宋" w:hAnsiTheme="majorHAnsi" w:cstheme="majorBidi"/>
      <w:b/>
      <w:bCs/>
      <w:sz w:val="24"/>
      <w:szCs w:val="28"/>
    </w:rPr>
  </w:style>
  <w:style w:type="character" w:customStyle="1" w:styleId="50">
    <w:name w:val="标题 5 字符"/>
    <w:basedOn w:val="a0"/>
    <w:link w:val="5"/>
    <w:uiPriority w:val="9"/>
    <w:semiHidden/>
    <w:rsid w:val="006723F0"/>
    <w:rPr>
      <w:rFonts w:ascii="Times New Roman" w:eastAsia="仿宋" w:hAnsi="Times New Roman"/>
      <w:b/>
      <w:bCs/>
      <w:sz w:val="28"/>
      <w:szCs w:val="28"/>
    </w:rPr>
  </w:style>
  <w:style w:type="character" w:customStyle="1" w:styleId="60">
    <w:name w:val="标题 6 字符"/>
    <w:basedOn w:val="a0"/>
    <w:link w:val="6"/>
    <w:uiPriority w:val="9"/>
    <w:semiHidden/>
    <w:rsid w:val="006723F0"/>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723F0"/>
    <w:rPr>
      <w:rFonts w:ascii="Times New Roman" w:eastAsia="仿宋" w:hAnsi="Times New Roman"/>
      <w:b/>
      <w:bCs/>
      <w:sz w:val="24"/>
      <w:szCs w:val="24"/>
    </w:rPr>
  </w:style>
  <w:style w:type="character" w:customStyle="1" w:styleId="80">
    <w:name w:val="标题 8 字符"/>
    <w:basedOn w:val="a0"/>
    <w:link w:val="8"/>
    <w:uiPriority w:val="9"/>
    <w:semiHidden/>
    <w:rsid w:val="006723F0"/>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723F0"/>
    <w:rPr>
      <w:rFonts w:asciiTheme="majorHAnsi" w:eastAsiaTheme="majorEastAsia" w:hAnsiTheme="majorHAnsi" w:cstheme="majorBidi"/>
      <w:szCs w:val="21"/>
    </w:rPr>
  </w:style>
  <w:style w:type="paragraph" w:styleId="TOC1">
    <w:name w:val="toc 1"/>
    <w:basedOn w:val="a"/>
    <w:next w:val="a"/>
    <w:autoRedefine/>
    <w:uiPriority w:val="39"/>
    <w:unhideWhenUsed/>
    <w:rsid w:val="001D66C0"/>
    <w:pPr>
      <w:ind w:firstLineChars="0" w:firstLine="0"/>
    </w:pPr>
  </w:style>
  <w:style w:type="paragraph" w:styleId="TOC2">
    <w:name w:val="toc 2"/>
    <w:basedOn w:val="a"/>
    <w:next w:val="a"/>
    <w:autoRedefine/>
    <w:uiPriority w:val="39"/>
    <w:unhideWhenUsed/>
    <w:rsid w:val="001D66C0"/>
    <w:pPr>
      <w:ind w:leftChars="100" w:left="100" w:firstLineChars="0" w:firstLine="0"/>
    </w:pPr>
  </w:style>
  <w:style w:type="paragraph" w:styleId="TOC3">
    <w:name w:val="toc 3"/>
    <w:basedOn w:val="a"/>
    <w:next w:val="a"/>
    <w:autoRedefine/>
    <w:uiPriority w:val="39"/>
    <w:unhideWhenUsed/>
    <w:rsid w:val="001D66C0"/>
    <w:pPr>
      <w:ind w:leftChars="200" w:left="200" w:firstLineChars="0" w:firstLine="0"/>
    </w:pPr>
  </w:style>
  <w:style w:type="character" w:styleId="a9">
    <w:name w:val="Hyperlink"/>
    <w:basedOn w:val="a0"/>
    <w:uiPriority w:val="99"/>
    <w:unhideWhenUsed/>
    <w:rsid w:val="007217C5"/>
    <w:rPr>
      <w:color w:val="0563C1" w:themeColor="hyperlink"/>
      <w:u w:val="single"/>
    </w:rPr>
  </w:style>
  <w:style w:type="paragraph" w:styleId="TOC">
    <w:name w:val="TOC Heading"/>
    <w:basedOn w:val="1"/>
    <w:next w:val="a"/>
    <w:uiPriority w:val="39"/>
    <w:unhideWhenUsed/>
    <w:qFormat/>
    <w:rsid w:val="00C0701D"/>
    <w:pPr>
      <w:widowControl/>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styleId="aa">
    <w:name w:val="Unresolved Mention"/>
    <w:basedOn w:val="a0"/>
    <w:uiPriority w:val="99"/>
    <w:semiHidden/>
    <w:unhideWhenUsed/>
    <w:rsid w:val="009A197E"/>
    <w:rPr>
      <w:color w:val="605E5C"/>
      <w:shd w:val="clear" w:color="auto" w:fill="E1DFDD"/>
    </w:rPr>
  </w:style>
  <w:style w:type="paragraph" w:styleId="ab">
    <w:name w:val="List Paragraph"/>
    <w:basedOn w:val="a"/>
    <w:uiPriority w:val="34"/>
    <w:qFormat/>
    <w:rsid w:val="00673A88"/>
    <w:pPr>
      <w:ind w:firstLine="420"/>
    </w:pPr>
  </w:style>
  <w:style w:type="character" w:styleId="ac">
    <w:name w:val="FollowedHyperlink"/>
    <w:basedOn w:val="a0"/>
    <w:uiPriority w:val="99"/>
    <w:semiHidden/>
    <w:unhideWhenUsed/>
    <w:rsid w:val="001F60D0"/>
    <w:rPr>
      <w:color w:val="954F72" w:themeColor="followedHyperlink"/>
      <w:u w:val="single"/>
    </w:rPr>
  </w:style>
  <w:style w:type="character" w:styleId="ad">
    <w:name w:val="Placeholder Text"/>
    <w:basedOn w:val="a0"/>
    <w:uiPriority w:val="99"/>
    <w:semiHidden/>
    <w:rsid w:val="00F85139"/>
    <w:rPr>
      <w:color w:val="808080"/>
    </w:rPr>
  </w:style>
  <w:style w:type="paragraph" w:customStyle="1" w:styleId="ae">
    <w:name w:val="公式"/>
    <w:basedOn w:val="a"/>
    <w:next w:val="a"/>
    <w:qFormat/>
    <w:rsid w:val="00E862E5"/>
    <w:pPr>
      <w:tabs>
        <w:tab w:val="center" w:pos="4150"/>
        <w:tab w:val="right" w:pos="10104"/>
      </w:tabs>
      <w:ind w:leftChars="452" w:left="1085" w:firstLineChars="0" w:firstLine="0"/>
      <w:jc w:val="center"/>
    </w:pPr>
  </w:style>
  <w:style w:type="table" w:styleId="af">
    <w:name w:val="Table Grid"/>
    <w:basedOn w:val="a1"/>
    <w:uiPriority w:val="59"/>
    <w:rsid w:val="00411B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f"/>
    <w:uiPriority w:val="59"/>
    <w:rsid w:val="004852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0"/>
    <w:uiPriority w:val="22"/>
    <w:qFormat/>
    <w:rsid w:val="001C6928"/>
    <w:rPr>
      <w:b/>
      <w:bCs/>
    </w:rPr>
  </w:style>
  <w:style w:type="paragraph" w:styleId="TOC4">
    <w:name w:val="toc 4"/>
    <w:basedOn w:val="a"/>
    <w:next w:val="a"/>
    <w:autoRedefine/>
    <w:uiPriority w:val="39"/>
    <w:semiHidden/>
    <w:unhideWhenUsed/>
    <w:rsid w:val="001D66C0"/>
    <w:pPr>
      <w:ind w:firstLineChars="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6042">
      <w:bodyDiv w:val="1"/>
      <w:marLeft w:val="0"/>
      <w:marRight w:val="0"/>
      <w:marTop w:val="0"/>
      <w:marBottom w:val="0"/>
      <w:divBdr>
        <w:top w:val="none" w:sz="0" w:space="0" w:color="auto"/>
        <w:left w:val="none" w:sz="0" w:space="0" w:color="auto"/>
        <w:bottom w:val="none" w:sz="0" w:space="0" w:color="auto"/>
        <w:right w:val="none" w:sz="0" w:space="0" w:color="auto"/>
      </w:divBdr>
    </w:div>
    <w:div w:id="39091761">
      <w:bodyDiv w:val="1"/>
      <w:marLeft w:val="0"/>
      <w:marRight w:val="0"/>
      <w:marTop w:val="0"/>
      <w:marBottom w:val="0"/>
      <w:divBdr>
        <w:top w:val="none" w:sz="0" w:space="0" w:color="auto"/>
        <w:left w:val="none" w:sz="0" w:space="0" w:color="auto"/>
        <w:bottom w:val="none" w:sz="0" w:space="0" w:color="auto"/>
        <w:right w:val="none" w:sz="0" w:space="0" w:color="auto"/>
      </w:divBdr>
    </w:div>
    <w:div w:id="313339184">
      <w:bodyDiv w:val="1"/>
      <w:marLeft w:val="0"/>
      <w:marRight w:val="0"/>
      <w:marTop w:val="0"/>
      <w:marBottom w:val="0"/>
      <w:divBdr>
        <w:top w:val="none" w:sz="0" w:space="0" w:color="auto"/>
        <w:left w:val="none" w:sz="0" w:space="0" w:color="auto"/>
        <w:bottom w:val="none" w:sz="0" w:space="0" w:color="auto"/>
        <w:right w:val="none" w:sz="0" w:space="0" w:color="auto"/>
      </w:divBdr>
    </w:div>
    <w:div w:id="1019238287">
      <w:bodyDiv w:val="1"/>
      <w:marLeft w:val="0"/>
      <w:marRight w:val="0"/>
      <w:marTop w:val="0"/>
      <w:marBottom w:val="0"/>
      <w:divBdr>
        <w:top w:val="none" w:sz="0" w:space="0" w:color="auto"/>
        <w:left w:val="none" w:sz="0" w:space="0" w:color="auto"/>
        <w:bottom w:val="none" w:sz="0" w:space="0" w:color="auto"/>
        <w:right w:val="none" w:sz="0" w:space="0" w:color="auto"/>
      </w:divBdr>
    </w:div>
    <w:div w:id="1370570551">
      <w:bodyDiv w:val="1"/>
      <w:marLeft w:val="0"/>
      <w:marRight w:val="0"/>
      <w:marTop w:val="0"/>
      <w:marBottom w:val="0"/>
      <w:divBdr>
        <w:top w:val="none" w:sz="0" w:space="0" w:color="auto"/>
        <w:left w:val="none" w:sz="0" w:space="0" w:color="auto"/>
        <w:bottom w:val="none" w:sz="0" w:space="0" w:color="auto"/>
        <w:right w:val="none" w:sz="0" w:space="0" w:color="auto"/>
      </w:divBdr>
    </w:div>
    <w:div w:id="1455949475">
      <w:bodyDiv w:val="1"/>
      <w:marLeft w:val="0"/>
      <w:marRight w:val="0"/>
      <w:marTop w:val="0"/>
      <w:marBottom w:val="0"/>
      <w:divBdr>
        <w:top w:val="none" w:sz="0" w:space="0" w:color="auto"/>
        <w:left w:val="none" w:sz="0" w:space="0" w:color="auto"/>
        <w:bottom w:val="none" w:sz="0" w:space="0" w:color="auto"/>
        <w:right w:val="none" w:sz="0" w:space="0" w:color="auto"/>
      </w:divBdr>
    </w:div>
    <w:div w:id="203561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chart" Target="charts/chart2.xml"/><Relationship Id="rId21" Type="http://schemas.openxmlformats.org/officeDocument/2006/relationships/chart" Target="charts/chart1.xml"/><Relationship Id="rId34" Type="http://schemas.openxmlformats.org/officeDocument/2006/relationships/hyperlink" Target="https://www.who.int/zh/news-room/fact-sheets/detail/cardiovascular-diseases-(cvds)"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0.emf"/><Relationship Id="rId33"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emf"/><Relationship Id="rId28" Type="http://schemas.openxmlformats.org/officeDocument/2006/relationships/chart" Target="charts/chart4.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emf"/><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footer" Target="footer4.xml"/><Relationship Id="rId8" Type="http://schemas.openxmlformats.org/officeDocument/2006/relationships/header" Target="header1.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D:\graduation\disease_progression_model\resource\result\BHMM\perplexit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raduation\disease_progression_model\resource\result\BHMM\patient_assig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graduation\disease_progression_model\resource\result\BHMM\correlation_bhmm.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graduation\disease_progression_model\resource\result\BHMM\correlation_bhmm.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graduation\disease_progression_model\resource\result\BHMM\topic_dis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graduation\disease_progression_model\resource\result\BHMM\transition_route.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251843519560055"/>
          <c:y val="0.14886352492279406"/>
          <c:w val="0.70463712035995496"/>
          <c:h val="0.70271906904043224"/>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Sheet1!$A$2:$A$11</c:f>
              <c:numCache>
                <c:formatCode>General</c:formatCode>
                <c:ptCount val="10"/>
                <c:pt idx="0">
                  <c:v>1</c:v>
                </c:pt>
                <c:pt idx="1">
                  <c:v>3</c:v>
                </c:pt>
                <c:pt idx="2">
                  <c:v>5</c:v>
                </c:pt>
                <c:pt idx="3">
                  <c:v>7</c:v>
                </c:pt>
                <c:pt idx="4">
                  <c:v>10</c:v>
                </c:pt>
                <c:pt idx="5">
                  <c:v>13</c:v>
                </c:pt>
                <c:pt idx="6">
                  <c:v>15</c:v>
                </c:pt>
                <c:pt idx="7">
                  <c:v>20</c:v>
                </c:pt>
                <c:pt idx="8">
                  <c:v>25</c:v>
                </c:pt>
                <c:pt idx="9">
                  <c:v>30</c:v>
                </c:pt>
              </c:numCache>
            </c:numRef>
          </c:xVal>
          <c:yVal>
            <c:numRef>
              <c:f>Sheet1!$B$2:$B$11</c:f>
              <c:numCache>
                <c:formatCode>General</c:formatCode>
                <c:ptCount val="10"/>
                <c:pt idx="0">
                  <c:v>117.81</c:v>
                </c:pt>
                <c:pt idx="1">
                  <c:v>110.96</c:v>
                </c:pt>
                <c:pt idx="2">
                  <c:v>108.34</c:v>
                </c:pt>
                <c:pt idx="3">
                  <c:v>107</c:v>
                </c:pt>
                <c:pt idx="4">
                  <c:v>105.6</c:v>
                </c:pt>
                <c:pt idx="5">
                  <c:v>104.62</c:v>
                </c:pt>
                <c:pt idx="6">
                  <c:v>103.97</c:v>
                </c:pt>
                <c:pt idx="7">
                  <c:v>103.01</c:v>
                </c:pt>
                <c:pt idx="8">
                  <c:v>102.07</c:v>
                </c:pt>
                <c:pt idx="9">
                  <c:v>101.32</c:v>
                </c:pt>
              </c:numCache>
            </c:numRef>
          </c:yVal>
          <c:smooth val="0"/>
          <c:extLst>
            <c:ext xmlns:c16="http://schemas.microsoft.com/office/drawing/2014/chart" uri="{C3380CC4-5D6E-409C-BE32-E72D297353CC}">
              <c16:uniqueId val="{00000000-C004-4033-B9AB-940D26053AE8}"/>
            </c:ext>
          </c:extLst>
        </c:ser>
        <c:dLbls>
          <c:showLegendKey val="0"/>
          <c:showVal val="0"/>
          <c:showCatName val="0"/>
          <c:showSerName val="0"/>
          <c:showPercent val="0"/>
          <c:showBubbleSize val="0"/>
        </c:dLbls>
        <c:axId val="235236096"/>
        <c:axId val="235233600"/>
      </c:scatterChart>
      <c:valAx>
        <c:axId val="235236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t>State</a:t>
                </a:r>
                <a:r>
                  <a:rPr lang="en-US" altLang="zh-CN" sz="800" baseline="0"/>
                  <a:t> Number</a:t>
                </a:r>
                <a:endParaRPr lang="zh-CN" altLang="en-US" sz="8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35233600"/>
        <c:crosses val="autoZero"/>
        <c:crossBetween val="midCat"/>
      </c:valAx>
      <c:valAx>
        <c:axId val="235233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ltLang="zh-CN" sz="800"/>
                  <a:t>Perplexity</a:t>
                </a:r>
                <a:endParaRPr lang="zh-CN" altLang="en-US" sz="800"/>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352360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25C-42DB-996C-49DFB312808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25C-42DB-996C-49DFB312808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25C-42DB-996C-49DFB312808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25C-42DB-996C-49DFB312808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25C-42DB-996C-49DFB312808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25C-42DB-996C-49DFB312808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C25C-42DB-996C-49DFB3128085}"/>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C25C-42DB-996C-49DFB3128085}"/>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C25C-42DB-996C-49DFB3128085}"/>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C25C-42DB-996C-49DFB312808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zh-CN"/>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patient_assign!$A$1:$A$10</c:f>
              <c:strCache>
                <c:ptCount val="10"/>
                <c:pt idx="0">
                  <c:v>状态 1</c:v>
                </c:pt>
                <c:pt idx="1">
                  <c:v>状态 2</c:v>
                </c:pt>
                <c:pt idx="2">
                  <c:v>状态 3</c:v>
                </c:pt>
                <c:pt idx="3">
                  <c:v>状态 4</c:v>
                </c:pt>
                <c:pt idx="4">
                  <c:v>状态 5</c:v>
                </c:pt>
                <c:pt idx="5">
                  <c:v>状态 6</c:v>
                </c:pt>
                <c:pt idx="6">
                  <c:v>状态 7</c:v>
                </c:pt>
                <c:pt idx="7">
                  <c:v>状态 8</c:v>
                </c:pt>
                <c:pt idx="8">
                  <c:v>状态 9</c:v>
                </c:pt>
                <c:pt idx="9">
                  <c:v>状态 10</c:v>
                </c:pt>
              </c:strCache>
            </c:strRef>
          </c:cat>
          <c:val>
            <c:numRef>
              <c:f>patient_assign!$B$1:$B$10</c:f>
              <c:numCache>
                <c:formatCode>General</c:formatCode>
                <c:ptCount val="10"/>
                <c:pt idx="0">
                  <c:v>500</c:v>
                </c:pt>
                <c:pt idx="1">
                  <c:v>352</c:v>
                </c:pt>
                <c:pt idx="2">
                  <c:v>632</c:v>
                </c:pt>
                <c:pt idx="3">
                  <c:v>333</c:v>
                </c:pt>
                <c:pt idx="4">
                  <c:v>450</c:v>
                </c:pt>
                <c:pt idx="5">
                  <c:v>468</c:v>
                </c:pt>
                <c:pt idx="6">
                  <c:v>575</c:v>
                </c:pt>
                <c:pt idx="7">
                  <c:v>504</c:v>
                </c:pt>
                <c:pt idx="8">
                  <c:v>406</c:v>
                </c:pt>
                <c:pt idx="9">
                  <c:v>389</c:v>
                </c:pt>
              </c:numCache>
            </c:numRef>
          </c:val>
          <c:extLst>
            <c:ext xmlns:c16="http://schemas.microsoft.com/office/drawing/2014/chart" uri="{C3380CC4-5D6E-409C-BE32-E72D297353CC}">
              <c16:uniqueId val="{00000014-C25C-42DB-996C-49DFB3128085}"/>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4709943101562104"/>
          <c:y val="0.1284055043176702"/>
          <c:w val="0.10552499620903405"/>
          <c:h val="0.6250043744531933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correlation_bhmm!$N$2:$N$11</c:f>
              <c:numCache>
                <c:formatCode>General</c:formatCode>
                <c:ptCount val="10"/>
                <c:pt idx="0">
                  <c:v>684</c:v>
                </c:pt>
                <c:pt idx="1">
                  <c:v>373</c:v>
                </c:pt>
                <c:pt idx="2">
                  <c:v>1570</c:v>
                </c:pt>
                <c:pt idx="3">
                  <c:v>1515</c:v>
                </c:pt>
                <c:pt idx="4">
                  <c:v>703</c:v>
                </c:pt>
                <c:pt idx="5">
                  <c:v>1046</c:v>
                </c:pt>
                <c:pt idx="6">
                  <c:v>728</c:v>
                </c:pt>
                <c:pt idx="7">
                  <c:v>855</c:v>
                </c:pt>
                <c:pt idx="8">
                  <c:v>607</c:v>
                </c:pt>
                <c:pt idx="9">
                  <c:v>1136</c:v>
                </c:pt>
              </c:numCache>
            </c:numRef>
          </c:val>
          <c:extLst>
            <c:ext xmlns:c16="http://schemas.microsoft.com/office/drawing/2014/chart" uri="{C3380CC4-5D6E-409C-BE32-E72D297353CC}">
              <c16:uniqueId val="{00000000-DD60-4CC7-AF3C-9C1A988A205D}"/>
            </c:ext>
          </c:extLst>
        </c:ser>
        <c:dLbls>
          <c:dLblPos val="outEnd"/>
          <c:showLegendKey val="0"/>
          <c:showVal val="1"/>
          <c:showCatName val="0"/>
          <c:showSerName val="0"/>
          <c:showPercent val="0"/>
          <c:showBubbleSize val="0"/>
        </c:dLbls>
        <c:gapWidth val="219"/>
        <c:overlap val="-27"/>
        <c:axId val="388775328"/>
        <c:axId val="388791968"/>
      </c:barChart>
      <c:catAx>
        <c:axId val="388775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状态编号</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8791968"/>
        <c:crosses val="autoZero"/>
        <c:auto val="1"/>
        <c:lblAlgn val="ctr"/>
        <c:lblOffset val="100"/>
        <c:noMultiLvlLbl val="0"/>
      </c:catAx>
      <c:valAx>
        <c:axId val="388791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就诊次数</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8775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40321312032339"/>
          <c:y val="0.16356103496078769"/>
          <c:w val="0.85877139751778331"/>
          <c:h val="0.68716316546081624"/>
        </c:manualLayout>
      </c:layout>
      <c:barChart>
        <c:barDir val="col"/>
        <c:grouping val="clustered"/>
        <c:varyColors val="0"/>
        <c:ser>
          <c:idx val="0"/>
          <c:order val="0"/>
          <c:spPr>
            <a:solidFill>
              <a:schemeClr val="accent1"/>
            </a:solidFill>
            <a:ln>
              <a:noFill/>
            </a:ln>
            <a:effectLst/>
          </c:spPr>
          <c:invertIfNegative val="0"/>
          <c:val>
            <c:numRef>
              <c:f>correlation_bhmm!$P$2:$P$11</c:f>
              <c:numCache>
                <c:formatCode>General</c:formatCode>
                <c:ptCount val="10"/>
                <c:pt idx="0">
                  <c:v>554</c:v>
                </c:pt>
                <c:pt idx="1">
                  <c:v>303</c:v>
                </c:pt>
                <c:pt idx="2">
                  <c:v>1673</c:v>
                </c:pt>
                <c:pt idx="3">
                  <c:v>636</c:v>
                </c:pt>
                <c:pt idx="4">
                  <c:v>794</c:v>
                </c:pt>
                <c:pt idx="5">
                  <c:v>1426</c:v>
                </c:pt>
                <c:pt idx="6">
                  <c:v>755</c:v>
                </c:pt>
                <c:pt idx="7">
                  <c:v>780</c:v>
                </c:pt>
                <c:pt idx="8">
                  <c:v>596</c:v>
                </c:pt>
                <c:pt idx="9">
                  <c:v>1057</c:v>
                </c:pt>
              </c:numCache>
            </c:numRef>
          </c:val>
          <c:extLst>
            <c:ext xmlns:c16="http://schemas.microsoft.com/office/drawing/2014/chart" uri="{C3380CC4-5D6E-409C-BE32-E72D297353CC}">
              <c16:uniqueId val="{00000000-7BEF-4FF6-B9A3-CD3676D80010}"/>
            </c:ext>
          </c:extLst>
        </c:ser>
        <c:dLbls>
          <c:showLegendKey val="0"/>
          <c:showVal val="0"/>
          <c:showCatName val="0"/>
          <c:showSerName val="0"/>
          <c:showPercent val="0"/>
          <c:showBubbleSize val="0"/>
        </c:dLbls>
        <c:gapWidth val="219"/>
        <c:overlap val="-27"/>
        <c:axId val="670396223"/>
        <c:axId val="937021199"/>
      </c:barChart>
      <c:catAx>
        <c:axId val="6703962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状态编号</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37021199"/>
        <c:crosses val="autoZero"/>
        <c:auto val="1"/>
        <c:lblAlgn val="ctr"/>
        <c:lblOffset val="100"/>
        <c:noMultiLvlLbl val="0"/>
      </c:catAx>
      <c:valAx>
        <c:axId val="9370211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就诊次数</a:t>
                </a:r>
              </a:p>
            </c:rich>
          </c:tx>
          <c:layout>
            <c:manualLayout>
              <c:xMode val="edge"/>
              <c:yMode val="edge"/>
              <c:x val="9.8528706182064388E-3"/>
              <c:y val="0.391941009836218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039622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correlation_bhmm!$J$2:$J$11</c:f>
              <c:numCache>
                <c:formatCode>General</c:formatCode>
                <c:ptCount val="10"/>
                <c:pt idx="0">
                  <c:v>461</c:v>
                </c:pt>
                <c:pt idx="1">
                  <c:v>246</c:v>
                </c:pt>
                <c:pt idx="2">
                  <c:v>365</c:v>
                </c:pt>
                <c:pt idx="3">
                  <c:v>1586</c:v>
                </c:pt>
                <c:pt idx="4">
                  <c:v>215</c:v>
                </c:pt>
                <c:pt idx="5">
                  <c:v>209</c:v>
                </c:pt>
                <c:pt idx="6">
                  <c:v>222</c:v>
                </c:pt>
                <c:pt idx="7">
                  <c:v>877</c:v>
                </c:pt>
                <c:pt idx="8">
                  <c:v>172</c:v>
                </c:pt>
                <c:pt idx="9">
                  <c:v>1085</c:v>
                </c:pt>
              </c:numCache>
            </c:numRef>
          </c:val>
          <c:extLst>
            <c:ext xmlns:c16="http://schemas.microsoft.com/office/drawing/2014/chart" uri="{C3380CC4-5D6E-409C-BE32-E72D297353CC}">
              <c16:uniqueId val="{00000000-D3F9-432D-A2C9-983A05792C88}"/>
            </c:ext>
          </c:extLst>
        </c:ser>
        <c:dLbls>
          <c:dLblPos val="outEnd"/>
          <c:showLegendKey val="0"/>
          <c:showVal val="1"/>
          <c:showCatName val="0"/>
          <c:showSerName val="0"/>
          <c:showPercent val="0"/>
          <c:showBubbleSize val="0"/>
        </c:dLbls>
        <c:gapWidth val="219"/>
        <c:overlap val="-27"/>
        <c:axId val="388788640"/>
        <c:axId val="388784064"/>
      </c:barChart>
      <c:catAx>
        <c:axId val="388788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状态编号</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8784064"/>
        <c:crosses val="autoZero"/>
        <c:auto val="1"/>
        <c:lblAlgn val="ctr"/>
        <c:lblOffset val="100"/>
        <c:noMultiLvlLbl val="0"/>
      </c:catAx>
      <c:valAx>
        <c:axId val="388784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就诊次数</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8788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90"/>
      <c:rotY val="65"/>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v>状态1</c:v>
          </c:tx>
          <c:spPr>
            <a:solidFill>
              <a:schemeClr val="accent1"/>
            </a:solidFill>
            <a:ln>
              <a:noFill/>
            </a:ln>
            <a:effectLst/>
            <a:sp3d/>
          </c:spPr>
          <c:invertIfNegative val="0"/>
          <c:val>
            <c:numRef>
              <c:f>topic_dist!$A$1:$T$1</c:f>
              <c:numCache>
                <c:formatCode>General</c:formatCode>
                <c:ptCount val="20"/>
                <c:pt idx="0">
                  <c:v>268</c:v>
                </c:pt>
                <c:pt idx="1">
                  <c:v>244</c:v>
                </c:pt>
                <c:pt idx="2">
                  <c:v>227</c:v>
                </c:pt>
                <c:pt idx="3">
                  <c:v>214</c:v>
                </c:pt>
                <c:pt idx="4">
                  <c:v>176</c:v>
                </c:pt>
                <c:pt idx="5">
                  <c:v>141</c:v>
                </c:pt>
                <c:pt idx="6">
                  <c:v>115</c:v>
                </c:pt>
                <c:pt idx="7">
                  <c:v>98</c:v>
                </c:pt>
                <c:pt idx="8">
                  <c:v>72</c:v>
                </c:pt>
                <c:pt idx="9">
                  <c:v>56</c:v>
                </c:pt>
                <c:pt idx="10">
                  <c:v>51</c:v>
                </c:pt>
                <c:pt idx="11">
                  <c:v>43</c:v>
                </c:pt>
                <c:pt idx="12">
                  <c:v>38</c:v>
                </c:pt>
                <c:pt idx="13">
                  <c:v>33</c:v>
                </c:pt>
                <c:pt idx="14">
                  <c:v>29</c:v>
                </c:pt>
                <c:pt idx="15">
                  <c:v>28</c:v>
                </c:pt>
                <c:pt idx="16">
                  <c:v>23</c:v>
                </c:pt>
                <c:pt idx="17">
                  <c:v>17</c:v>
                </c:pt>
                <c:pt idx="18">
                  <c:v>12</c:v>
                </c:pt>
                <c:pt idx="19">
                  <c:v>11</c:v>
                </c:pt>
              </c:numCache>
            </c:numRef>
          </c:val>
          <c:extLst>
            <c:ext xmlns:c16="http://schemas.microsoft.com/office/drawing/2014/chart" uri="{C3380CC4-5D6E-409C-BE32-E72D297353CC}">
              <c16:uniqueId val="{00000000-3BC6-49A3-B9C5-81809750C7BF}"/>
            </c:ext>
          </c:extLst>
        </c:ser>
        <c:ser>
          <c:idx val="1"/>
          <c:order val="1"/>
          <c:tx>
            <c:v>状态2</c:v>
          </c:tx>
          <c:spPr>
            <a:solidFill>
              <a:schemeClr val="accent2"/>
            </a:solidFill>
            <a:ln>
              <a:noFill/>
            </a:ln>
            <a:effectLst/>
            <a:sp3d/>
          </c:spPr>
          <c:invertIfNegative val="0"/>
          <c:val>
            <c:numRef>
              <c:f>topic_dist!$A$2:$T$2</c:f>
              <c:numCache>
                <c:formatCode>General</c:formatCode>
                <c:ptCount val="20"/>
                <c:pt idx="0">
                  <c:v>138</c:v>
                </c:pt>
                <c:pt idx="1">
                  <c:v>148</c:v>
                </c:pt>
                <c:pt idx="2">
                  <c:v>158</c:v>
                </c:pt>
                <c:pt idx="3">
                  <c:v>160</c:v>
                </c:pt>
                <c:pt idx="4">
                  <c:v>102</c:v>
                </c:pt>
                <c:pt idx="5">
                  <c:v>77</c:v>
                </c:pt>
                <c:pt idx="6">
                  <c:v>65</c:v>
                </c:pt>
                <c:pt idx="7">
                  <c:v>48</c:v>
                </c:pt>
                <c:pt idx="8">
                  <c:v>43</c:v>
                </c:pt>
                <c:pt idx="9">
                  <c:v>37</c:v>
                </c:pt>
                <c:pt idx="10">
                  <c:v>29</c:v>
                </c:pt>
                <c:pt idx="11">
                  <c:v>23</c:v>
                </c:pt>
                <c:pt idx="12">
                  <c:v>17</c:v>
                </c:pt>
                <c:pt idx="13">
                  <c:v>11</c:v>
                </c:pt>
                <c:pt idx="14">
                  <c:v>11</c:v>
                </c:pt>
                <c:pt idx="15">
                  <c:v>8</c:v>
                </c:pt>
                <c:pt idx="16">
                  <c:v>6</c:v>
                </c:pt>
                <c:pt idx="17">
                  <c:v>6</c:v>
                </c:pt>
                <c:pt idx="18">
                  <c:v>6</c:v>
                </c:pt>
                <c:pt idx="19">
                  <c:v>6</c:v>
                </c:pt>
              </c:numCache>
            </c:numRef>
          </c:val>
          <c:extLst>
            <c:ext xmlns:c16="http://schemas.microsoft.com/office/drawing/2014/chart" uri="{C3380CC4-5D6E-409C-BE32-E72D297353CC}">
              <c16:uniqueId val="{00000001-3BC6-49A3-B9C5-81809750C7BF}"/>
            </c:ext>
          </c:extLst>
        </c:ser>
        <c:ser>
          <c:idx val="2"/>
          <c:order val="2"/>
          <c:tx>
            <c:v>状态3</c:v>
          </c:tx>
          <c:spPr>
            <a:solidFill>
              <a:schemeClr val="accent3"/>
            </a:solidFill>
            <a:ln>
              <a:noFill/>
            </a:ln>
            <a:effectLst/>
            <a:sp3d/>
          </c:spPr>
          <c:invertIfNegative val="0"/>
          <c:val>
            <c:numRef>
              <c:f>topic_dist!$A$3:$T$3</c:f>
              <c:numCache>
                <c:formatCode>General</c:formatCode>
                <c:ptCount val="20"/>
                <c:pt idx="0">
                  <c:v>345</c:v>
                </c:pt>
                <c:pt idx="1">
                  <c:v>368</c:v>
                </c:pt>
                <c:pt idx="2">
                  <c:v>327</c:v>
                </c:pt>
                <c:pt idx="3">
                  <c:v>298</c:v>
                </c:pt>
                <c:pt idx="4">
                  <c:v>188</c:v>
                </c:pt>
                <c:pt idx="5">
                  <c:v>107</c:v>
                </c:pt>
                <c:pt idx="6">
                  <c:v>72</c:v>
                </c:pt>
                <c:pt idx="7">
                  <c:v>47</c:v>
                </c:pt>
                <c:pt idx="8">
                  <c:v>41</c:v>
                </c:pt>
                <c:pt idx="9">
                  <c:v>32</c:v>
                </c:pt>
                <c:pt idx="10">
                  <c:v>18</c:v>
                </c:pt>
                <c:pt idx="11">
                  <c:v>8</c:v>
                </c:pt>
                <c:pt idx="12">
                  <c:v>9</c:v>
                </c:pt>
                <c:pt idx="13">
                  <c:v>7</c:v>
                </c:pt>
                <c:pt idx="14">
                  <c:v>4</c:v>
                </c:pt>
                <c:pt idx="15">
                  <c:v>3</c:v>
                </c:pt>
                <c:pt idx="16">
                  <c:v>3</c:v>
                </c:pt>
                <c:pt idx="17">
                  <c:v>3</c:v>
                </c:pt>
                <c:pt idx="18">
                  <c:v>3</c:v>
                </c:pt>
                <c:pt idx="19">
                  <c:v>2</c:v>
                </c:pt>
              </c:numCache>
            </c:numRef>
          </c:val>
          <c:extLst>
            <c:ext xmlns:c16="http://schemas.microsoft.com/office/drawing/2014/chart" uri="{C3380CC4-5D6E-409C-BE32-E72D297353CC}">
              <c16:uniqueId val="{00000002-3BC6-49A3-B9C5-81809750C7BF}"/>
            </c:ext>
          </c:extLst>
        </c:ser>
        <c:ser>
          <c:idx val="3"/>
          <c:order val="3"/>
          <c:tx>
            <c:v>状态4</c:v>
          </c:tx>
          <c:spPr>
            <a:solidFill>
              <a:schemeClr val="accent4"/>
            </a:solidFill>
            <a:ln>
              <a:noFill/>
            </a:ln>
            <a:effectLst/>
            <a:sp3d/>
          </c:spPr>
          <c:invertIfNegative val="0"/>
          <c:val>
            <c:numRef>
              <c:f>topic_dist!$A$4:$T$4</c:f>
              <c:numCache>
                <c:formatCode>General</c:formatCode>
                <c:ptCount val="20"/>
                <c:pt idx="0">
                  <c:v>212</c:v>
                </c:pt>
                <c:pt idx="1">
                  <c:v>231</c:v>
                </c:pt>
                <c:pt idx="2">
                  <c:v>241</c:v>
                </c:pt>
                <c:pt idx="3">
                  <c:v>228</c:v>
                </c:pt>
                <c:pt idx="4">
                  <c:v>161</c:v>
                </c:pt>
                <c:pt idx="5">
                  <c:v>115</c:v>
                </c:pt>
                <c:pt idx="6">
                  <c:v>90</c:v>
                </c:pt>
                <c:pt idx="7">
                  <c:v>68</c:v>
                </c:pt>
                <c:pt idx="8">
                  <c:v>57</c:v>
                </c:pt>
                <c:pt idx="9">
                  <c:v>46</c:v>
                </c:pt>
                <c:pt idx="10">
                  <c:v>35</c:v>
                </c:pt>
                <c:pt idx="11">
                  <c:v>26</c:v>
                </c:pt>
                <c:pt idx="12">
                  <c:v>19</c:v>
                </c:pt>
                <c:pt idx="13">
                  <c:v>16</c:v>
                </c:pt>
                <c:pt idx="14">
                  <c:v>10</c:v>
                </c:pt>
                <c:pt idx="15">
                  <c:v>11</c:v>
                </c:pt>
                <c:pt idx="16">
                  <c:v>8</c:v>
                </c:pt>
                <c:pt idx="17">
                  <c:v>4</c:v>
                </c:pt>
                <c:pt idx="18">
                  <c:v>5</c:v>
                </c:pt>
                <c:pt idx="19">
                  <c:v>2</c:v>
                </c:pt>
              </c:numCache>
            </c:numRef>
          </c:val>
          <c:extLst>
            <c:ext xmlns:c16="http://schemas.microsoft.com/office/drawing/2014/chart" uri="{C3380CC4-5D6E-409C-BE32-E72D297353CC}">
              <c16:uniqueId val="{00000003-3BC6-49A3-B9C5-81809750C7BF}"/>
            </c:ext>
          </c:extLst>
        </c:ser>
        <c:ser>
          <c:idx val="4"/>
          <c:order val="4"/>
          <c:tx>
            <c:v>状态5</c:v>
          </c:tx>
          <c:spPr>
            <a:solidFill>
              <a:schemeClr val="accent5"/>
            </a:solidFill>
            <a:ln>
              <a:noFill/>
            </a:ln>
            <a:effectLst/>
            <a:sp3d/>
          </c:spPr>
          <c:invertIfNegative val="0"/>
          <c:val>
            <c:numRef>
              <c:f>topic_dist!$A$5:$T$5</c:f>
              <c:numCache>
                <c:formatCode>General</c:formatCode>
                <c:ptCount val="20"/>
                <c:pt idx="0">
                  <c:v>90</c:v>
                </c:pt>
                <c:pt idx="1">
                  <c:v>124</c:v>
                </c:pt>
                <c:pt idx="2">
                  <c:v>145</c:v>
                </c:pt>
                <c:pt idx="3">
                  <c:v>169</c:v>
                </c:pt>
                <c:pt idx="4">
                  <c:v>86</c:v>
                </c:pt>
                <c:pt idx="5">
                  <c:v>74</c:v>
                </c:pt>
                <c:pt idx="6">
                  <c:v>51</c:v>
                </c:pt>
                <c:pt idx="7">
                  <c:v>30</c:v>
                </c:pt>
                <c:pt idx="8">
                  <c:v>26</c:v>
                </c:pt>
                <c:pt idx="9">
                  <c:v>18</c:v>
                </c:pt>
                <c:pt idx="10">
                  <c:v>11</c:v>
                </c:pt>
                <c:pt idx="11">
                  <c:v>10</c:v>
                </c:pt>
                <c:pt idx="12">
                  <c:v>8</c:v>
                </c:pt>
                <c:pt idx="13">
                  <c:v>7</c:v>
                </c:pt>
                <c:pt idx="14">
                  <c:v>5</c:v>
                </c:pt>
                <c:pt idx="15">
                  <c:v>4</c:v>
                </c:pt>
                <c:pt idx="16">
                  <c:v>5</c:v>
                </c:pt>
                <c:pt idx="17">
                  <c:v>9</c:v>
                </c:pt>
                <c:pt idx="18">
                  <c:v>6</c:v>
                </c:pt>
                <c:pt idx="19">
                  <c:v>3</c:v>
                </c:pt>
              </c:numCache>
            </c:numRef>
          </c:val>
          <c:extLst>
            <c:ext xmlns:c16="http://schemas.microsoft.com/office/drawing/2014/chart" uri="{C3380CC4-5D6E-409C-BE32-E72D297353CC}">
              <c16:uniqueId val="{00000004-3BC6-49A3-B9C5-81809750C7BF}"/>
            </c:ext>
          </c:extLst>
        </c:ser>
        <c:ser>
          <c:idx val="5"/>
          <c:order val="5"/>
          <c:tx>
            <c:v>状态6</c:v>
          </c:tx>
          <c:spPr>
            <a:solidFill>
              <a:schemeClr val="accent6"/>
            </a:solidFill>
            <a:ln>
              <a:noFill/>
            </a:ln>
            <a:effectLst/>
            <a:sp3d/>
          </c:spPr>
          <c:invertIfNegative val="0"/>
          <c:val>
            <c:numRef>
              <c:f>topic_dist!$A$6:$T$6</c:f>
              <c:numCache>
                <c:formatCode>General</c:formatCode>
                <c:ptCount val="20"/>
                <c:pt idx="0">
                  <c:v>337</c:v>
                </c:pt>
                <c:pt idx="1">
                  <c:v>330</c:v>
                </c:pt>
                <c:pt idx="2">
                  <c:v>306</c:v>
                </c:pt>
                <c:pt idx="3">
                  <c:v>263</c:v>
                </c:pt>
                <c:pt idx="4">
                  <c:v>131</c:v>
                </c:pt>
                <c:pt idx="5">
                  <c:v>68</c:v>
                </c:pt>
                <c:pt idx="6">
                  <c:v>39</c:v>
                </c:pt>
                <c:pt idx="7">
                  <c:v>21</c:v>
                </c:pt>
                <c:pt idx="8">
                  <c:v>15</c:v>
                </c:pt>
                <c:pt idx="9">
                  <c:v>9</c:v>
                </c:pt>
                <c:pt idx="10">
                  <c:v>9</c:v>
                </c:pt>
                <c:pt idx="11">
                  <c:v>4</c:v>
                </c:pt>
                <c:pt idx="12">
                  <c:v>4</c:v>
                </c:pt>
                <c:pt idx="13">
                  <c:v>4</c:v>
                </c:pt>
                <c:pt idx="14">
                  <c:v>4</c:v>
                </c:pt>
                <c:pt idx="15">
                  <c:v>2</c:v>
                </c:pt>
                <c:pt idx="16">
                  <c:v>1</c:v>
                </c:pt>
                <c:pt idx="17">
                  <c:v>1</c:v>
                </c:pt>
                <c:pt idx="18">
                  <c:v>1</c:v>
                </c:pt>
                <c:pt idx="19">
                  <c:v>1</c:v>
                </c:pt>
              </c:numCache>
            </c:numRef>
          </c:val>
          <c:extLst>
            <c:ext xmlns:c16="http://schemas.microsoft.com/office/drawing/2014/chart" uri="{C3380CC4-5D6E-409C-BE32-E72D297353CC}">
              <c16:uniqueId val="{00000005-3BC6-49A3-B9C5-81809750C7BF}"/>
            </c:ext>
          </c:extLst>
        </c:ser>
        <c:ser>
          <c:idx val="6"/>
          <c:order val="6"/>
          <c:tx>
            <c:v>状态7</c:v>
          </c:tx>
          <c:spPr>
            <a:solidFill>
              <a:schemeClr val="accent1">
                <a:lumMod val="60000"/>
              </a:schemeClr>
            </a:solidFill>
            <a:ln>
              <a:noFill/>
            </a:ln>
            <a:effectLst/>
            <a:sp3d/>
          </c:spPr>
          <c:invertIfNegative val="0"/>
          <c:val>
            <c:numRef>
              <c:f>topic_dist!$A$7:$T$7</c:f>
              <c:numCache>
                <c:formatCode>General</c:formatCode>
                <c:ptCount val="20"/>
                <c:pt idx="0">
                  <c:v>248</c:v>
                </c:pt>
                <c:pt idx="1">
                  <c:v>161</c:v>
                </c:pt>
                <c:pt idx="2">
                  <c:v>143</c:v>
                </c:pt>
                <c:pt idx="3">
                  <c:v>130</c:v>
                </c:pt>
                <c:pt idx="4">
                  <c:v>91</c:v>
                </c:pt>
                <c:pt idx="5">
                  <c:v>56</c:v>
                </c:pt>
                <c:pt idx="6">
                  <c:v>34</c:v>
                </c:pt>
                <c:pt idx="7">
                  <c:v>29</c:v>
                </c:pt>
                <c:pt idx="8">
                  <c:v>13</c:v>
                </c:pt>
                <c:pt idx="9">
                  <c:v>15</c:v>
                </c:pt>
                <c:pt idx="10">
                  <c:v>7</c:v>
                </c:pt>
                <c:pt idx="11">
                  <c:v>7</c:v>
                </c:pt>
                <c:pt idx="12">
                  <c:v>4</c:v>
                </c:pt>
                <c:pt idx="13">
                  <c:v>2</c:v>
                </c:pt>
                <c:pt idx="14">
                  <c:v>3</c:v>
                </c:pt>
                <c:pt idx="15">
                  <c:v>3</c:v>
                </c:pt>
                <c:pt idx="16">
                  <c:v>3</c:v>
                </c:pt>
                <c:pt idx="17">
                  <c:v>1</c:v>
                </c:pt>
                <c:pt idx="18">
                  <c:v>1</c:v>
                </c:pt>
                <c:pt idx="19">
                  <c:v>1</c:v>
                </c:pt>
              </c:numCache>
            </c:numRef>
          </c:val>
          <c:extLst>
            <c:ext xmlns:c16="http://schemas.microsoft.com/office/drawing/2014/chart" uri="{C3380CC4-5D6E-409C-BE32-E72D297353CC}">
              <c16:uniqueId val="{00000006-3BC6-49A3-B9C5-81809750C7BF}"/>
            </c:ext>
          </c:extLst>
        </c:ser>
        <c:ser>
          <c:idx val="7"/>
          <c:order val="7"/>
          <c:tx>
            <c:v>状态8</c:v>
          </c:tx>
          <c:spPr>
            <a:solidFill>
              <a:schemeClr val="accent2">
                <a:lumMod val="60000"/>
              </a:schemeClr>
            </a:solidFill>
            <a:ln>
              <a:noFill/>
            </a:ln>
            <a:effectLst/>
            <a:sp3d/>
          </c:spPr>
          <c:invertIfNegative val="0"/>
          <c:val>
            <c:numRef>
              <c:f>topic_dist!$A$8:$T$8</c:f>
              <c:numCache>
                <c:formatCode>General</c:formatCode>
                <c:ptCount val="20"/>
                <c:pt idx="0">
                  <c:v>80</c:v>
                </c:pt>
                <c:pt idx="1">
                  <c:v>97</c:v>
                </c:pt>
                <c:pt idx="2">
                  <c:v>132</c:v>
                </c:pt>
                <c:pt idx="3">
                  <c:v>213</c:v>
                </c:pt>
                <c:pt idx="4">
                  <c:v>124</c:v>
                </c:pt>
                <c:pt idx="5">
                  <c:v>91</c:v>
                </c:pt>
                <c:pt idx="6">
                  <c:v>67</c:v>
                </c:pt>
                <c:pt idx="7">
                  <c:v>52</c:v>
                </c:pt>
                <c:pt idx="8">
                  <c:v>49</c:v>
                </c:pt>
                <c:pt idx="9">
                  <c:v>37</c:v>
                </c:pt>
                <c:pt idx="10">
                  <c:v>22</c:v>
                </c:pt>
                <c:pt idx="11">
                  <c:v>18</c:v>
                </c:pt>
                <c:pt idx="12">
                  <c:v>14</c:v>
                </c:pt>
                <c:pt idx="13">
                  <c:v>10</c:v>
                </c:pt>
                <c:pt idx="14">
                  <c:v>8</c:v>
                </c:pt>
                <c:pt idx="15">
                  <c:v>3</c:v>
                </c:pt>
                <c:pt idx="16">
                  <c:v>4</c:v>
                </c:pt>
                <c:pt idx="17">
                  <c:v>3</c:v>
                </c:pt>
                <c:pt idx="18">
                  <c:v>0</c:v>
                </c:pt>
                <c:pt idx="19">
                  <c:v>3</c:v>
                </c:pt>
              </c:numCache>
            </c:numRef>
          </c:val>
          <c:extLst>
            <c:ext xmlns:c16="http://schemas.microsoft.com/office/drawing/2014/chart" uri="{C3380CC4-5D6E-409C-BE32-E72D297353CC}">
              <c16:uniqueId val="{00000007-3BC6-49A3-B9C5-81809750C7BF}"/>
            </c:ext>
          </c:extLst>
        </c:ser>
        <c:ser>
          <c:idx val="8"/>
          <c:order val="8"/>
          <c:tx>
            <c:v>状态9</c:v>
          </c:tx>
          <c:spPr>
            <a:solidFill>
              <a:schemeClr val="accent3">
                <a:lumMod val="60000"/>
              </a:schemeClr>
            </a:solidFill>
            <a:ln>
              <a:noFill/>
            </a:ln>
            <a:effectLst/>
            <a:sp3d/>
          </c:spPr>
          <c:invertIfNegative val="0"/>
          <c:val>
            <c:numRef>
              <c:f>topic_dist!$A$9:$T$9</c:f>
              <c:numCache>
                <c:formatCode>General</c:formatCode>
                <c:ptCount val="20"/>
                <c:pt idx="0">
                  <c:v>218</c:v>
                </c:pt>
                <c:pt idx="1">
                  <c:v>229</c:v>
                </c:pt>
                <c:pt idx="2">
                  <c:v>222</c:v>
                </c:pt>
                <c:pt idx="3">
                  <c:v>234</c:v>
                </c:pt>
                <c:pt idx="4">
                  <c:v>127</c:v>
                </c:pt>
                <c:pt idx="5">
                  <c:v>72</c:v>
                </c:pt>
                <c:pt idx="6">
                  <c:v>39</c:v>
                </c:pt>
                <c:pt idx="7">
                  <c:v>27</c:v>
                </c:pt>
                <c:pt idx="8">
                  <c:v>18</c:v>
                </c:pt>
                <c:pt idx="9">
                  <c:v>8</c:v>
                </c:pt>
                <c:pt idx="10">
                  <c:v>5</c:v>
                </c:pt>
                <c:pt idx="11">
                  <c:v>3</c:v>
                </c:pt>
                <c:pt idx="12">
                  <c:v>1</c:v>
                </c:pt>
                <c:pt idx="13">
                  <c:v>1</c:v>
                </c:pt>
                <c:pt idx="14">
                  <c:v>1</c:v>
                </c:pt>
                <c:pt idx="15">
                  <c:v>1</c:v>
                </c:pt>
                <c:pt idx="16">
                  <c:v>3</c:v>
                </c:pt>
                <c:pt idx="17">
                  <c:v>3</c:v>
                </c:pt>
                <c:pt idx="18">
                  <c:v>3</c:v>
                </c:pt>
                <c:pt idx="19">
                  <c:v>2</c:v>
                </c:pt>
              </c:numCache>
            </c:numRef>
          </c:val>
          <c:extLst>
            <c:ext xmlns:c16="http://schemas.microsoft.com/office/drawing/2014/chart" uri="{C3380CC4-5D6E-409C-BE32-E72D297353CC}">
              <c16:uniqueId val="{00000008-3BC6-49A3-B9C5-81809750C7BF}"/>
            </c:ext>
          </c:extLst>
        </c:ser>
        <c:ser>
          <c:idx val="9"/>
          <c:order val="9"/>
          <c:tx>
            <c:v>状态10</c:v>
          </c:tx>
          <c:spPr>
            <a:solidFill>
              <a:schemeClr val="accent4">
                <a:lumMod val="60000"/>
              </a:schemeClr>
            </a:solidFill>
            <a:ln>
              <a:noFill/>
            </a:ln>
            <a:effectLst/>
            <a:sp3d/>
          </c:spPr>
          <c:invertIfNegative val="0"/>
          <c:val>
            <c:numRef>
              <c:f>topic_dist!$A$10:$T$10</c:f>
              <c:numCache>
                <c:formatCode>General</c:formatCode>
                <c:ptCount val="20"/>
                <c:pt idx="0">
                  <c:v>131</c:v>
                </c:pt>
                <c:pt idx="1">
                  <c:v>170</c:v>
                </c:pt>
                <c:pt idx="2">
                  <c:v>201</c:v>
                </c:pt>
                <c:pt idx="3">
                  <c:v>193</c:v>
                </c:pt>
                <c:pt idx="4">
                  <c:v>115</c:v>
                </c:pt>
                <c:pt idx="5">
                  <c:v>79</c:v>
                </c:pt>
                <c:pt idx="6">
                  <c:v>62</c:v>
                </c:pt>
                <c:pt idx="7">
                  <c:v>53</c:v>
                </c:pt>
                <c:pt idx="8">
                  <c:v>35</c:v>
                </c:pt>
                <c:pt idx="9">
                  <c:v>35</c:v>
                </c:pt>
                <c:pt idx="10">
                  <c:v>30</c:v>
                </c:pt>
                <c:pt idx="11">
                  <c:v>21</c:v>
                </c:pt>
                <c:pt idx="12">
                  <c:v>18</c:v>
                </c:pt>
                <c:pt idx="13">
                  <c:v>16</c:v>
                </c:pt>
                <c:pt idx="14">
                  <c:v>14</c:v>
                </c:pt>
                <c:pt idx="15">
                  <c:v>12</c:v>
                </c:pt>
                <c:pt idx="16">
                  <c:v>12</c:v>
                </c:pt>
                <c:pt idx="17">
                  <c:v>10</c:v>
                </c:pt>
                <c:pt idx="18">
                  <c:v>9</c:v>
                </c:pt>
                <c:pt idx="19">
                  <c:v>7</c:v>
                </c:pt>
              </c:numCache>
            </c:numRef>
          </c:val>
          <c:extLst>
            <c:ext xmlns:c16="http://schemas.microsoft.com/office/drawing/2014/chart" uri="{C3380CC4-5D6E-409C-BE32-E72D297353CC}">
              <c16:uniqueId val="{00000009-3BC6-49A3-B9C5-81809750C7BF}"/>
            </c:ext>
          </c:extLst>
        </c:ser>
        <c:dLbls>
          <c:showLegendKey val="0"/>
          <c:showVal val="0"/>
          <c:showCatName val="0"/>
          <c:showSerName val="0"/>
          <c:showPercent val="0"/>
          <c:showBubbleSize val="0"/>
        </c:dLbls>
        <c:gapWidth val="150"/>
        <c:shape val="box"/>
        <c:axId val="387799424"/>
        <c:axId val="387800256"/>
        <c:axId val="240986496"/>
      </c:bar3DChart>
      <c:catAx>
        <c:axId val="387799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900"/>
                  <a:t>就诊次数</a:t>
                </a:r>
              </a:p>
            </c:rich>
          </c:tx>
          <c:layout>
            <c:manualLayout>
              <c:xMode val="edge"/>
              <c:yMode val="edge"/>
              <c:x val="0.31462225022850465"/>
              <c:y val="0.8995979934903455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7800256"/>
        <c:crosses val="autoZero"/>
        <c:auto val="1"/>
        <c:lblAlgn val="ctr"/>
        <c:lblOffset val="100"/>
        <c:noMultiLvlLbl val="0"/>
      </c:catAx>
      <c:valAx>
        <c:axId val="387800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zh-CN" altLang="en-US" sz="900"/>
                  <a:t>患者数量</a:t>
                </a:r>
              </a:p>
            </c:rich>
          </c:tx>
          <c:layout>
            <c:manualLayout>
              <c:xMode val="edge"/>
              <c:yMode val="edge"/>
              <c:x val="2.6166069964708317E-2"/>
              <c:y val="0.48827625320859896"/>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7799424"/>
        <c:crosses val="autoZero"/>
        <c:crossBetween val="between"/>
      </c:valAx>
      <c:serAx>
        <c:axId val="240986496"/>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7800256"/>
        <c:crosses val="autoZero"/>
      </c:ser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患者2</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Sheet1!$A$10:$G$10</c:f>
              <c:numCache>
                <c:formatCode>General</c:formatCode>
                <c:ptCount val="7"/>
                <c:pt idx="0">
                  <c:v>9</c:v>
                </c:pt>
                <c:pt idx="1">
                  <c:v>9</c:v>
                </c:pt>
                <c:pt idx="2">
                  <c:v>9</c:v>
                </c:pt>
                <c:pt idx="3">
                  <c:v>8</c:v>
                </c:pt>
              </c:numCache>
            </c:numRef>
          </c:val>
          <c:smooth val="0"/>
          <c:extLst>
            <c:ext xmlns:c16="http://schemas.microsoft.com/office/drawing/2014/chart" uri="{C3380CC4-5D6E-409C-BE32-E72D297353CC}">
              <c16:uniqueId val="{00000000-0140-4254-8E00-80121C082BD4}"/>
            </c:ext>
          </c:extLst>
        </c:ser>
        <c:ser>
          <c:idx val="1"/>
          <c:order val="1"/>
          <c:tx>
            <c:v>患者1</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Sheet1!$A$11:$G$11</c:f>
              <c:numCache>
                <c:formatCode>General</c:formatCode>
                <c:ptCount val="7"/>
                <c:pt idx="0">
                  <c:v>1</c:v>
                </c:pt>
                <c:pt idx="1">
                  <c:v>6</c:v>
                </c:pt>
                <c:pt idx="2">
                  <c:v>3</c:v>
                </c:pt>
                <c:pt idx="3">
                  <c:v>3</c:v>
                </c:pt>
                <c:pt idx="4">
                  <c:v>3</c:v>
                </c:pt>
              </c:numCache>
            </c:numRef>
          </c:val>
          <c:smooth val="0"/>
          <c:extLst>
            <c:ext xmlns:c16="http://schemas.microsoft.com/office/drawing/2014/chart" uri="{C3380CC4-5D6E-409C-BE32-E72D297353CC}">
              <c16:uniqueId val="{00000001-0140-4254-8E00-80121C082BD4}"/>
            </c:ext>
          </c:extLst>
        </c:ser>
        <c:dLbls>
          <c:showLegendKey val="0"/>
          <c:showVal val="0"/>
          <c:showCatName val="0"/>
          <c:showSerName val="0"/>
          <c:showPercent val="0"/>
          <c:showBubbleSize val="0"/>
        </c:dLbls>
        <c:marker val="1"/>
        <c:smooth val="0"/>
        <c:axId val="946999343"/>
        <c:axId val="682249871"/>
      </c:lineChart>
      <c:catAx>
        <c:axId val="9469993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就诊次数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2249871"/>
        <c:crosses val="autoZero"/>
        <c:auto val="1"/>
        <c:lblAlgn val="ctr"/>
        <c:lblOffset val="100"/>
        <c:noMultiLvlLbl val="0"/>
      </c:catAx>
      <c:valAx>
        <c:axId val="682249871"/>
        <c:scaling>
          <c:orientation val="minMax"/>
          <c:max val="10"/>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心衰状态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699934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B2587-2CB6-48E2-97E5-FF8671C88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14155</TotalTime>
  <Pages>41</Pages>
  <Words>4883</Words>
  <Characters>27834</Characters>
  <Application>Microsoft Office Word</Application>
  <DocSecurity>0</DocSecurity>
  <Lines>231</Lines>
  <Paragraphs>65</Paragraphs>
  <ScaleCrop>false</ScaleCrop>
  <Company/>
  <LinksUpToDate>false</LinksUpToDate>
  <CharactersWithSpaces>32652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wanghuilan</dc:creator>
  <cp:keywords/>
  <dc:description/>
  <cp:lastModifiedBy>wanghuilan</cp:lastModifiedBy>
  <cp:revision>846</cp:revision>
  <dcterms:created xsi:type="dcterms:W3CDTF">2020-10-14T08:55:00Z</dcterms:created>
  <dcterms:modified xsi:type="dcterms:W3CDTF">2020-11-19T15:02:00Z</dcterms:modified>
</cp:coreProperties>
</file>