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8058D" w14:textId="71827FC8" w:rsidR="00983A65" w:rsidRDefault="009F3000" w:rsidP="009F3000">
      <w:pPr>
        <w:pStyle w:val="1"/>
        <w:jc w:val="center"/>
      </w:pPr>
      <w:r>
        <w:rPr>
          <w:rFonts w:hint="eastAsia"/>
        </w:rPr>
        <w:t>设计说明书</w:t>
      </w:r>
    </w:p>
    <w:p w14:paraId="366CFE6A" w14:textId="76DCD722" w:rsidR="009F3000" w:rsidRPr="0042496C" w:rsidRDefault="00F156E4" w:rsidP="009C7119">
      <w:pPr>
        <w:spacing w:line="276" w:lineRule="auto"/>
        <w:rPr>
          <w:rFonts w:ascii="宋体" w:eastAsia="宋体" w:hAnsi="宋体"/>
          <w:b/>
          <w:bCs/>
          <w:sz w:val="24"/>
          <w:szCs w:val="28"/>
        </w:rPr>
      </w:pPr>
      <w:r w:rsidRPr="0042496C">
        <w:rPr>
          <w:rFonts w:ascii="宋体" w:eastAsia="宋体" w:hAnsi="宋体" w:hint="eastAsia"/>
          <w:b/>
          <w:bCs/>
          <w:sz w:val="24"/>
          <w:szCs w:val="28"/>
        </w:rPr>
        <w:t>冷藏车智能采集终端PCB主板</w:t>
      </w:r>
      <w:proofErr w:type="gramStart"/>
      <w:r w:rsidRPr="0042496C">
        <w:rPr>
          <w:rFonts w:ascii="宋体" w:eastAsia="宋体" w:hAnsi="宋体" w:hint="eastAsia"/>
          <w:b/>
          <w:bCs/>
          <w:sz w:val="24"/>
          <w:szCs w:val="28"/>
        </w:rPr>
        <w:t>板载资源</w:t>
      </w:r>
      <w:proofErr w:type="gramEnd"/>
      <w:r w:rsidRPr="0042496C">
        <w:rPr>
          <w:rFonts w:ascii="宋体" w:eastAsia="宋体" w:hAnsi="宋体" w:hint="eastAsia"/>
          <w:b/>
          <w:bCs/>
          <w:sz w:val="24"/>
          <w:szCs w:val="28"/>
        </w:rPr>
        <w:t>如下：</w:t>
      </w:r>
    </w:p>
    <w:p w14:paraId="11362997" w14:textId="41071394" w:rsidR="00F156E4" w:rsidRDefault="00F156E4" w:rsidP="009C7119">
      <w:pPr>
        <w:spacing w:line="276" w:lineRule="auto"/>
      </w:pPr>
      <w:r>
        <w:rPr>
          <w:rFonts w:hint="eastAsia"/>
        </w:rPr>
        <w:t>CPU：STM32F407ZGT6，</w:t>
      </w:r>
      <w:r w:rsidR="00A25232">
        <w:rPr>
          <w:rFonts w:hint="eastAsia"/>
        </w:rPr>
        <w:t>LQFP-144封装，FLASH：1024K，SRAM：192K；</w:t>
      </w:r>
    </w:p>
    <w:p w14:paraId="1E260D80" w14:textId="6665B0C4" w:rsidR="00A70E6F" w:rsidRDefault="00A70E6F" w:rsidP="009C7119">
      <w:pPr>
        <w:spacing w:line="276" w:lineRule="auto"/>
      </w:pPr>
      <w:r>
        <w:rPr>
          <w:rFonts w:hint="eastAsia"/>
        </w:rPr>
        <w:t>1个功能按钮</w:t>
      </w:r>
    </w:p>
    <w:p w14:paraId="663B3986" w14:textId="18ECFC93" w:rsidR="00E5756F" w:rsidRDefault="00E5756F" w:rsidP="009C7119">
      <w:pPr>
        <w:spacing w:line="276" w:lineRule="auto"/>
      </w:pPr>
      <w:r>
        <w:rPr>
          <w:rFonts w:hint="eastAsia"/>
        </w:rPr>
        <w:t>1个SWD</w:t>
      </w:r>
      <w:r w:rsidR="006823D0">
        <w:rPr>
          <w:rFonts w:hint="eastAsia"/>
        </w:rPr>
        <w:t>程序</w:t>
      </w:r>
      <w:r>
        <w:rPr>
          <w:rFonts w:hint="eastAsia"/>
        </w:rPr>
        <w:t>下载接口</w:t>
      </w:r>
    </w:p>
    <w:p w14:paraId="4786DA86" w14:textId="72B00314" w:rsidR="00A25232" w:rsidRDefault="00AD0B6F" w:rsidP="009C7119">
      <w:pPr>
        <w:spacing w:line="276" w:lineRule="auto"/>
      </w:pPr>
      <w:r>
        <w:rPr>
          <w:rFonts w:hint="eastAsia"/>
        </w:rPr>
        <w:t>2个电源指示灯（蓝色+红色）</w:t>
      </w:r>
    </w:p>
    <w:p w14:paraId="4272F110" w14:textId="1D4140DF" w:rsidR="00AD0B6F" w:rsidRDefault="00AD0B6F" w:rsidP="009C7119">
      <w:pPr>
        <w:spacing w:line="276" w:lineRule="auto"/>
      </w:pPr>
      <w:r>
        <w:rPr>
          <w:rFonts w:hint="eastAsia"/>
        </w:rPr>
        <w:t>1个状态指示灯（D1：红色）</w:t>
      </w:r>
    </w:p>
    <w:p w14:paraId="6B627EA1" w14:textId="366AA8A8" w:rsidR="00351162" w:rsidRDefault="00351162" w:rsidP="009C7119">
      <w:pPr>
        <w:spacing w:line="276" w:lineRule="auto"/>
      </w:pPr>
      <w:r>
        <w:rPr>
          <w:rFonts w:hint="eastAsia"/>
        </w:rPr>
        <w:t>1个DC-DC电源，</w:t>
      </w:r>
      <w:r w:rsidR="005E1BF2">
        <w:rPr>
          <w:rFonts w:hint="eastAsia"/>
        </w:rPr>
        <w:t>输入12V~24V，输出12V，采用TPS54160芯片</w:t>
      </w:r>
    </w:p>
    <w:p w14:paraId="34D51889" w14:textId="06629567" w:rsidR="000465FF" w:rsidRDefault="000465FF" w:rsidP="009C7119">
      <w:pPr>
        <w:spacing w:line="276" w:lineRule="auto"/>
      </w:pPr>
      <w:r>
        <w:rPr>
          <w:rFonts w:hint="eastAsia"/>
        </w:rPr>
        <w:t>2个电源转换模块，12V-</w:t>
      </w:r>
      <w:r>
        <w:t>&gt;5V</w:t>
      </w:r>
      <w:r>
        <w:rPr>
          <w:rFonts w:hint="eastAsia"/>
        </w:rPr>
        <w:t>和5V-&gt;</w:t>
      </w:r>
      <w:r>
        <w:t>3.3V</w:t>
      </w:r>
      <w:r>
        <w:rPr>
          <w:rFonts w:hint="eastAsia"/>
        </w:rPr>
        <w:t>，采用AMS1117_</w:t>
      </w:r>
      <w:r>
        <w:t>5.0</w:t>
      </w:r>
      <w:r>
        <w:rPr>
          <w:rFonts w:hint="eastAsia"/>
        </w:rPr>
        <w:t>和A</w:t>
      </w:r>
      <w:r>
        <w:t>MS1117_3.3</w:t>
      </w:r>
      <w:r>
        <w:rPr>
          <w:rFonts w:hint="eastAsia"/>
        </w:rPr>
        <w:t>芯片</w:t>
      </w:r>
    </w:p>
    <w:p w14:paraId="3AA6333E" w14:textId="3900D4BC" w:rsidR="00642C2C" w:rsidRDefault="00642C2C" w:rsidP="009C7119">
      <w:pPr>
        <w:spacing w:line="276" w:lineRule="auto"/>
      </w:pPr>
      <w:r w:rsidRPr="0004443B">
        <w:t xml:space="preserve">1 </w:t>
      </w:r>
      <w:proofErr w:type="gramStart"/>
      <w:r w:rsidRPr="0004443B">
        <w:t>个</w:t>
      </w:r>
      <w:proofErr w:type="gramEnd"/>
      <w:r w:rsidRPr="0004443B">
        <w:t xml:space="preserve"> EEPROM 芯片， 24C02，容量 256 字节</w:t>
      </w:r>
    </w:p>
    <w:p w14:paraId="47F80AF2" w14:textId="79743F55" w:rsidR="00AD0B6F" w:rsidRPr="0004443B" w:rsidRDefault="00AD0B6F" w:rsidP="009C7119">
      <w:pPr>
        <w:spacing w:line="276" w:lineRule="auto"/>
        <w:rPr>
          <w:rFonts w:hint="eastAsia"/>
        </w:rPr>
      </w:pPr>
      <w:r w:rsidRPr="0004443B">
        <w:t xml:space="preserve">1 </w:t>
      </w:r>
      <w:proofErr w:type="gramStart"/>
      <w:r w:rsidRPr="0004443B">
        <w:t>个</w:t>
      </w:r>
      <w:proofErr w:type="gramEnd"/>
      <w:r w:rsidRPr="0004443B">
        <w:t>六轴（陀螺仪+加速度）传感器芯片， MPU6050</w:t>
      </w:r>
    </w:p>
    <w:p w14:paraId="7BAE893A" w14:textId="46CF2D70" w:rsidR="00AD0B6F" w:rsidRDefault="00E643CB" w:rsidP="009C7119">
      <w:pPr>
        <w:spacing w:line="276" w:lineRule="auto"/>
      </w:pPr>
      <w:r w:rsidRPr="0004443B">
        <w:rPr>
          <w:rFonts w:hint="eastAsia"/>
        </w:rPr>
        <w:t>2路CAN接口，采用</w:t>
      </w:r>
      <w:r w:rsidRPr="00E643CB">
        <w:t>ISO1050</w:t>
      </w:r>
      <w:r>
        <w:rPr>
          <w:rFonts w:hint="eastAsia"/>
        </w:rPr>
        <w:t>芯片</w:t>
      </w:r>
    </w:p>
    <w:p w14:paraId="1E82C324" w14:textId="77777777" w:rsidR="004576E0" w:rsidRDefault="00A24110" w:rsidP="009C7119">
      <w:pPr>
        <w:spacing w:line="276" w:lineRule="auto"/>
      </w:pPr>
      <w:r>
        <w:rPr>
          <w:rFonts w:hint="eastAsia"/>
        </w:rPr>
        <w:t>3路RS-485接口</w:t>
      </w:r>
      <w:r w:rsidR="00524A97">
        <w:rPr>
          <w:rFonts w:hint="eastAsia"/>
        </w:rPr>
        <w:t>，采用</w:t>
      </w:r>
      <w:r w:rsidR="00B13996" w:rsidRPr="00B13996">
        <w:t>MAX3485</w:t>
      </w:r>
      <w:r w:rsidR="00B13996">
        <w:rPr>
          <w:rFonts w:hint="eastAsia"/>
        </w:rPr>
        <w:t>芯片</w:t>
      </w:r>
    </w:p>
    <w:p w14:paraId="4D3955C9" w14:textId="0B3E0D14" w:rsidR="004576E0" w:rsidRDefault="004576E0" w:rsidP="009C7119">
      <w:pPr>
        <w:spacing w:line="276" w:lineRule="auto"/>
      </w:pPr>
      <w:r>
        <w:rPr>
          <w:rFonts w:hint="eastAsia"/>
        </w:rPr>
        <w:t>1路RS-232接口，采用</w:t>
      </w:r>
      <w:r w:rsidRPr="004576E0">
        <w:t>ST3232</w:t>
      </w:r>
      <w:r>
        <w:rPr>
          <w:rFonts w:hint="eastAsia"/>
        </w:rPr>
        <w:t>芯片</w:t>
      </w:r>
    </w:p>
    <w:p w14:paraId="121AD870" w14:textId="46A38886" w:rsidR="0071333D" w:rsidRDefault="0071333D" w:rsidP="009C7119">
      <w:pPr>
        <w:spacing w:line="276" w:lineRule="auto"/>
      </w:pPr>
      <w:r>
        <w:rPr>
          <w:rFonts w:hint="eastAsia"/>
        </w:rPr>
        <w:t>4路高速频率输入信号</w:t>
      </w:r>
      <w:r w:rsidR="00EA19D7">
        <w:rPr>
          <w:rFonts w:hint="eastAsia"/>
        </w:rPr>
        <w:t>采集接口</w:t>
      </w:r>
      <w:r>
        <w:rPr>
          <w:rFonts w:hint="eastAsia"/>
        </w:rPr>
        <w:t>，</w:t>
      </w:r>
      <w:r w:rsidR="00AC0691">
        <w:rPr>
          <w:rFonts w:hint="eastAsia"/>
        </w:rPr>
        <w:t>采用</w:t>
      </w:r>
      <w:r w:rsidR="00F01BD3" w:rsidRPr="00F01BD3">
        <w:t>HCPL-2630</w:t>
      </w:r>
      <w:r w:rsidR="00AC0691">
        <w:rPr>
          <w:rFonts w:hint="eastAsia"/>
        </w:rPr>
        <w:t>芯片</w:t>
      </w:r>
    </w:p>
    <w:p w14:paraId="6B49861C" w14:textId="39538B8B" w:rsidR="0071333D" w:rsidRDefault="0071333D" w:rsidP="009C7119">
      <w:pPr>
        <w:spacing w:line="276" w:lineRule="auto"/>
      </w:pPr>
      <w:r>
        <w:rPr>
          <w:rFonts w:hint="eastAsia"/>
        </w:rPr>
        <w:t>9路</w:t>
      </w:r>
      <w:r w:rsidR="008E4D66">
        <w:rPr>
          <w:rFonts w:hint="eastAsia"/>
        </w:rPr>
        <w:t>12~</w:t>
      </w:r>
      <w:r>
        <w:rPr>
          <w:rFonts w:hint="eastAsia"/>
        </w:rPr>
        <w:t>24V</w:t>
      </w:r>
      <w:r w:rsidR="00FE3799">
        <w:rPr>
          <w:rFonts w:hint="eastAsia"/>
        </w:rPr>
        <w:t>输入</w:t>
      </w:r>
      <w:r>
        <w:rPr>
          <w:rFonts w:hint="eastAsia"/>
        </w:rPr>
        <w:t>电压信号检测，采用</w:t>
      </w:r>
      <w:r w:rsidRPr="0071333D">
        <w:t>TLP291</w:t>
      </w:r>
      <w:r w:rsidR="008E4D66">
        <w:rPr>
          <w:rFonts w:hint="eastAsia"/>
        </w:rPr>
        <w:t>芯片</w:t>
      </w:r>
    </w:p>
    <w:p w14:paraId="551D252B" w14:textId="002FF7F2" w:rsidR="00B80C44" w:rsidRDefault="00B80C44" w:rsidP="009C7119">
      <w:pPr>
        <w:spacing w:line="276" w:lineRule="auto"/>
      </w:pPr>
      <w:r>
        <w:rPr>
          <w:rFonts w:hint="eastAsia"/>
        </w:rPr>
        <w:t>2路电流输入</w:t>
      </w:r>
      <w:r w:rsidR="00976F3A">
        <w:rPr>
          <w:rFonts w:hint="eastAsia"/>
        </w:rPr>
        <w:t>接口，ADC输入采集（4~20mA信号）</w:t>
      </w:r>
    </w:p>
    <w:p w14:paraId="74B615C9" w14:textId="26474E64" w:rsidR="00B80C44" w:rsidRPr="006803FE" w:rsidRDefault="00B80C44" w:rsidP="009C7119">
      <w:pPr>
        <w:spacing w:line="276" w:lineRule="auto"/>
      </w:pPr>
      <w:r>
        <w:rPr>
          <w:rFonts w:hint="eastAsia"/>
        </w:rPr>
        <w:t>2路电流输出</w:t>
      </w:r>
      <w:r w:rsidR="00976F3A">
        <w:rPr>
          <w:rFonts w:hint="eastAsia"/>
        </w:rPr>
        <w:t>接口，</w:t>
      </w:r>
      <w:r w:rsidR="004E3F71">
        <w:rPr>
          <w:rFonts w:hint="eastAsia"/>
        </w:rPr>
        <w:t>4~20mA，采用</w:t>
      </w:r>
      <w:r w:rsidR="004E3F71" w:rsidRPr="004E3F71">
        <w:t>XTR115</w:t>
      </w:r>
      <w:r w:rsidR="004E3F71">
        <w:rPr>
          <w:rFonts w:hint="eastAsia"/>
        </w:rPr>
        <w:t>芯片</w:t>
      </w:r>
    </w:p>
    <w:p w14:paraId="2D5C634B" w14:textId="77777777" w:rsidR="00972CF4" w:rsidRDefault="00972CF4" w:rsidP="009C7119">
      <w:pPr>
        <w:spacing w:line="276" w:lineRule="auto"/>
      </w:pPr>
      <w:r>
        <w:rPr>
          <w:rFonts w:hint="eastAsia"/>
        </w:rPr>
        <w:t>10路IO输出接口，24V电压</w:t>
      </w:r>
    </w:p>
    <w:p w14:paraId="2FE282A2" w14:textId="77777777" w:rsidR="00AE1B58" w:rsidRDefault="004576E0" w:rsidP="009C7119">
      <w:pPr>
        <w:spacing w:line="276" w:lineRule="auto"/>
      </w:pPr>
      <w:r>
        <w:rPr>
          <w:rFonts w:hint="eastAsia"/>
        </w:rPr>
        <w:t>1路TTL接口</w:t>
      </w:r>
    </w:p>
    <w:p w14:paraId="0468ECF5" w14:textId="722568BB" w:rsidR="00A24110" w:rsidRDefault="00AE1B58" w:rsidP="009C7119">
      <w:pPr>
        <w:spacing w:line="276" w:lineRule="auto"/>
      </w:pPr>
      <w:r>
        <w:rPr>
          <w:rFonts w:hint="eastAsia"/>
        </w:rPr>
        <w:t>2路继电器接口</w:t>
      </w:r>
    </w:p>
    <w:p w14:paraId="6065F661" w14:textId="3CE7FB9A" w:rsidR="0045601A" w:rsidRDefault="006803FE" w:rsidP="009C7119">
      <w:pPr>
        <w:spacing w:line="276" w:lineRule="auto"/>
      </w:pPr>
      <w:r>
        <w:rPr>
          <w:rFonts w:hint="eastAsia"/>
        </w:rPr>
        <w:t>1个4G模块，型号为合</w:t>
      </w:r>
      <w:proofErr w:type="gramStart"/>
      <w:r>
        <w:rPr>
          <w:rFonts w:hint="eastAsia"/>
        </w:rPr>
        <w:t>宙</w:t>
      </w:r>
      <w:proofErr w:type="gramEnd"/>
      <w:r>
        <w:rPr>
          <w:rFonts w:hint="eastAsia"/>
        </w:rPr>
        <w:t>Air724U</w:t>
      </w:r>
      <w:r>
        <w:t>G</w:t>
      </w:r>
    </w:p>
    <w:p w14:paraId="66B996F4" w14:textId="03D086D3" w:rsidR="006803FE" w:rsidRPr="0004443B" w:rsidRDefault="00410454" w:rsidP="009C7119">
      <w:pPr>
        <w:spacing w:line="276" w:lineRule="auto"/>
      </w:pPr>
      <w:r w:rsidRPr="0004443B">
        <w:t xml:space="preserve">1 </w:t>
      </w:r>
      <w:proofErr w:type="gramStart"/>
      <w:r w:rsidRPr="0004443B">
        <w:t>个</w:t>
      </w:r>
      <w:proofErr w:type="gramEnd"/>
      <w:r w:rsidRPr="0004443B">
        <w:t>百兆以太网接口（RJ45），采用LAN8720A芯片</w:t>
      </w:r>
    </w:p>
    <w:p w14:paraId="71D0F1D0" w14:textId="77D9BC5C" w:rsidR="001855C4" w:rsidRDefault="001855C4" w:rsidP="0004443B">
      <w:pPr>
        <w:spacing w:line="276" w:lineRule="auto"/>
        <w:rPr>
          <w:rStyle w:val="fontstyle21"/>
          <w:rFonts w:hint="default"/>
        </w:rPr>
      </w:pPr>
    </w:p>
    <w:p w14:paraId="346E92B9" w14:textId="77777777" w:rsidR="00A45BF3" w:rsidRDefault="00A45BF3">
      <w:pPr>
        <w:widowControl/>
        <w:jc w:val="left"/>
        <w:rPr>
          <w:rStyle w:val="fontstyle21"/>
          <w:rFonts w:hint="default"/>
        </w:rPr>
      </w:pPr>
    </w:p>
    <w:p w14:paraId="3658C824" w14:textId="77777777" w:rsidR="00A45BF3" w:rsidRDefault="00A45BF3">
      <w:pPr>
        <w:widowControl/>
        <w:jc w:val="left"/>
        <w:rPr>
          <w:rStyle w:val="fontstyle21"/>
          <w:rFonts w:hint="default"/>
        </w:rPr>
      </w:pPr>
    </w:p>
    <w:p w14:paraId="127078EE" w14:textId="77777777" w:rsidR="00A45BF3" w:rsidRDefault="00A45BF3">
      <w:pPr>
        <w:widowControl/>
        <w:jc w:val="left"/>
        <w:rPr>
          <w:rStyle w:val="fontstyle21"/>
          <w:rFonts w:hint="default"/>
        </w:rPr>
      </w:pPr>
    </w:p>
    <w:p w14:paraId="50AA97FF" w14:textId="2C2559B4" w:rsidR="00A45BF3" w:rsidRDefault="00A45BF3" w:rsidP="009C7119">
      <w:pPr>
        <w:widowControl/>
        <w:spacing w:line="276" w:lineRule="auto"/>
        <w:jc w:val="left"/>
        <w:rPr>
          <w:rStyle w:val="fontstyle21"/>
          <w:rFonts w:hint="default"/>
          <w:b/>
          <w:bCs/>
        </w:rPr>
      </w:pPr>
      <w:r w:rsidRPr="00A45BF3">
        <w:rPr>
          <w:rStyle w:val="fontstyle21"/>
          <w:rFonts w:hint="default"/>
          <w:b/>
          <w:bCs/>
        </w:rPr>
        <w:t>外接硬件设备</w:t>
      </w:r>
      <w:r>
        <w:rPr>
          <w:rStyle w:val="fontstyle21"/>
          <w:rFonts w:hint="default"/>
          <w:b/>
          <w:bCs/>
        </w:rPr>
        <w:t>：</w:t>
      </w:r>
    </w:p>
    <w:p w14:paraId="2FEF236F" w14:textId="2D43466F" w:rsidR="00EF3970" w:rsidRPr="0042496C" w:rsidRDefault="00EF3970" w:rsidP="0042496C">
      <w:pPr>
        <w:spacing w:line="276" w:lineRule="auto"/>
      </w:pPr>
      <w:r w:rsidRPr="001B5656">
        <w:rPr>
          <w:rFonts w:hint="eastAsia"/>
          <w:b/>
          <w:bCs/>
        </w:rPr>
        <w:t>温湿度传感器</w:t>
      </w:r>
      <w:proofErr w:type="gramStart"/>
      <w:r w:rsidRPr="0042496C">
        <w:rPr>
          <w:rFonts w:hint="eastAsia"/>
        </w:rPr>
        <w:t>选取优云</w:t>
      </w:r>
      <w:proofErr w:type="gramEnd"/>
      <w:r w:rsidRPr="0042496C">
        <w:t>RS485温湿度传感器</w:t>
      </w:r>
      <w:r w:rsidRPr="0042496C">
        <w:rPr>
          <w:rFonts w:hint="eastAsia"/>
        </w:rPr>
        <w:t>，</w:t>
      </w:r>
      <w:r w:rsidRPr="0042496C">
        <w:t>工业</w:t>
      </w:r>
      <w:r w:rsidRPr="0042496C">
        <w:rPr>
          <w:rFonts w:hint="eastAsia"/>
        </w:rPr>
        <w:t>级别</w:t>
      </w:r>
      <w:r w:rsidRPr="0042496C">
        <w:t>SHT30防尘采集</w:t>
      </w:r>
      <w:r w:rsidRPr="0042496C">
        <w:rPr>
          <w:rFonts w:hint="eastAsia"/>
        </w:rPr>
        <w:t>，采用</w:t>
      </w:r>
      <w:r w:rsidRPr="0042496C">
        <w:t>MODBUS-RTU</w:t>
      </w:r>
      <w:r w:rsidRPr="0042496C">
        <w:rPr>
          <w:rFonts w:hint="eastAsia"/>
        </w:rPr>
        <w:t>通信协议，具有CRC循环冗余检测检验功能</w:t>
      </w:r>
      <w:r w:rsidR="00DD6B78" w:rsidRPr="0042496C">
        <w:rPr>
          <w:rFonts w:hint="eastAsia"/>
        </w:rPr>
        <w:t>。</w:t>
      </w:r>
    </w:p>
    <w:p w14:paraId="15611E4A" w14:textId="315D2A37" w:rsidR="001B4C59" w:rsidRPr="0042496C" w:rsidRDefault="00A24FD5" w:rsidP="0042496C">
      <w:pPr>
        <w:spacing w:line="276" w:lineRule="auto"/>
      </w:pPr>
      <w:r w:rsidRPr="001B5656">
        <w:rPr>
          <w:rFonts w:hint="eastAsia"/>
          <w:b/>
          <w:bCs/>
        </w:rPr>
        <w:t>GPS模块</w:t>
      </w:r>
      <w:r w:rsidRPr="0042496C">
        <w:rPr>
          <w:rFonts w:hint="eastAsia"/>
        </w:rPr>
        <w:t>使用的是</w:t>
      </w:r>
      <w:r w:rsidRPr="0042496C">
        <w:t>弘芯</w:t>
      </w:r>
      <w:r w:rsidRPr="0042496C">
        <w:rPr>
          <w:rFonts w:hint="eastAsia"/>
        </w:rPr>
        <w:t>电子</w:t>
      </w:r>
      <w:r w:rsidRPr="0042496C">
        <w:t>GPS定位模块北斗芯片</w:t>
      </w:r>
      <w:r w:rsidRPr="0042496C">
        <w:rPr>
          <w:rFonts w:hint="eastAsia"/>
        </w:rPr>
        <w:t>，型号为</w:t>
      </w:r>
      <w:r w:rsidRPr="0042496C">
        <w:t>KH1612UB8</w:t>
      </w:r>
      <w:r w:rsidRPr="0042496C">
        <w:rPr>
          <w:rFonts w:hint="eastAsia"/>
        </w:rPr>
        <w:t>。</w:t>
      </w:r>
    </w:p>
    <w:p w14:paraId="009B6A03" w14:textId="77777777" w:rsidR="003505F0" w:rsidRPr="0042496C" w:rsidRDefault="009E0DE4" w:rsidP="0042496C">
      <w:pPr>
        <w:spacing w:line="276" w:lineRule="auto"/>
      </w:pPr>
      <w:r w:rsidRPr="0042496C">
        <w:rPr>
          <w:rFonts w:hint="eastAsia"/>
        </w:rPr>
        <w:t>显示屏选取</w:t>
      </w:r>
      <w:r w:rsidR="00241A69" w:rsidRPr="0042496C">
        <w:rPr>
          <w:rFonts w:hint="eastAsia"/>
        </w:rPr>
        <w:t>7寸串口电容</w:t>
      </w:r>
      <w:r w:rsidRPr="0042496C">
        <w:rPr>
          <w:rFonts w:hint="eastAsia"/>
        </w:rPr>
        <w:t>屏</w:t>
      </w:r>
      <w:r w:rsidR="00241A69" w:rsidRPr="0042496C">
        <w:rPr>
          <w:rFonts w:hint="eastAsia"/>
        </w:rPr>
        <w:t>，型号为XG070YDU06C。</w:t>
      </w:r>
    </w:p>
    <w:p w14:paraId="271BA9B0" w14:textId="77777777" w:rsidR="00C92069" w:rsidRPr="0042496C" w:rsidRDefault="003505F0" w:rsidP="0042496C">
      <w:pPr>
        <w:spacing w:line="276" w:lineRule="auto"/>
      </w:pPr>
      <w:r w:rsidRPr="001B5656">
        <w:rPr>
          <w:rFonts w:hint="eastAsia"/>
          <w:b/>
          <w:bCs/>
        </w:rPr>
        <w:t>霍尔传感器</w:t>
      </w:r>
      <w:r w:rsidRPr="0042496C">
        <w:rPr>
          <w:rFonts w:hint="eastAsia"/>
        </w:rPr>
        <w:t>选择三路常开NPN类型</w:t>
      </w:r>
      <w:r w:rsidR="008275D1" w:rsidRPr="0042496C">
        <w:rPr>
          <w:rFonts w:hint="eastAsia"/>
        </w:rPr>
        <w:t>。</w:t>
      </w:r>
    </w:p>
    <w:p w14:paraId="02BA8F77" w14:textId="2E16E633" w:rsidR="001855C4" w:rsidRPr="0042496C" w:rsidRDefault="00C92069" w:rsidP="0042496C">
      <w:pPr>
        <w:spacing w:line="276" w:lineRule="auto"/>
      </w:pPr>
      <w:r w:rsidRPr="001B5656">
        <w:rPr>
          <w:rFonts w:hint="eastAsia"/>
          <w:b/>
          <w:bCs/>
        </w:rPr>
        <w:t>继电器模块</w:t>
      </w:r>
      <w:r w:rsidRPr="0042496C">
        <w:rPr>
          <w:rFonts w:hint="eastAsia"/>
        </w:rPr>
        <w:t>选择宏发公司的继电器，型号HF105F-1/005D-1HS</w:t>
      </w:r>
      <w:r w:rsidR="00A2408A" w:rsidRPr="0042496C">
        <w:rPr>
          <w:rFonts w:hint="eastAsia"/>
        </w:rPr>
        <w:t>。</w:t>
      </w:r>
    </w:p>
    <w:p w14:paraId="3F8DA0DC" w14:textId="77777777" w:rsidR="00B4384D" w:rsidRDefault="00B4384D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br w:type="page"/>
      </w:r>
    </w:p>
    <w:p w14:paraId="4683360C" w14:textId="7B37387F" w:rsidR="001855C4" w:rsidRPr="00E05E11" w:rsidRDefault="00E50B27" w:rsidP="00E05E11">
      <w:pPr>
        <w:widowControl/>
        <w:spacing w:line="276" w:lineRule="auto"/>
        <w:jc w:val="left"/>
        <w:rPr>
          <w:rStyle w:val="fontstyle21"/>
          <w:rFonts w:hint="default"/>
          <w:b/>
          <w:bCs/>
        </w:rPr>
      </w:pPr>
      <w:r w:rsidRPr="00E05E11">
        <w:rPr>
          <w:rStyle w:val="fontstyle21"/>
          <w:rFonts w:hint="default"/>
          <w:b/>
          <w:bCs/>
        </w:rPr>
        <w:lastRenderedPageBreak/>
        <w:t>冷藏车智能采集终端软件设计</w:t>
      </w:r>
      <w:r w:rsidR="004547BB" w:rsidRPr="00E05E11">
        <w:rPr>
          <w:rStyle w:val="fontstyle21"/>
          <w:rFonts w:hint="default"/>
          <w:b/>
          <w:bCs/>
        </w:rPr>
        <w:t>：</w:t>
      </w:r>
    </w:p>
    <w:p w14:paraId="0B66F02C" w14:textId="104C1C25" w:rsidR="00F80404" w:rsidRPr="00D65557" w:rsidRDefault="00F80404" w:rsidP="00E05E11">
      <w:pPr>
        <w:spacing w:line="276" w:lineRule="auto"/>
      </w:pPr>
      <w:r w:rsidRPr="00D65557">
        <w:rPr>
          <w:rFonts w:hint="eastAsia"/>
        </w:rPr>
        <w:t>软件设计框架：</w:t>
      </w:r>
    </w:p>
    <w:p w14:paraId="42BA9A90" w14:textId="39C04EF9" w:rsidR="00D54DAB" w:rsidRPr="00DC2093" w:rsidRDefault="00D65557" w:rsidP="001855C4">
      <w:pPr>
        <w:rPr>
          <w:b/>
          <w:bCs/>
        </w:rPr>
      </w:pPr>
      <w:r>
        <w:rPr>
          <w:b/>
          <w:bCs/>
        </w:rPr>
        <w:object w:dxaOrig="12841" w:dyaOrig="13771" w14:anchorId="6CE9FF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5pt;height:462pt" o:ole="">
            <v:imagedata r:id="rId7" o:title=""/>
          </v:shape>
          <o:OLEObject Type="Embed" ProgID="Visio.Drawing.15" ShapeID="_x0000_i1025" DrawAspect="Content" ObjectID="_1712661444" r:id="rId8"/>
        </w:object>
      </w:r>
    </w:p>
    <w:p w14:paraId="309A7571" w14:textId="71338606" w:rsidR="00DC2093" w:rsidRPr="00DC2093" w:rsidRDefault="00C767EA" w:rsidP="00DC2093">
      <w:pPr>
        <w:pStyle w:val="a7"/>
        <w:widowControl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DC2093">
        <w:rPr>
          <w:rFonts w:ascii="宋体" w:eastAsia="宋体" w:hAnsi="宋体" w:cs="Times New Roman" w:hint="eastAsia"/>
          <w:sz w:val="24"/>
          <w:szCs w:val="24"/>
        </w:rPr>
        <w:t>温湿度采集程序</w:t>
      </w:r>
    </w:p>
    <w:p w14:paraId="5DCA7C53" w14:textId="1359A59F" w:rsidR="00DC2093" w:rsidRPr="00DC2093" w:rsidRDefault="00C767EA" w:rsidP="00DC2093">
      <w:pPr>
        <w:pStyle w:val="a7"/>
        <w:widowControl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DC2093">
        <w:rPr>
          <w:rFonts w:ascii="宋体" w:eastAsia="宋体" w:hAnsi="宋体" w:cs="Times New Roman" w:hint="eastAsia"/>
          <w:sz w:val="24"/>
          <w:szCs w:val="24"/>
        </w:rPr>
        <w:t>GPS数据解析和更新程序</w:t>
      </w:r>
    </w:p>
    <w:p w14:paraId="5DB9552A" w14:textId="4B5191F8" w:rsidR="00DC2093" w:rsidRPr="00DC2093" w:rsidRDefault="00C767EA" w:rsidP="00DC2093">
      <w:pPr>
        <w:pStyle w:val="a7"/>
        <w:widowControl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DC2093">
        <w:rPr>
          <w:rFonts w:ascii="宋体" w:eastAsia="宋体" w:hAnsi="宋体" w:cs="Times New Roman" w:hint="eastAsia"/>
          <w:sz w:val="24"/>
          <w:szCs w:val="24"/>
        </w:rPr>
        <w:t>4G通信程序</w:t>
      </w:r>
    </w:p>
    <w:p w14:paraId="1D8E4158" w14:textId="47D82D60" w:rsidR="00DC2093" w:rsidRPr="00DC2093" w:rsidRDefault="00E84890" w:rsidP="00DC2093">
      <w:pPr>
        <w:pStyle w:val="a7"/>
        <w:widowControl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DC2093">
        <w:rPr>
          <w:rFonts w:ascii="宋体" w:eastAsia="宋体" w:hAnsi="宋体" w:cs="Times New Roman" w:hint="eastAsia"/>
          <w:sz w:val="24"/>
          <w:szCs w:val="24"/>
        </w:rPr>
        <w:t>开关门状态检测程序</w:t>
      </w:r>
    </w:p>
    <w:p w14:paraId="05AE9E09" w14:textId="56C7BE30" w:rsidR="00DC2093" w:rsidRPr="00DC2093" w:rsidRDefault="00D54DAB" w:rsidP="00DC2093">
      <w:pPr>
        <w:pStyle w:val="a7"/>
        <w:widowControl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DC2093">
        <w:rPr>
          <w:rFonts w:ascii="宋体" w:eastAsia="宋体" w:hAnsi="宋体" w:cs="Times New Roman" w:hint="eastAsia"/>
          <w:sz w:val="24"/>
          <w:szCs w:val="24"/>
        </w:rPr>
        <w:t>摄像头数据采集程序</w:t>
      </w:r>
    </w:p>
    <w:p w14:paraId="4A7DBC05" w14:textId="0981E200" w:rsidR="00DC2093" w:rsidRPr="00DC2093" w:rsidRDefault="00CF30A0" w:rsidP="00DC2093">
      <w:pPr>
        <w:pStyle w:val="a7"/>
        <w:widowControl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DC2093">
        <w:rPr>
          <w:rFonts w:ascii="宋体" w:eastAsia="宋体" w:hAnsi="宋体" w:cs="Times New Roman" w:hint="eastAsia"/>
          <w:sz w:val="24"/>
          <w:szCs w:val="24"/>
        </w:rPr>
        <w:t>MPU6050数据采集程序</w:t>
      </w:r>
    </w:p>
    <w:p w14:paraId="4F271330" w14:textId="54A2ED99" w:rsidR="00C767EA" w:rsidRPr="00DC2093" w:rsidRDefault="00D605D5" w:rsidP="00DC2093">
      <w:pPr>
        <w:pStyle w:val="a7"/>
        <w:widowControl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DC2093">
        <w:rPr>
          <w:rFonts w:ascii="宋体" w:eastAsia="宋体" w:hAnsi="宋体" w:cs="Times New Roman" w:hint="eastAsia"/>
          <w:sz w:val="24"/>
          <w:szCs w:val="24"/>
        </w:rPr>
        <w:t>冷机控制程序</w:t>
      </w:r>
    </w:p>
    <w:sectPr w:rsidR="00C767EA" w:rsidRPr="00DC20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AD9FF" w14:textId="77777777" w:rsidR="003810A5" w:rsidRDefault="003810A5" w:rsidP="009F3000">
      <w:r>
        <w:separator/>
      </w:r>
    </w:p>
  </w:endnote>
  <w:endnote w:type="continuationSeparator" w:id="0">
    <w:p w14:paraId="245F8700" w14:textId="77777777" w:rsidR="003810A5" w:rsidRDefault="003810A5" w:rsidP="009F3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9E525" w14:textId="77777777" w:rsidR="003810A5" w:rsidRDefault="003810A5" w:rsidP="009F3000">
      <w:r>
        <w:separator/>
      </w:r>
    </w:p>
  </w:footnote>
  <w:footnote w:type="continuationSeparator" w:id="0">
    <w:p w14:paraId="262BBA7A" w14:textId="77777777" w:rsidR="003810A5" w:rsidRDefault="003810A5" w:rsidP="009F3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679D2"/>
    <w:multiLevelType w:val="hybridMultilevel"/>
    <w:tmpl w:val="8FCAE5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58936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65"/>
    <w:rsid w:val="0004443B"/>
    <w:rsid w:val="000465FF"/>
    <w:rsid w:val="00127FE7"/>
    <w:rsid w:val="001855C4"/>
    <w:rsid w:val="001962B8"/>
    <w:rsid w:val="001B4C59"/>
    <w:rsid w:val="001B5656"/>
    <w:rsid w:val="00241A69"/>
    <w:rsid w:val="002F16B5"/>
    <w:rsid w:val="003505F0"/>
    <w:rsid w:val="00351162"/>
    <w:rsid w:val="003810A5"/>
    <w:rsid w:val="00410454"/>
    <w:rsid w:val="0042496C"/>
    <w:rsid w:val="004547BB"/>
    <w:rsid w:val="0045601A"/>
    <w:rsid w:val="004576E0"/>
    <w:rsid w:val="004E3F71"/>
    <w:rsid w:val="00524A97"/>
    <w:rsid w:val="005A33F8"/>
    <w:rsid w:val="005E1BF2"/>
    <w:rsid w:val="00642C2C"/>
    <w:rsid w:val="006803FE"/>
    <w:rsid w:val="006823D0"/>
    <w:rsid w:val="006949A5"/>
    <w:rsid w:val="0071333D"/>
    <w:rsid w:val="007C6A35"/>
    <w:rsid w:val="00804753"/>
    <w:rsid w:val="008275D1"/>
    <w:rsid w:val="008568E6"/>
    <w:rsid w:val="00870841"/>
    <w:rsid w:val="008E4D66"/>
    <w:rsid w:val="00972CF4"/>
    <w:rsid w:val="00976F3A"/>
    <w:rsid w:val="00983A65"/>
    <w:rsid w:val="009950DE"/>
    <w:rsid w:val="009C7119"/>
    <w:rsid w:val="009E0DE4"/>
    <w:rsid w:val="009F3000"/>
    <w:rsid w:val="00A2408A"/>
    <w:rsid w:val="00A24110"/>
    <w:rsid w:val="00A24FD5"/>
    <w:rsid w:val="00A25232"/>
    <w:rsid w:val="00A45BF3"/>
    <w:rsid w:val="00A64F81"/>
    <w:rsid w:val="00A70E6F"/>
    <w:rsid w:val="00AC0691"/>
    <w:rsid w:val="00AD0B6F"/>
    <w:rsid w:val="00AE1B58"/>
    <w:rsid w:val="00B13996"/>
    <w:rsid w:val="00B4384D"/>
    <w:rsid w:val="00B547B3"/>
    <w:rsid w:val="00B54E4D"/>
    <w:rsid w:val="00B56423"/>
    <w:rsid w:val="00B74025"/>
    <w:rsid w:val="00B80C44"/>
    <w:rsid w:val="00C17FB2"/>
    <w:rsid w:val="00C767EA"/>
    <w:rsid w:val="00C92069"/>
    <w:rsid w:val="00CF30A0"/>
    <w:rsid w:val="00D54DAB"/>
    <w:rsid w:val="00D605D5"/>
    <w:rsid w:val="00D65557"/>
    <w:rsid w:val="00DC2093"/>
    <w:rsid w:val="00DD6B78"/>
    <w:rsid w:val="00E05E11"/>
    <w:rsid w:val="00E152D9"/>
    <w:rsid w:val="00E250C7"/>
    <w:rsid w:val="00E50B27"/>
    <w:rsid w:val="00E5756F"/>
    <w:rsid w:val="00E643CB"/>
    <w:rsid w:val="00E84890"/>
    <w:rsid w:val="00EA19D7"/>
    <w:rsid w:val="00EF3970"/>
    <w:rsid w:val="00F01BD3"/>
    <w:rsid w:val="00F156E4"/>
    <w:rsid w:val="00F80404"/>
    <w:rsid w:val="00FB072A"/>
    <w:rsid w:val="00FE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52C00"/>
  <w15:chartTrackingRefBased/>
  <w15:docId w15:val="{11DE21E4-521E-417E-A927-5BC48A10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30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30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30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30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300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F3000"/>
    <w:rPr>
      <w:b/>
      <w:bCs/>
      <w:kern w:val="44"/>
      <w:sz w:val="44"/>
      <w:szCs w:val="44"/>
    </w:rPr>
  </w:style>
  <w:style w:type="character" w:customStyle="1" w:styleId="fontstyle01">
    <w:name w:val="fontstyle01"/>
    <w:basedOn w:val="a0"/>
    <w:rsid w:val="00AD0B6F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AD0B6F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paragraph" w:styleId="a7">
    <w:name w:val="List Paragraph"/>
    <w:basedOn w:val="a"/>
    <w:uiPriority w:val="34"/>
    <w:qFormat/>
    <w:rsid w:val="00DC20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2556557018@qq.com</dc:creator>
  <cp:keywords/>
  <dc:description/>
  <cp:lastModifiedBy>2556557018@qq.com</cp:lastModifiedBy>
  <cp:revision>151</cp:revision>
  <dcterms:created xsi:type="dcterms:W3CDTF">2022-04-26T01:42:00Z</dcterms:created>
  <dcterms:modified xsi:type="dcterms:W3CDTF">2022-04-28T06:31:00Z</dcterms:modified>
</cp:coreProperties>
</file>