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w:hAnsi="Times"/>
          <w:b/>
          <w:sz w:val="32"/>
        </w:rPr>
        <w:t>Problem 1</w:t>
      </w:r>
    </w:p>
    <w:p>
      <w:pPr>
        <w:pStyle w:val="Normal"/>
        <w:widowControl w:val="false"/>
        <w:rPr>
          <w:rFonts w:ascii="Times New Roman" w:hAnsi="Times New Roman" w:cs="Courier New"/>
          <w:b w:val="false"/>
          <w:b w:val="false"/>
          <w:bCs w:val="false"/>
          <w:color w:val="00000A"/>
          <w:sz w:val="24"/>
          <w:szCs w:val="24"/>
          <w:highlight w:val="white"/>
        </w:rPr>
      </w:pPr>
      <w:r>
        <w:rPr>
          <w:rFonts w:cs="Courier New" w:ascii="Times New Roman" w:hAnsi="Times New Roman"/>
          <w:b w:val="false"/>
          <w:bCs w:val="false"/>
          <w:color w:val="00000A"/>
          <w:sz w:val="24"/>
          <w:szCs w:val="24"/>
          <w:highlight w:val="white"/>
        </w:rPr>
      </w:r>
    </w:p>
    <w:p>
      <w:pPr>
        <w:pStyle w:val="Normal"/>
        <w:widowControl w:val="false"/>
        <w:rPr/>
      </w:pPr>
      <w:r>
        <w:rPr>
          <w:rFonts w:cs="Courier New" w:ascii="Times New Roman" w:hAnsi="Times New Roman"/>
          <w:b w:val="false"/>
          <w:bCs w:val="false"/>
          <w:color w:val="00000A"/>
          <w:sz w:val="24"/>
          <w:szCs w:val="24"/>
          <w:highlight w:val="white"/>
        </w:rPr>
        <w:t xml:space="preserve">Four </w:t>
      </w:r>
      <w:r>
        <w:rPr>
          <w:rFonts w:cs="Courier New" w:ascii="Times New Roman" w:hAnsi="Times New Roman"/>
          <w:b w:val="false"/>
          <w:bCs w:val="false"/>
          <w:color w:val="00000A"/>
          <w:sz w:val="24"/>
          <w:szCs w:val="24"/>
          <w:highlight w:val="white"/>
        </w:rPr>
        <w:t>graphs</w:t>
      </w:r>
      <w:r>
        <w:rPr>
          <w:rFonts w:cs="Courier New" w:ascii="Times New Roman" w:hAnsi="Times New Roman"/>
          <w:b w:val="false"/>
          <w:bCs w:val="false"/>
          <w:color w:val="00000A"/>
          <w:sz w:val="24"/>
          <w:szCs w:val="24"/>
          <w:highlight w:val="white"/>
        </w:rPr>
        <w:t xml:space="preserve"> of approximation error</w:t>
      </w:r>
      <w:r>
        <w:rPr>
          <w:rFonts w:cs="Courier New" w:ascii="Times New Roman" w:hAnsi="Times New Roman"/>
          <w:b w:val="false"/>
          <w:bCs w:val="false"/>
          <w:color w:val="00000A"/>
          <w:sz w:val="24"/>
          <w:szCs w:val="24"/>
          <w:highlight w:val="white"/>
        </w:rPr>
        <w:t>s</w:t>
      </w:r>
      <w:r>
        <w:rPr>
          <w:rFonts w:cs="Courier New" w:ascii="Times New Roman" w:hAnsi="Times New Roman"/>
          <w:b w:val="false"/>
          <w:bCs w:val="false"/>
          <w:color w:val="00000A"/>
          <w:sz w:val="24"/>
          <w:szCs w:val="24"/>
          <w:highlight w:val="white"/>
        </w:rPr>
        <w:t xml:space="preserve"> agains</w:t>
      </w:r>
      <w:r>
        <w:rPr>
          <w:rFonts w:cs="Courier New" w:ascii="Times New Roman" w:hAnsi="Times New Roman"/>
          <w:b w:val="false"/>
          <w:bCs w:val="false"/>
          <w:color w:val="00000A"/>
          <w:sz w:val="24"/>
          <w:szCs w:val="24"/>
          <w:highlight w:val="white"/>
        </w:rPr>
        <w:t>t</w:t>
      </w:r>
      <w:r>
        <w:rPr>
          <w:rFonts w:cs="Courier New" w:ascii="Times New Roman" w:hAnsi="Times New Roman"/>
          <w:b w:val="false"/>
          <w:bCs w:val="false"/>
          <w:color w:val="00000A"/>
          <w:sz w:val="24"/>
          <w:szCs w:val="24"/>
          <w:highlight w:val="white"/>
        </w:rPr>
      </w:r>
      <m:oMath xmlns:m="http://schemas.openxmlformats.org/officeDocument/2006/math">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h</m:t>
            </m:r>
          </m:e>
        </m:d>
      </m:oMath>
      <w:r>
        <w:rPr>
          <w:rFonts w:cs="Courier New" w:ascii="Times New Roman" w:hAnsi="Times New Roman"/>
          <w:b w:val="false"/>
          <w:bCs w:val="false"/>
          <w:color w:val="00000A"/>
          <w:sz w:val="24"/>
          <w:szCs w:val="24"/>
          <w:highlight w:val="white"/>
        </w:rPr>
        <w:t>are plotted in R respectively.</w:t>
      </w:r>
    </w:p>
    <w:p>
      <w:pPr>
        <w:pStyle w:val="Normal"/>
        <w:widowControl w:val="false"/>
        <w:rPr>
          <w:rFonts w:ascii="Times New Roman" w:hAnsi="Times New Roman" w:cs="Courier New"/>
          <w:b w:val="false"/>
          <w:b w:val="false"/>
          <w:bCs w:val="false"/>
          <w:color w:val="00000A"/>
          <w:sz w:val="24"/>
          <w:szCs w:val="24"/>
          <w:highlight w:val="white"/>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952365" cy="29838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952365" cy="2983865"/>
                    </a:xfrm>
                    <a:prstGeom prst="rect">
                      <a:avLst/>
                    </a:prstGeom>
                  </pic:spPr>
                </pic:pic>
              </a:graphicData>
            </a:graphic>
          </wp:anchor>
        </w:drawing>
      </w:r>
    </w:p>
    <w:p>
      <w:pPr>
        <w:pStyle w:val="Normal"/>
        <w:widowControl w:val="false"/>
        <w:rPr>
          <w:rFonts w:ascii="Times New Roman" w:hAnsi="Times New Roman" w:cs="Courier New"/>
          <w:b w:val="false"/>
          <w:b w:val="false"/>
          <w:bCs w:val="false"/>
          <w:color w:val="00000A"/>
          <w:sz w:val="24"/>
          <w:szCs w:val="24"/>
          <w:highlight w:val="white"/>
        </w:rPr>
      </w:pPr>
      <w:r>
        <w:rPr>
          <w:rFonts w:cs="Courier New" w:ascii="Times New Roman" w:hAnsi="Times New Roman"/>
          <w:b w:val="false"/>
          <w:bCs w:val="false"/>
          <w:color w:val="00000A"/>
          <w:sz w:val="24"/>
          <w:szCs w:val="24"/>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991100" cy="300672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991100" cy="3006725"/>
                    </a:xfrm>
                    <a:prstGeom prst="rect">
                      <a:avLst/>
                    </a:prstGeom>
                  </pic:spPr>
                </pic:pic>
              </a:graphicData>
            </a:graphic>
          </wp:anchor>
        </w:drawing>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948555" cy="298132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948555" cy="2981325"/>
                    </a:xfrm>
                    <a:prstGeom prst="rect">
                      <a:avLst/>
                    </a:prstGeom>
                  </pic:spPr>
                </pic:pic>
              </a:graphicData>
            </a:graphic>
          </wp:anchor>
        </w:drawing>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drawing>
          <wp:anchor behindDoc="0" distT="0" distB="0" distL="0" distR="0" simplePos="0" locked="0" layoutInCell="1" allowOverlap="1" relativeHeight="5">
            <wp:simplePos x="0" y="0"/>
            <wp:positionH relativeFrom="column">
              <wp:posOffset>297180</wp:posOffset>
            </wp:positionH>
            <wp:positionV relativeFrom="paragraph">
              <wp:posOffset>6350</wp:posOffset>
            </wp:positionV>
            <wp:extent cx="5394960" cy="325056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394960" cy="3250565"/>
                    </a:xfrm>
                    <a:prstGeom prst="rect">
                      <a:avLst/>
                    </a:prstGeom>
                  </pic:spPr>
                </pic:pic>
              </a:graphicData>
            </a:graphic>
          </wp:anchor>
        </w:drawing>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jc w:val="both"/>
        <w:rPr/>
      </w:pPr>
      <w:r>
        <w:rPr>
          <w:rFonts w:cs="Courier New" w:ascii="Times New Roman" w:hAnsi="Times New Roman"/>
          <w:b w:val="false"/>
          <w:bCs w:val="false"/>
          <w:color w:val="00000A"/>
          <w:sz w:val="24"/>
          <w:szCs w:val="24"/>
          <w:highlight w:val="white"/>
        </w:rPr>
        <w:t>As we can see from the graphs, if the step size is too large, the approximation is not accurate. Similarly, the approximation errors will also build up due to round-off errors if the step size if too small. Among the three methods, complex differences are more stable with different step sizes. In general, central method performs better than forward method.</w:t>
      </w:r>
      <w:r>
        <w:rPr>
          <w:rFonts w:cs="Courier New" w:ascii="Times New Roman" w:hAnsi="Times New Roman"/>
          <w:b w:val="false"/>
          <w:bCs w:val="false"/>
          <w:color w:val="00000A"/>
          <w:sz w:val="24"/>
          <w:szCs w:val="24"/>
          <w:highlight w:val="white"/>
        </w:rPr>
        <w:t xml:space="preserve"> </w:t>
      </w:r>
      <w:r>
        <w:rPr>
          <w:rFonts w:cs="Courier New" w:ascii="Times New Roman" w:hAnsi="Times New Roman"/>
          <w:b w:val="false"/>
          <w:bCs w:val="false"/>
          <w:color w:val="00000A"/>
          <w:sz w:val="24"/>
          <w:szCs w:val="24"/>
          <w:highlight w:val="white"/>
        </w:rPr>
        <w:t>To be concluded, a step size in the smooth area (around</w:t>
      </w:r>
      <w:r>
        <w:rPr>
          <w:rFonts w:cs="Courier New" w:ascii="Times New Roman" w:hAnsi="Times New Roman"/>
          <w:b w:val="false"/>
          <w:bCs w:val="false"/>
          <w:color w:val="00000A"/>
          <w:sz w:val="24"/>
          <w:szCs w:val="24"/>
          <w:highlight w:val="white"/>
        </w:rPr>
      </w:r>
      <m:oMath xmlns:m="http://schemas.openxmlformats.org/officeDocument/2006/math">
        <m:sSup>
          <m:e>
            <m:r>
              <w:rPr>
                <w:rFonts w:ascii="Cambria Math" w:hAnsi="Cambria Math"/>
              </w:rPr>
              <m:t xml:space="preserve">2</m:t>
            </m:r>
          </m:e>
          <m:sup>
            <m:r>
              <w:rPr>
                <w:rFonts w:ascii="Cambria Math" w:hAnsi="Cambria Math"/>
              </w:rPr>
              <m:t xml:space="preserve">−</m:t>
            </m:r>
            <m:r>
              <w:rPr>
                <w:rFonts w:ascii="Cambria Math" w:hAnsi="Cambria Math"/>
              </w:rPr>
              <m:t xml:space="preserve">20</m:t>
            </m:r>
          </m:sup>
        </m:sSup>
      </m:oMath>
      <w:r>
        <w:rPr>
          <w:rFonts w:cs="Courier New" w:ascii="Times New Roman" w:hAnsi="Times New Roman"/>
          <w:b w:val="false"/>
          <w:bCs w:val="false"/>
          <w:color w:val="00000A"/>
          <w:sz w:val="24"/>
          <w:szCs w:val="24"/>
          <w:highlight w:val="white"/>
        </w:rPr>
        <w:t xml:space="preserve">to </w:t>
      </w:r>
      <w:r>
        <w:rPr>
          <w:rFonts w:cs="Courier New" w:ascii="Times New Roman" w:hAnsi="Times New Roman"/>
          <w:b w:val="false"/>
          <w:bCs w:val="false"/>
          <w:color w:val="00000A"/>
          <w:sz w:val="24"/>
          <w:szCs w:val="24"/>
          <w:highlight w:val="white"/>
        </w:rPr>
      </w:r>
      <m:oMath xmlns:m="http://schemas.openxmlformats.org/officeDocument/2006/math">
        <m:sSup>
          <m:e>
            <m:r>
              <w:rPr>
                <w:rFonts w:ascii="Cambria Math" w:hAnsi="Cambria Math"/>
              </w:rPr>
              <m:t xml:space="preserve">2</m:t>
            </m:r>
          </m:e>
          <m:sup>
            <m:r>
              <w:rPr>
                <w:rFonts w:ascii="Cambria Math" w:hAnsi="Cambria Math"/>
              </w:rPr>
              <m:t xml:space="preserve">−</m:t>
            </m:r>
            <m:r>
              <w:rPr>
                <w:rFonts w:ascii="Cambria Math" w:hAnsi="Cambria Math"/>
              </w:rPr>
              <m:t xml:space="preserve">40</m:t>
            </m:r>
          </m:sup>
        </m:sSup>
      </m:oMath>
      <w:r>
        <w:rPr>
          <w:rFonts w:cs="Courier New" w:ascii="Times New Roman" w:hAnsi="Times New Roman"/>
          <w:b w:val="false"/>
          <w:bCs w:val="false"/>
          <w:color w:val="00000A"/>
          <w:sz w:val="24"/>
          <w:szCs w:val="24"/>
          <w:highlight w:val="white"/>
        </w:rPr>
        <w:t>) of the graphs should be more appropriate for approximation.</w:t>
      </w:r>
    </w:p>
    <w:p>
      <w:pPr>
        <w:pStyle w:val="Normal"/>
        <w:rPr/>
      </w:pPr>
      <w:r>
        <w:rPr>
          <w:rFonts w:ascii="Times" w:hAnsi="Times"/>
          <w:b/>
          <w:sz w:val="32"/>
        </w:rPr>
        <w:t>Problem 2</w:t>
      </w:r>
    </w:p>
    <w:p>
      <w:pPr>
        <w:pStyle w:val="Normal"/>
        <w:widowControl w:val="false"/>
        <w:rPr>
          <w:rFonts w:ascii="Times New Roman" w:hAnsi="Times New Roman" w:cs="Courier New"/>
          <w:b w:val="false"/>
          <w:b w:val="false"/>
          <w:bCs w:val="false"/>
          <w:color w:val="00000A"/>
          <w:sz w:val="24"/>
          <w:szCs w:val="24"/>
          <w:highlight w:val="white"/>
        </w:rPr>
      </w:pPr>
      <w:r>
        <w:rPr>
          <w:rFonts w:cs="Courier New" w:ascii="Times New Roman" w:hAnsi="Times New Roman"/>
          <w:b w:val="false"/>
          <w:bCs w:val="false"/>
          <w:color w:val="00000A"/>
          <w:sz w:val="24"/>
          <w:szCs w:val="24"/>
          <w:highlight w:val="white"/>
        </w:rPr>
      </w:r>
    </w:p>
    <w:p>
      <w:pPr>
        <w:pStyle w:val="Normal"/>
        <w:widowControl w:val="false"/>
        <w:rPr>
          <w:rFonts w:ascii="Times New Roman" w:hAnsi="Times New Roman" w:cs="Times New Roman"/>
        </w:rPr>
      </w:pPr>
      <w:r>
        <w:rPr>
          <w:rFonts w:cs="Courier New" w:ascii="Times New Roman" w:hAnsi="Times New Roman"/>
          <w:b w:val="false"/>
          <w:bCs w:val="false"/>
          <w:color w:val="00000A"/>
          <w:sz w:val="24"/>
          <w:szCs w:val="24"/>
          <w:highlight w:val="white"/>
        </w:rPr>
        <w:t xml:space="preserve">The C program </w:t>
      </w:r>
      <w:r>
        <w:rPr>
          <w:rFonts w:cs="Courier New" w:ascii="Times New Roman" w:hAnsi="Times New Roman"/>
          <w:b w:val="false"/>
          <w:bCs w:val="false"/>
          <w:i/>
          <w:iCs/>
          <w:color w:val="00000A"/>
          <w:sz w:val="24"/>
          <w:szCs w:val="24"/>
          <w:highlight w:val="white"/>
        </w:rPr>
        <w:t>paretodensDotC.c</w:t>
      </w:r>
      <w:r>
        <w:rPr>
          <w:rFonts w:cs="Courier New" w:ascii="Times New Roman" w:hAnsi="Times New Roman"/>
          <w:b w:val="false"/>
          <w:bCs w:val="false"/>
          <w:color w:val="00000A"/>
          <w:sz w:val="24"/>
          <w:szCs w:val="24"/>
          <w:highlight w:val="white"/>
        </w:rPr>
        <w:t xml:space="preserve"> and R program </w:t>
      </w:r>
      <w:r>
        <w:rPr>
          <w:rFonts w:cs="Courier New" w:ascii="Times New Roman" w:hAnsi="Times New Roman"/>
          <w:b w:val="false"/>
          <w:bCs w:val="false"/>
          <w:i/>
          <w:iCs/>
          <w:color w:val="00000A"/>
          <w:sz w:val="24"/>
          <w:szCs w:val="24"/>
          <w:highlight w:val="white"/>
        </w:rPr>
        <w:t xml:space="preserve">paretodensDotC.R </w:t>
      </w:r>
      <w:r>
        <w:rPr>
          <w:rFonts w:cs="Courier New" w:ascii="Times New Roman" w:hAnsi="Times New Roman"/>
          <w:b w:val="false"/>
          <w:bCs w:val="false"/>
          <w:i w:val="false"/>
          <w:iCs w:val="false"/>
          <w:color w:val="00000A"/>
          <w:sz w:val="24"/>
          <w:szCs w:val="24"/>
          <w:highlight w:val="white"/>
        </w:rPr>
        <w:t xml:space="preserve">are attached in Appendix. I used the following code to compile </w:t>
      </w:r>
      <w:r>
        <w:rPr>
          <w:rFonts w:cs="Courier New" w:ascii="Times New Roman" w:hAnsi="Times New Roman"/>
          <w:b w:val="false"/>
          <w:bCs w:val="false"/>
          <w:i/>
          <w:iCs/>
          <w:color w:val="00000A"/>
          <w:sz w:val="24"/>
          <w:szCs w:val="24"/>
          <w:highlight w:val="white"/>
        </w:rPr>
        <w:t xml:space="preserve">paretodensDotC.c </w:t>
      </w:r>
      <w:r>
        <w:rPr>
          <w:rFonts w:cs="Courier New" w:ascii="Times New Roman" w:hAnsi="Times New Roman"/>
          <w:b w:val="false"/>
          <w:bCs w:val="false"/>
          <w:i w:val="false"/>
          <w:iCs w:val="false"/>
          <w:color w:val="00000A"/>
          <w:sz w:val="24"/>
          <w:szCs w:val="24"/>
          <w:highlight w:val="white"/>
        </w:rPr>
        <w:t>and create shared objects for loading into R.</w:t>
      </w:r>
    </w:p>
    <w:p>
      <w:pPr>
        <w:pStyle w:val="Normal"/>
        <w:widowControl w:val="false"/>
        <w:rPr>
          <w:rFonts w:ascii="Times New Roman" w:hAnsi="Times New Roman" w:cs="Times New Roman"/>
        </w:rPr>
      </w:pPr>
      <w:r>
        <w:rPr>
          <w:rFonts w:cs="Times New Roman" w:ascii="Times New Roman" w:hAnsi="Times New Roman"/>
        </w:rPr>
      </w:r>
    </w:p>
    <w:p>
      <w:pPr>
        <w:pStyle w:val="Normal"/>
        <w:widowControl w:val="false"/>
        <w:rPr>
          <w:rFonts w:ascii="Inconsolata" w:hAnsi="Inconsolata" w:eastAsia="ＭＳ 明朝" w:cs="Tahoma"/>
          <w:color w:val="00000A"/>
          <w:sz w:val="20"/>
          <w:szCs w:val="20"/>
          <w:lang w:val="en-US" w:eastAsia="en-US" w:bidi="ar-SA"/>
        </w:rPr>
      </w:pPr>
      <w:r>
        <w:rPr>
          <w:rFonts w:eastAsia="ＭＳ 明朝" w:cs="Tahoma" w:ascii="Inconsolata" w:hAnsi="Inconsolata"/>
          <w:color w:val="00000A"/>
          <w:sz w:val="20"/>
          <w:szCs w:val="20"/>
          <w:lang w:val="en-US" w:eastAsia="en-US" w:bidi="ar-SA"/>
        </w:rPr>
        <w:t>R CMD SHLIB paretodensDotC.c -Wall -pedantic</w:t>
      </w:r>
    </w:p>
    <w:p>
      <w:pPr>
        <w:pStyle w:val="Normal"/>
        <w:widowControl w:val="false"/>
        <w:rPr>
          <w:rFonts w:ascii="Inconsolata" w:hAnsi="Inconsolata" w:eastAsia="ＭＳ 明朝" w:cs="Tahoma"/>
          <w:color w:val="00000A"/>
          <w:sz w:val="20"/>
          <w:szCs w:val="20"/>
          <w:lang w:val="en-US" w:eastAsia="en-US" w:bidi="ar-SA"/>
        </w:rPr>
      </w:pPr>
      <w:r>
        <w:rPr>
          <w:rFonts w:eastAsia="ＭＳ 明朝" w:cs="Tahoma" w:ascii="Inconsolata" w:hAnsi="Inconsolata"/>
          <w:color w:val="00000A"/>
          <w:sz w:val="20"/>
          <w:szCs w:val="20"/>
          <w:lang w:val="en-US" w:eastAsia="en-US" w:bidi="ar-SA"/>
        </w:rPr>
      </w:r>
    </w:p>
    <w:p>
      <w:pPr>
        <w:pStyle w:val="Normal"/>
        <w:widowControl w:val="false"/>
        <w:rPr>
          <w:rFonts w:ascii="Times New Roman" w:hAnsi="Times New Roman" w:cs="Times New Roman"/>
        </w:rPr>
      </w:pPr>
      <w:r>
        <w:rPr>
          <w:rFonts w:cs="Courier New" w:ascii="Times New Roman" w:hAnsi="Times New Roman"/>
          <w:b w:val="false"/>
          <w:bCs w:val="false"/>
          <w:i w:val="false"/>
          <w:iCs w:val="false"/>
          <w:color w:val="00000A"/>
          <w:sz w:val="24"/>
          <w:szCs w:val="24"/>
          <w:highlight w:val="white"/>
        </w:rPr>
        <w:t xml:space="preserve">In Rstudio, I used </w:t>
      </w:r>
      <w:r>
        <w:rPr>
          <w:rFonts w:eastAsia="ＭＳ 明朝" w:cs="Tahoma" w:ascii="Inconsolata" w:hAnsi="Inconsolata"/>
          <w:b w:val="false"/>
          <w:bCs w:val="false"/>
          <w:i w:val="false"/>
          <w:iCs w:val="false"/>
          <w:color w:val="00000A"/>
          <w:sz w:val="20"/>
          <w:szCs w:val="20"/>
          <w:highlight w:val="white"/>
          <w:lang w:val="en-US" w:eastAsia="en-US" w:bidi="ar-SA"/>
        </w:rPr>
        <w:t>dyn.load("paretodensDotC.so")</w:t>
      </w:r>
      <w:r>
        <w:rPr>
          <w:rFonts w:cs="Courier New" w:ascii="Times New Roman" w:hAnsi="Times New Roman"/>
          <w:b w:val="false"/>
          <w:bCs w:val="false"/>
          <w:i w:val="false"/>
          <w:iCs w:val="false"/>
          <w:color w:val="00000A"/>
          <w:sz w:val="24"/>
          <w:szCs w:val="24"/>
          <w:highlight w:val="white"/>
        </w:rPr>
        <w:t xml:space="preserve"> to load the shared object file I just created. Then I can use the R function </w:t>
      </w:r>
      <w:r>
        <w:rPr>
          <w:rFonts w:eastAsia="ＭＳ 明朝" w:cs="Tahoma" w:ascii="Inconsolata" w:hAnsi="Inconsolata"/>
          <w:b w:val="false"/>
          <w:bCs w:val="false"/>
          <w:i w:val="false"/>
          <w:iCs w:val="false"/>
          <w:color w:val="00000A"/>
          <w:sz w:val="20"/>
          <w:szCs w:val="20"/>
          <w:highlight w:val="white"/>
          <w:lang w:val="en-US" w:eastAsia="en-US" w:bidi="ar-SA"/>
        </w:rPr>
        <w:t>paretodensDotC</w:t>
      </w:r>
      <w:r>
        <w:rPr>
          <w:rFonts w:cs="Courier New" w:ascii="Times New Roman" w:hAnsi="Times New Roman"/>
          <w:b w:val="false"/>
          <w:bCs w:val="false"/>
          <w:i w:val="false"/>
          <w:iCs w:val="false"/>
          <w:color w:val="00000A"/>
          <w:sz w:val="24"/>
          <w:szCs w:val="24"/>
          <w:highlight w:val="white"/>
        </w:rPr>
        <w:t xml:space="preserve"> I defined in </w:t>
      </w:r>
      <w:r>
        <w:rPr>
          <w:rFonts w:cs="Courier New" w:ascii="Times New Roman" w:hAnsi="Times New Roman"/>
          <w:b w:val="false"/>
          <w:bCs w:val="false"/>
          <w:i/>
          <w:iCs/>
          <w:color w:val="00000A"/>
          <w:sz w:val="24"/>
          <w:szCs w:val="24"/>
          <w:highlight w:val="white"/>
        </w:rPr>
        <w:t>paretodensDotC.R</w:t>
      </w:r>
      <w:r>
        <w:rPr>
          <w:rFonts w:cs="Courier New" w:ascii="Times New Roman" w:hAnsi="Times New Roman"/>
          <w:b w:val="false"/>
          <w:bCs w:val="false"/>
          <w:i w:val="false"/>
          <w:iCs w:val="false"/>
          <w:color w:val="00000A"/>
          <w:sz w:val="24"/>
          <w:szCs w:val="24"/>
          <w:highlight w:val="white"/>
        </w:rPr>
        <w:t xml:space="preserve"> with .C interface to call my C function. I used the following code to test it.</w:t>
      </w:r>
    </w:p>
    <w:p>
      <w:pPr>
        <w:pStyle w:val="Normal"/>
        <w:widowControl w:val="false"/>
        <w:rPr>
          <w:rFonts w:ascii="Inconsolata" w:hAnsi="Inconsolata" w:eastAsia="ＭＳ 明朝" w:cs="Tahoma"/>
          <w:color w:val="00000A"/>
          <w:sz w:val="20"/>
          <w:szCs w:val="20"/>
          <w:lang w:val="en-US" w:eastAsia="en-US" w:bidi="ar-SA"/>
        </w:rPr>
      </w:pPr>
      <w:r>
        <w:rPr>
          <w:rFonts w:eastAsia="ＭＳ 明朝" w:cs="Tahoma" w:ascii="Inconsolata" w:hAnsi="Inconsolata"/>
          <w:color w:val="00000A"/>
          <w:sz w:val="20"/>
          <w:szCs w:val="20"/>
          <w:lang w:val="en-US" w:eastAsia="en-US" w:bidi="ar-SA"/>
        </w:rPr>
        <w:tab/>
        <w:t>paretodensDotC(3, 2, 1)</w:t>
      </w:r>
    </w:p>
    <w:p>
      <w:pPr>
        <w:pStyle w:val="Normal"/>
        <w:widowControl w:val="false"/>
        <w:rPr>
          <w:rFonts w:ascii="Inconsolata" w:hAnsi="Inconsolata" w:eastAsia="ＭＳ 明朝" w:cs="Tahoma"/>
          <w:color w:val="00000A"/>
          <w:sz w:val="20"/>
          <w:szCs w:val="20"/>
          <w:lang w:val="en-US" w:eastAsia="en-US" w:bidi="ar-SA"/>
        </w:rPr>
      </w:pPr>
      <w:r>
        <w:rPr>
          <w:rFonts w:eastAsia="ＭＳ 明朝" w:cs="Tahoma" w:ascii="Inconsolata" w:hAnsi="Inconsolata"/>
          <w:color w:val="00000A"/>
          <w:sz w:val="20"/>
          <w:szCs w:val="20"/>
          <w:lang w:val="en-US" w:eastAsia="en-US" w:bidi="ar-SA"/>
        </w:rPr>
        <w:tab/>
        <w:t>paretodensDotC(1, 2, 3)</w:t>
      </w:r>
    </w:p>
    <w:p>
      <w:pPr>
        <w:pStyle w:val="Normal"/>
        <w:widowControl w:val="false"/>
        <w:rPr>
          <w:rFonts w:ascii="Inconsolata" w:hAnsi="Inconsolata" w:eastAsia="ＭＳ 明朝" w:cs="Tahoma"/>
          <w:color w:val="00000A"/>
          <w:sz w:val="20"/>
          <w:szCs w:val="20"/>
          <w:lang w:val="en-US" w:eastAsia="en-US" w:bidi="ar-SA"/>
        </w:rPr>
      </w:pPr>
      <w:r>
        <w:rPr>
          <w:rFonts w:eastAsia="ＭＳ 明朝" w:cs="Tahoma" w:ascii="Inconsolata" w:hAnsi="Inconsolata"/>
          <w:color w:val="00000A"/>
          <w:sz w:val="20"/>
          <w:szCs w:val="20"/>
          <w:lang w:val="en-US" w:eastAsia="en-US" w:bidi="ar-SA"/>
        </w:rPr>
        <w:tab/>
        <w:t>paretodensDotC(3, -2, 1)</w:t>
      </w:r>
    </w:p>
    <w:p>
      <w:pPr>
        <w:pStyle w:val="Normal"/>
        <w:widowControl w:val="false"/>
        <w:rPr>
          <w:rFonts w:ascii="Inconsolata" w:hAnsi="Inconsolata" w:eastAsia="ＭＳ 明朝" w:cs="Tahoma"/>
          <w:color w:val="00000A"/>
          <w:sz w:val="20"/>
          <w:szCs w:val="20"/>
          <w:lang w:val="en-US" w:eastAsia="en-US" w:bidi="ar-SA"/>
        </w:rPr>
      </w:pPr>
      <w:r>
        <w:rPr>
          <w:rFonts w:eastAsia="ＭＳ 明朝" w:cs="Tahoma" w:ascii="Inconsolata" w:hAnsi="Inconsolata"/>
          <w:color w:val="00000A"/>
          <w:sz w:val="20"/>
          <w:szCs w:val="20"/>
          <w:lang w:val="en-US" w:eastAsia="en-US" w:bidi="ar-SA"/>
        </w:rPr>
        <w:tab/>
        <w:t>paretodensDotC(3, 2, -1)</w:t>
      </w:r>
    </w:p>
    <w:p>
      <w:pPr>
        <w:pStyle w:val="Normal"/>
        <w:widowControl w:val="false"/>
        <w:rPr>
          <w:rFonts w:ascii="Inconsolata" w:hAnsi="Inconsolata" w:eastAsia="ＭＳ 明朝" w:cs="Tahoma"/>
          <w:color w:val="00000A"/>
          <w:sz w:val="20"/>
          <w:szCs w:val="20"/>
          <w:lang w:val="en-US" w:eastAsia="en-US" w:bidi="ar-SA"/>
        </w:rPr>
      </w:pPr>
      <w:r>
        <w:rPr>
          <w:rFonts w:eastAsia="ＭＳ 明朝" w:cs="Tahoma" w:ascii="Inconsolata" w:hAnsi="Inconsolata"/>
          <w:color w:val="00000A"/>
          <w:sz w:val="20"/>
          <w:szCs w:val="20"/>
          <w:lang w:val="en-US" w:eastAsia="en-US" w:bidi="ar-SA"/>
        </w:rPr>
        <w:tab/>
        <w:t>paretodensDotC(3 : 5, 2, 1)</w:t>
      </w:r>
    </w:p>
    <w:p>
      <w:pPr>
        <w:pStyle w:val="Normal"/>
        <w:widowControl w:val="false"/>
        <w:rPr>
          <w:rFonts w:ascii="Inconsolata" w:hAnsi="Inconsolata" w:eastAsia="ＭＳ 明朝" w:cs="Tahoma"/>
          <w:color w:val="00000A"/>
          <w:sz w:val="20"/>
          <w:szCs w:val="20"/>
          <w:lang w:val="en-US" w:eastAsia="en-US" w:bidi="ar-SA"/>
        </w:rPr>
      </w:pPr>
      <w:r>
        <w:rPr>
          <w:rFonts w:eastAsia="ＭＳ 明朝" w:cs="Tahoma" w:ascii="Inconsolata" w:hAnsi="Inconsolata"/>
          <w:color w:val="00000A"/>
          <w:sz w:val="20"/>
          <w:szCs w:val="20"/>
          <w:lang w:val="en-US" w:eastAsia="en-US" w:bidi="ar-SA"/>
        </w:rPr>
        <w:tab/>
        <w:t>paretodensDotC(1 : 5, 2, 1)</w:t>
      </w:r>
    </w:p>
    <w:p>
      <w:pPr>
        <w:pStyle w:val="Normal"/>
        <w:widowControl w:val="false"/>
        <w:rPr>
          <w:rFonts w:ascii="Inconsolata" w:hAnsi="Inconsolata" w:eastAsia="ＭＳ 明朝" w:cs="Tahoma"/>
          <w:color w:val="00000A"/>
          <w:sz w:val="20"/>
          <w:szCs w:val="20"/>
          <w:lang w:val="en-US" w:eastAsia="en-US" w:bidi="ar-SA"/>
        </w:rPr>
      </w:pPr>
      <w:r>
        <w:rPr>
          <w:rFonts w:eastAsia="ＭＳ 明朝" w:cs="Tahoma" w:ascii="Inconsolata" w:hAnsi="Inconsolata"/>
          <w:color w:val="00000A"/>
          <w:sz w:val="20"/>
          <w:szCs w:val="20"/>
          <w:lang w:val="en-US" w:eastAsia="en-US" w:bidi="ar-SA"/>
        </w:rPr>
        <w:tab/>
        <w:t>paretodensDotC(6, 2 : 4, 1)</w:t>
      </w:r>
    </w:p>
    <w:p>
      <w:pPr>
        <w:pStyle w:val="Normal"/>
        <w:widowControl w:val="false"/>
        <w:rPr>
          <w:rFonts w:ascii="Inconsolata" w:hAnsi="Inconsolata" w:eastAsia="ＭＳ 明朝" w:cs="Tahoma"/>
          <w:color w:val="00000A"/>
          <w:sz w:val="20"/>
          <w:szCs w:val="20"/>
          <w:lang w:val="en-US" w:eastAsia="en-US" w:bidi="ar-SA"/>
        </w:rPr>
      </w:pPr>
      <w:r>
        <w:rPr>
          <w:rFonts w:eastAsia="ＭＳ 明朝" w:cs="Tahoma" w:ascii="Inconsolata" w:hAnsi="Inconsolata"/>
          <w:color w:val="00000A"/>
          <w:sz w:val="20"/>
          <w:szCs w:val="20"/>
          <w:lang w:val="en-US" w:eastAsia="en-US" w:bidi="ar-SA"/>
        </w:rPr>
        <w:tab/>
        <w:t>paretodensDotC(3, 2, 1, log = TRUE)</w:t>
      </w:r>
    </w:p>
    <w:p>
      <w:pPr>
        <w:pStyle w:val="Normal"/>
        <w:widowControl w:val="false"/>
        <w:rPr>
          <w:rFonts w:ascii="Times New Roman" w:hAnsi="Times New Roman" w:cs="Times New Roman"/>
        </w:rPr>
      </w:pPr>
      <w:r>
        <w:rPr>
          <w:rFonts w:cs="Times New Roman" w:ascii="Times New Roman" w:hAnsi="Times New Roman"/>
        </w:rPr>
      </w:r>
    </w:p>
    <w:p>
      <w:pPr>
        <w:pStyle w:val="Normal"/>
        <w:widowControl w:val="false"/>
        <w:rPr>
          <w:rFonts w:ascii="Times New Roman" w:hAnsi="Times New Roman" w:cs="Times New Roman"/>
        </w:rPr>
      </w:pPr>
      <w:r>
        <w:rPr>
          <w:rFonts w:cs="Courier New" w:ascii="Times New Roman" w:hAnsi="Times New Roman"/>
          <w:b w:val="false"/>
          <w:bCs w:val="false"/>
          <w:color w:val="00000A"/>
          <w:sz w:val="24"/>
          <w:szCs w:val="24"/>
          <w:highlight w:val="white"/>
        </w:rPr>
        <w:t>The results are as follows.</w:t>
      </w:r>
    </w:p>
    <w:p>
      <w:pPr>
        <w:pStyle w:val="PreformattedText"/>
        <w:widowControl w:val="false"/>
        <w:rPr>
          <w:rFonts w:ascii="DejaVu Sans Mono" w:hAnsi="DejaVu Sans Mono" w:cs="Times New Roman"/>
          <w:sz w:val="20"/>
        </w:rPr>
      </w:pPr>
      <w:bookmarkStart w:id="0" w:name="rstudio_console_output2"/>
      <w:bookmarkEnd w:id="0"/>
      <w:r>
        <w:rPr>
          <w:rFonts w:eastAsia="ＭＳ 明朝" w:cs="Tahoma" w:ascii="DejaVu Sans Mono" w:hAnsi="DejaVu Sans Mono"/>
          <w:b w:val="false"/>
          <w:bCs w:val="false"/>
          <w:color w:val="0000FF"/>
          <w:sz w:val="20"/>
          <w:szCs w:val="24"/>
          <w:highlight w:val="white"/>
          <w:lang w:val="en-US" w:eastAsia="en-US" w:bidi="ar-SA"/>
        </w:rPr>
        <w:t>&gt; paretodensDotC(3, 2, 1)</w:t>
      </w:r>
    </w:p>
    <w:p>
      <w:pPr>
        <w:pStyle w:val="PreformattedText"/>
        <w:spacing w:before="0" w:after="0"/>
        <w:rPr>
          <w:rFonts w:ascii="DejaVu Sans Mono" w:hAnsi="DejaVu Sans Mono"/>
          <w:sz w:val="20"/>
        </w:rPr>
      </w:pPr>
      <w:r>
        <w:rPr>
          <w:rFonts w:ascii="DejaVu Sans Mono" w:hAnsi="DejaVu Sans Mono"/>
          <w:sz w:val="20"/>
        </w:rPr>
        <w:t>[1] 0.2222222</w:t>
      </w:r>
    </w:p>
    <w:p>
      <w:pPr>
        <w:pStyle w:val="PreformattedText"/>
        <w:spacing w:before="0" w:after="0"/>
        <w:rPr>
          <w:rFonts w:ascii="DejaVu Sans Mono" w:hAnsi="DejaVu Sans Mono"/>
          <w:sz w:val="20"/>
        </w:rPr>
      </w:pPr>
      <w:r>
        <w:rPr>
          <w:rFonts w:ascii="DejaVu Sans Mono" w:hAnsi="DejaVu Sans Mono"/>
          <w:color w:val="0000FF"/>
          <w:sz w:val="20"/>
        </w:rPr>
        <w:t>&gt; paretodensDotC(1, 2, 3)</w:t>
      </w:r>
    </w:p>
    <w:p>
      <w:pPr>
        <w:pStyle w:val="PreformattedText"/>
        <w:spacing w:before="0" w:after="0"/>
        <w:rPr>
          <w:rFonts w:ascii="DejaVu Sans Mono" w:hAnsi="DejaVu Sans Mono"/>
          <w:sz w:val="20"/>
        </w:rPr>
      </w:pPr>
      <w:r>
        <w:rPr>
          <w:rFonts w:ascii="DejaVu Sans Mono" w:hAnsi="DejaVu Sans Mono"/>
          <w:sz w:val="20"/>
        </w:rPr>
        <w:t>[1] 0</w:t>
      </w:r>
    </w:p>
    <w:p>
      <w:pPr>
        <w:pStyle w:val="PreformattedText"/>
        <w:spacing w:before="0" w:after="0"/>
        <w:rPr>
          <w:rFonts w:ascii="DejaVu Sans Mono" w:hAnsi="DejaVu Sans Mono"/>
          <w:sz w:val="20"/>
        </w:rPr>
      </w:pPr>
      <w:r>
        <w:rPr>
          <w:rFonts w:ascii="DejaVu Sans Mono" w:hAnsi="DejaVu Sans Mono"/>
          <w:color w:val="0000FF"/>
          <w:sz w:val="20"/>
        </w:rPr>
        <w:t>&gt; paretodensDotC(3, -2, 1)</w:t>
      </w:r>
    </w:p>
    <w:p>
      <w:pPr>
        <w:pStyle w:val="PreformattedText"/>
        <w:spacing w:before="0" w:after="0"/>
        <w:rPr>
          <w:rFonts w:ascii="DejaVu Sans Mono" w:hAnsi="DejaVu Sans Mono"/>
          <w:sz w:val="20"/>
        </w:rPr>
      </w:pPr>
      <w:r>
        <w:rPr>
          <w:rFonts w:ascii="DejaVu Sans Mono" w:hAnsi="DejaVu Sans Mono"/>
          <w:sz w:val="20"/>
        </w:rPr>
        <w:t>[1] NaN</w:t>
      </w:r>
    </w:p>
    <w:p>
      <w:pPr>
        <w:pStyle w:val="PreformattedText"/>
        <w:spacing w:before="0" w:after="0"/>
        <w:rPr>
          <w:rFonts w:ascii="DejaVu Sans Mono" w:hAnsi="DejaVu Sans Mono"/>
          <w:color w:val="C5060B"/>
          <w:sz w:val="20"/>
        </w:rPr>
      </w:pPr>
      <w:r>
        <w:rPr>
          <w:rFonts w:ascii="DejaVu Sans Mono" w:hAnsi="DejaVu Sans Mono"/>
          <w:color w:val="C5060B"/>
          <w:sz w:val="20"/>
        </w:rPr>
        <w:t>Warning message:</w:t>
      </w:r>
    </w:p>
    <w:p>
      <w:pPr>
        <w:pStyle w:val="PreformattedText"/>
        <w:spacing w:before="0" w:after="0"/>
        <w:rPr>
          <w:rFonts w:ascii="DejaVu Sans Mono" w:hAnsi="DejaVu Sans Mono"/>
          <w:sz w:val="20"/>
        </w:rPr>
      </w:pPr>
      <w:r>
        <w:rPr>
          <w:rFonts w:ascii="DejaVu Sans Mono" w:hAnsi="DejaVu Sans Mono"/>
          <w:color w:val="C5060B"/>
          <w:sz w:val="20"/>
        </w:rPr>
        <w:t>In paretodensDotC(3, -2, 1) : NaNs produced</w:t>
      </w:r>
    </w:p>
    <w:p>
      <w:pPr>
        <w:pStyle w:val="PreformattedText"/>
        <w:spacing w:before="0" w:after="0"/>
        <w:rPr>
          <w:rFonts w:ascii="DejaVu Sans Mono" w:hAnsi="DejaVu Sans Mono"/>
          <w:sz w:val="20"/>
        </w:rPr>
      </w:pPr>
      <w:r>
        <w:rPr>
          <w:rFonts w:ascii="DejaVu Sans Mono" w:hAnsi="DejaVu Sans Mono"/>
          <w:color w:val="0000FF"/>
          <w:sz w:val="20"/>
        </w:rPr>
        <w:t>&gt; paretodensDotC(3, 2, -1)</w:t>
      </w:r>
    </w:p>
    <w:p>
      <w:pPr>
        <w:pStyle w:val="PreformattedText"/>
        <w:spacing w:before="0" w:after="0"/>
        <w:rPr>
          <w:rFonts w:ascii="DejaVu Sans Mono" w:hAnsi="DejaVu Sans Mono"/>
          <w:sz w:val="20"/>
        </w:rPr>
      </w:pPr>
      <w:r>
        <w:rPr>
          <w:rFonts w:ascii="DejaVu Sans Mono" w:hAnsi="DejaVu Sans Mono"/>
          <w:sz w:val="20"/>
        </w:rPr>
        <w:t>[1] NaN</w:t>
      </w:r>
    </w:p>
    <w:p>
      <w:pPr>
        <w:pStyle w:val="PreformattedText"/>
        <w:spacing w:before="0" w:after="0"/>
        <w:rPr>
          <w:rFonts w:ascii="DejaVu Sans Mono" w:hAnsi="DejaVu Sans Mono"/>
          <w:color w:val="C5060B"/>
          <w:sz w:val="20"/>
        </w:rPr>
      </w:pPr>
      <w:r>
        <w:rPr>
          <w:rFonts w:ascii="DejaVu Sans Mono" w:hAnsi="DejaVu Sans Mono"/>
          <w:color w:val="C5060B"/>
          <w:sz w:val="20"/>
        </w:rPr>
        <w:t>Warning message:</w:t>
      </w:r>
    </w:p>
    <w:p>
      <w:pPr>
        <w:pStyle w:val="PreformattedText"/>
        <w:spacing w:before="0" w:after="0"/>
        <w:rPr>
          <w:rFonts w:ascii="DejaVu Sans Mono" w:hAnsi="DejaVu Sans Mono"/>
          <w:sz w:val="20"/>
        </w:rPr>
      </w:pPr>
      <w:r>
        <w:rPr>
          <w:rFonts w:ascii="DejaVu Sans Mono" w:hAnsi="DejaVu Sans Mono"/>
          <w:color w:val="C5060B"/>
          <w:sz w:val="20"/>
        </w:rPr>
        <w:t>In paretodensDotC(3, 2, -1) : NaNs produced</w:t>
      </w:r>
    </w:p>
    <w:p>
      <w:pPr>
        <w:pStyle w:val="PreformattedText"/>
        <w:spacing w:before="0" w:after="0"/>
        <w:rPr>
          <w:rFonts w:ascii="DejaVu Sans Mono" w:hAnsi="DejaVu Sans Mono"/>
          <w:sz w:val="20"/>
        </w:rPr>
      </w:pPr>
      <w:r>
        <w:rPr>
          <w:rFonts w:ascii="DejaVu Sans Mono" w:hAnsi="DejaVu Sans Mono"/>
          <w:color w:val="0000FF"/>
          <w:sz w:val="20"/>
        </w:rPr>
        <w:t>&gt; paretodensDotC(3 : 5, 2, 1)</w:t>
      </w:r>
    </w:p>
    <w:p>
      <w:pPr>
        <w:pStyle w:val="PreformattedText"/>
        <w:spacing w:before="0" w:after="0"/>
        <w:rPr>
          <w:rFonts w:ascii="DejaVu Sans Mono" w:hAnsi="DejaVu Sans Mono"/>
          <w:sz w:val="20"/>
        </w:rPr>
      </w:pPr>
      <w:r>
        <w:rPr>
          <w:rFonts w:ascii="DejaVu Sans Mono" w:hAnsi="DejaVu Sans Mono"/>
          <w:sz w:val="20"/>
        </w:rPr>
        <w:t>[1] 0.2222222 0.1250000 0.0800000</w:t>
      </w:r>
    </w:p>
    <w:p>
      <w:pPr>
        <w:pStyle w:val="PreformattedText"/>
        <w:spacing w:before="0" w:after="0"/>
        <w:rPr>
          <w:rFonts w:ascii="DejaVu Sans Mono" w:hAnsi="DejaVu Sans Mono"/>
          <w:sz w:val="20"/>
        </w:rPr>
      </w:pPr>
      <w:r>
        <w:rPr>
          <w:rFonts w:ascii="DejaVu Sans Mono" w:hAnsi="DejaVu Sans Mono"/>
          <w:color w:val="0000FF"/>
          <w:sz w:val="20"/>
        </w:rPr>
        <w:t>&gt; paretodensDotC(1 : 5, 2, 1)</w:t>
      </w:r>
    </w:p>
    <w:p>
      <w:pPr>
        <w:pStyle w:val="PreformattedText"/>
        <w:spacing w:before="0" w:after="0"/>
        <w:rPr>
          <w:rFonts w:ascii="DejaVu Sans Mono" w:hAnsi="DejaVu Sans Mono"/>
          <w:sz w:val="20"/>
        </w:rPr>
      </w:pPr>
      <w:r>
        <w:rPr>
          <w:rFonts w:ascii="DejaVu Sans Mono" w:hAnsi="DejaVu Sans Mono"/>
          <w:sz w:val="20"/>
        </w:rPr>
        <w:t>[1] 0.0000000 0.0000000 0.2222222 0.1250000 0.0800000</w:t>
      </w:r>
    </w:p>
    <w:p>
      <w:pPr>
        <w:pStyle w:val="PreformattedText"/>
        <w:spacing w:before="0" w:after="0"/>
        <w:rPr>
          <w:rFonts w:ascii="DejaVu Sans Mono" w:hAnsi="DejaVu Sans Mono"/>
          <w:sz w:val="20"/>
        </w:rPr>
      </w:pPr>
      <w:r>
        <w:rPr>
          <w:rFonts w:ascii="DejaVu Sans Mono" w:hAnsi="DejaVu Sans Mono"/>
          <w:color w:val="0000FF"/>
          <w:sz w:val="20"/>
        </w:rPr>
        <w:t>&gt; paretodensDotC(6, 2 : 4, 1)</w:t>
      </w:r>
    </w:p>
    <w:p>
      <w:pPr>
        <w:pStyle w:val="PreformattedText"/>
        <w:spacing w:before="0" w:after="0"/>
        <w:rPr>
          <w:rFonts w:ascii="DejaVu Sans Mono" w:hAnsi="DejaVu Sans Mono"/>
          <w:sz w:val="20"/>
        </w:rPr>
      </w:pPr>
      <w:r>
        <w:rPr>
          <w:rFonts w:ascii="DejaVu Sans Mono" w:hAnsi="DejaVu Sans Mono"/>
          <w:sz w:val="20"/>
        </w:rPr>
        <w:t>[1] 0.05555556 0.08333333 0.11111111</w:t>
      </w:r>
    </w:p>
    <w:p>
      <w:pPr>
        <w:pStyle w:val="PreformattedText"/>
        <w:spacing w:before="0" w:after="0"/>
        <w:rPr>
          <w:rFonts w:ascii="DejaVu Sans Mono" w:hAnsi="DejaVu Sans Mono"/>
          <w:sz w:val="20"/>
        </w:rPr>
      </w:pPr>
      <w:r>
        <w:rPr>
          <w:rFonts w:ascii="DejaVu Sans Mono" w:hAnsi="DejaVu Sans Mono"/>
          <w:color w:val="0000FF"/>
          <w:sz w:val="20"/>
        </w:rPr>
        <w:t>&gt; paretodensDotC(3, 2, 1, log = TRUE)</w:t>
      </w:r>
    </w:p>
    <w:p>
      <w:pPr>
        <w:pStyle w:val="PreformattedText"/>
        <w:spacing w:before="0" w:after="0"/>
        <w:rPr>
          <w:rFonts w:ascii="DejaVu Sans Mono" w:hAnsi="DejaVu Sans Mono"/>
          <w:sz w:val="20"/>
        </w:rPr>
      </w:pPr>
      <w:r>
        <w:rPr>
          <w:rFonts w:ascii="DejaVu Sans Mono" w:hAnsi="DejaVu Sans Mono"/>
          <w:sz w:val="20"/>
        </w:rPr>
        <w:t>[1] -1.504077</w:t>
      </w:r>
    </w:p>
    <w:p>
      <w:pPr>
        <w:pStyle w:val="Normal"/>
        <w:widowControl w:val="false"/>
        <w:rPr>
          <w:rFonts w:cs="Courier New"/>
          <w:b w:val="false"/>
          <w:b w:val="false"/>
          <w:bCs w:val="false"/>
          <w:color w:val="00000A"/>
          <w:sz w:val="24"/>
          <w:szCs w:val="24"/>
          <w:highlight w:val="white"/>
        </w:rPr>
      </w:pPr>
      <w:r>
        <w:rPr>
          <w:rFonts w:cs="Courier New"/>
          <w:b w:val="false"/>
          <w:bCs w:val="false"/>
          <w:color w:val="00000A"/>
          <w:sz w:val="24"/>
          <w:szCs w:val="24"/>
          <w:highlight w:val="white"/>
        </w:rPr>
      </w:r>
    </w:p>
    <w:p>
      <w:pPr>
        <w:pStyle w:val="Normal"/>
        <w:widowControl w:val="false"/>
        <w:rPr>
          <w:rFonts w:ascii="Times New Roman" w:hAnsi="Times New Roman" w:cs="Times New Roman"/>
        </w:rPr>
      </w:pPr>
      <w:r>
        <w:rPr>
          <w:rFonts w:cs="Times New Roman" w:ascii="Times New Roman" w:hAnsi="Times New Roman"/>
        </w:rPr>
      </w:r>
    </w:p>
    <w:p>
      <w:pPr>
        <w:pStyle w:val="Normal"/>
        <w:widowControl w:val="false"/>
        <w:rPr>
          <w:rFonts w:ascii="Inconsolata" w:hAnsi="Inconsolata" w:eastAsia="ＭＳ 明朝" w:cs="Tahoma"/>
          <w:b/>
          <w:b/>
          <w:color w:val="00000A"/>
          <w:sz w:val="20"/>
          <w:szCs w:val="20"/>
          <w:lang w:val="en-US" w:eastAsia="en-US" w:bidi="ar-SA"/>
        </w:rPr>
      </w:pPr>
      <w:r>
        <w:rPr/>
      </w:r>
    </w:p>
    <w:sectPr>
      <w:headerReference w:type="default" r:id="rId6"/>
      <w:type w:val="nextPage"/>
      <w:pgSz w:w="12240" w:h="15840"/>
      <w:pgMar w:left="1080" w:right="1080" w:header="1440" w:top="1954"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Inconsolata">
    <w:charset w:val="01"/>
    <w:family w:val="roman"/>
    <w:pitch w:val="variable"/>
  </w:font>
  <w:font w:name="DejaVu Sans Mon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0"/>
        <w:szCs w:val="20"/>
      </w:rPr>
      <w:t>STAT: 7400, Spring 2017, HW</w:t>
    </w:r>
    <w:r>
      <w:rPr>
        <w:rFonts w:ascii="Times New Roman" w:hAnsi="Times New Roman"/>
        <w:sz w:val="20"/>
        <w:szCs w:val="20"/>
      </w:rPr>
      <w:t>3</w:t>
    </w:r>
    <w:r>
      <w:rPr>
        <w:rFonts w:ascii="Times New Roman" w:hAnsi="Times New Roman"/>
        <w:sz w:val="20"/>
        <w:szCs w:val="20"/>
      </w:rPr>
      <w:tab/>
      <w:tab/>
      <w:tab/>
      <w:tab/>
      <w:tab/>
      <w:tab/>
      <w:tab/>
      <w:tab/>
      <w:tab/>
      <w:t xml:space="preserve">          Yiheng Liu</w:t>
    </w:r>
  </w:p>
</w:hd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0"/>
        <w:szCs w:val="24"/>
        <w:lang w:val="en-US" w:eastAsia="en-US" w:bidi="ar-SA"/>
      </w:rPr>
    </w:rPrDefault>
    <w:pPrDefault>
      <w:pPr/>
    </w:pPrDefault>
  </w:docDefaults>
  <w:style w:type="paragraph" w:styleId="Normal">
    <w:name w:val="Normal"/>
    <w:qFormat/>
    <w:pPr>
      <w:widowControl/>
      <w:overflowPunct w:val="true"/>
      <w:bidi w:val="0"/>
      <w:jc w:val="left"/>
    </w:pPr>
    <w:rPr>
      <w:rFonts w:ascii="Cambria" w:hAnsi="Cambria" w:eastAsia="ＭＳ 明朝" w:cs="Tahoma"/>
      <w:color w:val="00000A"/>
      <w:sz w:val="24"/>
      <w:szCs w:val="24"/>
      <w:lang w:val="en-US" w:eastAsia="en-US" w:bidi="ar-SA"/>
    </w:rPr>
  </w:style>
  <w:style w:type="character" w:styleId="DefaultParagraphFont">
    <w:name w:val="Default Paragraph Font"/>
    <w:qFormat/>
    <w:rPr/>
  </w:style>
  <w:style w:type="character" w:styleId="BalloonTextChar">
    <w:name w:val="Balloon Text Char"/>
    <w:basedOn w:val="DefaultParagraphFont"/>
    <w:qFormat/>
    <w:rPr>
      <w:rFonts w:ascii="Lucida Grande" w:hAnsi="Lucida Grande" w:cs="Lucida Grande"/>
      <w:sz w:val="18"/>
      <w:szCs w:val="18"/>
    </w:rPr>
  </w:style>
  <w:style w:type="character" w:styleId="PlaceholderText">
    <w:name w:val="Placeholder Text"/>
    <w:basedOn w:val="DefaultParagraphFont"/>
    <w:qFormat/>
    <w:rPr>
      <w:color w:val="80808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Tahoma"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rPr>
      <w:rFonts w:ascii="Lucida Grande" w:hAnsi="Lucida Grande" w:cs="Lucida Grande"/>
      <w:sz w:val="18"/>
      <w:szCs w:val="18"/>
    </w:rPr>
  </w:style>
  <w:style w:type="paragraph" w:styleId="TableContents">
    <w:name w:val="Table Contents"/>
    <w:basedOn w:val="Normal"/>
    <w:qFormat/>
    <w:pPr/>
    <w:rPr/>
  </w:style>
  <w:style w:type="paragraph" w:styleId="PreformattedText">
    <w:name w:val="Preformatted Text"/>
    <w:basedOn w:val="Normal"/>
    <w:qFormat/>
    <w:pPr/>
    <w:rPr/>
  </w:style>
  <w:style w:type="paragraph" w:styleId="FrameContents">
    <w:name w:val="Frame Contents"/>
    <w:basedOn w:val="Normal"/>
    <w:qFormat/>
    <w:pPr/>
    <w:rPr/>
  </w:style>
  <w:style w:type="paragraph" w:styleId="Header">
    <w:name w:val="Header"/>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1132</TotalTime>
  <Application>LibreOffice/5.1.6.2.0$Linux_X86_64 LibreOffice_project/10$Build-2</Application>
  <Pages>3</Pages>
  <Words>306</Words>
  <Characters>1607</Characters>
  <CharactersWithSpaces>1919</CharactersWithSpaces>
  <Paragraphs>38</Paragraphs>
  <Company>WPI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2016-02-29T03:06:00Z</dcterms:created>
  <dc:creator>Yiheng Liu</dc:creator>
  <dc:description/>
  <dc:language>en-US</dc:language>
  <cp:lastModifiedBy/>
  <cp:lastPrinted>2016-02-12T06:08:00Z</cp:lastPrinted>
  <dcterms:modified xsi:type="dcterms:W3CDTF">2017-02-06T13:33:08Z</dcterms:modified>
  <cp:revision>155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WPI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