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3D66" w:val="clear"/>
            <w:tcMar>
              <w:top w:type="dxa" w:w="460"/>
              <w:left w:type="dxa" w:w="500"/>
              <w:bottom w:type="dxa" w:w="380"/>
              <w:right w:type="dxa" w:w="500"/>
            </w:tcMar>
          </w:tcPr>
          <w:p>
            <w:pPr>
              <w:spacing w:before="0" w:after="6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GeoClaw-claude</w:t>
            </w:r>
          </w:p>
          <w:p>
            <w:pPr>
              <w:spacing w:before="0" w:after="12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93C4E8"/>
                <w:sz w:val="32"/>
                <w:szCs w:val="32"/>
              </w:rPr>
              <w:t xml:space="preserve">User Guide  v3.1.0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5599BB"/>
                <w:sz w:val="16"/>
                <w:szCs w:val="16"/>
              </w:rPr>
              <w:t xml:space="preserve">UrbanComp Lab  ·  urbancomp.net  ·  github.com/whuyao/GeoClaw_Claude  ·  MIT License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5C99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适用读者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5C99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研究人员、城市规划师、GIS 从业者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内容概要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安装配置 / 自然语言分析 / Skill 开发 / 记忆系统 / Ollama 本地部署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前置要求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Python 3.9+，Linux / macOS / Windows，可选 Ollama（重集本地推断）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快速入门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git clone https://github.com/whuyao/GeoClaw_Claude.git  →  bash install.sh  →  geoclaw-claude ask '开始分析'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2E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800"/>
            <w:tcBorders>
              <w:top w:val="none" w:color="FFFFFF" w:sz="0"/>
              <w:left w:val="single" w:color="1E5C2E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E5C2E"/>
                <w:sz w:val="25"/>
                <w:szCs w:val="25"/>
              </w:rPr>
              <w:t xml:space="preserve">安装与初始配置</w:t>
            </w:r>
          </w:p>
        </w:tc>
      </w:tr>
    </w:tbl>
    <w:p>
      <w:pPr>
        <w:spacing w:before="0" w:after="100"/>
      </w:pPr>
    </w:p>
    <w:p>
      <w:pPr>
        <w:pBdr>
          <w:bottom w:val="single" w:color="1E5C2E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E5C2E"/>
          <w:sz w:val="21"/>
          <w:szCs w:val="21"/>
        </w:rPr>
        <w:t xml:space="preserve">1.1  安装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标准安装（推荐）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git clone https://github.com/whuyao/GeoClaw_Claude.git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bash install.sh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开发者模式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git clone https://github.com/whuyao/GeoClaw_Claude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pip install -e geoclaw_claude_release/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可选扩展（栅格 / 路网 / Ollama）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pip install geoclaw-claude[raster]   # rasterio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pip install geoclaw-claude[mobility]  # trackintel</w:t>
      </w:r>
    </w:p>
    <w:p>
      <w:pPr>
        <w:spacing w:before="0" w:after="80"/>
      </w:pPr>
    </w:p>
    <w:p>
      <w:pPr>
        <w:pBdr>
          <w:bottom w:val="single" w:color="1E5C2E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E5C2E"/>
          <w:sz w:val="21"/>
          <w:szCs w:val="21"/>
        </w:rPr>
        <w:t xml:space="preserve">1.2  向导式初始化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geoclaw-claude init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交互选择 LLM Provider，输入 API Key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加载测试数据集验证安装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最终输出：GeoClaw 就绪！</w:t>
      </w:r>
    </w:p>
    <w:p>
      <w:pPr>
        <w:spacing w:before="0" w:after="80"/>
      </w:pPr>
    </w:p>
    <w:p>
      <w:pPr>
        <w:pBdr>
          <w:bottom w:val="single" w:color="1E5C2E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E5C2E"/>
          <w:sz w:val="21"/>
          <w:szCs w:val="21"/>
        </w:rPr>
        <w:t xml:space="preserve">1.3  手动配置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示例</w:t>
            </w:r>
          </w:p>
        </w:tc>
        <w:tc>
          <w:tcPr>
            <w:tcW w:type="dxa" w:w="4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export ANTHROPIC_API_KEY=sk-ant-...</w:t>
            </w:r>
          </w:p>
        </w:tc>
        <w:tc>
          <w:tcPr>
            <w:tcW w:type="dxa" w:w="4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Claude Sonnet 4，达效最佳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Qwen</w:t>
            </w:r>
          </w:p>
        </w:tc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export QWEN_API_KEY=sk-...  # DashScope</w:t>
            </w:r>
          </w:p>
        </w:tc>
        <w:tc>
          <w:tcPr>
            <w:tcW w:type="dxa" w:w="4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Qwen3-235B-A22B 旗舰山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无需 Key，仅配置 IP+模型</w:t>
            </w:r>
          </w:p>
        </w:tc>
        <w:tc>
          <w:tcPr>
            <w:tcW w:type="dxa" w:w="4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100% 本地，隐私市场首选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export OPENAI_API_KEY=sk-...</w:t>
            </w:r>
          </w:p>
        </w:tc>
        <w:tc>
          <w:tcPr>
            <w:tcW w:type="dxa" w:w="4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gpt-4o-mini，全球通用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export GEMINI_API_KEY=...</w:t>
            </w:r>
          </w:p>
        </w:tc>
        <w:tc>
          <w:tcPr>
            <w:tcW w:type="dxa" w:w="4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gemini-2.0-flash，免费额度可用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B4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60"/>
            <w:tcBorders>
              <w:top w:val="none" w:color="FFFFFF" w:sz="0"/>
              <w:left w:val="single" w:color="2D8B45" w:sz="4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配置会自动保存到 ~/.geoclaw_claude/config.json，下次无需重输。多 Provider 同时配置时，按 anthropic → gemini → openai → qwen → ollama 优先级自动选取。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800"/>
            <w:tcBorders>
              <w:top w:val="none" w:color="FFFFFF" w:sz="0"/>
              <w:left w:val="single" w:color="1F5C99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F5C99"/>
                <w:sz w:val="25"/>
                <w:szCs w:val="25"/>
              </w:rPr>
              <w:t xml:space="preserve">快速上手</w:t>
            </w:r>
          </w:p>
        </w:tc>
      </w:tr>
    </w:tbl>
    <w:p>
      <w:pPr>
        <w:spacing w:before="0" w:after="10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所有分析都可通过 自然语言命令 完成。下面按由浅入深给出三种典型工作方式。</w:t>
      </w:r>
    </w:p>
    <w:p>
      <w:pPr>
        <w:pBdr>
          <w:bottom w:val="single" w:color="1F5C99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F5C99"/>
          <w:sz w:val="21"/>
          <w:szCs w:val="21"/>
        </w:rPr>
        <w:t xml:space="preserve">2.1  CLI 命令行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单句分析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geoclaw-claude ask "读取 hospitals.geojson，生成 1km 缓冲区，统计覆盖居民点数"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多轮对话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geoclaw-claude chat  # 进入交互模式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运行内置 Skill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geoclaw-claude skill run hospital_coverage --radius_km 1.5</w:t>
      </w:r>
    </w:p>
    <w:p>
      <w:pPr>
        <w:spacing w:before="0" w:after="80"/>
      </w:pPr>
    </w:p>
    <w:p>
      <w:pPr>
        <w:pBdr>
          <w:bottom w:val="single" w:color="1F5C99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F5C99"/>
          <w:sz w:val="21"/>
          <w:szCs w:val="21"/>
        </w:rPr>
        <w:t xml:space="preserve">2.2  Python API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geoclaw_claude.nl.agent import GeoAgent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geoclaw_claude.config import Config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cfg = Config()  # 读取 ~/.geoclaw_claude/config.json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 = GeoAgent(config=cfg)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自然语言对话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result = agent.chat("加载 hospitals.geojson")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result = agent.chat("生成 1km 缓冲区")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result = agent.chat("现在裁剪到 district.shp 范围内")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结束会话，写长期记忆复盘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agent.end("医院覆盖分析-2026-03")</w:t>
      </w:r>
    </w:p>
    <w:p>
      <w:pPr>
        <w:spacing w:before="0" w:after="80"/>
      </w:pPr>
    </w:p>
    <w:p>
      <w:pPr>
        <w:pBdr>
          <w:bottom w:val="single" w:color="1F5C99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F5C99"/>
          <w:sz w:val="21"/>
          <w:szCs w:val="21"/>
        </w:rPr>
        <w:t xml:space="preserve">2.3  直接调用分析函数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geoclaw_claude.io.vector import load_vector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geoclaw_claude.analysis.spatial_ops import buffer, clip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geoclaw_claude.cartography.renderer import StaticMap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hospitals = load_vector('hospitals.geojson')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buf = buffer(hospitals, 1000)          # 1km 缓冲区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district = load_vector('district.geojson')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result = clip(buf, district)            # 裁剪到进研区域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StaticMap([result]).save('output.png')  # 出图</w:t>
      </w:r>
    </w:p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5C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800"/>
            <w:tcBorders>
              <w:top w:val="none" w:color="FFFFFF" w:sz="0"/>
              <w:left w:val="single" w:color="0D5C5C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0D5C5C"/>
                <w:sz w:val="25"/>
                <w:szCs w:val="25"/>
              </w:rPr>
              <w:t xml:space="preserve">自然语言示例大全</w:t>
            </w:r>
          </w:p>
        </w:tc>
      </w:tr>
    </w:tbl>
    <w:p>
      <w:pPr>
        <w:spacing w:before="0" w:after="10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以下按场景列出常用的中文指令示例，直接复制或稍加修改即可使用。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0D5C5C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0D5C5C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示例指令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加载数据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加载 hospitals.geojson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缓冲区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对医院层生成 1.5公里缓冲区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裁剪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将缓冲区裁剪到主城市局范围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叠置分析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求居民点与医院缓冲区的交集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核密度分析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计算上海市近三年交通事故热点，KDE bandwidth 设为 500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等时圈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以中心医院为起点，步行 15 分钟可达范围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最短路径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规划从 A 局到 B 医院的车行最短路径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分区统计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统计各街道 DEM 平均海拔和最大海拔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坐标转换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将图层从 GCJ-02 转换为 WGS-84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OSM 下载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下载北京市三环海淡的道路网络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制图输出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创建分级渲染主题地图并保存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交互地图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生成 Folium 可交互地图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记忆检索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查找上次分析医院覆盖率的结果</w:t>
            </w:r>
          </w:p>
        </w:tc>
      </w:tr>
      <w:tr>
        <w:tc>
          <w:tcPr>
            <w:tcW w:type="dxa" w:w="17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SRE 推理</w:t>
            </w:r>
          </w:p>
        </w:tc>
        <w:tc>
          <w:tcPr>
            <w:tcW w:type="dxa" w:w="76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请为武汉商业选址制定分析方案，识别最适方法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single" w:color="C55A11" w:sz="4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信心度 &lt;0.55 时 GeoAgent 会先请求确认再执行。回复“是”或“yes”或直接修正该指令即可。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00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800"/>
            <w:tcBorders>
              <w:top w:val="none" w:color="FFFFFF" w:sz="0"/>
              <w:left w:val="single" w:color="7B2D00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7B2D00"/>
                <w:sz w:val="25"/>
                <w:szCs w:val="25"/>
              </w:rPr>
              <w:t xml:space="preserve">Ollama 本地部署</w:t>
            </w:r>
          </w:p>
        </w:tc>
      </w:tr>
    </w:tbl>
    <w:p>
      <w:pPr>
        <w:spacing w:before="0" w:after="10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Ollama 使 GeoClaw 完全运行在本地，无需外部 API Key，适合数据隐私要求高的场景。</w:t>
      </w:r>
    </w:p>
    <w:p>
      <w:pPr>
        <w:pBdr>
          <w:bottom w:val="single" w:color="7B2D00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7B2D00"/>
          <w:sz w:val="21"/>
          <w:szCs w:val="21"/>
        </w:rPr>
        <w:t xml:space="preserve">4.1  安装与启动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安装 Ollama（Linux/macOS）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curl -fsSL https://ollama.ai/install.sh | sh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Windows: 下载 ollama-windows-amd64.exe 安装包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拉取模型（选择任一）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ollama pull qwen3:8b        # 6GB，默认推荐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ollama pull qwen3.5:9b     # 6GB，类似 VRAM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ollama pull deepseek-r1:7b # 5GB，推理尘强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ollama serve               # 启动服务，默认 11434 端口</w:t>
      </w:r>
    </w:p>
    <w:p>
      <w:pPr>
        <w:spacing w:before="0" w:after="80"/>
      </w:pPr>
    </w:p>
    <w:p>
      <w:pPr>
        <w:pBdr>
          <w:bottom w:val="single" w:color="7B2D00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7B2D00"/>
          <w:sz w:val="21"/>
          <w:szCs w:val="21"/>
        </w:rPr>
        <w:t xml:space="preserve">4.2  GeoClaw 配置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方式 1：向导配置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geoclaw-claude config set llm_provider ollama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geoclaw-claude config set ollama_model qwen3:8b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方式 2：直接 Python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geoclaw_claude.config import Config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cfg = Config(llm_provider='ollama', ollama_model='qwen3:8b')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局域网其他机器部署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cfg = Config(llm_provider='ollama',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        ollama_base_url='http://192.168.1.100:11434/v1',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        ollama_model='qwen3.5:35b-a3b')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5"/>
              <w:left w:val="single" w:color="C55A11" w:sz="5"/>
              <w:bottom w:val="single" w:color="C55A11" w:sz="5"/>
              <w:right w:val="single" w:color="C55A11" w:sz="5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VRAM 选型指南</w:t>
            </w:r>
          </w:p>
          <w:p>
            <w:pPr>
              <w:spacing w:before="0" w:after="2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7"/>
                <w:szCs w:val="17"/>
              </w:rPr>
              <w:t xml:space="preserve">4-6 GB: qwen3:8b / qwen3.5:9b / deepseek-r1:7b / gemma3:9b</w:t>
            </w:r>
          </w:p>
          <w:p>
            <w:pPr>
              <w:spacing w:before="0" w:after="2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7"/>
                <w:szCs w:val="17"/>
              </w:rPr>
              <w:t xml:space="preserve">8-16 GB: qwen3:14b / llama4:scout / mistral-small3.1:24b</w:t>
            </w:r>
          </w:p>
          <w:p>
            <w:pPr>
              <w:spacing w:before="0" w:after="2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7"/>
                <w:szCs w:val="17"/>
              </w:rPr>
              <w:t xml:space="preserve">20 GB+: qwen3.5:35b-a3b  |  40 GB+: deepseek-v3.1 / qwen3.5:122b-a10b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800"/>
            <w:tcBorders>
              <w:top w:val="none" w:color="FFFFFF" w:sz="0"/>
              <w:left w:val="single" w:color="1F5C99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F5C99"/>
                <w:sz w:val="25"/>
                <w:szCs w:val="25"/>
              </w:rPr>
              <w:t xml:space="preserve">自定义 Skill 开发</w:t>
            </w:r>
          </w:p>
        </w:tc>
      </w:tr>
    </w:tbl>
    <w:p>
      <w:pPr>
        <w:spacing w:before="0" w:after="10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Skill 是封装分析工作流的自描述模块，一次开发反复使用。</w:t>
      </w:r>
    </w:p>
    <w:p>
      <w:pPr>
        <w:pBdr>
          <w:bottom w:val="single" w:color="1F5C99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F5C99"/>
          <w:sz w:val="21"/>
          <w:szCs w:val="21"/>
        </w:rPr>
        <w:t xml:space="preserve">5.1  创建与注册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my_skill.py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SKILL_META = {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'name': 'flood_risk',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'version': '1.0.0',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'author': 'Your Name',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'description': '洪水风险加权叠置分析',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'tags': ['risk','raster'],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'requires': ['geoclaw_claude &gt;= 3.0.0'],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}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def run(ctx):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buildings = ctx.get_layer('buildings')  # 获取已加载图层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risk_raster = ctx.param('risk_raster')  # 参数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threshold  = float(ctx.param('threshold', default=0.5))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from geoclaw_claude.analysis.raster_ops import zonal_stats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stats = zonal_stats(buildings, risk_raster, stats=['mean'])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high_risk = buildings[stats['mean'] &gt; threshold]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comment = ctx.ask_ai(f'高风险建筑共 {len(high_risk)} 棋，请治理建议')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return ctx.result(output=high_risk, commentary=comment)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安装注册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geoclaw-claude skill install my_skill.py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geoclaw-claude skill list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geoclaw-claude skill run flood_risk --risk_raster dem.tif --threshold 0.6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6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SkillAuditor 安装时自动扫描安全风险（危险导入 / 未声明的网络请求 / 写入繁敏路径）。正常 Skill 预期 3-5 秒完成安装。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5C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800"/>
            <w:tcBorders>
              <w:top w:val="none" w:color="FFFFFF" w:sz="0"/>
              <w:left w:val="single" w:color="0D5C5C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0D5C5C"/>
                <w:sz w:val="25"/>
                <w:szCs w:val="25"/>
              </w:rPr>
              <w:t xml:space="preserve">记忆系统实战</w:t>
            </w:r>
          </w:p>
        </w:tc>
      </w:tr>
    </w:tbl>
    <w:p>
      <w:pPr>
        <w:spacing w:before="0" w:after="10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GeoClaw 拥有两级记忆。短期记忆自动管理；长期记忆帮助勿遇同样错误，积累分析经验。</w:t>
      </w:r>
    </w:p>
    <w:p>
      <w:pPr>
        <w:pBdr>
          <w:bottom w:val="single" w:color="0D5C5C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0D5C5C"/>
          <w:sz w:val="21"/>
          <w:szCs w:val="21"/>
        </w:rPr>
        <w:t xml:space="preserve">6.1  长期记忆管理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geoclaw_claude.memory.manager import MemoryManager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mm = MemoryManager()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手动存入重要发现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mm.save(title='医院分布不均',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     content='内圈覆盖超 90%，外圈缺口明显',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     tags=['医院','覆盖率'],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     importance=0.9)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关键词检索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results = mm.search('医院覆盖')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for r in results: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print(r['title'], r['importance'])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语义检索（需 vector_search 初始化）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geoclaw_claude.memory.vector_search import VectorSearch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vs = VectorSearch()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similar = vs.search('医院服务布局问题', top_k=3)</w:t>
      </w:r>
    </w:p>
    <w:p>
      <w:pPr>
        <w:spacing w:before="0" w:after="80"/>
      </w:pPr>
    </w:p>
    <w:p>
      <w:pPr>
        <w:pBdr>
          <w:bottom w:val="single" w:color="0D5C5C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0D5C5C"/>
          <w:sz w:val="21"/>
          <w:szCs w:val="21"/>
        </w:rPr>
        <w:t xml:space="preserve">6.2  会话继续性</w:t>
      </w:r>
    </w:p>
    <w:p>
      <w:pPr>
        <w:spacing w:before="0" w:after="6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会话内支持代词引用，不必重复层名：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agent.chat("加载 hospitals.geojson")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agent.chat("生成 1km 缓冲区")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agent.chat("现在将它裁剪到 district.shp")   # “它” = 上一步缓冲区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agent.chat("在此基础上计算 KDE")            # “此基础上” = 裁剪结果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5C5C" w:sz="5"/>
              <w:left w:val="single" w:color="0D5C5C" w:sz="5"/>
              <w:bottom w:val="single" w:color="0D5C5C" w:sz="5"/>
              <w:right w:val="single" w:color="0D5C5C" w:sz="5"/>
            </w:tcBorders>
            <w:shd w:fill="D4EE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0D5C5C"/>
                <w:sz w:val="18"/>
                <w:szCs w:val="18"/>
              </w:rPr>
              <w:t xml:space="preserve">会话结束后应调用 agent.end() 自动写入复盘记忆</w:t>
            </w:r>
          </w:p>
          <w:p>
            <w:pPr>
              <w:spacing w:before="0" w:after="2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7"/>
                <w:szCs w:val="17"/>
              </w:rPr>
              <w:t xml:space="preserve">agent.end(title='上海商业分析-2026-03', auto_update_profile=True)</w:t>
            </w:r>
          </w:p>
          <w:p>
            <w:pPr>
              <w:spacing w:before="0" w:after="2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7"/>
                <w:szCs w:val="17"/>
              </w:rPr>
              <w:t xml:space="preserve">会写入：操作序列 / 执行统计 / AI 课 / 后续建议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800"/>
            <w:tcBorders>
              <w:top w:val="none" w:color="FFFFFF" w:sz="0"/>
              <w:left w:val="single" w:color="1F5C99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F5C99"/>
                <w:sz w:val="25"/>
                <w:szCs w:val="25"/>
              </w:rPr>
              <w:t xml:space="preserve">SRE 地理推理引擎</w:t>
            </w:r>
          </w:p>
        </w:tc>
      </w:tr>
    </w:tbl>
    <w:p>
      <w:pPr>
        <w:spacing w:before="0" w:after="10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SRE 帮助制定分析方案，识别 MAUP 风险，量化不确定性。正常工作流与 NL 对话无缝衔接。</w:t>
      </w:r>
    </w:p>
    <w:p>
      <w:pPr>
        <w:pBdr>
          <w:bottom w:val="single" w:color="1F5C99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F5C99"/>
          <w:sz w:val="21"/>
          <w:szCs w:val="21"/>
        </w:rPr>
        <w:t xml:space="preserve">7.1  快速使用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geoclaw_claude.reasoning import reason_with_llm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from geoclaw_claude.nl.llm_provider import LLMProvider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llm = LLMProvider.from_config(cfg)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result = reason_with_llm(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query="为武汉市神经外科诀断选址，识别最适空间分析方法",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llm_provider=llm,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datasets=['hospital_beds', 'population_density'],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print(result.reasoning_summary.summary_text())  # 推理摘要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for step in result.workflow_steps:              # 推荐执行步骤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print(f'{step.order}. {step.description}')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/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不确定性评估 (Phase 3)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ua = result.uncertainty_assessment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if ua.overall_score &gt; 0.7: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    print('警告: 高不确定性 ——', ua.recommendations)</w:t>
      </w:r>
    </w:p>
    <w:p>
      <w:pPr>
        <w:spacing w:before="0" w:after="80"/>
      </w:pPr>
    </w:p>
    <w:p>
      <w:pPr>
        <w:pBdr>
          <w:bottom w:val="single" w:color="1F5C99" w:sz="3"/>
        </w:pBdr>
        <w:spacing w:before="180" w:after="60"/>
      </w:pPr>
      <w:r>
        <w:rPr>
          <w:rFonts w:ascii="Arial" w:cs="Arial" w:eastAsia="Noto Sans CJK SC" w:hAnsi="Arial"/>
          <w:b/>
          <w:bCs/>
          <w:i w:val="false"/>
          <w:iCs w:val="false"/>
          <w:color w:val="1F5C99"/>
          <w:sz w:val="21"/>
          <w:szCs w:val="21"/>
        </w:rPr>
        <w:t xml:space="preserve">7.2  对话内调用 SRE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agent.chat("请为下面分析设计工作流：评估地鲁地带商业选址适宜性")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GeoAgent 自动调用 SRE，返回推理过程 + 推荐方案</w:t>
      </w:r>
    </w:p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2E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800"/>
            <w:tcBorders>
              <w:top w:val="none" w:color="FFFFFF" w:sz="0"/>
              <w:left w:val="single" w:color="1E5C2E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E5C2E"/>
                <w:sz w:val="25"/>
                <w:szCs w:val="25"/>
              </w:rPr>
              <w:t xml:space="preserve">个性化配置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2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E5C2E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编辑方式</w:t>
            </w:r>
          </w:p>
        </w:tc>
      </w:tr>
      <w:tr>
        <w:tc>
          <w:tcPr>
            <w:tcW w:type="dxa" w:w="1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soul.md</w:t>
            </w:r>
          </w:p>
        </w:tc>
        <w:tc>
          <w:tcPr>
            <w:tcW w:type="dxa" w:w="2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~/.geoclaw_claude/soul.md</w:t>
            </w:r>
          </w:p>
        </w:tc>
        <w:tc>
          <w:tcPr>
            <w:tcW w:type="dxa" w:w="2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系统行为边界（安全、等级、数据规则）</w:t>
            </w:r>
          </w:p>
        </w:tc>
        <w:tc>
          <w:tcPr>
            <w:tcW w:type="dxa" w:w="2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仅手动，4 章节锁定</w:t>
            </w:r>
          </w:p>
        </w:tc>
      </w:tr>
      <w:tr>
        <w:tc>
          <w:tcPr>
            <w:tcW w:type="dxa" w:w="1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user.md</w:t>
            </w:r>
          </w:p>
        </w:tc>
        <w:tc>
          <w:tcPr>
            <w:tcW w:type="dxa" w:w="2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~/.geoclaw_claude/user.md</w:t>
            </w:r>
          </w:p>
        </w:tc>
        <w:tc>
          <w:tcPr>
            <w:tcW w:type="dxa" w:w="2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用户专属领域 / 常用数据集 / 偏好风格</w:t>
            </w:r>
          </w:p>
        </w:tc>
        <w:tc>
          <w:tcPr>
            <w:tcW w:type="dxa" w:w="2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手动 + 对话自动更新</w:t>
            </w:r>
          </w:p>
        </w:tc>
      </w:tr>
    </w:tbl>
    <w:p>
      <w:pPr>
        <w:spacing w:before="0" w:after="80"/>
      </w:pP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 user.md 示例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## Background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I'm a urban planner focusing on Wuhan city.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Familiar with Chinese coordinate systems (GCJ-02, BD-09).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"","## Preferred Datasets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- Medical facilities: hospitals.geojson (WGS-84)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"","## Analysis Preferences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- Buffer unit: meters</w:t>
      </w:r>
    </w:p>
    <w:p>
      <w:pPr>
        <w:shd w:fill="EEF4F0" w:val="clear"/>
        <w:spacing w:before="0" w:after="14"/>
        <w:ind w:left="260" w:right="200"/>
      </w:pPr>
      <w:r>
        <w:rPr>
          <w:rFonts w:ascii="Courier New" w:cs="Courier New" w:eastAsia="Courier New" w:hAnsi="Courier New"/>
          <w:color w:val="1A4A2A"/>
          <w:sz w:val="18"/>
          <w:szCs w:val="18"/>
        </w:rPr>
        <w:t xml:space="preserve">- Map style: publication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B4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60"/>
            <w:tcBorders>
              <w:top w:val="none" w:color="FFFFFF" w:sz="0"/>
              <w:left w:val="single" w:color="2D8B45" w:sz="4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GeoAgent 在对话中持续识别用户偏好， agent.end(auto_update_profile=True) 可批量写入 user.md。soul.md 中有四个安全锁定章节，对话无法修改。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00" w:val="clear"/>
            <w:tcMar>
              <w:top w:type="dxa" w:w="90"/>
              <w:left w:type="dxa" w:w="10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800"/>
            <w:tcBorders>
              <w:top w:val="none" w:color="FFFFFF" w:sz="0"/>
              <w:left w:val="single" w:color="7B2D00" w:sz="8"/>
              <w:bottom w:val="none" w:color="FFFFFF" w:sz="0"/>
              <w:right w:val="none" w:color="FFFFFF" w:sz="0"/>
            </w:tcBorders>
            <w:shd w:fill="F4FB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7B2D00"/>
                <w:sz w:val="25"/>
                <w:szCs w:val="25"/>
              </w:rPr>
              <w:t xml:space="preserve">常见问题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7B2D00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现象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7B2D00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原因 &amp; 解决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请确认指令过多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GeoAgent 信心度&lt;0.55自动请确认。回复'是'确认，或更清晰重输指令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Ollama 连接失败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1) ollama serve 是否运行  2) 防火墙开放 11434  3) 检查 ollama_base_url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CRS 错误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输入数据精确指定坐标系：'将图层 CRS 设置为 EPSG:4326'或用 transform_layer 转换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内存不足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降低 cfg.ctx_max_tokens（建议 3000），或切换到更轻量 Ollama 模型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Skill 安装被拦截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SkillAuditor 检出危险调用。查看审计日志：~/.geoclaw_claude/logs/audit.log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地图无输出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StaticMap 需 matplotlib；无头服务器加 backend: import matplotlib; matplotlib.use('Agg')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记忆检索为空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查证长期记忆目录：~/.geoclaw_claude/memory/  是否存在 .json 文件</w:t>
            </w:r>
          </w:p>
        </w:tc>
      </w:tr>
      <w:tr>
        <w:tc>
          <w:tcPr>
            <w:tcW w:type="dxa" w:w="2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中文误识别</w:t>
            </w:r>
          </w:p>
        </w:tc>
        <w:tc>
          <w:tcPr>
            <w:tcW w:type="dxa" w:w="7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llm_provider=ollama 时推荐 qwen3:8b 或 qwen3.5:9b，中文优化最佳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before="0" w:after="25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8ABADC"/>
                <w:sz w:val="16"/>
                <w:szCs w:val="16"/>
              </w:rPr>
              <w:t xml:space="preserve">GeoClaw-claude  v3.1.0  User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556688"/>
                <w:sz w:val="13"/>
                <w:szCs w:val="13"/>
              </w:rPr>
              <w:t xml:space="preserve">UrbanComp Lab  ·  urbancomp.net  ·  MIT License</w:t>
            </w:r>
          </w:p>
        </w:tc>
      </w:tr>
    </w:tbl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2026-03-08T14:18:57.536Z</dcterms:created>
  <dcterms:modified xsi:type="dcterms:W3CDTF">2026-03-08T14:18:57.537Z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