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800"/>
      </w:pPr>
      <w: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0D47A1"/>
          <w:sz w:val="72"/>
          <w:szCs w:val="72"/>
        </w:rPr>
        <w:t xml:space="preserve">GeoClaw-claude</w:t>
      </w:r>
    </w:p>
    <w:p>
      <w:pPr>
        <w:spacing w:after="80"/>
        <w:jc w:val="center"/>
      </w:pPr>
      <w:r>
        <w:rPr>
          <w:rFonts w:ascii="Arial" w:cs="Arial" w:eastAsia="Arial" w:hAnsi="Arial"/>
          <w:color w:val="616161"/>
          <w:sz w:val="36"/>
          <w:szCs w:val="36"/>
        </w:rPr>
        <w:t xml:space="preserve">Python 地理信息分析工具集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1B5E20"/>
          <w:sz w:val="44"/>
          <w:szCs w:val="44"/>
        </w:rPr>
        <w:t xml:space="preserve">技 术 文 档</w:t>
      </w:r>
    </w:p>
    <w:p>
      <w:pPr>
        <w:pBdr>
          <w:bottom w:val="single" w:color="0D47A1" w:sz="8" w:space="1"/>
        </w:pBdr>
        <w:spacing w:before="160" w:after="0"/>
      </w:pPr>
      <w:r>
        <w:t xml:space="preserve"/>
      </w:r>
    </w:p>
    <w:p>
      <w:pPr>
        <w:spacing w:before="0" w:after="0" w:line="3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16161"/>
          <w:sz w:val="24"/>
          <w:szCs w:val="24"/>
        </w:rPr>
        <w:t xml:space="preserve">版本 v2.2.1  ·  2025 年 3 月</w:t>
      </w:r>
    </w:p>
    <w:p>
      <w:pPr>
        <w:spacing w:before="0" w:after="0" w:line="1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BF360C"/>
          <w:sz w:val="22"/>
          <w:szCs w:val="22"/>
        </w:rPr>
        <w:t xml:space="preserve">UrbanComp Lab  ·  https://urbancomp.net</w:t>
      </w:r>
    </w:p>
    <w:p>
      <w:pPr>
        <w:jc w:val="center"/>
      </w:pPr>
      <w:r>
        <w:rPr>
          <w:rFonts w:ascii="Arial" w:cs="Arial" w:eastAsia="Arial" w:hAnsi="Arial"/>
          <w:color w:val="616161"/>
          <w:sz w:val="20"/>
          <w:szCs w:val="20"/>
        </w:rPr>
        <w:t xml:space="preserve">MIT License  ·  Copyright © 2025 UrbanComp Lab</w:t>
      </w:r>
    </w:p>
    <w:p>
      <w:pPr>
        <w:spacing w:before="0" w:after="0" w:line="2400"/>
      </w:pPr>
      <w:r>
        <w:t xml:space="preserve"/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D47A1"/>
          <w:sz w:val="36"/>
          <w:szCs w:val="36"/>
        </w:rPr>
        <w:t xml:space="preserve">1. 项目概述</w:t>
      </w:r>
    </w:p>
    <w:p>
      <w:pPr>
        <w:pBdr>
          <w:bottom w:val="single" w:color="0D47A1" w:sz="8" w:space="1"/>
        </w:pBdr>
        <w:spacing w:before="16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1.1 背景与目标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GeoClaw-claude 是由 UrbanComp Lab（https://urbancomp.net）开发的轻量级 Python 地理信息分析工具集。项目参考 QGIS Processing Framework 的模块化架构，以 Python 原生生态为基础，面向城市地理空间数据分析场景，提供从数据获取、空间分析到可视化制图的完整工作流。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项目名称来源于其双核心定位：Geospatial Analysis（地理空间分析）+ Claude AI 驱动的智能操作系统。v2.x 起，工具集正式迈入自然语言驱动的智能 GIS 平台时代——用户可通过中文自然语言直接调用所有分析功能，并借助 Anthropic Claude API 实现 AI 辅助分析与 Skill 脚本编写。</w:t>
      </w:r>
    </w:p>
    <w:p>
      <w:pPr>
        <w:spacing w:before="0" w:after="0" w:line="12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1.2 主要特性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0D47A1"/>
          <w:sz w:val="22"/>
          <w:szCs w:val="22"/>
        </w:rPr>
        <w:t xml:space="preserve">GIS 工作流: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全流程覆盖</w:t>
      </w:r>
    </w:p>
    <w:p>
      <w:pPr>
        <w:spacing w:before="80" w:after="80"/>
      </w:pPr>
      <w:r>
        <w:rPr>
          <w:rFonts w:ascii="Arial" w:cs="Arial" w:eastAsia="Arial" w:hAnsi="Arial"/>
          <w:color w:val="616161"/>
          <w:sz w:val="22"/>
          <w:szCs w:val="22"/>
        </w:rPr>
        <w:t xml:space="preserve">  从 OSM/WFS/HTTP 数据下载，到矢量空间分析（缓冲区/叠加/最近邻/KDE）、路网计算（最短路径/等时圈/服务区）、栅格处理（DEM/坡度/重分类/分区统计），再到静态制图与交互地图，形成完整闭环。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0D47A1"/>
          <w:sz w:val="22"/>
          <w:szCs w:val="22"/>
        </w:rPr>
        <w:t xml:space="preserve">NL 模块: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自然语言 GIS 操作（v2.0 核心）</w:t>
      </w:r>
    </w:p>
    <w:p>
      <w:pPr>
        <w:spacing w:before="80" w:after="80"/>
      </w:pPr>
      <w:r>
        <w:rPr>
          <w:rFonts w:ascii="Arial" w:cs="Arial" w:eastAsia="Arial" w:hAnsi="Arial"/>
          <w:color w:val="616161"/>
          <w:sz w:val="22"/>
          <w:szCs w:val="22"/>
        </w:rPr>
        <w:t xml:space="preserve">  双引擎架构：AI 模式（Claude API）+ 规则模式（关键词+正则，完全离线）。30+ 操作类型，支持多步流水线，低置信度自动请求确认。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0D47A1"/>
          <w:sz w:val="22"/>
          <w:szCs w:val="22"/>
        </w:rPr>
        <w:t xml:space="preserve">mobility 模块: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人类移动性分析（v2.1）</w:t>
      </w:r>
    </w:p>
    <w:p>
      <w:pPr>
        <w:spacing w:before="80" w:after="80"/>
      </w:pPr>
      <w:r>
        <w:rPr>
          <w:rFonts w:ascii="Arial" w:cs="Arial" w:eastAsia="Arial" w:hAnsi="Arial"/>
          <w:color w:val="616161"/>
          <w:sz w:val="22"/>
          <w:szCs w:val="22"/>
        </w:rPr>
        <w:t xml:space="preserve">  整合 trackintel（ETH Zurich），提供 GPS 轨迹→停留点→出行段→重要地点五级数据层级处理链路，支持回转半径/跳跃距离/出行方式识别等指标计算，并可通过自然语言调用。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0D47A1"/>
          <w:sz w:val="22"/>
          <w:szCs w:val="22"/>
        </w:rPr>
        <w:t xml:space="preserve">memory 模块: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跨会话记忆系统（v1.1）</w:t>
      </w:r>
    </w:p>
    <w:p>
      <w:pPr>
        <w:spacing w:before="80" w:after="80"/>
      </w:pPr>
      <w:r>
        <w:rPr>
          <w:rFonts w:ascii="Arial" w:cs="Arial" w:eastAsia="Arial" w:hAnsi="Arial"/>
          <w:color w:val="616161"/>
          <w:sz w:val="22"/>
          <w:szCs w:val="22"/>
        </w:rPr>
        <w:t xml:space="preserve">  ShortTermMemory（TTL 缓存+操作日志）+ LongTermMemory（JSON 持久化+关键词检索）。会话结束自动 flush 复盘报告到长期记忆。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0D47A1"/>
          <w:sz w:val="22"/>
          <w:szCs w:val="22"/>
        </w:rPr>
        <w:t xml:space="preserve">updater 模块: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自我检测与自动更新（v1.2）</w:t>
      </w:r>
    </w:p>
    <w:p>
      <w:pPr>
        <w:spacing w:before="80" w:after="80"/>
      </w:pPr>
      <w:r>
        <w:rPr>
          <w:rFonts w:ascii="Arial" w:cs="Arial" w:eastAsia="Arial" w:hAnsi="Arial"/>
          <w:color w:val="616161"/>
          <w:sz w:val="22"/>
          <w:szCs w:val="22"/>
        </w:rPr>
        <w:t xml:space="preserve">  远程版本检测（GitHub raw API）、一键升级（git pull + pip install）、全面健康检测（模块/依赖/网络三维度）。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0D47A1"/>
          <w:sz w:val="22"/>
          <w:szCs w:val="22"/>
        </w:rPr>
        <w:t xml:space="preserve">坐标转换: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中国数据友好</w:t>
      </w:r>
    </w:p>
    <w:p>
      <w:pPr>
        <w:spacing w:before="80" w:after="80"/>
      </w:pPr>
      <w:r>
        <w:rPr>
          <w:rFonts w:ascii="Arial" w:cs="Arial" w:eastAsia="Arial" w:hAnsi="Arial"/>
          <w:color w:val="616161"/>
          <w:sz w:val="22"/>
          <w:szCs w:val="22"/>
        </w:rPr>
        <w:t xml:space="preserve">  内置 WGS84/GCJ-02/BD-09 坐标系完整互转（六方向），支持天地图 POI API，覆盖国内数据使用场景。</w:t>
      </w:r>
    </w:p>
    <w:p>
      <w:pPr>
        <w:spacing w:before="0" w:after="0" w:line="12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1.3 适用人群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用户类型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适用场景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科研人员 / 博士生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城市空间分析、GPS 轨迹研究、POI 分布、路网可达性、栅格地形分析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实验室本科生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学习 GIS 编程、复现论文实验、完成课程设计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外部合作者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快速上手武汉/其他城市数据分析，使用内置 Skill，自然语言操作无需学习 API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工程开发者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二次开发，自定义 Skill，集成到已有数据处理流程，CLI 命令管道化</w:t>
            </w:r>
          </w:p>
        </w:tc>
      </w:tr>
    </w:tbl>
    <w:p>
      <w:pPr>
        <w:spacing w:before="0" w:after="0" w:line="120"/>
      </w:pPr>
      <w:r>
        <w:t xml:space="preserve"/>
      </w:r>
    </w:p>
    <w:p>
      <w:r>
        <w:br w:type="pag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D47A1"/>
          <w:sz w:val="36"/>
          <w:szCs w:val="36"/>
        </w:rPr>
        <w:t xml:space="preserve">2. 工程架构</w:t>
      </w:r>
    </w:p>
    <w:p>
      <w:pPr>
        <w:pBdr>
          <w:bottom w:val="single" w:color="0D47A1" w:sz="8" w:space="1"/>
        </w:pBdr>
        <w:spacing w:before="16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2.1 整体架构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GeoClaw-claude 采用分层架构，自底向上分为数据层、分析层、智能层和接口层：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架构层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模块与职责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8E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接口层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8E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CLI（geoclaw-claude 命令族）+ Python API（直接 import 调用）+ GeoAgent（对话代理）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智能层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nl/（NLProcessor + NLExecutor）、memory/（短期+长期记忆）、skills/（AI Skill 系统）、updater（自检更新）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分析层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analysis/spatial_ops、analysis/network、analysis/raster_ops、analysis/mobility/（trackintel）、cartography/（制图）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数据层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io/（vector/osm/remote）、core/（GeoLayer/GeoClawProject）、utils/（coord_transform）、config（全局配置）</w:t>
            </w:r>
          </w:p>
        </w:tc>
      </w:tr>
    </w:tbl>
    <w:p>
      <w:pPr>
        <w:spacing w:before="0" w:after="0" w:line="12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2.2 目录结构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GeoClaw_Claude/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├── geoclaw_claude/                  # 主包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__init__.py                  # v2.2.1，公共 API 导出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cli.py                       # Click CLI 入口（所有命令）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config.py                    # 配置系统（JSON + 环境变量）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updater.py                   # 自检与自动更新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skill_manager.py             # Skill 加载、验证与运行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core/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├── layer.py                 # GeoLayer 核心图层类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└── project.py               # GeoClawProject 项目管理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analysis/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├── spatial_ops.py           # 矢量空间分析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├── network.py               # 路网分析（osmnx 驱动）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├── raster_ops.py            # 栅格分析（rasterio 驱动）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└── mobility/                # 人类移动性分析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    ├── __init__.py          # 公共 API 导出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    ├── core.py              # 数据层级生成（trackintel 封装）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    ├── metrics.py           # 移动性指标计算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    └── visualization.py     # 可视化（英文标签，暗色主题）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nl/                          # 自然语言操作系统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├── __init__.py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├── processor.py             # NLProcessor（意图解析）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├── executor.py              # NLExecutor（意图→GIS 执行）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└── agent.py                 # GeoAgent（多轮对话代理）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memory/                      # 记忆系统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├── short_term.py            # ShortTermMemory（TTL+操作日志）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├── long_term.py             # LongTermMemory（JSON 持久化）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└── manager.py               # MemoryManager（全局单例）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cartography/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├── renderer.py              # 静态/交互制图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└── map_composer.py          # 多图层地图排版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io/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├── vector.py                # GeoJSON/SHP/CSV 读写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├── osm.py                   # OSM/Overpass 下载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└── remote.py                # HTTP/WFS/天地图 API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utils/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│   └── coord_transform.py       # WGS84↔GCJ-02↔BD-09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└── skills/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    └── builtin/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        └── hospital_coverage.py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├── data/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wuhan/                       # 武汉示例数据（7 个 GeoJSON）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└── mobility/                    # GPS 轨迹测试数据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    ├── wuhan_gps_tracks.csv     # 37,549 个轨迹点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    ├── users_meta.csv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    └── README.md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├── examples/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└── wuhan_mobility_demo.py       # 完整移动性分析 Demo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├── tests/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test_memory.py               # 37 项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test_updater.py              # 20 项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├── test_nl.py                   # 20 项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│   └── test_mobility.py             # 20 项（共 97 项，全部通过）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├── docs/                            # 用户手册与技术文档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├── install.sh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├── setup.py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└── CHANGELOG.md</w:t>
      </w:r>
    </w:p>
    <w:p>
      <w:pPr>
        <w:spacing w:before="0" w:after="0" w:line="120"/>
      </w:pPr>
      <w:r>
        <w:t xml:space="preserve"/>
      </w:r>
    </w:p>
    <w:p>
      <w:r>
        <w:br w:type="pag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D47A1"/>
          <w:sz w:val="36"/>
          <w:szCs w:val="36"/>
        </w:rPr>
        <w:t xml:space="preserve">3. 核心数据模型</w:t>
      </w:r>
    </w:p>
    <w:p>
      <w:pPr>
        <w:pBdr>
          <w:bottom w:val="single" w:color="0D47A1" w:sz="8" w:space="1"/>
        </w:pBdr>
        <w:spacing w:before="16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3.1 GeoLayer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GeoLayer 是 GeoClaw-claude 的核心数据结构，封装了 GeoDataFrame 并添加了元数据管理、CRS 感知和操作历史追踪：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from geoclaw_claude import GeoLayer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from geoclaw_claude.io.vector import load_vector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/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从文件加载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layer = load_vector("hospitals.geojson")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layer 类型: GeoLayer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layer.gdf       → GeoDataFrame（geopandas）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layer.name      → 图层名称（自动从文件名提取）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layer.crs       → 坐标参考系（pyproj.CRS）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layer.meta      → 元数据字典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layer.history   → 操作历史列表</w:t>
      </w:r>
    </w:p>
    <w:p>
      <w:pPr>
        <w:spacing w:before="0" w:after="0" w:line="12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3.2 移动性数据层级（trackintel）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移动性分析模块使用 trackintel 定义的五级 GeoDataFrame 层级，每级都有严格的列名规范：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层级名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索引名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必要列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positionfixes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id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user_id, tracked_at, geom（点几何）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staypoints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id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user_id, started_at, finished_at, geom（点几何）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triplegs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id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user_id, started_at, finished_at, geom（线几何），可选：mode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trips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id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user_id, started_at, finished_at, origin_staypoint_id, destination_staypoint_id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locations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id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user_id, center（点几何），可选：purpose（home/work）</w:t>
            </w:r>
          </w:p>
        </w:tc>
      </w:tr>
    </w:tbl>
    <w:p>
      <w:pPr>
        <w:spacing w:before="0" w:after="0" w:line="120"/>
      </w:pPr>
      <w:r>
        <w:t xml:space="preserve"/>
      </w:r>
    </w:p>
    <w:p>
      <w:pPr>
        <w:shd w:fill="E8F5E9" w:val="clear"/>
        <w:spacing w:before="80" w:after="80"/>
        <w:ind w:left="360"/>
      </w:pPr>
      <w:r>
        <w:rPr>
          <w:rFonts w:ascii="Arial" w:cs="Arial" w:eastAsia="Arial" w:hAnsi="Arial"/>
          <w:i/>
          <w:iCs/>
          <w:color w:val="1B5E20"/>
          <w:sz w:val="20"/>
          <w:szCs w:val="20"/>
        </w:rPr>
        <w:t xml:space="preserve">💡  使用 generate_full_hierarchy() 可一次性生成全部五级数据，内部自动处理层级间的数据传递与格式转换。</w:t>
      </w:r>
    </w:p>
    <w:p>
      <w:pPr>
        <w:spacing w:before="0" w:after="0" w:line="120"/>
      </w:pPr>
      <w:r>
        <w:t xml:space="preserve"/>
      </w:r>
    </w:p>
    <w:p>
      <w:r>
        <w:br w:type="pag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D47A1"/>
          <w:sz w:val="36"/>
          <w:szCs w:val="36"/>
        </w:rPr>
        <w:t xml:space="preserve">4. 自然语言操作系统（nl/ 模块）</w:t>
      </w:r>
    </w:p>
    <w:p>
      <w:pPr>
        <w:pBdr>
          <w:bottom w:val="single" w:color="0D47A1" w:sz="8" w:space="1"/>
        </w:pBdr>
        <w:spacing w:before="16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4.1 NLProcessor — 意图解析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NLProcessor 负责将自然语言输入转换为结构化的 ParsedIntent 对象，支持两种模式：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模式</w:t>
            </w:r>
          </w:p>
        </w:tc>
        <w:tc>
          <w:tcPr>
            <w:tcW w:type="dxa" w:w="3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触发条件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特点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AI 模式</w:t>
            </w:r>
          </w:p>
        </w:tc>
        <w:tc>
          <w:tcPr>
            <w:tcW w:type="dxa" w:w="3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config 中有 anthropic_api_key，或 --ai 参数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调用 Claude API，理解复杂语义，置信度准确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规则模式</w:t>
            </w:r>
          </w:p>
        </w:tc>
        <w:tc>
          <w:tcPr>
            <w:tcW w:type="dxa" w:w="3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无 API Key，或 --rule 参数（离线降级）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关键词+正则本地解析，无需网络，覆盖 30+ 标准操作</w:t>
            </w:r>
          </w:p>
        </w:tc>
      </w:tr>
    </w:tbl>
    <w:p>
      <w:pPr>
        <w:spacing w:before="0" w:after="0" w:line="80"/>
      </w:pPr>
      <w:r>
        <w:t xml:space="preserve"/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from geoclaw_claude.nl import NLProcessor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/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自动选择模式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p = NLProcessor()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/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强制规则模式（离线调试）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p = NLProcessor(use_ai=False)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/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intent = p.parse("对医院做1公里缓冲区")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intent.action     → 'buffer'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intent.params     → {'distance': 1000, 'unit': 'meters'}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intent.targets    → ['hospitals']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intent.confidence → 0.92</w:t>
      </w:r>
    </w:p>
    <w:p>
      <w:pPr>
        <w:spacing w:before="0" w:after="0" w:line="12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4.2 规则模式关键词体系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规则模式通过分层关键词字典实现意图映射，优先级从高到低：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操作类型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关键词示例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mobility_load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"读入" "gps" "轨迹" "positionfix"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GPS 数据读入，高优先级避免被其他规则捕获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mobility_transport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"预测出行方式" "出行方式预测" "交通方式预测"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必须是精确词组，避免与 triplegs 冲突（v2.2.1 修复）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mobility_heatmap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"时间热力图" "活动热力图" "heatmap"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在 KDE 规则之前检测，避免误判为空间热力图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mobility_plot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"轨迹地图" "移动性地图"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在 render 规则之前检测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mobility_modal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"出行方式构成图" "出行构成图" "modal"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出行方式可视化，v2.2.1 补全词组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buffer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"缓冲区" "buffer" "米范围" "公里缓冲"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自动提取距离数值（支持中文数字）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kde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"核密度" "密度热力图" "kde"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在 mobility_heatmap 之后检测</w:t>
            </w:r>
          </w:p>
        </w:tc>
      </w:tr>
    </w:tbl>
    <w:p>
      <w:pPr>
        <w:spacing w:before="0" w:after="0" w:line="12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4.3 NLExecutor — GIS 执行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NLExecutor 接收 ParsedIntent，映射到具体的 GIS 函数调用，管理图层上下文，并将操作写入 Memory：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from geoclaw_claude.nl import NLExecutor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from geoclaw_claude.nl.processor import NLProcessor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/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executor = NLExecutor(memory_manager=get_memory())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/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执行意图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result = executor.execute_intent(intent, layers={"hospitals": hospital_layer})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result.success  → True/False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result.result   → 执行结果（新图层/分析结果/图表）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result.message  → 人类可读的结果描述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result.duration → 耗时（毫秒）</w:t>
      </w:r>
    </w:p>
    <w:p>
      <w:pPr>
        <w:spacing w:before="0" w:after="0" w:line="120"/>
      </w:pPr>
      <w:r>
        <w:t xml:space="preserve"/>
      </w:r>
    </w:p>
    <w:p>
      <w:pPr>
        <w:shd w:fill="E8F5E9" w:val="clear"/>
        <w:spacing w:before="80" w:after="80"/>
        <w:ind w:left="360"/>
      </w:pPr>
      <w:r>
        <w:rPr>
          <w:rFonts w:ascii="Arial" w:cs="Arial" w:eastAsia="Arial" w:hAnsi="Arial"/>
          <w:i/>
          <w:iCs/>
          <w:color w:val="1B5E20"/>
          <w:sz w:val="20"/>
          <w:szCs w:val="20"/>
        </w:rPr>
        <w:t xml:space="preserve">💡  executor 的 layers 参数是一个命名字典，GeoAgent 会在多轮对话中自动维护和更新这个字典，实现图层上下文跨轮传递。</w:t>
      </w:r>
    </w:p>
    <w:p>
      <w:pPr>
        <w:spacing w:before="0" w:after="0" w:line="120"/>
      </w:pPr>
      <w:r>
        <w:t xml:space="preserve"/>
      </w:r>
    </w:p>
    <w:p>
      <w:r>
        <w:br w:type="pag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D47A1"/>
          <w:sz w:val="36"/>
          <w:szCs w:val="36"/>
        </w:rPr>
        <w:t xml:space="preserve">5. 人类移动性分析模块技术细节</w:t>
      </w:r>
    </w:p>
    <w:p>
      <w:pPr>
        <w:pBdr>
          <w:bottom w:val="single" w:color="0D47A1" w:sz="8" w:space="1"/>
        </w:pBdr>
        <w:spacing w:before="16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5.1 模块架构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子模块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职责与主要函数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core.py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数据层级生成：read_positionfixes(), generate_staypoints(), generate_triplegs(), generate_trips(), generate_locations(), generate_full_hierarchy(), predict_transport_mode()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metrics.py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指标计算：radius_of_gyration(), jump_lengths(), modal_split(), tracking_quality(), identify_home_work(), mobility_summary()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visualization.py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可视化（英文标签，暗色主题）：plot_mobility_layers(), plot_activity_heatmap(), plot_modal_split(), plot_mobility_metrics()</w:t>
            </w:r>
          </w:p>
        </w:tc>
      </w:tr>
    </w:tbl>
    <w:p>
      <w:pPr>
        <w:spacing w:before="0" w:after="0" w:line="12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5.2 核心函数详解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B5E20"/>
          <w:sz w:val="24"/>
          <w:szCs w:val="24"/>
        </w:rPr>
        <w:t xml:space="preserve">generate_full_hierarchy()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一键生成完整数据层级，是最推荐的使用方式：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hierarchy = generate_full_hierarchy(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pfs,                      # positionfixes GeoDataFrame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dist_threshold=80,        # 停留判定距离阈值（米），默认 80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time_threshold=5,         # 停留判定时间阈值（分钟），默认 5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gap_threshold=30,         # GPS 数据缺口容忍阈值（分钟），默认 30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location_epsilon=120,     # 地点聚类半径（米），默认 120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min_samples=2,            # DBSCAN 最小样本数，默认 2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predict_mode=True,        # 是否预测出行方式，默认 True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)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返回字典，包含: positionfixes/staypoints/triplegs/trips/locations</w:t>
      </w:r>
    </w:p>
    <w:p>
      <w:pPr>
        <w:spacing w:before="0" w:after="0" w:line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B5E20"/>
          <w:sz w:val="24"/>
          <w:szCs w:val="24"/>
        </w:rPr>
        <w:t xml:space="preserve">predict_transport_mode()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基于速度特征对出行段进行交通方式分类：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mode 值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速度范围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slow_mobility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&lt; 15 km/h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步行、骑行等慢速出行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motorized_mobility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15 ~ 100 km/h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驾车、公交等机动化出行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fast_mobility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&gt; 100 km/h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高铁、飞机等高速出行</w:t>
            </w:r>
          </w:p>
        </w:tc>
      </w:tr>
    </w:tbl>
    <w:p>
      <w:pPr>
        <w:spacing w:before="0" w:after="0" w:line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B5E20"/>
          <w:sz w:val="24"/>
          <w:szCs w:val="24"/>
        </w:rPr>
        <w:t xml:space="preserve">mobility_summary()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计算综合指标摘要，返回包含以下键的字典：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键名</w:t>
            </w:r>
          </w:p>
        </w:tc>
        <w:tc>
          <w:tcPr>
            <w:tcW w:type="dxa" w:w="6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n_users</w:t>
            </w:r>
          </w:p>
        </w:tc>
        <w:tc>
          <w:tcPr>
            <w:tcW w:type="dxa" w:w="6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用户数量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n_positionfixes</w:t>
            </w:r>
          </w:p>
        </w:tc>
        <w:tc>
          <w:tcPr>
            <w:tcW w:type="dxa" w:w="6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GPS 轨迹点总数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n_staypoints</w:t>
            </w:r>
          </w:p>
        </w:tc>
        <w:tc>
          <w:tcPr>
            <w:tcW w:type="dxa" w:w="6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停留点总数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n_triplegs</w:t>
            </w:r>
          </w:p>
        </w:tc>
        <w:tc>
          <w:tcPr>
            <w:tcW w:type="dxa" w:w="6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出行段总数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n_locations</w:t>
            </w:r>
          </w:p>
        </w:tc>
        <w:tc>
          <w:tcPr>
            <w:tcW w:type="dxa" w:w="6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重要地点总数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radius_of_gyration_m</w:t>
            </w:r>
          </w:p>
        </w:tc>
        <w:tc>
          <w:tcPr>
            <w:tcW w:type="dxa" w:w="6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{mean, median, max}（米），衡量用户活动范围大小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jump_length_m</w:t>
            </w:r>
          </w:p>
        </w:tc>
        <w:tc>
          <w:tcPr>
            <w:tcW w:type="dxa" w:w="6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{mean, median, p90}（米），单次出行距离分布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modal_split</w:t>
            </w:r>
          </w:p>
        </w:tc>
        <w:tc>
          <w:tcPr>
            <w:tcW w:type="dxa" w:w="6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{mode: share} 字典，出行方式占比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tracking_quality_mean</w:t>
            </w:r>
          </w:p>
        </w:tc>
        <w:tc>
          <w:tcPr>
            <w:tcW w:type="dxa" w:w="6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时间覆盖率均值（0~1），衡量数据完整性</w:t>
            </w:r>
          </w:p>
        </w:tc>
      </w:tr>
    </w:tbl>
    <w:p>
      <w:pPr>
        <w:spacing w:before="0" w:after="0" w:line="12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5.3 trackintel 兼容性说明</w:t>
      </w:r>
    </w:p>
    <w:p>
      <w:pPr>
        <w:shd w:fill="FFF3E0" w:val="clear"/>
        <w:spacing w:before="80" w:after="80"/>
        <w:ind w:left="360"/>
      </w:pPr>
      <w:r>
        <w:rPr>
          <w:rFonts w:ascii="Arial" w:cs="Arial" w:eastAsia="Arial" w:hAnsi="Arial"/>
          <w:i/>
          <w:iCs/>
          <w:color w:val="BF360C"/>
          <w:sz w:val="20"/>
          <w:szCs w:val="20"/>
        </w:rPr>
        <w:t xml:space="preserve">⚠️  以下是 trackintel 1.4.x API 与旧版本的差异，GeoClaw-claude 已在 core.py 中处理这些差异：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read_positionfixes_gpd() 参数名：crs_wgs84 → crs（v1.3+）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generate_trips() 需要 staypoints 包含 is_activity 列（v1.3+），已在 generate_full_hierarchy() 中自动添加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tracking_quality() 对 positionfixes 需将 tracked_at 列转换为 started_at/finished_at 格式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radius_of_gyration() 返回列名为 radius_gyration（非 radius_of_gyration），已在 metrics.py 中做自动适配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location_identifier() 参数顺序变化：method 改为位置参数而非关键字参数（v1.4+）</w:t>
      </w:r>
    </w:p>
    <w:p>
      <w:pPr>
        <w:spacing w:before="0" w:after="0" w:line="120"/>
      </w:pPr>
      <w:r>
        <w:t xml:space="preserve"/>
      </w:r>
    </w:p>
    <w:p>
      <w:r>
        <w:br w:type="pag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D47A1"/>
          <w:sz w:val="36"/>
          <w:szCs w:val="36"/>
        </w:rPr>
        <w:t xml:space="preserve">6. Memory 记忆系统技术细节</w:t>
      </w:r>
    </w:p>
    <w:p>
      <w:pPr>
        <w:pBdr>
          <w:bottom w:val="single" w:color="0D47A1" w:sz="8" w:space="1"/>
        </w:pBdr>
        <w:spacing w:before="16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6.1 系统架构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Memory 系统采用三层架构：ShortTermMemory（内存）、LongTermMemory（磁盘）、MemoryManager（统一管理，全局单例）。</w:t>
      </w:r>
    </w:p>
    <w:p>
      <w:pPr>
        <w:spacing w:before="0" w:after="0" w:line="8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6.2 ShortTermMemory 实现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0D47A1"/>
          <w:sz w:val="22"/>
          <w:szCs w:val="22"/>
        </w:rPr>
        <w:t xml:space="preserve">内存: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存储介质</w:t>
      </w:r>
    </w:p>
    <w:p>
      <w:pPr>
        <w:spacing w:before="80" w:after="80"/>
      </w:pPr>
      <w:r>
        <w:rPr>
          <w:rFonts w:ascii="Arial" w:cs="Arial" w:eastAsia="Arial" w:hAnsi="Arial"/>
          <w:color w:val="616161"/>
          <w:sz w:val="22"/>
          <w:szCs w:val="22"/>
        </w:rPr>
        <w:t xml:space="preserve">  使用 Python 字典存储，RLock 保证线程安全。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0D47A1"/>
          <w:sz w:val="22"/>
          <w:szCs w:val="22"/>
        </w:rPr>
        <w:t xml:space="preserve">时间过期: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TTL 机制</w:t>
      </w:r>
    </w:p>
    <w:p>
      <w:pPr>
        <w:spacing w:before="80" w:after="80"/>
      </w:pPr>
      <w:r>
        <w:rPr>
          <w:rFonts w:ascii="Arial" w:cs="Arial" w:eastAsia="Arial" w:hAnsi="Arial"/>
          <w:color w:val="616161"/>
          <w:sz w:val="22"/>
          <w:szCs w:val="22"/>
        </w:rPr>
        <w:t xml:space="preserve">  每个缓存条目支持独立 TTL（Time To Live），默认 3600 秒，超时自动失效。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0D47A1"/>
          <w:sz w:val="22"/>
          <w:szCs w:val="22"/>
        </w:rPr>
        <w:t xml:space="preserve">history: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操作日志</w:t>
      </w:r>
    </w:p>
    <w:p>
      <w:pPr>
        <w:spacing w:before="80" w:after="80"/>
      </w:pPr>
      <w:r>
        <w:rPr>
          <w:rFonts w:ascii="Arial" w:cs="Arial" w:eastAsia="Arial" w:hAnsi="Arial"/>
          <w:color w:val="616161"/>
          <w:sz w:val="22"/>
          <w:szCs w:val="22"/>
        </w:rPr>
        <w:t xml:space="preserve">  每次 log_op() 调用追加到操作历史列表，记录操作类型、参数、时间戳和耗时。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0D47A1"/>
          <w:sz w:val="22"/>
          <w:szCs w:val="22"/>
        </w:rPr>
        <w:t xml:space="preserve">context: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上下文变量</w:t>
      </w:r>
    </w:p>
    <w:p>
      <w:pPr>
        <w:spacing w:before="80" w:after="80"/>
      </w:pPr>
      <w:r>
        <w:rPr>
          <w:rFonts w:ascii="Arial" w:cs="Arial" w:eastAsia="Arial" w:hAnsi="Arial"/>
          <w:color w:val="616161"/>
          <w:sz w:val="22"/>
          <w:szCs w:val="22"/>
        </w:rPr>
        <w:t xml:space="preserve">  通过 set_context() / get_context() 管理会话内全局变量（如当前城市、CRS 等）。</w:t>
      </w:r>
    </w:p>
    <w:p>
      <w:pPr>
        <w:spacing w:before="0" w:after="0" w:line="12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6.3 LongTermMemory 实现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0D47A1"/>
          <w:sz w:val="22"/>
          <w:szCs w:val="22"/>
        </w:rPr>
        <w:t xml:space="preserve">~/.geoclaw_claude/memory/: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存储路径</w:t>
      </w:r>
    </w:p>
    <w:p>
      <w:pPr>
        <w:spacing w:before="80" w:after="80"/>
      </w:pPr>
      <w:r>
        <w:rPr>
          <w:rFonts w:ascii="Arial" w:cs="Arial" w:eastAsia="Arial" w:hAnsi="Arial"/>
          <w:color w:val="616161"/>
          <w:sz w:val="22"/>
          <w:szCs w:val="22"/>
        </w:rPr>
        <w:t xml:space="preserve">  每个记忆条目独立存储为 {entry_id}.json 文件，支持并发访问。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0D47A1"/>
          <w:sz w:val="22"/>
          <w:szCs w:val="22"/>
        </w:rPr>
        <w:t xml:space="preserve">关键词+标签: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检索机制</w:t>
      </w:r>
    </w:p>
    <w:p>
      <w:pPr>
        <w:spacing w:before="80" w:after="80"/>
      </w:pPr>
      <w:r>
        <w:rPr>
          <w:rFonts w:ascii="Arial" w:cs="Arial" w:eastAsia="Arial" w:hAnsi="Arial"/>
          <w:color w:val="616161"/>
          <w:sz w:val="22"/>
          <w:szCs w:val="22"/>
        </w:rPr>
        <w:t xml:space="preserve">  recall() 函数对 title/content/tags 字段进行关键词全文检索，按 importance 和 accessed_at 排序。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0D47A1"/>
          <w:sz w:val="22"/>
          <w:szCs w:val="22"/>
        </w:rPr>
        <w:t xml:space="preserve">decay: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重要性衰减</w:t>
      </w:r>
    </w:p>
    <w:p>
      <w:pPr>
        <w:spacing w:before="80" w:after="80"/>
      </w:pPr>
      <w:r>
        <w:rPr>
          <w:rFonts w:ascii="Arial" w:cs="Arial" w:eastAsia="Arial" w:hAnsi="Arial"/>
          <w:color w:val="616161"/>
          <w:sz w:val="22"/>
          <w:szCs w:val="22"/>
        </w:rPr>
        <w:t xml:space="preserve">  长期未访问的记忆 importance 会缓慢衰减（compact() 触发），防止存储空间无限增长。</w:t>
      </w:r>
    </w:p>
    <w:p>
      <w:pPr>
        <w:spacing w:before="0" w:after="0" w:line="12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6.4 会话复盘数据结构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end_session() 自动生成的复盘记录包含以下字段：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{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"session_id":   "wuhan_hospital_analysis",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"started_at":   "2025-03-07T10:00:00",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"ended_at":     "2025-03-07T10:25:00",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"duration_min": 25.0,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"operations":   [                          // 操作序列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{"op": "load",   "params": "hospitals.geojson", "duration_ms": 120},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{"op": "buffer", "params": "1km",              "duration_ms": 430},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{"op": "kde",    "params": "bandwidth=0.05",   "duration_ms": 280},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],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"success_count": 3,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"fail_count":    0,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"cached_layers": ["hospitals", "buf_hospitals"]  // 缓存图层列表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}</w:t>
      </w:r>
    </w:p>
    <w:p>
      <w:pPr>
        <w:spacing w:before="0" w:after="0" w:line="120"/>
      </w:pPr>
      <w:r>
        <w:t xml:space="preserve"/>
      </w:r>
    </w:p>
    <w:p>
      <w:r>
        <w:br w:type="pag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D47A1"/>
          <w:sz w:val="36"/>
          <w:szCs w:val="36"/>
        </w:rPr>
        <w:t xml:space="preserve">7. 空间分析 API 参考</w:t>
      </w:r>
    </w:p>
    <w:p>
      <w:pPr>
        <w:pBdr>
          <w:bottom w:val="single" w:color="0D47A1" w:sz="8" w:space="1"/>
        </w:pBdr>
        <w:spacing w:before="16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7.1 矢量空间分析（spatial_ops.py）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函数签名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参数说明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buffer(layer, distance, unit='meters')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distance: 数值；unit: meters/km/degrees。内部自动处理 CRS（UTM 投影精确计算）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clip(layer, mask_layer)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用 mask_layer 裁剪 layer，自动对齐 CRS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nearest_neighbor(layer, target)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计算 layer 中每个要素到 target 的最近邻距离（米），返回含 nearest_id 和 nearest_dist_m 新列的 GeoLayer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kde(layer, bandwidth, grid_size)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KDE 核密度估计，bandwidth：带宽（度），grid_size：网格数，返回 numpy 二维数组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overlay(layer1, layer2, how)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how: intersection/union/difference/symmetric_difference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zonal_stats_vector(layer, zones, stats)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矢量分区统计，stats 列表支持: count/sum/mean/min/max/std</w:t>
            </w:r>
          </w:p>
        </w:tc>
      </w:tr>
    </w:tbl>
    <w:p>
      <w:pPr>
        <w:spacing w:before="0" w:after="0" w:line="12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7.2 路网分析（network.py）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函数签名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参数说明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build_network(bbox, network_type)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bbox: (min_lon, min_lat, max_lon, max_lat)；network_type: drive/walk/bike/all；基于 osmnx 下载 OSM 路网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shortest_path(G, origin, destination, weight)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origin/destination: (lon, lat)；weight: length/travel_time；返回路径 GeoDataFrame + 距离/时间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isochrone(G, center, minutes)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center: (lon, lat)；minutes: 列表，如 [5,10,15]；返回等时多边形 GeoDataFrame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service_area(G, sources, cutoff)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sources: 多个 (lon,lat) 列表；cutoff: 距离/时间阈值；批量计算服务区并合并</w:t>
            </w:r>
          </w:p>
        </w:tc>
      </w:tr>
    </w:tbl>
    <w:p>
      <w:pPr>
        <w:spacing w:before="0" w:after="0" w:line="12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7.3 栅格分析（raster_ops.py）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函数签名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参数说明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load_raster(path)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返回 (data: ndarray, transform: Affine, crs: CRS) 元组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slope(dem, units)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计算坡度；units: degrees/percent_rise；使用 Horn 算法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aspect(dem)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计算坡向（0°=北，顺时针）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reclassify(raster, rules)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rules: [(low, high, new_val), ...] 列表；支持连续值区间重分类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zonal_stats(raster, zones, stats)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分区统计，zones: GeoLayer；stats: mean/max/min/std/count 列表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clip_raster(raster, mask_layer)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按矢量图层裁剪栅格（含 nodata 处理）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resample(raster, target_resolution)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重采样至指定分辨率（米），默认双线性内插</w:t>
            </w:r>
          </w:p>
        </w:tc>
      </w:tr>
    </w:tbl>
    <w:p>
      <w:pPr>
        <w:spacing w:before="0" w:after="0" w:line="120"/>
      </w:pPr>
      <w:r>
        <w:t xml:space="preserve"/>
      </w:r>
    </w:p>
    <w:p>
      <w:r>
        <w:br w:type="pag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D47A1"/>
          <w:sz w:val="36"/>
          <w:szCs w:val="36"/>
        </w:rPr>
        <w:t xml:space="preserve">8. Skill 脚本系统技术细节</w:t>
      </w:r>
    </w:p>
    <w:p>
      <w:pPr>
        <w:pBdr>
          <w:bottom w:val="single" w:color="0D47A1" w:sz="8" w:space="1"/>
        </w:pBdr>
        <w:spacing w:before="16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8.1 Skill 规范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一个合规的 Skill 脚本必须包含 SKILL_META 字典和 run(ctx) 函数：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my_skill.py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/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SKILL_META = {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"name":        "my_analysis",          # 唯一标识符（小写+下划线）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"version":     "1.0.0",                # 语义化版本号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"author":      "YourName",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"description": "我的分析脚本",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"tags":        ["spatial", "hospital"],  # 可选标签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"params": {                             # 参数定义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    "radius_km": {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        "type":    "float",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        "default": 5.0,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        "desc":    "服务半径（km）",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    },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}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}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/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def run(ctx):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# ctx.get_layer(name)      → 获取输入图层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# ctx.param(name, default) → 获取运行参数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# ctx.buffer(layer, dist)  → 调用内置空间分析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# ctx.ask_ai(prompt)       → 调用 Claude AI（需 API Key）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# ctx.info(message)        → 输出信息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# ctx.result(output=layer) → 返回结果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    ...</w:t>
      </w:r>
    </w:p>
    <w:p>
      <w:pPr>
        <w:spacing w:before="0" w:after="0" w:line="12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8.2 SkillContext 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方法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ctx.get_layer(name)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从当前图层上下文中获取指定名称的 GeoLayer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ctx.param(name, default=None)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获取 CLI 或 API 传入的参数值，若未提供则返回 default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ctx.buffer(layer, dist_m)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调用 spatial_ops.buffer()（单位：米）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ctx.ask_ai(prompt)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调用 Claude API，返回 AI 文字响应（需配置 anthropic_api_key）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ctx.info(message)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向用户输出信息（CLI 模式打印，API 模式追加到日志）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D47A1"/>
                <w:sz w:val="18"/>
                <w:szCs w:val="18"/>
              </w:rPr>
              <w:t xml:space="preserve">ctx.result(output, message)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返回 Skill 执行结果；output 可以是 GeoLayer/DataFrame/dict 等</w:t>
            </w:r>
          </w:p>
        </w:tc>
      </w:tr>
    </w:tbl>
    <w:p>
      <w:pPr>
        <w:spacing w:before="0" w:after="0" w:line="120"/>
      </w:pPr>
      <w:r>
        <w:t xml:space="preserve"/>
      </w:r>
    </w:p>
    <w:p>
      <w:r>
        <w:br w:type="pag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D47A1"/>
          <w:sz w:val="36"/>
          <w:szCs w:val="36"/>
        </w:rPr>
        <w:t xml:space="preserve">9. 测试套件</w:t>
      </w:r>
    </w:p>
    <w:p>
      <w:pPr>
        <w:pBdr>
          <w:bottom w:val="single" w:color="0D47A1" w:sz="8" w:space="1"/>
        </w:pBdr>
        <w:spacing w:before="160" w:after="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GeoClaw-claude 维护 97 个单元测试，分布在 4 个测试文件中，全部通过（97/97）：</w:t>
      </w:r>
    </w:p>
    <w:p>
      <w:pPr>
        <w:spacing w:before="0" w:after="0" w:lin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测试文件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测试数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覆盖范围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tests/test_memory.py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37 项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ShortTermMemory（TTL/线程安全/操作日志）、LongTermMemory（CRUD/检索/衰减）、MemoryManager（会话/flush）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tests/test_updater.py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20 项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check()版本检测、update()更新流程、self_check()健康报告、changelog_diff()版本差异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tests/test_nl.py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20 项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NLProcessor 规则模式（30+ 操作类型）、NLExecutor 执行链路、GeoAgent 多轮对话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tests/test_mobility.py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20 项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read_positionfixes、generate_full_hierarchy、mobility_summary、identify_home_work、plot_* 可视化函数、版本号验证</w:t>
            </w:r>
          </w:p>
        </w:tc>
      </w:tr>
    </w:tbl>
    <w:p>
      <w:pPr>
        <w:spacing w:before="0" w:after="0" w:line="8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运行全部测试：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运行全部测试套件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python -m pytest tests/ -v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/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# 运行指定模块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python tests/test_mobility.py</w:t>
      </w:r>
    </w:p>
    <w:p>
      <w:pPr>
        <w:shd w:fill="F5F5F5" w:val="clear"/>
        <w:spacing w:before="30" w:after="30"/>
        <w:ind w:left="400"/>
      </w:pPr>
      <w:r>
        <w:rPr>
          <w:rFonts w:ascii="Courier New" w:cs="Courier New" w:eastAsia="Courier New" w:hAnsi="Courier New"/>
          <w:color w:val="0D47A1"/>
          <w:sz w:val="18"/>
          <w:szCs w:val="18"/>
        </w:rPr>
        <w:t xml:space="preserve">python tests/test_nl.py</w:t>
      </w:r>
    </w:p>
    <w:p>
      <w:pPr>
        <w:spacing w:before="0" w:after="0" w:line="120"/>
      </w:pPr>
      <w:r>
        <w:t xml:space="preserve"/>
      </w:r>
    </w:p>
    <w:p>
      <w:pPr>
        <w:shd w:fill="FFF3E0" w:val="clear"/>
        <w:spacing w:before="80" w:after="80"/>
        <w:ind w:left="360"/>
      </w:pPr>
      <w:r>
        <w:rPr>
          <w:rFonts w:ascii="Arial" w:cs="Arial" w:eastAsia="Arial" w:hAnsi="Arial"/>
          <w:i/>
          <w:iCs/>
          <w:color w:val="BF360C"/>
          <w:sz w:val="20"/>
          <w:szCs w:val="20"/>
        </w:rPr>
        <w:t xml:space="preserve">⚠️  更新后建议运行 geoclaw-claude update --test 自动触发全量测试验证。</w:t>
      </w:r>
    </w:p>
    <w:p>
      <w:pPr>
        <w:spacing w:before="0" w:after="0" w:line="120"/>
      </w:pPr>
      <w:r>
        <w:t xml:space="preserve"/>
      </w:r>
    </w:p>
    <w:p>
      <w:r>
        <w:br w:type="pag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D47A1"/>
          <w:sz w:val="36"/>
          <w:szCs w:val="36"/>
        </w:rPr>
        <w:t xml:space="preserve">10. 依赖清单与配置参考</w:t>
      </w:r>
    </w:p>
    <w:p>
      <w:pPr>
        <w:pBdr>
          <w:bottom w:val="single" w:color="0D47A1" w:sz="8" w:space="1"/>
        </w:pBdr>
        <w:spacing w:before="16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10.1 完整依赖清单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600"/>
        <w:gridCol w:w="3960"/>
      </w:tblGrid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包名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版本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类型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geopandas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1.0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必需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矢量数据处理（GeoDataFrame）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shapely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2.0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必需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几何计算（缓冲/叠加/裁剪）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pyproj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3.5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必需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CRS 投影与坐标系转换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rasterio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1.3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必需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栅格数据 I/O 与处理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networkx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3.0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必需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路网图结构与算法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osmnx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2.0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必需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OSM 路网下载与处理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trackintel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1.4.2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必需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GPS 轨迹人类移动性分析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scipy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1.10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必需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KDE 核密度估计与统计分析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numpy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1.24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必需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数值计算基础库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pandas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2.0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必需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表格数据处理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matplotlib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3.7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必需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静态地图与图表生成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folium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0.14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必需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交互式 Leaflet 地图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click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8.0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必需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CLI 命令行框架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mapclassify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2.6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必需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专题地图分级着色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anthropic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0.20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可选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Claude AI API（NL AI 模式 + Skill AI）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contextily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1.4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可选</w:t>
            </w:r>
          </w:p>
        </w:tc>
        <w:tc>
          <w:tcPr>
            <w:tcW w:type="dxa" w:w="3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地图底图（Tiles）叠加</w:t>
            </w:r>
          </w:p>
        </w:tc>
      </w:tr>
    </w:tbl>
    <w:p>
      <w:pPr>
        <w:spacing w:before="0" w:after="0" w:line="12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D47A1"/>
          <w:sz w:val="28"/>
          <w:szCs w:val="28"/>
        </w:rPr>
        <w:t xml:space="preserve">10.2 config.json 配置字段参考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字段名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默认值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anthropic_api_key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""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Anthropic API Key（用于 NL AI 模式和 Skill AI 调用）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data_dir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"~/gis_data"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本地 GIS 数据存储根目录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default_crs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"EPSG:4326"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新建图层的默认坐标参考系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nl_mode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"auto"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auto（有 Key 用 AI/无 Key 用规则）/ ai / rule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nl_confidence_threshold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0.60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低于此置信度时 GeoAgent 主动请求确认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memory_dir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"~/.geoclaw_claude/memory/"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长期记忆存储目录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memory_max_entries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1000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长期记忆最大条目数（超出后触发 compact）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update_check_interval_days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7</w:t>
            </w:r>
          </w:p>
        </w:tc>
        <w:tc>
          <w:tcPr>
            <w:tcW w:type="dxa" w:w="4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自动检测新版本的间隔天数（0 表示禁用）</w:t>
            </w:r>
          </w:p>
        </w:tc>
      </w:tr>
    </w:tbl>
    <w:p>
      <w:pPr>
        <w:spacing w:before="0" w:after="0" w:line="120"/>
      </w:pPr>
      <w:r>
        <w:t xml:space="preserve"/>
      </w:r>
    </w:p>
    <w:p>
      <w:pPr>
        <w:pBdr>
          <w:bottom w:val="single" w:color="0D47A1" w:sz="8" w:space="1"/>
        </w:pBdr>
        <w:spacing w:before="160" w:after="0"/>
      </w:pPr>
      <w:r>
        <w:t xml:space="preserve"/>
      </w:r>
    </w:p>
    <w:p>
      <w:pPr>
        <w:spacing w:before="160" w:after="0"/>
        <w:jc w:val="center"/>
      </w:pPr>
      <w:r>
        <w:rPr>
          <w:rFonts w:ascii="Arial" w:cs="Arial" w:eastAsia="Arial" w:hAnsi="Arial"/>
          <w:color w:val="616161"/>
          <w:sz w:val="18"/>
          <w:szCs w:val="18"/>
        </w:rPr>
        <w:t xml:space="preserve">GeoClaw-claude v2.2.1  ·  技术文档  ·  MIT License  ·  © 2025 UrbanComp Lab  ·  https://urbancomp.net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BDBD" w:sz="4" w:space="1"/>
      </w:pBdr>
      <w:tabs>
        <w:tab w:val="right" w:pos="9360"/>
      </w:tabs>
    </w:pPr>
    <w:r>
      <w:rPr>
        <w:rFonts w:ascii="Arial" w:cs="Arial" w:eastAsia="Arial" w:hAnsi="Arial"/>
        <w:color w:val="616161"/>
        <w:sz w:val="18"/>
        <w:szCs w:val="18"/>
      </w:rPr>
      <w:t xml:space="preserve">https://urbancomp.net</w:t>
    </w:r>
    <w:r>
      <w:t xml:space="preserve">	</w:t>
    </w:r>
    <w:r>
      <w:rPr>
        <w:rFonts w:ascii="Arial" w:cs="Arial" w:eastAsia="Arial" w:hAnsi="Arial"/>
        <w:color w:val="616161"/>
        <w:sz w:val="18"/>
        <w:szCs w:val="18"/>
      </w:rPr>
      <w:fldChar w:fldCharType="begin"/>
    </w:r>
    <w:r>
      <w:rPr>
        <w:rFonts w:ascii="Arial" w:cs="Arial" w:eastAsia="Arial" w:hAnsi="Arial"/>
        <w:color w:val="616161"/>
        <w:sz w:val="18"/>
        <w:szCs w:val="18"/>
      </w:rPr>
      <w:instrText xml:space="preserve"> PAGE </w:instrText>
    </w:r>
    <w:r>
      <w:rPr>
        <w:rFonts w:ascii="Arial" w:cs="Arial" w:eastAsia="Arial" w:hAnsi="Arial"/>
        <w:color w:val="616161"/>
        <w:sz w:val="18"/>
        <w:szCs w:val="18"/>
      </w:rPr>
      <w:fldChar w:fldCharType="separate"/>
    </w:r>
    <w:r>
      <w:rPr>
        <w:rFonts w:ascii="Arial" w:cs="Arial" w:eastAsia="Arial" w:hAnsi="Arial"/>
        <w:color w:val="616161"/>
        <w:sz w:val="18"/>
        <w:szCs w:val="18"/>
      </w:rPr>
      <w:t>1</w:t>
    </w:r>
    <w:r>
      <w:rPr>
        <w:rFonts w:ascii="Arial" w:cs="Arial" w:eastAsia="Arial" w:hAnsi="Arial"/>
        <w:color w:val="616161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DBDBD" w:sz="4" w:space="1"/>
      </w:pBdr>
      <w:tabs>
        <w:tab w:val="right" w:pos="9360"/>
      </w:tabs>
    </w:pPr>
    <w:r>
      <w:rPr>
        <w:rFonts w:ascii="Arial" w:cs="Arial" w:eastAsia="Arial" w:hAnsi="Arial"/>
        <w:color w:val="616161"/>
        <w:sz w:val="18"/>
        <w:szCs w:val="18"/>
      </w:rPr>
      <w:t xml:space="preserve">GeoClaw-claude 技术文档</w:t>
    </w:r>
    <w:r>
      <w:t xml:space="preserve">	</w:t>
    </w:r>
    <w:r>
      <w:rPr>
        <w:rFonts w:ascii="Arial" w:cs="Arial" w:eastAsia="Arial" w:hAnsi="Arial"/>
        <w:color w:val="616161"/>
        <w:sz w:val="18"/>
        <w:szCs w:val="18"/>
      </w:rPr>
      <w:t xml:space="preserve">v2.2.1  ·  UrbanComp Lab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0D47A1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0D47A1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1B5E20"/>
      <w:sz w:val="24"/>
      <w:szCs w:val="24"/>
    </w:rPr>
  </w:style>
  <w:style w:type="paragraph" w:styleId="Heading4">
    <w:name w:val="Heading 4"/>
    <w:basedOn w:val="Normal"/>
    <w:next w:val="Normal"/>
    <w:qFormat/>
    <w:pPr>
      <w:spacing w:before="160" w:after="60"/>
      <w:outlineLvl w:val="3"/>
    </w:pPr>
    <w:rPr>
      <w:rFonts w:ascii="Arial" w:cs="Arial" w:eastAsia="Arial" w:hAnsi="Arial"/>
      <w:b/>
      <w:bCs/>
      <w:color w:val="BF360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2026-03-07T07:24:29.046Z</dcterms:created>
  <dcterms:modified xsi:type="dcterms:W3CDTF">2026-03-07T07:24:29.047Z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