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80"/>
        <w:jc w:val="center"/>
      </w:pPr>
      <w:r>
        <w:rPr>
          <w:b/>
          <w:color w:val="2E74B5"/>
          <w:sz w:val="24"/>
        </w:rPr>
        <w:t>DOUYIN CAPTURE</w:t>
      </w:r>
    </w:p>
    <w:p>
      <w:pPr>
        <w:pStyle w:val="Title"/>
        <w:jc w:val="center"/>
      </w:pPr>
      <w:r>
        <w:t>多端内容提取系统</w:t>
      </w:r>
    </w:p>
    <w:p>
      <w:pPr>
        <w:jc w:val="center"/>
      </w:pPr>
      <w:r>
        <w:rPr>
          <w:b/>
          <w:color w:val="243447"/>
          <w:sz w:val="36"/>
        </w:rPr>
        <w:t>完整产品与技术设计文档</w:t>
      </w:r>
    </w:p>
    <w:p>
      <w:pPr>
        <w:spacing w:before="600"/>
        <w:jc w:val="center"/>
      </w:pPr>
      <w:r>
        <w:rPr>
          <w:color w:val="667788"/>
          <w:sz w:val="22"/>
        </w:rPr>
        <w:t>Android + Windows 客户端  ·  Go 服务端  ·  云端语音识别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文档版本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可进入实施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2026-08-11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适用规模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 个固定账号；每日 0–50 个任务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主要读者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产品负责人、架构师、开发者、测试人员、AI 编码助手</w:t>
            </w:r>
          </w:p>
        </w:tc>
      </w:tr>
    </w:tbl>
    <w:p>
      <w:pPr>
        <w:spacing w:before="560"/>
        <w:jc w:val="center"/>
      </w:pPr>
      <w:r>
        <w:rPr>
          <w:color w:val="667788"/>
          <w:sz w:val="18"/>
        </w:rPr>
        <w:t>实施基线 · 安全边界 · API 契约 · 数据模型 · 验收标准</w:t>
      </w:r>
    </w:p>
    <w:p>
      <w:r>
        <w:br w:type="page"/>
      </w:r>
    </w:p>
    <w:p>
      <w:pPr>
        <w:pStyle w:val="Heading1"/>
      </w:pPr>
      <w:r>
        <w:t>阅读导航</w:t>
      </w:r>
    </w:p>
    <w:p>
      <w:pPr>
        <w:shd w:fill="EEF4FA"/>
        <w:pBdr>
          <w:left w:val="single" w:sz="14" w:space="6" w:color="2E74B5"/>
        </w:pBdr>
      </w:pPr>
      <w:r>
        <w:t>本设计文档按“产品 → 架构 → 实现 → 运维 → 验收”的顺序组织。AI 编码助手应先阅读第 0、2、7、9、10、17、18 节，再建立实现任务。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after="20"/>
            </w:pPr>
            <w:r>
              <w:t>0. 给 AI 编码助手的执行指令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after="20"/>
            </w:pPr>
            <w:r>
              <w:t>13. 文件与数据保留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t>1. 产品概述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t>14. 部署设计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after="20"/>
            </w:pPr>
            <w:r>
              <w:t>2. 已确定的关键决策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after="20"/>
            </w:pPr>
            <w:r>
              <w:t>15. CI/CD 与发布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t>3. 系统上下文与总体架构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t>16. 测试策略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after="20"/>
            </w:pPr>
            <w:r>
              <w:t>4. 功能需求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after="20"/>
            </w:pPr>
            <w:r>
              <w:t>17. 验收标准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t>5. 客户端设计（Flutter）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t>18. 分阶段实施计划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after="20"/>
            </w:pPr>
            <w:r>
              <w:t>6. 服务端设计（Go）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after="20"/>
            </w:pPr>
            <w:r>
              <w:t>19. 风险登记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t>7. 任务队列与状态机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t>20. 后续扩展边界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after="20"/>
            </w:pPr>
            <w:r>
              <w:t>8. 数据库设计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after="20"/>
            </w:pPr>
            <w:r>
              <w:t>21. 默认 UI 文案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t>9. REST API 契约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t>22. 错误码目录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after="20"/>
            </w:pPr>
            <w:r>
              <w:t>10. 安全设计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after="20"/>
            </w:pPr>
            <w:r>
              <w:t>23. 开发启动清单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t>11. 非功能需求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t>24. 参考资料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after="20"/>
            </w:pPr>
            <w:r>
              <w:t>12. 日志、指标与审计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after="20"/>
            </w:pPr>
            <w:r>
              <w:t>25. 最终交付物清单</w:t>
            </w:r>
          </w:p>
        </w:tc>
      </w:tr>
    </w:tbl>
    <w:p>
      <w:r>
        <w:br w:type="page"/>
      </w:r>
    </w:p>
    <w:p>
      <w:r>
        <w:rPr>
          <w:b/>
        </w:rPr>
        <w:t>目标平台：</w:t>
      </w:r>
      <w:r>
        <w:rPr>
          <w:b w:val="0"/>
        </w:rPr>
        <w:t xml:space="preserve"> Android、Windows、Linux 服务端 </w:t>
      </w:r>
      <w:r>
        <w:rPr>
          <w:b/>
        </w:rPr>
        <w:t>建议技术栈：</w:t>
      </w:r>
      <w:r>
        <w:rPr>
          <w:b w:val="0"/>
        </w:rPr>
        <w:t xml:space="preserve"> Flutter + Go + SQLite + FFmpeg + 云端 ASR </w:t>
      </w:r>
      <w:r>
        <w:rPr>
          <w:b/>
        </w:rPr>
        <w:t>文档版本：</w:t>
      </w:r>
      <w:r>
        <w:rPr>
          <w:b w:val="0"/>
        </w:rPr>
        <w:t xml:space="preserve"> 1.0 </w:t>
      </w:r>
      <w:r>
        <w:rPr>
          <w:b/>
        </w:rPr>
        <w:t>状态：</w:t>
      </w:r>
      <w:r>
        <w:rPr>
          <w:b w:val="0"/>
        </w:rPr>
        <w:t xml:space="preserve"> 可进入实施 </w:t>
      </w:r>
      <w:r>
        <w:rPr>
          <w:b/>
        </w:rPr>
        <w:t>日期：</w:t>
      </w:r>
      <w:r>
        <w:rPr>
          <w:b w:val="0"/>
        </w:rPr>
        <w:t xml:space="preserve"> 2026-08-11 </w:t>
      </w:r>
      <w:r>
        <w:rPr>
          <w:b/>
        </w:rPr>
        <w:t>主要读者：</w:t>
      </w:r>
      <w:r>
        <w:rPr>
          <w:b w:val="0"/>
        </w:rPr>
        <w:t xml:space="preserve"> 产品负责人、架构师、开发者、测试人员、AI 编码助手</w:t>
      </w:r>
    </w:p>
    <w:p>
      <w:pPr>
        <w:pStyle w:val="Heading1"/>
      </w:pPr>
      <w:r>
        <w:rPr>
          <w:b w:val="0"/>
        </w:rPr>
        <w:t>0. 给 AI 编码助手的执行指令</w:t>
      </w:r>
    </w:p>
    <w:p>
      <w:r>
        <w:rPr>
          <w:b w:val="0"/>
        </w:rPr>
        <w:t>本文件是系统的主规格书。实施时应遵循以下规则：</w:t>
      </w:r>
    </w:p>
    <w:p>
      <w:pPr>
        <w:pStyle w:val="NumberedText"/>
      </w:pPr>
      <w:r>
        <w:rPr>
          <w:b w:val="0"/>
        </w:rPr>
        <w:t>1. 先阅读全文，再建立任务清单；不得只按单一章节局部实现。</w:t>
      </w:r>
    </w:p>
    <w:p>
      <w:pPr>
        <w:pStyle w:val="NumberedText"/>
      </w:pPr>
      <w:r>
        <w:rPr>
          <w:b w:val="0"/>
        </w:rPr>
        <w:t>2. 默认采用本文“已确定决策”，除非负责人明确变更，不要自行替换技术栈、数据库、认证方案或 ASR 供应商。</w:t>
      </w:r>
    </w:p>
    <w:p>
      <w:pPr>
        <w:pStyle w:val="NumberedText"/>
      </w:pPr>
      <w:r>
        <w:rPr>
          <w:b w:val="0"/>
        </w:rPr>
        <w:t>3. 每个里程碑都必须包含代码、自动化测试、迁移脚本、配置示例、运行文档和验收记录。</w:t>
      </w:r>
    </w:p>
    <w:p>
      <w:pPr>
        <w:pStyle w:val="NumberedText"/>
      </w:pPr>
      <w:r>
        <w:rPr>
          <w:b w:val="0"/>
        </w:rPr>
        <w:t>4. 不得把 ASR API Key、登录密钥、数据库密码写入客户端、代码仓库、日志或异常响应。</w:t>
      </w:r>
    </w:p>
    <w:p>
      <w:pPr>
        <w:pStyle w:val="NumberedText"/>
      </w:pPr>
      <w:r>
        <w:rPr>
          <w:b w:val="0"/>
        </w:rPr>
        <w:t>5. 抖音解析、媒体处理、ASR、文件存储必须通过接口解耦，禁止把所有逻辑写进一个控制器或单文件脚本。</w:t>
      </w:r>
    </w:p>
    <w:p>
      <w:pPr>
        <w:pStyle w:val="NumberedText"/>
      </w:pPr>
      <w:r>
        <w:rPr>
          <w:b w:val="0"/>
        </w:rPr>
        <w:t>6. 所有外部网络请求必须设置超时、重试上限、User-Agent、响应大小限制和可观测日志。</w:t>
      </w:r>
    </w:p>
    <w:p>
      <w:pPr>
        <w:pStyle w:val="NumberedText"/>
      </w:pPr>
      <w:r>
        <w:rPr>
          <w:b w:val="0"/>
        </w:rPr>
        <w:t>7. 所有涉及文件路径、远程 URL、下载代理的入口都必须防止路径穿越、SSRF 和任意 URL 代理。</w:t>
      </w:r>
    </w:p>
    <w:p>
      <w:pPr>
        <w:pStyle w:val="NumberedText"/>
      </w:pPr>
      <w:r>
        <w:rPr>
          <w:b w:val="0"/>
        </w:rPr>
        <w:t>8. 第一版只允许一个后台任务同时转写；架构应允许未来通过配置提升并发。</w:t>
      </w:r>
    </w:p>
    <w:p>
      <w:pPr>
        <w:pStyle w:val="NumberedText"/>
      </w:pPr>
      <w:r>
        <w:rPr>
          <w:b w:val="0"/>
        </w:rPr>
        <w:t xml:space="preserve">9. Android 与 Windows 必须共用 Flutter 业务层和 UI 组件，平台差异只能进入 </w:t>
      </w:r>
      <w:r>
        <w:rPr>
          <w:rFonts w:ascii="Consolas" w:hAnsi="Consolas"/>
          <w:color w:val="1F4D78"/>
          <w:sz w:val="18"/>
        </w:rPr>
        <w:t>platform/</w:t>
      </w:r>
      <w:r>
        <w:rPr>
          <w:b w:val="0"/>
        </w:rPr>
        <w:t xml:space="preserve"> 适配层。</w:t>
      </w:r>
    </w:p>
    <w:p>
      <w:pPr>
        <w:pStyle w:val="NumberedText"/>
      </w:pPr>
      <w:r>
        <w:rPr>
          <w:b w:val="0"/>
        </w:rPr>
        <w:t>10. 每完成一个里程碑，先运行测试与安全检查，再进入下一阶段。</w:t>
      </w:r>
    </w:p>
    <w:p>
      <w:pPr>
        <w:pStyle w:val="Heading2"/>
      </w:pPr>
      <w:r>
        <w:rPr>
          <w:b w:val="0"/>
        </w:rPr>
        <w:t>0.1 实施输出要求</w:t>
      </w:r>
    </w:p>
    <w:p>
      <w:r>
        <w:rPr>
          <w:b w:val="0"/>
        </w:rPr>
        <w:t>AI 助手最终应产生以下仓库结构：</w:t>
      </w:r>
    </w:p>
    <w:p>
      <w:pPr>
        <w:pStyle w:val="CodeBlock"/>
        <w:shd w:fill="F3F6F9"/>
        <w:pBdr>
          <w:left w:val="single" w:sz="14" w:space="6" w:color="E8EEF5"/>
        </w:pBdr>
      </w:pPr>
      <w:r>
        <w:rPr>
          <w:b/>
          <w:color w:val="2E74B5"/>
        </w:rPr>
        <w:t>TEXT</w:t>
        <w:br/>
      </w:r>
      <w:r>
        <w:t>douyin-capture/</w:t>
        <w:br/>
        <w:t>├── apps/</w:t>
        <w:br/>
        <w:t>│   └── client_flutter/          # Android + Windows</w:t>
        <w:br/>
        <w:t>├── services/</w:t>
        <w:br/>
        <w:t>│   └── api_go/                  # Go 服务端</w:t>
        <w:br/>
        <w:t>├── deploy/</w:t>
        <w:br/>
        <w:t>│   ├── systemd/</w:t>
        <w:br/>
        <w:t>│   ├── caddy/</w:t>
        <w:br/>
        <w:t>│   └── docker/                  # 可选部署方式</w:t>
        <w:br/>
        <w:t>├── docs/</w:t>
        <w:br/>
        <w:t>│   ├── api/</w:t>
        <w:br/>
        <w:t>│   ├── operations/</w:t>
        <w:br/>
        <w:t>│   ├── security/</w:t>
        <w:br/>
        <w:t>│   └── decisions/</w:t>
        <w:br/>
        <w:t>├── scripts/</w:t>
        <w:br/>
        <w:t>└── README.md</w:t>
      </w:r>
    </w:p>
    <w:p>
      <w:pPr>
        <w:pStyle w:val="Heading1"/>
      </w:pPr>
      <w:r>
        <w:rPr>
          <w:b w:val="0"/>
        </w:rPr>
        <w:t>1. 产品概述</w:t>
      </w:r>
    </w:p>
    <w:p>
      <w:r>
        <w:rPr>
          <w:b w:val="0"/>
        </w:rPr>
        <w:t>Douyin Capture 是一个面向少量可信用户的多端内容提取工具。用户在 Android 或 Windows 应用中粘贴抖音分享链接，或在 Android 抖音分享面板中直接选择本应用，系统在服务器端解析作品信息、获取无水印媒体、提取图文内容，并按需调用云端语音识别服务生成视频口播文案。</w:t>
      </w:r>
    </w:p>
    <w:p>
      <w:r>
        <w:rPr>
          <w:b w:val="0"/>
        </w:rPr>
        <w:t>系统的核心价值是：</w:t>
      </w:r>
    </w:p>
    <w:p>
      <w:pPr>
        <w:pStyle w:val="ListBullet"/>
      </w:pPr>
      <w:r>
        <w:rPr>
          <w:b w:val="0"/>
        </w:rPr>
        <w:t>用户端无需命令行、Python、FFmpeg 或本地模型。</w:t>
      </w:r>
    </w:p>
    <w:p>
      <w:pPr>
        <w:pStyle w:val="ListBullet"/>
      </w:pPr>
      <w:r>
        <w:rPr>
          <w:b w:val="0"/>
        </w:rPr>
        <w:t>Android 与 Windows 使用相同账号、历史记录和任务结果。</w:t>
      </w:r>
    </w:p>
    <w:p>
      <w:pPr>
        <w:pStyle w:val="ListBullet"/>
      </w:pPr>
      <w:r>
        <w:rPr>
          <w:b w:val="0"/>
        </w:rPr>
        <w:t>服务器不运行 Whisper，不需要 GPU 或大内存。</w:t>
      </w:r>
    </w:p>
    <w:p>
      <w:pPr>
        <w:pStyle w:val="ListBullet"/>
      </w:pPr>
      <w:r>
        <w:rPr>
          <w:b w:val="0"/>
        </w:rPr>
        <w:t>ASR 供应商可替换，避免被单个平台锁定。</w:t>
      </w:r>
    </w:p>
    <w:p>
      <w:pPr>
        <w:pStyle w:val="ListBullet"/>
      </w:pPr>
      <w:r>
        <w:rPr>
          <w:b w:val="0"/>
        </w:rPr>
        <w:t>抖音解析逻辑集中在服务端，规则变化无需重新发布客户端。</w:t>
      </w:r>
    </w:p>
    <w:p>
      <w:pPr>
        <w:pStyle w:val="ListBullet"/>
      </w:pPr>
      <w:r>
        <w:rPr>
          <w:b w:val="0"/>
        </w:rPr>
        <w:t>提供结构化 Markdown、纯文本、视频和图片导出能力。</w:t>
      </w:r>
    </w:p>
    <w:p>
      <w:pPr>
        <w:pStyle w:val="Heading2"/>
      </w:pPr>
      <w:r>
        <w:rPr>
          <w:b w:val="0"/>
        </w:rPr>
        <w:t>1.1 目标用户</w:t>
      </w:r>
    </w:p>
    <w:p>
      <w:pPr>
        <w:pStyle w:val="ListBullet"/>
      </w:pPr>
      <w:r>
        <w:rPr>
          <w:b w:val="0"/>
        </w:rPr>
        <w:t>主要用户：系统所有者。</w:t>
      </w:r>
    </w:p>
    <w:p>
      <w:pPr>
        <w:pStyle w:val="ListBullet"/>
      </w:pPr>
      <w:r>
        <w:rPr>
          <w:b w:val="0"/>
        </w:rPr>
        <w:t>次要用户：一名受邀请的协作者。</w:t>
      </w:r>
    </w:p>
    <w:p>
      <w:pPr>
        <w:pStyle w:val="ListBullet"/>
      </w:pPr>
      <w:r>
        <w:rPr>
          <w:b w:val="0"/>
        </w:rPr>
        <w:t>初始规模：2 个固定账号。</w:t>
      </w:r>
    </w:p>
    <w:p>
      <w:pPr>
        <w:pStyle w:val="ListBullet"/>
      </w:pPr>
      <w:r>
        <w:rPr>
          <w:b w:val="0"/>
        </w:rPr>
        <w:t>预期负载：每日 0-50 个任务，绝大多数视频少于 15 分钟。</w:t>
      </w:r>
    </w:p>
    <w:p>
      <w:pPr>
        <w:pStyle w:val="Heading2"/>
      </w:pPr>
      <w:r>
        <w:rPr>
          <w:b w:val="0"/>
        </w:rPr>
        <w:t>1.2 核心使用场景</w:t>
      </w:r>
    </w:p>
    <w:p>
      <w:pPr>
        <w:pStyle w:val="NumberedText"/>
      </w:pPr>
      <w:r>
        <w:rPr>
          <w:b w:val="0"/>
        </w:rPr>
        <w:t>1. Android 用户从抖音分享视频到本应用，提取完整口播。</w:t>
      </w:r>
    </w:p>
    <w:p>
      <w:pPr>
        <w:pStyle w:val="NumberedText"/>
      </w:pPr>
      <w:r>
        <w:rPr>
          <w:b w:val="0"/>
        </w:rPr>
        <w:t>2. Windows 用户复制抖音链接，在桌面应用中粘贴并提取文案。</w:t>
      </w:r>
    </w:p>
    <w:p>
      <w:pPr>
        <w:pStyle w:val="NumberedText"/>
      </w:pPr>
      <w:r>
        <w:rPr>
          <w:b w:val="0"/>
        </w:rPr>
        <w:t>3. 用户仅获取标题、作者、发布文案、图片或无水印视频，不调用 ASR。</w:t>
      </w:r>
    </w:p>
    <w:p>
      <w:pPr>
        <w:pStyle w:val="NumberedText"/>
      </w:pPr>
      <w:r>
        <w:rPr>
          <w:b w:val="0"/>
        </w:rPr>
        <w:t>4. 用户查看跨设备历史记录，重新复制或下载已有结果。</w:t>
      </w:r>
    </w:p>
    <w:p>
      <w:pPr>
        <w:pStyle w:val="NumberedText"/>
      </w:pPr>
      <w:r>
        <w:rPr>
          <w:b w:val="0"/>
        </w:rPr>
        <w:t>5. 管理员查看任务失败原因、ASR 用量和存储占用。</w:t>
      </w:r>
    </w:p>
    <w:p>
      <w:pPr>
        <w:pStyle w:val="Heading2"/>
      </w:pPr>
      <w:r>
        <w:rPr>
          <w:b w:val="0"/>
        </w:rPr>
        <w:t>1.3 产品目标</w:t>
      </w:r>
    </w:p>
    <w:p>
      <w:pPr>
        <w:pStyle w:val="ListBullet"/>
      </w:pPr>
      <w:r>
        <w:rPr>
          <w:b w:val="0"/>
        </w:rPr>
        <w:t>普通任务从提交到进入队列不超过 2 秒。</w:t>
      </w:r>
    </w:p>
    <w:p>
      <w:pPr>
        <w:pStyle w:val="ListBullet"/>
      </w:pPr>
      <w:r>
        <w:rPr>
          <w:b w:val="0"/>
        </w:rPr>
        <w:t>作品信息解析在网络正常时 10 秒内完成。</w:t>
      </w:r>
    </w:p>
    <w:p>
      <w:pPr>
        <w:pStyle w:val="ListBullet"/>
      </w:pPr>
      <w:r>
        <w:rPr>
          <w:b w:val="0"/>
        </w:rPr>
        <w:t>用户可以明确看到排队、下载、音频处理、转写和完成状态。</w:t>
      </w:r>
    </w:p>
    <w:p>
      <w:pPr>
        <w:pStyle w:val="ListBullet"/>
      </w:pPr>
      <w:r>
        <w:rPr>
          <w:b w:val="0"/>
        </w:rPr>
        <w:t>同一链接重复提交不会无意义地重复收费。</w:t>
      </w:r>
    </w:p>
    <w:p>
      <w:pPr>
        <w:pStyle w:val="ListBullet"/>
      </w:pPr>
      <w:r>
        <w:rPr>
          <w:b w:val="0"/>
        </w:rPr>
        <w:t>服务器故障或重启后任务状态可恢复，不出现永久“处理中”。</w:t>
      </w:r>
    </w:p>
    <w:p>
      <w:pPr>
        <w:pStyle w:val="ListBullet"/>
      </w:pPr>
      <w:r>
        <w:rPr>
          <w:b w:val="0"/>
        </w:rPr>
        <w:t>客户端从首次安装到完成第一个任务不超过 3 分钟。</w:t>
      </w:r>
    </w:p>
    <w:p>
      <w:pPr>
        <w:pStyle w:val="Heading2"/>
      </w:pPr>
      <w:r>
        <w:rPr>
          <w:b w:val="0"/>
        </w:rPr>
        <w:t>1.4 非目标</w:t>
      </w:r>
    </w:p>
    <w:p>
      <w:r>
        <w:rPr>
          <w:b w:val="0"/>
        </w:rPr>
        <w:t>第一版明确不做：</w:t>
      </w:r>
    </w:p>
    <w:p>
      <w:pPr>
        <w:pStyle w:val="ListBullet"/>
      </w:pPr>
      <w:r>
        <w:rPr>
          <w:b w:val="0"/>
        </w:rPr>
        <w:t>抖音账号登录、关注、点赞、评论、发布内容。</w:t>
      </w:r>
    </w:p>
    <w:p>
      <w:pPr>
        <w:pStyle w:val="ListBullet"/>
      </w:pPr>
      <w:r>
        <w:rPr>
          <w:b w:val="0"/>
        </w:rPr>
        <w:t>批量爬取作者主页或无限量抓取。</w:t>
      </w:r>
    </w:p>
    <w:p>
      <w:pPr>
        <w:pStyle w:val="ListBullet"/>
      </w:pPr>
      <w:r>
        <w:rPr>
          <w:b w:val="0"/>
        </w:rPr>
        <w:t>绕过平台访问控制、付费内容或地区限制。</w:t>
      </w:r>
    </w:p>
    <w:p>
      <w:pPr>
        <w:pStyle w:val="ListBullet"/>
      </w:pPr>
      <w:r>
        <w:rPr>
          <w:b w:val="0"/>
        </w:rPr>
        <w:t>视频编辑、二次创作和自动发布。</w:t>
      </w:r>
    </w:p>
    <w:p>
      <w:pPr>
        <w:pStyle w:val="ListBullet"/>
      </w:pPr>
      <w:r>
        <w:rPr>
          <w:b w:val="0"/>
        </w:rPr>
        <w:t>本地 Whisper 或其他本地 ASR 模型。</w:t>
      </w:r>
    </w:p>
    <w:p>
      <w:pPr>
        <w:pStyle w:val="ListBullet"/>
      </w:pPr>
      <w:r>
        <w:rPr>
          <w:b w:val="0"/>
        </w:rPr>
        <w:t>面向公众的开放注册、多租户计费和商业 SaaS。</w:t>
      </w:r>
    </w:p>
    <w:p>
      <w:pPr>
        <w:pStyle w:val="ListBullet"/>
      </w:pPr>
      <w:r>
        <w:rPr>
          <w:b w:val="0"/>
        </w:rPr>
        <w:t>iOS、macOS、Linux 桌面客户端；架构保留扩展可能。</w:t>
      </w:r>
    </w:p>
    <w:p>
      <w:pPr>
        <w:pStyle w:val="Heading1"/>
      </w:pPr>
      <w:r>
        <w:rPr>
          <w:b w:val="0"/>
        </w:rPr>
        <w:t>2. 已确定的关键决策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20"/>
        <w:gridCol w:w="3720"/>
        <w:gridCol w:w="3720"/>
      </w:tblGrid>
      <w:tr>
        <w:trPr>
          <w:tblHeader/>
        </w:trP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  <w:jc w:val="center"/>
            </w:pPr>
            <w:r/>
            <w:r>
              <w:rPr>
                <w:b/>
              </w:rPr>
              <w:t>编号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  <w:jc w:val="center"/>
            </w:pPr>
            <w:r/>
            <w:r>
              <w:rPr>
                <w:b/>
              </w:rPr>
              <w:t>决策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  <w:jc w:val="center"/>
            </w:pPr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ADR-001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Flutter 构建 Android 与 Windows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一套 UI 与业务代码，保留平台适配层</w:t>
            </w:r>
          </w:p>
        </w:tc>
      </w:tr>
      <w:t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ADR-002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Go 构建服务端 REST API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单二进制、低内存、便于并发与部署</w:t>
            </w:r>
          </w:p>
        </w:tc>
      </w:tr>
      <w:t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ADR-003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SQLite 作为第一版数据库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两人使用，无需独立数据库服务</w:t>
            </w:r>
          </w:p>
        </w:tc>
      </w:tr>
      <w:t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ADR-004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FFmpeg 只运行在服务器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客户端保持轻量，统一媒体处理行为</w:t>
            </w:r>
          </w:p>
        </w:tc>
      </w:tr>
      <w:t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ADR-005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云端 ASR，不使用本地 Whisper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默认阿里云 Paraformer，硅基流动作为备用适配器</w:t>
            </w:r>
          </w:p>
        </w:tc>
      </w:tr>
      <w:t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ADR-006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后台异步任务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提交后轮询状态，避免长 HTTP 请求超时</w:t>
            </w:r>
          </w:p>
        </w:tc>
      </w:tr>
      <w:t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ADR-007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默认单 Worker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控制服务器资源与 ASR 并发，未来可配置扩展</w:t>
            </w:r>
          </w:p>
        </w:tc>
      </w:tr>
      <w:t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ADR-008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两个预创建账号，不开放注册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降低攻击面和产品复杂度</w:t>
            </w:r>
          </w:p>
        </w:tc>
      </w:tr>
      <w:t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ADR-009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服务器保存 API Key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客户端永远不能接触第三方密钥</w:t>
            </w:r>
          </w:p>
        </w:tc>
      </w:tr>
      <w:t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ADR-010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REST + 轮询，不上 WebSocket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第一版简单可靠；轮询间隔可动态调整</w:t>
            </w:r>
          </w:p>
        </w:tc>
      </w:tr>
      <w:t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ADR-011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Caddy 提供 HTTPS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自动证书、反向代理与请求限制</w:t>
            </w:r>
          </w:p>
        </w:tc>
      </w:tr>
      <w:t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ADR-012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结果按用户隔离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即使只有两人，也不得默认互看私人任务</w:t>
            </w:r>
          </w:p>
        </w:tc>
      </w:tr>
    </w:tbl>
    <w:p>
      <w:pPr>
        <w:pStyle w:val="Heading1"/>
      </w:pPr>
      <w:r>
        <w:rPr>
          <w:b w:val="0"/>
        </w:rPr>
        <w:t>3. 系统上下文与总体架构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2800"/>
        <w:gridCol w:w="3760"/>
      </w:tblGrid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</w:rPr>
              <w:t>Android App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</w:rPr>
              <w:t>Windows App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</w:rPr>
              <w:t>Flutter client layer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b w:val="0"/>
              </w:rPr>
              <w:t>HTTPS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b w:val="0"/>
              </w:rPr>
              <w:t>Caddy Gateway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b w:val="0"/>
              </w:rPr>
              <w:t>Auth · rate limiting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</w:rPr>
              <w:t>Go API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</w:rPr>
              <w:t>SQLite + files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</w:rPr>
              <w:t>Persistent job queue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b w:val="0"/>
              </w:rPr>
              <w:t>Worker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b w:val="0"/>
              </w:rPr>
              <w:t>FFmpeg + resolver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b w:val="0"/>
              </w:rPr>
              <w:t>Aliyun ASR / fallback</w:t>
            </w:r>
          </w:p>
        </w:tc>
      </w:tr>
    </w:tbl>
    <w:p>
      <w:pPr>
        <w:jc w:val="center"/>
      </w:pPr>
      <w:r>
        <w:rPr>
          <w:color w:val="667788"/>
          <w:sz w:val="17"/>
        </w:rPr>
        <w:t>图 1　系统分层与主要组件（数据自上而下流动）</w:t>
      </w:r>
    </w:p>
    <w:p>
      <w:pPr>
        <w:pStyle w:val="Heading2"/>
      </w:pPr>
      <w:r>
        <w:rPr>
          <w:b w:val="0"/>
        </w:rPr>
        <w:t>3.1 组件职责</w:t>
      </w:r>
    </w:p>
    <w:p>
      <w:r>
        <w:rPr>
          <w:b/>
        </w:rPr>
        <w:t>Flutter 客户端</w:t>
      </w:r>
    </w:p>
    <w:p>
      <w:pPr>
        <w:pStyle w:val="ListBullet"/>
      </w:pPr>
      <w:r>
        <w:rPr>
          <w:b w:val="0"/>
        </w:rPr>
        <w:t>登录与 Token 管理。</w:t>
      </w:r>
    </w:p>
    <w:p>
      <w:pPr>
        <w:pStyle w:val="ListBullet"/>
      </w:pPr>
      <w:r>
        <w:rPr>
          <w:b w:val="0"/>
        </w:rPr>
        <w:t>接收分享、粘贴链接、提交任务。</w:t>
      </w:r>
    </w:p>
    <w:p>
      <w:pPr>
        <w:pStyle w:val="ListBullet"/>
      </w:pPr>
      <w:r>
        <w:rPr>
          <w:b w:val="0"/>
        </w:rPr>
        <w:t>展示任务进度、结果和历史记录。</w:t>
      </w:r>
    </w:p>
    <w:p>
      <w:pPr>
        <w:pStyle w:val="ListBullet"/>
      </w:pPr>
      <w:r>
        <w:rPr>
          <w:b w:val="0"/>
        </w:rPr>
        <w:t>下载、复制、分享结果。</w:t>
      </w:r>
    </w:p>
    <w:p>
      <w:pPr>
        <w:pStyle w:val="ListBullet"/>
      </w:pPr>
      <w:r>
        <w:rPr>
          <w:b w:val="0"/>
        </w:rPr>
        <w:t>本地缓存最近访问内容，但不保存 ASR 密钥。</w:t>
      </w:r>
    </w:p>
    <w:p>
      <w:r>
        <w:rPr>
          <w:b/>
        </w:rPr>
        <w:t>Go API 服务</w:t>
      </w:r>
    </w:p>
    <w:p>
      <w:pPr>
        <w:pStyle w:val="ListBullet"/>
      </w:pPr>
      <w:r>
        <w:rPr>
          <w:b w:val="0"/>
        </w:rPr>
        <w:t>身份认证和权限验证。</w:t>
      </w:r>
    </w:p>
    <w:p>
      <w:pPr>
        <w:pStyle w:val="ListBullet"/>
      </w:pPr>
      <w:r>
        <w:rPr>
          <w:b w:val="0"/>
        </w:rPr>
        <w:t>请求校验、幂等处理和速率限制。</w:t>
      </w:r>
    </w:p>
    <w:p>
      <w:pPr>
        <w:pStyle w:val="ListBullet"/>
      </w:pPr>
      <w:r>
        <w:rPr>
          <w:b w:val="0"/>
        </w:rPr>
        <w:t>任务创建、查询、取消、删除和重试。</w:t>
      </w:r>
    </w:p>
    <w:p>
      <w:pPr>
        <w:pStyle w:val="ListBullet"/>
      </w:pPr>
      <w:r>
        <w:rPr>
          <w:b w:val="0"/>
        </w:rPr>
        <w:t>文件下载授权和审计。</w:t>
      </w:r>
    </w:p>
    <w:p>
      <w:pPr>
        <w:pStyle w:val="ListBullet"/>
      </w:pPr>
      <w:r>
        <w:rPr>
          <w:b w:val="0"/>
        </w:rPr>
        <w:t>管理员统计与健康检查。</w:t>
      </w:r>
    </w:p>
    <w:p>
      <w:r>
        <w:rPr>
          <w:b/>
        </w:rPr>
        <w:t>Worker</w:t>
      </w:r>
    </w:p>
    <w:p>
      <w:pPr>
        <w:pStyle w:val="ListBullet"/>
      </w:pPr>
      <w:r>
        <w:rPr>
          <w:b w:val="0"/>
        </w:rPr>
        <w:t>持久化领取任务。</w:t>
      </w:r>
    </w:p>
    <w:p>
      <w:pPr>
        <w:pStyle w:val="ListBullet"/>
      </w:pPr>
      <w:r>
        <w:rPr>
          <w:b w:val="0"/>
        </w:rPr>
        <w:t>解析作品、下载媒体、执行 FFmpeg。</w:t>
      </w:r>
    </w:p>
    <w:p>
      <w:pPr>
        <w:pStyle w:val="ListBullet"/>
      </w:pPr>
      <w:r>
        <w:rPr>
          <w:b w:val="0"/>
        </w:rPr>
        <w:t>调用 ASR、标准化结果、生成 Markdown。</w:t>
      </w:r>
    </w:p>
    <w:p>
      <w:pPr>
        <w:pStyle w:val="ListBullet"/>
      </w:pPr>
      <w:r>
        <w:rPr>
          <w:b w:val="0"/>
        </w:rPr>
        <w:t>维护进度、心跳、重试和清理。</w:t>
      </w:r>
    </w:p>
    <w:p>
      <w:r>
        <w:rPr>
          <w:b/>
        </w:rPr>
        <w:t>SQLite</w:t>
      </w:r>
    </w:p>
    <w:p>
      <w:pPr>
        <w:pStyle w:val="ListBullet"/>
      </w:pPr>
      <w:r>
        <w:rPr>
          <w:b w:val="0"/>
        </w:rPr>
        <w:t>用户、刷新令牌、任务、作品、文件、ASR 调用和审计日志。</w:t>
      </w:r>
    </w:p>
    <w:p>
      <w:pPr>
        <w:pStyle w:val="ListBullet"/>
      </w:pPr>
      <w:r>
        <w:rPr>
          <w:b w:val="0"/>
        </w:rPr>
        <w:t>使用 WAL 模式、外键和事务。</w:t>
      </w:r>
    </w:p>
    <w:p>
      <w:r>
        <w:rPr>
          <w:b/>
        </w:rPr>
        <w:t>本地文件存储</w:t>
      </w:r>
    </w:p>
    <w:p>
      <w:pPr>
        <w:pStyle w:val="ListBullet"/>
      </w:pPr>
      <w:r>
        <w:rPr>
          <w:b w:val="0"/>
        </w:rPr>
        <w:t>临时媒体和可下载结果。</w:t>
      </w:r>
    </w:p>
    <w:p>
      <w:pPr>
        <w:pStyle w:val="ListBullet"/>
      </w:pPr>
      <w:r>
        <w:rPr>
          <w:b w:val="0"/>
        </w:rPr>
        <w:t>通过数据库记录归属、哈希、大小、MIME 和过期时间。</w:t>
      </w:r>
    </w:p>
    <w:p>
      <w:pPr>
        <w:pStyle w:val="Heading1"/>
      </w:pPr>
      <w:r>
        <w:rPr>
          <w:b w:val="0"/>
        </w:rPr>
        <w:t>4. 功能需求</w:t>
      </w:r>
    </w:p>
    <w:p>
      <w:pPr>
        <w:pStyle w:val="Heading2"/>
      </w:pPr>
      <w:r>
        <w:rPr>
          <w:b w:val="0"/>
        </w:rPr>
        <w:t>4.1 身份认证</w:t>
      </w:r>
    </w:p>
    <w:p>
      <w:pPr>
        <w:pStyle w:val="Heading3"/>
      </w:pPr>
      <w:r>
        <w:rPr>
          <w:b w:val="0"/>
        </w:rPr>
        <w:t>FR-AUTH-001 账号</w:t>
      </w:r>
    </w:p>
    <w:p>
      <w:pPr>
        <w:pStyle w:val="ListBullet"/>
      </w:pPr>
      <w:r>
        <w:rPr>
          <w:b w:val="0"/>
        </w:rPr>
        <w:t>系统初始仅有管理员和普通用户两个账号。</w:t>
      </w:r>
    </w:p>
    <w:p>
      <w:pPr>
        <w:pStyle w:val="ListBullet"/>
      </w:pPr>
      <w:r>
        <w:rPr>
          <w:b w:val="0"/>
        </w:rPr>
        <w:t>不提供公开注册、找回密码和第三方登录。</w:t>
      </w:r>
    </w:p>
    <w:p>
      <w:pPr>
        <w:pStyle w:val="ListBullet"/>
      </w:pPr>
      <w:r>
        <w:rPr>
          <w:b w:val="0"/>
        </w:rPr>
        <w:t>管理员通过服务端管理命令创建、禁用、重置账号。</w:t>
      </w:r>
    </w:p>
    <w:p>
      <w:pPr>
        <w:pStyle w:val="ListBullet"/>
      </w:pPr>
      <w:r>
        <w:rPr>
          <w:b w:val="0"/>
        </w:rPr>
        <w:t>用户名不区分大小写，存储规范化值。</w:t>
      </w:r>
    </w:p>
    <w:p>
      <w:pPr>
        <w:pStyle w:val="Heading3"/>
      </w:pPr>
      <w:r>
        <w:rPr>
          <w:b w:val="0"/>
        </w:rPr>
        <w:t>FR-AUTH-002 登录</w:t>
      </w:r>
    </w:p>
    <w:p>
      <w:pPr>
        <w:pStyle w:val="ListBullet"/>
      </w:pPr>
      <w:r>
        <w:rPr>
          <w:b w:val="0"/>
        </w:rPr>
        <w:t>用户名和密码登录。</w:t>
      </w:r>
    </w:p>
    <w:p>
      <w:pPr>
        <w:pStyle w:val="ListBullet"/>
      </w:pPr>
      <w:r>
        <w:rPr>
          <w:b w:val="0"/>
        </w:rPr>
        <w:t>Access Token 默认 15 分钟有效。</w:t>
      </w:r>
    </w:p>
    <w:p>
      <w:pPr>
        <w:pStyle w:val="ListBullet"/>
      </w:pPr>
      <w:r>
        <w:rPr>
          <w:b w:val="0"/>
        </w:rPr>
        <w:t>Refresh Token 默认 30 天有效，支持轮换与撤销。</w:t>
      </w:r>
    </w:p>
    <w:p>
      <w:pPr>
        <w:pStyle w:val="ListBullet"/>
      </w:pPr>
      <w:r>
        <w:rPr>
          <w:b w:val="0"/>
        </w:rPr>
        <w:t>客户端使用系统安全存储保存 Refresh Token。</w:t>
      </w:r>
    </w:p>
    <w:p>
      <w:pPr>
        <w:pStyle w:val="ListBullet"/>
      </w:pPr>
      <w:r>
        <w:rPr>
          <w:b w:val="0"/>
        </w:rPr>
        <w:t>密码使用 Argon2id；禁止明文、可逆加密或弱哈希。</w:t>
      </w:r>
    </w:p>
    <w:p>
      <w:pPr>
        <w:pStyle w:val="Heading3"/>
      </w:pPr>
      <w:r>
        <w:rPr>
          <w:b w:val="0"/>
        </w:rPr>
        <w:t>FR-AUTH-003 设备会话</w:t>
      </w:r>
    </w:p>
    <w:p>
      <w:pPr>
        <w:pStyle w:val="ListBullet"/>
      </w:pPr>
      <w:r>
        <w:rPr>
          <w:b w:val="0"/>
        </w:rPr>
        <w:t>每次登录登记设备名称、平台、应用版本和最后访问时间。</w:t>
      </w:r>
    </w:p>
    <w:p>
      <w:pPr>
        <w:pStyle w:val="ListBullet"/>
      </w:pPr>
      <w:r>
        <w:rPr>
          <w:b w:val="0"/>
        </w:rPr>
        <w:t>用户可以查看并注销其他设备。</w:t>
      </w:r>
    </w:p>
    <w:p>
      <w:pPr>
        <w:pStyle w:val="ListBullet"/>
      </w:pPr>
      <w:r>
        <w:rPr>
          <w:b w:val="0"/>
        </w:rPr>
        <w:t>管理员可以撤销任意会话。</w:t>
      </w:r>
    </w:p>
    <w:p>
      <w:pPr>
        <w:pStyle w:val="Heading2"/>
      </w:pPr>
      <w:r>
        <w:rPr>
          <w:b w:val="0"/>
        </w:rPr>
        <w:t>4.2 链接输入与规范化</w:t>
      </w:r>
    </w:p>
    <w:p>
      <w:pPr>
        <w:pStyle w:val="Heading3"/>
      </w:pPr>
      <w:r>
        <w:rPr>
          <w:b w:val="0"/>
        </w:rPr>
        <w:t>FR-INPUT-001 支持输入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https://v.douyin.com/...</w:t>
      </w:r>
      <w:r>
        <w:rPr>
          <w:b w:val="0"/>
        </w:rPr>
        <w:t xml:space="preserve"> 短链接。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https://www.douyin.com/video/{id}</w:t>
      </w:r>
      <w:r>
        <w:rPr>
          <w:b w:val="0"/>
        </w:rPr>
        <w:t>。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https://www.douyin.com/note/{id}</w:t>
      </w:r>
      <w:r>
        <w:rPr>
          <w:b w:val="0"/>
        </w:rPr>
        <w:t>。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https://www.iesdouyin.com/share/video/{id}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包含上述 URL 的整段分享文案。</w:t>
      </w:r>
    </w:p>
    <w:p>
      <w:pPr>
        <w:pStyle w:val="Heading3"/>
      </w:pPr>
      <w:r>
        <w:rPr>
          <w:b w:val="0"/>
        </w:rPr>
        <w:t>FR-INPUT-002 规范化</w:t>
      </w:r>
    </w:p>
    <w:p>
      <w:pPr>
        <w:pStyle w:val="ListBullet"/>
      </w:pPr>
      <w:r>
        <w:rPr>
          <w:b w:val="0"/>
        </w:rPr>
        <w:t>从分享文本中只提取首个允许域名的 HTTPS URL。</w:t>
      </w:r>
    </w:p>
    <w:p>
      <w:pPr>
        <w:pStyle w:val="ListBullet"/>
      </w:pPr>
      <w:r>
        <w:rPr>
          <w:b w:val="0"/>
        </w:rPr>
        <w:t>跟随重定向时最多 5 跳。</w:t>
      </w:r>
    </w:p>
    <w:p>
      <w:pPr>
        <w:pStyle w:val="ListBullet"/>
      </w:pPr>
      <w:r>
        <w:rPr>
          <w:b w:val="0"/>
        </w:rPr>
        <w:t>每一跳重新验证域名、协议、DNS 解析结果和目标 IP。</w:t>
      </w:r>
    </w:p>
    <w:p>
      <w:pPr>
        <w:pStyle w:val="ListBullet"/>
      </w:pPr>
      <w:r>
        <w:rPr>
          <w:b w:val="0"/>
        </w:rPr>
        <w:t xml:space="preserve">禁止 </w:t>
      </w:r>
      <w:r>
        <w:rPr>
          <w:rFonts w:ascii="Consolas" w:hAnsi="Consolas"/>
          <w:color w:val="1F4D78"/>
          <w:sz w:val="18"/>
        </w:rPr>
        <w:t>file:</w:t>
      </w:r>
      <w:r>
        <w:rPr>
          <w:b w:val="0"/>
        </w:rPr>
        <w:t>、</w:t>
      </w:r>
      <w:r>
        <w:rPr>
          <w:rFonts w:ascii="Consolas" w:hAnsi="Consolas"/>
          <w:color w:val="1F4D78"/>
          <w:sz w:val="18"/>
        </w:rPr>
        <w:t>ftp:</w:t>
      </w:r>
      <w:r>
        <w:rPr>
          <w:b w:val="0"/>
        </w:rPr>
        <w:t>、</w:t>
      </w:r>
      <w:r>
        <w:rPr>
          <w:rFonts w:ascii="Consolas" w:hAnsi="Consolas"/>
          <w:color w:val="1F4D78"/>
          <w:sz w:val="18"/>
        </w:rPr>
        <w:t>data:</w:t>
      </w:r>
      <w:r>
        <w:rPr>
          <w:b w:val="0"/>
        </w:rPr>
        <w:t>、</w:t>
      </w:r>
      <w:r>
        <w:rPr>
          <w:rFonts w:ascii="Consolas" w:hAnsi="Consolas"/>
          <w:color w:val="1F4D78"/>
          <w:sz w:val="18"/>
        </w:rPr>
        <w:t>localhost</w:t>
      </w:r>
      <w:r>
        <w:rPr>
          <w:b w:val="0"/>
        </w:rPr>
        <w:t>、私网 IP、云元数据地址。</w:t>
      </w:r>
    </w:p>
    <w:p>
      <w:pPr>
        <w:pStyle w:val="ListBullet"/>
      </w:pPr>
      <w:r>
        <w:rPr>
          <w:b w:val="0"/>
        </w:rPr>
        <w:t>生成 canonical URL 和作品 ID，用于幂等与缓存。</w:t>
      </w:r>
    </w:p>
    <w:p>
      <w:pPr>
        <w:pStyle w:val="Heading2"/>
      </w:pPr>
      <w:r>
        <w:rPr>
          <w:b w:val="0"/>
        </w:rPr>
        <w:t>4.3 作品解析</w:t>
      </w:r>
    </w:p>
    <w:p>
      <w:pPr>
        <w:pStyle w:val="Heading3"/>
      </w:pPr>
      <w:r>
        <w:rPr>
          <w:b w:val="0"/>
        </w:rPr>
        <w:t>FR-RESOLVE-001 视频作品</w:t>
      </w:r>
    </w:p>
    <w:p>
      <w:r>
        <w:rPr>
          <w:b w:val="0"/>
        </w:rPr>
        <w:t>至少返回：</w:t>
      </w:r>
    </w:p>
    <w:p>
      <w:pPr>
        <w:pStyle w:val="ListBullet"/>
      </w:pPr>
      <w:r>
        <w:rPr>
          <w:b w:val="0"/>
        </w:rPr>
        <w:t>作品 ID</w:t>
      </w:r>
    </w:p>
    <w:p>
      <w:pPr>
        <w:pStyle w:val="ListBullet"/>
      </w:pPr>
      <w:r>
        <w:rPr>
          <w:b w:val="0"/>
        </w:rPr>
        <w:t>作者 ID、昵称</w:t>
      </w:r>
    </w:p>
    <w:p>
      <w:pPr>
        <w:pStyle w:val="ListBullet"/>
      </w:pPr>
      <w:r>
        <w:rPr>
          <w:b w:val="0"/>
        </w:rPr>
        <w:t xml:space="preserve">标题或 </w:t>
      </w:r>
      <w:r>
        <w:rPr>
          <w:rFonts w:ascii="Consolas" w:hAnsi="Consolas"/>
          <w:color w:val="1F4D78"/>
          <w:sz w:val="18"/>
        </w:rPr>
        <w:t>desc</w:t>
      </w:r>
    </w:p>
    <w:p>
      <w:pPr>
        <w:pStyle w:val="ListBullet"/>
      </w:pPr>
      <w:r>
        <w:rPr>
          <w:b w:val="0"/>
        </w:rPr>
        <w:t>发布时间（可用时）</w:t>
      </w:r>
    </w:p>
    <w:p>
      <w:pPr>
        <w:pStyle w:val="ListBullet"/>
      </w:pPr>
      <w:r>
        <w:rPr>
          <w:b w:val="0"/>
        </w:rPr>
        <w:t>封面地址</w:t>
      </w:r>
    </w:p>
    <w:p>
      <w:pPr>
        <w:pStyle w:val="ListBullet"/>
      </w:pPr>
      <w:r>
        <w:rPr>
          <w:b w:val="0"/>
        </w:rPr>
        <w:t>视频播放地址</w:t>
      </w:r>
    </w:p>
    <w:p>
      <w:pPr>
        <w:pStyle w:val="ListBullet"/>
      </w:pPr>
      <w:r>
        <w:rPr>
          <w:b w:val="0"/>
        </w:rPr>
        <w:t>媒体时长、宽高（可用时）</w:t>
      </w:r>
    </w:p>
    <w:p>
      <w:pPr>
        <w:pStyle w:val="ListBullet"/>
      </w:pPr>
      <w:r>
        <w:rPr>
          <w:b w:val="0"/>
        </w:rPr>
        <w:t>话题标签</w:t>
      </w:r>
    </w:p>
    <w:p>
      <w:pPr>
        <w:pStyle w:val="ListBullet"/>
      </w:pPr>
      <w:r>
        <w:rPr>
          <w:b w:val="0"/>
        </w:rPr>
        <w:t>原始解析来源和解析器版本</w:t>
      </w:r>
    </w:p>
    <w:p>
      <w:pPr>
        <w:pStyle w:val="Heading3"/>
      </w:pPr>
      <w:r>
        <w:rPr>
          <w:b w:val="0"/>
        </w:rPr>
        <w:t>FR-RESOLVE-002 图文作品</w:t>
      </w:r>
    </w:p>
    <w:p>
      <w:r>
        <w:rPr>
          <w:b w:val="0"/>
        </w:rPr>
        <w:t>除通用字段外返回：</w:t>
      </w:r>
    </w:p>
    <w:p>
      <w:pPr>
        <w:pStyle w:val="ListBullet"/>
      </w:pPr>
      <w:r>
        <w:rPr>
          <w:b w:val="0"/>
        </w:rPr>
        <w:t>图片地址列表及顺序</w:t>
      </w:r>
    </w:p>
    <w:p>
      <w:pPr>
        <w:pStyle w:val="ListBullet"/>
      </w:pPr>
      <w:r>
        <w:rPr>
          <w:b w:val="0"/>
        </w:rPr>
        <w:t>图片宽高（可用时）</w:t>
      </w:r>
    </w:p>
    <w:p>
      <w:pPr>
        <w:pStyle w:val="ListBullet"/>
      </w:pPr>
      <w:r>
        <w:rPr>
          <w:b w:val="0"/>
        </w:rPr>
        <w:t>发布文案</w:t>
      </w:r>
    </w:p>
    <w:p>
      <w:pPr>
        <w:pStyle w:val="ListBullet"/>
      </w:pPr>
      <w:r>
        <w:rPr>
          <w:b w:val="0"/>
        </w:rPr>
        <w:t>图文作品不默认执行 OCR 或 ASR</w:t>
      </w:r>
    </w:p>
    <w:p>
      <w:pPr>
        <w:pStyle w:val="Heading3"/>
      </w:pPr>
      <w:r>
        <w:rPr>
          <w:b w:val="0"/>
        </w:rPr>
        <w:t>FR-RESOLVE-003 解析策略</w:t>
      </w:r>
    </w:p>
    <w:p>
      <w:r>
        <w:rPr>
          <w:b w:val="0"/>
        </w:rPr>
        <w:t>按顺序尝试：</w:t>
      </w:r>
    </w:p>
    <w:p>
      <w:pPr>
        <w:pStyle w:val="NumberedText"/>
      </w:pPr>
      <w:r>
        <w:rPr>
          <w:b w:val="0"/>
        </w:rPr>
        <w:t>1. 短链接解析与 canonical URL 获取。</w:t>
      </w:r>
    </w:p>
    <w:p>
      <w:pPr>
        <w:pStyle w:val="NumberedText"/>
      </w:pPr>
      <w:r>
        <w:rPr>
          <w:b w:val="0"/>
        </w:rPr>
        <w:t xml:space="preserve">2. </w:t>
      </w:r>
      <w:r>
        <w:rPr>
          <w:rFonts w:ascii="Consolas" w:hAnsi="Consolas"/>
          <w:color w:val="1F4D78"/>
          <w:sz w:val="18"/>
        </w:rPr>
        <w:t>iesdouyin.com/share/...</w:t>
      </w:r>
      <w:r>
        <w:rPr>
          <w:b w:val="0"/>
        </w:rPr>
        <w:t xml:space="preserve"> SSR 数据中的 </w:t>
      </w:r>
      <w:r>
        <w:rPr>
          <w:rFonts w:ascii="Consolas" w:hAnsi="Consolas"/>
          <w:color w:val="1F4D78"/>
          <w:sz w:val="18"/>
        </w:rPr>
        <w:t>window._ROUTER_DATA</w:t>
      </w:r>
      <w:r>
        <w:rPr>
          <w:b w:val="0"/>
        </w:rPr>
        <w:t>。</w:t>
      </w:r>
    </w:p>
    <w:p>
      <w:pPr>
        <w:pStyle w:val="NumberedText"/>
      </w:pPr>
      <w:r>
        <w:rPr>
          <w:b w:val="0"/>
        </w:rPr>
        <w:t xml:space="preserve">3. 兼容 </w:t>
      </w:r>
      <w:r>
        <w:rPr>
          <w:rFonts w:ascii="Consolas" w:hAnsi="Consolas"/>
          <w:color w:val="1F4D78"/>
          <w:sz w:val="18"/>
        </w:rPr>
        <w:t>RENDER_DATA</w:t>
      </w:r>
      <w:r>
        <w:rPr>
          <w:b w:val="0"/>
        </w:rPr>
        <w:t xml:space="preserve"> 的备用解析器。</w:t>
      </w:r>
    </w:p>
    <w:p>
      <w:pPr>
        <w:pStyle w:val="NumberedText"/>
      </w:pPr>
      <w:r>
        <w:rPr>
          <w:b w:val="0"/>
        </w:rPr>
        <w:t>4. 已知作品 ID 的分享页重建。</w:t>
      </w:r>
    </w:p>
    <w:p>
      <w:r>
        <w:rPr>
          <w:b w:val="0"/>
        </w:rPr>
        <w:t>每个解析器必须实现相同接口，并返回结构化错误，不能依赖字符串匹配判断失败。</w:t>
      </w:r>
    </w:p>
    <w:p>
      <w:pPr>
        <w:pStyle w:val="Heading3"/>
      </w:pPr>
      <w:r>
        <w:rPr>
          <w:b w:val="0"/>
        </w:rPr>
        <w:t>FR-RESOLVE-004 缓存</w:t>
      </w:r>
    </w:p>
    <w:p>
      <w:pPr>
        <w:pStyle w:val="ListBullet"/>
      </w:pPr>
      <w:r>
        <w:rPr>
          <w:b w:val="0"/>
        </w:rPr>
        <w:t>成功解析结果默认缓存 6 小时。</w:t>
      </w:r>
    </w:p>
    <w:p>
      <w:pPr>
        <w:pStyle w:val="ListBullet"/>
      </w:pPr>
      <w:r>
        <w:rPr>
          <w:b w:val="0"/>
        </w:rPr>
        <w:t>媒体临时 URL 过期后允许重新解析刷新。</w:t>
      </w:r>
    </w:p>
    <w:p>
      <w:pPr>
        <w:pStyle w:val="ListBullet"/>
      </w:pPr>
      <w:r>
        <w:rPr>
          <w:b w:val="0"/>
        </w:rPr>
        <w:t>解析器版本变化时可以使旧缓存失效。</w:t>
      </w:r>
    </w:p>
    <w:p>
      <w:pPr>
        <w:pStyle w:val="Heading2"/>
      </w:pPr>
      <w:r>
        <w:rPr>
          <w:b w:val="0"/>
        </w:rPr>
        <w:t>4.4 任务创建</w:t>
      </w:r>
    </w:p>
    <w:p>
      <w:pPr>
        <w:pStyle w:val="Heading3"/>
      </w:pPr>
      <w:r>
        <w:rPr>
          <w:b w:val="0"/>
        </w:rPr>
        <w:t>FR-JOB-001 操作类型</w:t>
      </w:r>
    </w:p>
    <w:p>
      <w:r>
        <w:rPr>
          <w:b w:val="0"/>
        </w:rPr>
        <w:t xml:space="preserve">支持以下 </w:t>
      </w:r>
      <w:r>
        <w:rPr>
          <w:rFonts w:ascii="Consolas" w:hAnsi="Consolas"/>
          <w:color w:val="1F4D78"/>
          <w:sz w:val="18"/>
        </w:rPr>
        <w:t>action</w:t>
      </w:r>
      <w:r>
        <w:rPr>
          <w:b w:val="0"/>
        </w:rPr>
        <w:t>：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info</w:t>
      </w:r>
      <w:r>
        <w:rPr>
          <w:b w:val="0"/>
        </w:rPr>
        <w:t>：只解析元数据。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download</w:t>
      </w:r>
      <w:r>
        <w:rPr>
          <w:b w:val="0"/>
        </w:rPr>
        <w:t>：生成可下载的无水印媒体。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transcribe</w:t>
      </w:r>
      <w:r>
        <w:rPr>
          <w:b w:val="0"/>
        </w:rPr>
        <w:t>：视频口播转写。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full</w:t>
      </w:r>
      <w:r>
        <w:rPr>
          <w:b w:val="0"/>
        </w:rPr>
        <w:t>：解析、下载并转写。</w:t>
      </w:r>
    </w:p>
    <w:p>
      <w:pPr>
        <w:pStyle w:val="Heading3"/>
      </w:pPr>
      <w:r>
        <w:rPr>
          <w:b w:val="0"/>
        </w:rPr>
        <w:t>FR-JOB-002 幂等</w:t>
      </w:r>
    </w:p>
    <w:p>
      <w:pPr>
        <w:pStyle w:val="ListBullet"/>
      </w:pPr>
      <w:r>
        <w:rPr>
          <w:b w:val="0"/>
        </w:rPr>
        <w:t xml:space="preserve">客户端为每次提交生成 </w:t>
      </w:r>
      <w:r>
        <w:rPr>
          <w:rFonts w:ascii="Consolas" w:hAnsi="Consolas"/>
          <w:color w:val="1F4D78"/>
          <w:sz w:val="18"/>
        </w:rPr>
        <w:t>Idempotency-Key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服务端保存 24 小时；相同用户、相同 Key 返回原任务。</w:t>
      </w:r>
    </w:p>
    <w:p>
      <w:pPr>
        <w:pStyle w:val="ListBullet"/>
      </w:pPr>
      <w:r>
        <w:rPr>
          <w:b w:val="0"/>
        </w:rPr>
        <w:t>相同用户、相同作品、相同 action、相同 ASR 配置且已有未过期成功结果时，默认复用结果。</w:t>
      </w:r>
    </w:p>
    <w:p>
      <w:pPr>
        <w:pStyle w:val="ListBullet"/>
      </w:pPr>
      <w:r>
        <w:rPr>
          <w:b w:val="0"/>
        </w:rPr>
        <w:t>UI 提供“强制重新处理”，必须二次确认会产生额外 API 费用。</w:t>
      </w:r>
    </w:p>
    <w:p>
      <w:pPr>
        <w:pStyle w:val="Heading3"/>
      </w:pPr>
      <w:r>
        <w:rPr>
          <w:b w:val="0"/>
        </w:rPr>
        <w:t>FR-JOB-003 取消</w:t>
      </w:r>
    </w:p>
    <w:p>
      <w:pPr>
        <w:pStyle w:val="ListBullet"/>
      </w:pPr>
      <w:r>
        <w:rPr>
          <w:b w:val="0"/>
        </w:rPr>
        <w:t>排队任务可立即取消。</w:t>
      </w:r>
    </w:p>
    <w:p>
      <w:pPr>
        <w:pStyle w:val="ListBullet"/>
      </w:pPr>
      <w:r>
        <w:rPr>
          <w:b w:val="0"/>
        </w:rPr>
        <w:t>下载或 FFmpeg 阶段应尽快终止子进程。</w:t>
      </w:r>
    </w:p>
    <w:p>
      <w:pPr>
        <w:pStyle w:val="ListBullet"/>
      </w:pPr>
      <w:r>
        <w:rPr>
          <w:b w:val="0"/>
        </w:rPr>
        <w:t>已提交云端 ASR 后如供应商不支持取消，则标记“取消等待”，忽略最终结果并记录费用。</w:t>
      </w:r>
    </w:p>
    <w:p>
      <w:pPr>
        <w:pStyle w:val="Heading2"/>
      </w:pPr>
      <w:r>
        <w:rPr>
          <w:b w:val="0"/>
        </w:rPr>
        <w:t>4.5 媒体处理</w:t>
      </w:r>
    </w:p>
    <w:p>
      <w:pPr>
        <w:pStyle w:val="Heading3"/>
      </w:pPr>
      <w:r>
        <w:rPr>
          <w:b w:val="0"/>
        </w:rPr>
        <w:t>FR-MEDIA-001 下载</w:t>
      </w:r>
    </w:p>
    <w:p>
      <w:pPr>
        <w:pStyle w:val="ListBullet"/>
      </w:pPr>
      <w:r>
        <w:rPr>
          <w:b w:val="0"/>
        </w:rPr>
        <w:t>只允许下载解析器产生且与当前作品绑定的 URL。</w:t>
      </w:r>
    </w:p>
    <w:p>
      <w:pPr>
        <w:pStyle w:val="ListBullet"/>
      </w:pPr>
      <w:r>
        <w:rPr>
          <w:b w:val="0"/>
        </w:rPr>
        <w:t>单个视频默认最大 2 GB，可配置。</w:t>
      </w:r>
    </w:p>
    <w:p>
      <w:pPr>
        <w:pStyle w:val="ListBullet"/>
      </w:pPr>
      <w:r>
        <w:rPr>
          <w:b w:val="0"/>
        </w:rPr>
        <w:t>下载设置连接超时 10 秒、总超时按大小动态计算。</w:t>
      </w:r>
    </w:p>
    <w:p>
      <w:pPr>
        <w:pStyle w:val="ListBullet"/>
      </w:pPr>
      <w:r>
        <w:rPr>
          <w:b w:val="0"/>
        </w:rPr>
        <w:t>流式写入临时文件，不能一次性读入内存。</w:t>
      </w:r>
    </w:p>
    <w:p>
      <w:pPr>
        <w:pStyle w:val="ListBullet"/>
      </w:pPr>
      <w:r>
        <w:rPr>
          <w:b w:val="0"/>
        </w:rPr>
        <w:t>计算 SHA-256、MIME、字节数并校验磁盘配额。</w:t>
      </w:r>
    </w:p>
    <w:p>
      <w:pPr>
        <w:pStyle w:val="Heading3"/>
      </w:pPr>
      <w:r>
        <w:rPr>
          <w:b w:val="0"/>
        </w:rPr>
        <w:t>FR-MEDIA-002 音频提取</w:t>
      </w:r>
    </w:p>
    <w:p>
      <w:r>
        <w:rPr>
          <w:b w:val="0"/>
        </w:rPr>
        <w:t>默认输出：</w:t>
      </w:r>
    </w:p>
    <w:p>
      <w:pPr>
        <w:pStyle w:val="CodeBlock"/>
        <w:shd w:fill="F3F6F9"/>
        <w:pBdr>
          <w:left w:val="single" w:sz="14" w:space="6" w:color="E8EEF5"/>
        </w:pBdr>
      </w:pPr>
      <w:r>
        <w:rPr>
          <w:b/>
          <w:color w:val="2E74B5"/>
        </w:rPr>
        <w:t>TEXT</w:t>
        <w:br/>
      </w:r>
      <w:r>
        <w:t>格式：MP3</w:t>
        <w:br/>
        <w:t>采样率：16 kHz</w:t>
        <w:br/>
        <w:t>声道：Mono</w:t>
        <w:br/>
        <w:t>码率：48 kbps</w:t>
      </w:r>
    </w:p>
    <w:p>
      <w:pPr>
        <w:pStyle w:val="ListBullet"/>
      </w:pPr>
      <w:r>
        <w:rPr>
          <w:b w:val="0"/>
        </w:rPr>
        <w:t>FFmpeg 通过参数数组启动，禁止拼接 Shell 命令。</w:t>
      </w:r>
    </w:p>
    <w:p>
      <w:pPr>
        <w:pStyle w:val="ListBullet"/>
      </w:pPr>
      <w:r>
        <w:rPr>
          <w:b w:val="0"/>
        </w:rPr>
        <w:t>子进程必须设置超时、工作目录、日志截断和退出码检查。</w:t>
      </w:r>
    </w:p>
    <w:p>
      <w:pPr>
        <w:pStyle w:val="ListBullet"/>
      </w:pPr>
      <w:r>
        <w:rPr>
          <w:b w:val="0"/>
        </w:rPr>
        <w:t>转写成功后立即删除临时音频。</w:t>
      </w:r>
    </w:p>
    <w:p>
      <w:pPr>
        <w:pStyle w:val="Heading3"/>
      </w:pPr>
      <w:r>
        <w:rPr>
          <w:b w:val="0"/>
        </w:rPr>
        <w:t>FR-MEDIA-003 分段</w:t>
      </w:r>
    </w:p>
    <w:p>
      <w:pPr>
        <w:pStyle w:val="ListBullet"/>
      </w:pPr>
      <w:r>
        <w:rPr>
          <w:b w:val="0"/>
        </w:rPr>
        <w:t>当供应商文件大小或时长限制将被突破时执行分段。</w:t>
      </w:r>
    </w:p>
    <w:p>
      <w:pPr>
        <w:pStyle w:val="ListBullet"/>
      </w:pPr>
      <w:r>
        <w:rPr>
          <w:b w:val="0"/>
        </w:rPr>
        <w:t>默认每段 9 分钟，段间重叠 1 秒以降低断句丢失。</w:t>
      </w:r>
    </w:p>
    <w:p>
      <w:pPr>
        <w:pStyle w:val="ListBullet"/>
      </w:pPr>
      <w:r>
        <w:rPr>
          <w:b w:val="0"/>
        </w:rPr>
        <w:t>结果按时间顺序合并，并对重叠文本执行保守去重。</w:t>
      </w:r>
    </w:p>
    <w:p>
      <w:pPr>
        <w:pStyle w:val="ListBullet"/>
      </w:pPr>
      <w:r>
        <w:rPr>
          <w:b w:val="0"/>
        </w:rPr>
        <w:t>保存每段开始、结束、供应商请求 ID 和失败信息。</w:t>
      </w:r>
    </w:p>
    <w:p>
      <w:pPr>
        <w:pStyle w:val="Heading2"/>
      </w:pPr>
      <w:r>
        <w:rPr>
          <w:b w:val="0"/>
        </w:rPr>
        <w:t>4.6 云端 ASR</w:t>
      </w:r>
    </w:p>
    <w:p>
      <w:pPr>
        <w:pStyle w:val="Heading3"/>
      </w:pPr>
      <w:r>
        <w:rPr>
          <w:b w:val="0"/>
        </w:rPr>
        <w:t>FR-ASR-001 统一接口</w:t>
      </w:r>
    </w:p>
    <w:p>
      <w:pPr>
        <w:pStyle w:val="CodeBlock"/>
        <w:shd w:fill="F3F6F9"/>
        <w:pBdr>
          <w:left w:val="single" w:sz="14" w:space="6" w:color="E8EEF5"/>
        </w:pBdr>
      </w:pPr>
      <w:r>
        <w:rPr>
          <w:b/>
          <w:color w:val="2E74B5"/>
        </w:rPr>
        <w:t>GO</w:t>
        <w:br/>
      </w:r>
      <w:r>
        <w:t>type Provider interface {</w:t>
        <w:br/>
        <w:t xml:space="preserve">    Name() string</w:t>
        <w:br/>
        <w:t xml:space="preserve">    Validate(ctx context.Context) error</w:t>
        <w:br/>
        <w:t xml:space="preserve">    Transcribe(ctx context.Context, req TranscribeRequest) (TranscribeResult, error)</w:t>
        <w:br/>
        <w:t>}</w:t>
      </w:r>
    </w:p>
    <w:p>
      <w:r>
        <w:rPr>
          <w:rFonts w:ascii="Consolas" w:hAnsi="Consolas"/>
          <w:color w:val="1F4D78"/>
          <w:sz w:val="18"/>
        </w:rPr>
        <w:t>TranscribeRequest</w:t>
      </w:r>
      <w:r>
        <w:rPr>
          <w:b w:val="0"/>
        </w:rPr>
        <w:t xml:space="preserve"> 至少包含音频来源、语言提示、上下文热词、任务 ID、超时和回调信息。</w:t>
      </w:r>
      <w:r>
        <w:rPr>
          <w:rFonts w:ascii="Consolas" w:hAnsi="Consolas"/>
          <w:color w:val="1F4D78"/>
          <w:sz w:val="18"/>
        </w:rPr>
        <w:t>TranscribeResult</w:t>
      </w:r>
      <w:r>
        <w:rPr>
          <w:b w:val="0"/>
        </w:rPr>
        <w:t xml:space="preserve"> 至少包含全文、分段、语言、时长、计费量、请求 ID 和原始响应摘要。</w:t>
      </w:r>
    </w:p>
    <w:p>
      <w:pPr>
        <w:pStyle w:val="Heading3"/>
      </w:pPr>
      <w:r>
        <w:rPr>
          <w:b w:val="0"/>
        </w:rPr>
        <w:t>FR-ASR-002 默认供应商</w:t>
      </w:r>
    </w:p>
    <w:p>
      <w:pPr>
        <w:pStyle w:val="ListBullet"/>
      </w:pPr>
      <w:r>
        <w:rPr>
          <w:b w:val="0"/>
        </w:rPr>
        <w:t xml:space="preserve">默认 </w:t>
      </w:r>
      <w:r>
        <w:rPr>
          <w:rFonts w:ascii="Consolas" w:hAnsi="Consolas"/>
          <w:color w:val="1F4D78"/>
          <w:sz w:val="18"/>
        </w:rPr>
        <w:t>aliyun_paraformer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 xml:space="preserve">默认模型 </w:t>
      </w:r>
      <w:r>
        <w:rPr>
          <w:rFonts w:ascii="Consolas" w:hAnsi="Consolas"/>
          <w:color w:val="1F4D78"/>
          <w:sz w:val="18"/>
        </w:rPr>
        <w:t>paraformer-v2</w:t>
      </w:r>
      <w:r>
        <w:rPr>
          <w:b w:val="0"/>
        </w:rPr>
        <w:t xml:space="preserve"> 或部署时确认的最新稳定非实时模型。</w:t>
      </w:r>
    </w:p>
    <w:p>
      <w:pPr>
        <w:pStyle w:val="ListBullet"/>
      </w:pPr>
      <w:r>
        <w:rPr>
          <w:b w:val="0"/>
        </w:rPr>
        <w:t>API Key 仅从服务器 Secret/环境变量读取。</w:t>
      </w:r>
    </w:p>
    <w:p>
      <w:pPr>
        <w:pStyle w:val="ListBullet"/>
      </w:pPr>
      <w:r>
        <w:rPr>
          <w:b w:val="0"/>
        </w:rPr>
        <w:t>供应商价格、免费额度和模型名不得硬编码进客户端。</w:t>
      </w:r>
    </w:p>
    <w:p>
      <w:pPr>
        <w:pStyle w:val="Heading3"/>
      </w:pPr>
      <w:r>
        <w:rPr>
          <w:b w:val="0"/>
        </w:rPr>
        <w:t>FR-ASR-003 备用供应商</w:t>
      </w:r>
    </w:p>
    <w:p>
      <w:pPr>
        <w:pStyle w:val="ListBullet"/>
      </w:pPr>
      <w:r>
        <w:rPr>
          <w:b w:val="0"/>
        </w:rPr>
        <w:t xml:space="preserve">可配置 </w:t>
      </w:r>
      <w:r>
        <w:rPr>
          <w:rFonts w:ascii="Consolas" w:hAnsi="Consolas"/>
          <w:color w:val="1F4D78"/>
          <w:sz w:val="18"/>
        </w:rPr>
        <w:t>siliconflow_sensevoice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只有主供应商出现可重试服务错误、超时或限流时才允许自动切换。</w:t>
      </w:r>
    </w:p>
    <w:p>
      <w:pPr>
        <w:pStyle w:val="ListBullet"/>
      </w:pPr>
      <w:r>
        <w:rPr>
          <w:b w:val="0"/>
        </w:rPr>
        <w:t>认证失败、余额不足、输入违规时不得自动切换，以免重复收费或掩盖配置错误。</w:t>
      </w:r>
    </w:p>
    <w:p>
      <w:pPr>
        <w:pStyle w:val="Heading3"/>
      </w:pPr>
      <w:r>
        <w:rPr>
          <w:b w:val="0"/>
        </w:rPr>
        <w:t>FR-ASR-004 费用控制</w:t>
      </w:r>
    </w:p>
    <w:p>
      <w:pPr>
        <w:pStyle w:val="ListBullet"/>
      </w:pPr>
      <w:r>
        <w:rPr>
          <w:b w:val="0"/>
        </w:rPr>
        <w:t>每次调用前估算音频时长和预计费用。</w:t>
      </w:r>
    </w:p>
    <w:p>
      <w:pPr>
        <w:pStyle w:val="ListBullet"/>
      </w:pPr>
      <w:r>
        <w:rPr>
          <w:b w:val="0"/>
        </w:rPr>
        <w:t>保存实际供应商、模型、计费时长和费用估算。</w:t>
      </w:r>
    </w:p>
    <w:p>
      <w:pPr>
        <w:pStyle w:val="ListBullet"/>
      </w:pPr>
      <w:r>
        <w:rPr>
          <w:b w:val="0"/>
        </w:rPr>
        <w:t>支持每日和每月预算阈值。</w:t>
      </w:r>
    </w:p>
    <w:p>
      <w:pPr>
        <w:pStyle w:val="ListBullet"/>
      </w:pPr>
      <w:r>
        <w:rPr>
          <w:b w:val="0"/>
        </w:rPr>
        <w:t xml:space="preserve">达到硬上限后拒绝新转写，只允许 </w:t>
      </w:r>
      <w:r>
        <w:rPr>
          <w:rFonts w:ascii="Consolas" w:hAnsi="Consolas"/>
          <w:color w:val="1F4D78"/>
          <w:sz w:val="18"/>
        </w:rPr>
        <w:t>info</w:t>
      </w:r>
      <w:r>
        <w:rPr>
          <w:b w:val="0"/>
        </w:rPr>
        <w:t xml:space="preserve"> 和 </w:t>
      </w:r>
      <w:r>
        <w:rPr>
          <w:rFonts w:ascii="Consolas" w:hAnsi="Consolas"/>
          <w:color w:val="1F4D78"/>
          <w:sz w:val="18"/>
        </w:rPr>
        <w:t>download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管理页展示当月总时长、成功率、平均耗时和预计费用。</w:t>
      </w:r>
    </w:p>
    <w:p>
      <w:pPr>
        <w:pStyle w:val="Heading2"/>
      </w:pPr>
      <w:r>
        <w:rPr>
          <w:b w:val="0"/>
        </w:rPr>
        <w:t>4.7 结果处理</w:t>
      </w:r>
    </w:p>
    <w:p>
      <w:pPr>
        <w:pStyle w:val="Heading3"/>
      </w:pPr>
      <w:r>
        <w:rPr>
          <w:b w:val="0"/>
        </w:rPr>
        <w:t>FR-RESULT-001 文案标准化</w:t>
      </w:r>
    </w:p>
    <w:p>
      <w:pPr>
        <w:pStyle w:val="ListBullet"/>
      </w:pPr>
      <w:r>
        <w:rPr>
          <w:b w:val="0"/>
        </w:rPr>
        <w:t>保留 ASR 原始全文。</w:t>
      </w:r>
    </w:p>
    <w:p>
      <w:pPr>
        <w:pStyle w:val="ListBullet"/>
      </w:pPr>
      <w:r>
        <w:rPr>
          <w:b w:val="0"/>
        </w:rPr>
        <w:t>生成标准化全文：Unicode NFC、规范换行、移除不可见控制字符。</w:t>
      </w:r>
    </w:p>
    <w:p>
      <w:pPr>
        <w:pStyle w:val="ListBullet"/>
      </w:pPr>
      <w:r>
        <w:rPr>
          <w:b w:val="0"/>
        </w:rPr>
        <w:t>不擅自改写内容，不自动“润色”事实。</w:t>
      </w:r>
    </w:p>
    <w:p>
      <w:pPr>
        <w:pStyle w:val="ListBullet"/>
      </w:pPr>
      <w:r>
        <w:rPr>
          <w:b w:val="0"/>
        </w:rPr>
        <w:t>可选执行标点与段落整理，但必须保留原始结果并标识处理版本。</w:t>
      </w:r>
    </w:p>
    <w:p>
      <w:pPr>
        <w:pStyle w:val="Heading3"/>
      </w:pPr>
      <w:r>
        <w:rPr>
          <w:b w:val="0"/>
        </w:rPr>
        <w:t>FR-RESULT-002 Markdown 导出</w:t>
      </w:r>
    </w:p>
    <w:p>
      <w:r>
        <w:rPr>
          <w:b w:val="0"/>
        </w:rPr>
        <w:t>格式如下：</w:t>
      </w:r>
    </w:p>
    <w:p>
      <w:pPr>
        <w:pStyle w:val="CodeBlock"/>
        <w:shd w:fill="F3F6F9"/>
        <w:pBdr>
          <w:left w:val="single" w:sz="14" w:space="6" w:color="E8EEF5"/>
        </w:pBdr>
      </w:pPr>
      <w:r>
        <w:rPr>
          <w:b/>
          <w:color w:val="2E74B5"/>
        </w:rPr>
        <w:t>MARKDOWN</w:t>
        <w:br/>
      </w:r>
      <w:r>
        <w:t>---</w:t>
        <w:br/>
        <w:t>source: douyin</w:t>
        <w:br/>
        <w:t>video_id: "123456"</w:t>
        <w:br/>
        <w:t>author: "作者昵称"</w:t>
        <w:br/>
        <w:t>source_url: "https://..."</w:t>
        <w:br/>
        <w:t>captured_at: "2026-08-11T12:00:00Z"</w:t>
        <w:br/>
        <w:t>asr_provider: "aliyun_paraformer"</w:t>
        <w:br/>
        <w:t>---</w:t>
        <w:br/>
        <w:br/>
        <w:t># 标题</w:t>
        <w:br/>
        <w:br/>
        <w:t>## 发布文案</w:t>
        <w:br/>
        <w:br/>
        <w:t>原始 desc</w:t>
        <w:br/>
        <w:br/>
        <w:t>## 口播文案</w:t>
        <w:br/>
        <w:br/>
        <w:t>识别后的正文</w:t>
      </w:r>
    </w:p>
    <w:p>
      <w:pPr>
        <w:pStyle w:val="Heading3"/>
      </w:pPr>
      <w:r>
        <w:rPr>
          <w:b w:val="0"/>
        </w:rPr>
        <w:t>FR-RESULT-003 文件类型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result.md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result.txt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meta.json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video.mp4</w:t>
      </w:r>
      <w:r>
        <w:rPr>
          <w:b w:val="0"/>
        </w:rPr>
        <w:t>（按请求保留）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images/01.jpg...</w:t>
      </w:r>
      <w:r>
        <w:rPr>
          <w:b w:val="0"/>
        </w:rPr>
        <w:t>（图文）</w:t>
      </w:r>
    </w:p>
    <w:p>
      <w:pPr>
        <w:pStyle w:val="Heading2"/>
      </w:pPr>
      <w:r>
        <w:rPr>
          <w:b w:val="0"/>
        </w:rPr>
        <w:t>4.8 历史记录</w:t>
      </w:r>
    </w:p>
    <w:p>
      <w:pPr>
        <w:pStyle w:val="ListBullet"/>
      </w:pPr>
      <w:r>
        <w:rPr>
          <w:b w:val="0"/>
        </w:rPr>
        <w:t>默认按创建时间倒序。</w:t>
      </w:r>
    </w:p>
    <w:p>
      <w:pPr>
        <w:pStyle w:val="ListBullet"/>
      </w:pPr>
      <w:r>
        <w:rPr>
          <w:b w:val="0"/>
        </w:rPr>
        <w:t>支持按状态、类型、作者、关键词、日期筛选。</w:t>
      </w:r>
    </w:p>
    <w:p>
      <w:pPr>
        <w:pStyle w:val="ListBullet"/>
      </w:pPr>
      <w:r>
        <w:rPr>
          <w:b w:val="0"/>
        </w:rPr>
        <w:t>支持搜索标题、发布文案和口播全文。</w:t>
      </w:r>
    </w:p>
    <w:p>
      <w:pPr>
        <w:pStyle w:val="ListBullet"/>
      </w:pPr>
      <w:r>
        <w:rPr>
          <w:b w:val="0"/>
        </w:rPr>
        <w:t>用户只能查看自己的任务；管理员可在管理模式查看全部。</w:t>
      </w:r>
    </w:p>
    <w:p>
      <w:pPr>
        <w:pStyle w:val="ListBullet"/>
      </w:pPr>
      <w:r>
        <w:rPr>
          <w:b w:val="0"/>
        </w:rPr>
        <w:t>支持删除单个任务及其文件。</w:t>
      </w:r>
    </w:p>
    <w:p>
      <w:pPr>
        <w:pStyle w:val="ListBullet"/>
      </w:pPr>
      <w:r>
        <w:rPr>
          <w:b w:val="0"/>
        </w:rPr>
        <w:t>失败任务可以重试；重试创建新 attempt，但保持同一逻辑任务 ID。</w:t>
      </w:r>
    </w:p>
    <w:p>
      <w:pPr>
        <w:pStyle w:val="Heading2"/>
      </w:pPr>
      <w:r>
        <w:rPr>
          <w:b w:val="0"/>
        </w:rPr>
        <w:t>4.9 通知</w:t>
      </w:r>
    </w:p>
    <w:p>
      <w:r>
        <w:rPr>
          <w:b/>
        </w:rPr>
        <w:t>Android</w:t>
      </w:r>
    </w:p>
    <w:p>
      <w:pPr>
        <w:pStyle w:val="ListBullet"/>
      </w:pPr>
      <w:r>
        <w:rPr>
          <w:b w:val="0"/>
        </w:rPr>
        <w:t>任务完成、失败时发送本地通知。</w:t>
      </w:r>
    </w:p>
    <w:p>
      <w:pPr>
        <w:pStyle w:val="ListBullet"/>
      </w:pPr>
      <w:r>
        <w:rPr>
          <w:b w:val="0"/>
        </w:rPr>
        <w:t>应用在后台时由客户端周期同步；正式公网版本可增加 FCM 推送。</w:t>
      </w:r>
    </w:p>
    <w:p>
      <w:pPr>
        <w:pStyle w:val="ListBullet"/>
      </w:pPr>
      <w:r>
        <w:rPr>
          <w:b w:val="0"/>
        </w:rPr>
        <w:t>点击通知打开对应结果页。</w:t>
      </w:r>
    </w:p>
    <w:p>
      <w:r>
        <w:rPr>
          <w:b/>
        </w:rPr>
        <w:t>Windows</w:t>
      </w:r>
    </w:p>
    <w:p>
      <w:pPr>
        <w:pStyle w:val="ListBullet"/>
      </w:pPr>
      <w:r>
        <w:rPr>
          <w:b w:val="0"/>
        </w:rPr>
        <w:t>使用系统 Toast 通知。</w:t>
      </w:r>
    </w:p>
    <w:p>
      <w:pPr>
        <w:pStyle w:val="ListBullet"/>
      </w:pPr>
      <w:r>
        <w:rPr>
          <w:b w:val="0"/>
        </w:rPr>
        <w:t>点击通知聚焦应用并打开结果页。</w:t>
      </w:r>
    </w:p>
    <w:p>
      <w:pPr>
        <w:pStyle w:val="ListBullet"/>
      </w:pPr>
      <w:r>
        <w:rPr>
          <w:b w:val="0"/>
        </w:rPr>
        <w:t>可选系统托盘，不作为 MVP 阻塞项。</w:t>
      </w:r>
    </w:p>
    <w:p>
      <w:pPr>
        <w:pStyle w:val="Heading2"/>
      </w:pPr>
      <w:r>
        <w:rPr>
          <w:b w:val="0"/>
        </w:rPr>
        <w:t>4.10 管理功能</w:t>
      </w:r>
    </w:p>
    <w:p>
      <w:pPr>
        <w:pStyle w:val="ListBullet"/>
      </w:pPr>
      <w:r>
        <w:rPr>
          <w:b w:val="0"/>
        </w:rPr>
        <w:t>查看健康状态、版本、数据库状态、剩余磁盘。</w:t>
      </w:r>
    </w:p>
    <w:p>
      <w:pPr>
        <w:pStyle w:val="ListBullet"/>
      </w:pPr>
      <w:r>
        <w:rPr>
          <w:b w:val="0"/>
        </w:rPr>
        <w:t>查看当前任务、队列长度、Worker 心跳。</w:t>
      </w:r>
    </w:p>
    <w:p>
      <w:pPr>
        <w:pStyle w:val="ListBullet"/>
      </w:pPr>
      <w:r>
        <w:rPr>
          <w:b w:val="0"/>
        </w:rPr>
        <w:t>查看 ASR 调用统计和预算。</w:t>
      </w:r>
    </w:p>
    <w:p>
      <w:pPr>
        <w:pStyle w:val="ListBullet"/>
      </w:pPr>
      <w:r>
        <w:rPr>
          <w:b w:val="0"/>
        </w:rPr>
        <w:t>禁用/启用用户、撤销会话、重置密码。</w:t>
      </w:r>
    </w:p>
    <w:p>
      <w:pPr>
        <w:pStyle w:val="ListBullet"/>
      </w:pPr>
      <w:r>
        <w:rPr>
          <w:b w:val="0"/>
        </w:rPr>
        <w:t>手动重试、取消、清理任务。</w:t>
      </w:r>
    </w:p>
    <w:p>
      <w:pPr>
        <w:pStyle w:val="ListBullet"/>
      </w:pPr>
      <w:r>
        <w:rPr>
          <w:b w:val="0"/>
        </w:rPr>
        <w:t>修改非敏感运行参数；密钥仍通过服务器 Secret 管理。</w:t>
      </w:r>
    </w:p>
    <w:p>
      <w:pPr>
        <w:pStyle w:val="Heading1"/>
      </w:pPr>
      <w:r>
        <w:rPr>
          <w:b w:val="0"/>
        </w:rPr>
        <w:t>5. 客户端设计（Flutter）</w:t>
      </w:r>
    </w:p>
    <w:p>
      <w:pPr>
        <w:pStyle w:val="Heading2"/>
      </w:pPr>
      <w:r>
        <w:rPr>
          <w:b w:val="0"/>
        </w:rPr>
        <w:t>5.1 包结构</w:t>
      </w:r>
    </w:p>
    <w:p>
      <w:pPr>
        <w:pStyle w:val="CodeBlock"/>
        <w:shd w:fill="F3F6F9"/>
        <w:pBdr>
          <w:left w:val="single" w:sz="14" w:space="6" w:color="E8EEF5"/>
        </w:pBdr>
      </w:pPr>
      <w:r>
        <w:rPr>
          <w:b/>
          <w:color w:val="2E74B5"/>
        </w:rPr>
        <w:t>TEXT</w:t>
        <w:br/>
      </w:r>
      <w:r>
        <w:t>lib/</w:t>
        <w:br/>
        <w:t>├── app/</w:t>
        <w:br/>
        <w:t>│   ├── app.dart</w:t>
        <w:br/>
        <w:t>│   ├── router.dart</w:t>
        <w:br/>
        <w:t>│   └── theme.dart</w:t>
        <w:br/>
        <w:t>├── core/</w:t>
        <w:br/>
        <w:t>│   ├── api/</w:t>
        <w:br/>
        <w:t>│   ├── auth/</w:t>
        <w:br/>
        <w:t>│   ├── errors/</w:t>
        <w:br/>
        <w:t>│   ├── storage/</w:t>
        <w:br/>
        <w:t>│   └── widgets/</w:t>
        <w:br/>
        <w:t>├── features/</w:t>
        <w:br/>
        <w:t>│   ├── login/</w:t>
        <w:br/>
        <w:t>│   ├── capture/</w:t>
        <w:br/>
        <w:t>│   ├── jobs/</w:t>
        <w:br/>
        <w:t>│   ├── result/</w:t>
        <w:br/>
        <w:t>│   ├── settings/</w:t>
        <w:br/>
        <w:t>│   └── admin/</w:t>
        <w:br/>
        <w:t>└── platform/</w:t>
        <w:br/>
        <w:t xml:space="preserve">    ├── share_receiver/</w:t>
        <w:br/>
        <w:t xml:space="preserve">    ├── notifications/</w:t>
        <w:br/>
        <w:t xml:space="preserve">    ├── downloads/</w:t>
        <w:br/>
        <w:t xml:space="preserve">    └── window_manager/</w:t>
      </w:r>
    </w:p>
    <w:p>
      <w:pPr>
        <w:pStyle w:val="Heading2"/>
      </w:pPr>
      <w:r>
        <w:rPr>
          <w:b w:val="0"/>
        </w:rPr>
        <w:t>5.2 推荐依赖</w:t>
      </w:r>
    </w:p>
    <w:p>
      <w:pPr>
        <w:pStyle w:val="ListBullet"/>
      </w:pPr>
      <w:r>
        <w:rPr>
          <w:b w:val="0"/>
        </w:rPr>
        <w:t>状态管理：Riverpod。</w:t>
      </w:r>
    </w:p>
    <w:p>
      <w:pPr>
        <w:pStyle w:val="ListBullet"/>
      </w:pPr>
      <w:r>
        <w:rPr>
          <w:b w:val="0"/>
        </w:rPr>
        <w:t>HTTP：Dio。</w:t>
      </w:r>
    </w:p>
    <w:p>
      <w:pPr>
        <w:pStyle w:val="ListBullet"/>
      </w:pPr>
      <w:r>
        <w:rPr>
          <w:b w:val="0"/>
        </w:rPr>
        <w:t>路由：go_router。</w:t>
      </w:r>
    </w:p>
    <w:p>
      <w:pPr>
        <w:pStyle w:val="ListBullet"/>
      </w:pPr>
      <w:r>
        <w:rPr>
          <w:b w:val="0"/>
        </w:rPr>
        <w:t>不敏感缓存：Drift/SQLite。</w:t>
      </w:r>
    </w:p>
    <w:p>
      <w:pPr>
        <w:pStyle w:val="ListBullet"/>
      </w:pPr>
      <w:r>
        <w:rPr>
          <w:b w:val="0"/>
        </w:rPr>
        <w:t>Token 安全存储：flutter_secure_storage。</w:t>
      </w:r>
    </w:p>
    <w:p>
      <w:pPr>
        <w:pStyle w:val="ListBullet"/>
      </w:pPr>
      <w:r>
        <w:rPr>
          <w:b w:val="0"/>
        </w:rPr>
        <w:t>通知：flutter_local_notifications。</w:t>
      </w:r>
    </w:p>
    <w:p>
      <w:pPr>
        <w:pStyle w:val="ListBullet"/>
      </w:pPr>
      <w:r>
        <w:rPr>
          <w:b w:val="0"/>
        </w:rPr>
        <w:t>文件选择与打开：file_picker、open_filex 或等价维护良好的组件。</w:t>
      </w:r>
    </w:p>
    <w:p>
      <w:r>
        <w:rPr>
          <w:b w:val="0"/>
        </w:rPr>
        <w:t>依赖必须锁定版本并经过 Android、Windows 双端验证；不要引入只支持移动端的核心依赖。</w:t>
      </w:r>
    </w:p>
    <w:p>
      <w:pPr>
        <w:pStyle w:val="Heading2"/>
      </w:pPr>
      <w:r>
        <w:rPr>
          <w:b w:val="0"/>
        </w:rPr>
        <w:t>5.3 页面清单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62"/>
        <w:gridCol w:w="6098"/>
      </w:tblGrid>
      <w:tr>
        <w:trPr>
          <w:tblHeader/>
        </w:trPr>
        <w:tc>
          <w:tcPr>
            <w:tcW w:type="dxa" w:w="32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  <w:jc w:val="center"/>
            </w:pPr>
            <w:r/>
            <w:r>
              <w:rPr>
                <w:b/>
              </w:rPr>
              <w:t>页面</w:t>
            </w:r>
          </w:p>
        </w:tc>
        <w:tc>
          <w:tcPr>
            <w:tcW w:type="dxa" w:w="60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  <w:jc w:val="center"/>
            </w:pPr>
            <w:r/>
            <w:r>
              <w:rPr>
                <w:b/>
              </w:rPr>
              <w:t>主要内容</w:t>
            </w:r>
          </w:p>
        </w:tc>
      </w:tr>
      <w:tr>
        <w:tc>
          <w:tcPr>
            <w:tcW w:type="dxa" w:w="32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启动页</w:t>
            </w:r>
          </w:p>
        </w:tc>
        <w:tc>
          <w:tcPr>
            <w:tcW w:type="dxa" w:w="60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初始化、Token 刷新、最低版本检查</w:t>
            </w:r>
          </w:p>
        </w:tc>
      </w:tr>
      <w:tr>
        <w:tc>
          <w:tcPr>
            <w:tcW w:type="dxa" w:w="32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登录页</w:t>
            </w:r>
          </w:p>
        </w:tc>
        <w:tc>
          <w:tcPr>
            <w:tcW w:type="dxa" w:w="60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用户名、密码、服务器不可达提示</w:t>
            </w:r>
          </w:p>
        </w:tc>
      </w:tr>
      <w:tr>
        <w:tc>
          <w:tcPr>
            <w:tcW w:type="dxa" w:w="32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首页/提交页</w:t>
            </w:r>
          </w:p>
        </w:tc>
        <w:tc>
          <w:tcPr>
            <w:tcW w:type="dxa" w:w="60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分享文本输入、操作类型、提交按钮</w:t>
            </w:r>
          </w:p>
        </w:tc>
      </w:tr>
      <w:tr>
        <w:tc>
          <w:tcPr>
            <w:tcW w:type="dxa" w:w="32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解析预览</w:t>
            </w:r>
          </w:p>
        </w:tc>
        <w:tc>
          <w:tcPr>
            <w:tcW w:type="dxa" w:w="60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标题、作者、封面、类型、预计操作</w:t>
            </w:r>
          </w:p>
        </w:tc>
      </w:tr>
      <w:tr>
        <w:tc>
          <w:tcPr>
            <w:tcW w:type="dxa" w:w="32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任务详情</w:t>
            </w:r>
          </w:p>
        </w:tc>
        <w:tc>
          <w:tcPr>
            <w:tcW w:type="dxa" w:w="60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状态时间线、进度、取消/重试</w:t>
            </w:r>
          </w:p>
        </w:tc>
      </w:tr>
      <w:tr>
        <w:tc>
          <w:tcPr>
            <w:tcW w:type="dxa" w:w="32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结果页</w:t>
            </w:r>
          </w:p>
        </w:tc>
        <w:tc>
          <w:tcPr>
            <w:tcW w:type="dxa" w:w="60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发布文案、口播文案、复制、下载、分享</w:t>
            </w:r>
          </w:p>
        </w:tc>
      </w:tr>
      <w:tr>
        <w:tc>
          <w:tcPr>
            <w:tcW w:type="dxa" w:w="32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历史页</w:t>
            </w:r>
          </w:p>
        </w:tc>
        <w:tc>
          <w:tcPr>
            <w:tcW w:type="dxa" w:w="60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搜索、筛选、分页、删除</w:t>
            </w:r>
          </w:p>
        </w:tc>
      </w:tr>
      <w:tr>
        <w:tc>
          <w:tcPr>
            <w:tcW w:type="dxa" w:w="32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设置页</w:t>
            </w:r>
          </w:p>
        </w:tc>
        <w:tc>
          <w:tcPr>
            <w:tcW w:type="dxa" w:w="60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下载目录、通知、主题、退出登录</w:t>
            </w:r>
          </w:p>
        </w:tc>
      </w:tr>
      <w:tr>
        <w:tc>
          <w:tcPr>
            <w:tcW w:type="dxa" w:w="32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设备会话页</w:t>
            </w:r>
          </w:p>
        </w:tc>
        <w:tc>
          <w:tcPr>
            <w:tcW w:type="dxa" w:w="60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当前设备与其他登录设备</w:t>
            </w:r>
          </w:p>
        </w:tc>
      </w:tr>
      <w:tr>
        <w:tc>
          <w:tcPr>
            <w:tcW w:type="dxa" w:w="32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管理页</w:t>
            </w:r>
          </w:p>
        </w:tc>
        <w:tc>
          <w:tcPr>
            <w:tcW w:type="dxa" w:w="60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队列、磁盘、用量、用户（管理员）</w:t>
            </w:r>
          </w:p>
        </w:tc>
      </w:tr>
    </w:tbl>
    <w:p>
      <w:pPr>
        <w:pStyle w:val="Heading2"/>
      </w:pPr>
      <w:r>
        <w:rPr>
          <w:b w:val="0"/>
        </w:rPr>
        <w:t>5.4 Android 特定要求</w:t>
      </w:r>
    </w:p>
    <w:p>
      <w:pPr>
        <w:pStyle w:val="ListBullet"/>
      </w:pPr>
      <w:r>
        <w:rPr>
          <w:b w:val="0"/>
        </w:rPr>
        <w:t xml:space="preserve">注册 </w:t>
      </w:r>
      <w:r>
        <w:rPr>
          <w:rFonts w:ascii="Consolas" w:hAnsi="Consolas"/>
          <w:color w:val="1F4D78"/>
          <w:sz w:val="18"/>
        </w:rPr>
        <w:t>ACTION_SEND</w:t>
      </w:r>
      <w:r>
        <w:rPr>
          <w:b w:val="0"/>
        </w:rPr>
        <w:t xml:space="preserve">，接收 </w:t>
      </w:r>
      <w:r>
        <w:rPr>
          <w:rFonts w:ascii="Consolas" w:hAnsi="Consolas"/>
          <w:color w:val="1F4D78"/>
          <w:sz w:val="18"/>
        </w:rPr>
        <w:t>text/plain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接收分享后先显示确认页，不自动产生收费任务。</w:t>
      </w:r>
    </w:p>
    <w:p>
      <w:pPr>
        <w:pStyle w:val="ListBullet"/>
      </w:pPr>
      <w:r>
        <w:rPr>
          <w:b w:val="0"/>
        </w:rPr>
        <w:t>支持从剪贴板粘贴，但未经用户动作不得持续监听剪贴板。</w:t>
      </w:r>
    </w:p>
    <w:p>
      <w:pPr>
        <w:pStyle w:val="ListBullet"/>
      </w:pPr>
      <w:r>
        <w:rPr>
          <w:b w:val="0"/>
        </w:rPr>
        <w:t>下载优先使用系统目录或 Storage Access Framework。</w:t>
      </w:r>
    </w:p>
    <w:p>
      <w:pPr>
        <w:pStyle w:val="ListBullet"/>
      </w:pPr>
      <w:r>
        <w:rPr>
          <w:b w:val="0"/>
        </w:rPr>
        <w:t>遵循 Android 后台执行限制；任务处理在服务器，客户端只同步状态。</w:t>
      </w:r>
    </w:p>
    <w:p>
      <w:pPr>
        <w:pStyle w:val="ListBullet"/>
      </w:pPr>
      <w:r>
        <w:rPr>
          <w:b w:val="0"/>
        </w:rPr>
        <w:t>APK/AAB 使用正式签名；签名密钥不得进入仓库。</w:t>
      </w:r>
    </w:p>
    <w:p>
      <w:pPr>
        <w:pStyle w:val="Heading2"/>
      </w:pPr>
      <w:r>
        <w:rPr>
          <w:b w:val="0"/>
        </w:rPr>
        <w:t>5.5 Windows 特定要求</w:t>
      </w:r>
    </w:p>
    <w:p>
      <w:pPr>
        <w:pStyle w:val="ListBullet"/>
      </w:pPr>
      <w:r>
        <w:rPr>
          <w:b w:val="0"/>
        </w:rPr>
        <w:t>支持 Windows 10 1809+ 与 Windows 11。</w:t>
      </w:r>
    </w:p>
    <w:p>
      <w:pPr>
        <w:pStyle w:val="ListBullet"/>
      </w:pPr>
      <w:r>
        <w:rPr>
          <w:b w:val="0"/>
        </w:rPr>
        <w:t>提供 MSI/MSIX 或 Setup EXE 安装包。</w:t>
      </w:r>
    </w:p>
    <w:p>
      <w:pPr>
        <w:pStyle w:val="ListBullet"/>
      </w:pPr>
      <w:r>
        <w:rPr>
          <w:b w:val="0"/>
        </w:rPr>
        <w:t>默认下载到用户选择的目录。</w:t>
      </w:r>
    </w:p>
    <w:p>
      <w:pPr>
        <w:pStyle w:val="ListBullet"/>
      </w:pPr>
      <w:r>
        <w:rPr>
          <w:b w:val="0"/>
        </w:rPr>
        <w:t>支持单实例；第二次启动把链接传给已有窗口。</w:t>
      </w:r>
    </w:p>
    <w:p>
      <w:pPr>
        <w:pStyle w:val="ListBullet"/>
      </w:pPr>
      <w:r>
        <w:rPr>
          <w:b w:val="0"/>
        </w:rPr>
        <w:t xml:space="preserve">支持 </w:t>
      </w:r>
      <w:r>
        <w:rPr>
          <w:rFonts w:ascii="Consolas" w:hAnsi="Consolas"/>
          <w:color w:val="1F4D78"/>
          <w:sz w:val="18"/>
        </w:rPr>
        <w:t>douyincapture://capture?url=...</w:t>
      </w:r>
      <w:r>
        <w:rPr>
          <w:b w:val="0"/>
        </w:rPr>
        <w:t xml:space="preserve"> 深链接（第二阶段）。</w:t>
      </w:r>
    </w:p>
    <w:p>
      <w:pPr>
        <w:pStyle w:val="ListBullet"/>
      </w:pPr>
      <w:r>
        <w:rPr>
          <w:b w:val="0"/>
        </w:rPr>
        <w:t>自动更新必须签名并校验更新包哈希。</w:t>
      </w:r>
    </w:p>
    <w:p>
      <w:pPr>
        <w:pStyle w:val="Heading2"/>
      </w:pPr>
      <w:r>
        <w:rPr>
          <w:b w:val="0"/>
        </w:rPr>
        <w:t>5.6 状态与轮询</w:t>
      </w:r>
    </w:p>
    <w:p>
      <w:pPr>
        <w:pStyle w:val="ListBullet"/>
      </w:pPr>
      <w:r>
        <w:rPr>
          <w:b w:val="0"/>
        </w:rPr>
        <w:t>提交成功后立即进入任务详情。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queued/resolving</w:t>
      </w:r>
      <w:r>
        <w:rPr>
          <w:b w:val="0"/>
        </w:rPr>
        <w:t xml:space="preserve"> 每 2 秒轮询。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downloading/extracting/transcribing</w:t>
      </w:r>
      <w:r>
        <w:rPr>
          <w:b w:val="0"/>
        </w:rPr>
        <w:t xml:space="preserve"> 每 3 秒轮询。</w:t>
      </w:r>
    </w:p>
    <w:p>
      <w:pPr>
        <w:pStyle w:val="ListBullet"/>
      </w:pPr>
      <w:r>
        <w:rPr>
          <w:b w:val="0"/>
        </w:rPr>
        <w:t>应用在后台时降低到 15-30 秒。</w:t>
      </w:r>
    </w:p>
    <w:p>
      <w:pPr>
        <w:pStyle w:val="ListBullet"/>
      </w:pPr>
      <w:r>
        <w:rPr>
          <w:b w:val="0"/>
        </w:rPr>
        <w:t>完成、失败、取消后停止轮询。</w:t>
      </w:r>
    </w:p>
    <w:p>
      <w:pPr>
        <w:pStyle w:val="ListBullet"/>
      </w:pPr>
      <w:r>
        <w:rPr>
          <w:b w:val="0"/>
        </w:rPr>
        <w:t>网络恢复后自动继续，不重复创建任务。</w:t>
      </w:r>
    </w:p>
    <w:p>
      <w:pPr>
        <w:pStyle w:val="Heading2"/>
      </w:pPr>
      <w:r>
        <w:rPr>
          <w:b w:val="0"/>
        </w:rPr>
        <w:t>5.7 客户端错误体验</w:t>
      </w:r>
    </w:p>
    <w:p>
      <w:r>
        <w:rPr>
          <w:b w:val="0"/>
        </w:rPr>
        <w:t>错误信息必须同时包含：</w:t>
      </w:r>
    </w:p>
    <w:p>
      <w:pPr>
        <w:pStyle w:val="ListBullet"/>
      </w:pPr>
      <w:r>
        <w:rPr>
          <w:b w:val="0"/>
        </w:rPr>
        <w:t>用户可理解的标题。</w:t>
      </w:r>
    </w:p>
    <w:p>
      <w:pPr>
        <w:pStyle w:val="ListBullet"/>
      </w:pPr>
      <w:r>
        <w:rPr>
          <w:b w:val="0"/>
        </w:rPr>
        <w:t>简短原因。</w:t>
      </w:r>
    </w:p>
    <w:p>
      <w:pPr>
        <w:pStyle w:val="ListBullet"/>
      </w:pPr>
      <w:r>
        <w:rPr>
          <w:b w:val="0"/>
        </w:rPr>
        <w:t>可执行的下一步，如重试、检查链接、联系管理员。</w:t>
      </w:r>
    </w:p>
    <w:p>
      <w:pPr>
        <w:pStyle w:val="ListBullet"/>
      </w:pPr>
      <w:r>
        <w:rPr>
          <w:b w:val="0"/>
        </w:rPr>
        <w:t>可复制的请求 ID；不得显示堆栈、密钥、内部路径。</w:t>
      </w:r>
    </w:p>
    <w:p>
      <w:pPr>
        <w:pStyle w:val="Heading1"/>
      </w:pPr>
      <w:r>
        <w:rPr>
          <w:b w:val="0"/>
        </w:rPr>
        <w:t>6. 服务端设计（Go）</w:t>
      </w:r>
    </w:p>
    <w:p>
      <w:pPr>
        <w:pStyle w:val="Heading2"/>
      </w:pPr>
      <w:r>
        <w:rPr>
          <w:b w:val="0"/>
        </w:rPr>
        <w:t>6.1 包结构</w:t>
      </w:r>
    </w:p>
    <w:p>
      <w:pPr>
        <w:pStyle w:val="CodeBlock"/>
        <w:shd w:fill="F3F6F9"/>
        <w:pBdr>
          <w:left w:val="single" w:sz="14" w:space="6" w:color="E8EEF5"/>
        </w:pBdr>
      </w:pPr>
      <w:r>
        <w:rPr>
          <w:b/>
          <w:color w:val="2E74B5"/>
        </w:rPr>
        <w:t>TEXT</w:t>
        <w:br/>
      </w:r>
      <w:r>
        <w:t>services/api_go/</w:t>
        <w:br/>
        <w:t>├── cmd/server/main.go</w:t>
        <w:br/>
        <w:t>├── internal/</w:t>
        <w:br/>
        <w:t>│   ├── auth/</w:t>
        <w:br/>
        <w:t>│   ├── config/</w:t>
        <w:br/>
        <w:t>│   ├── database/</w:t>
        <w:br/>
        <w:t>│   ├── httpapi/</w:t>
        <w:br/>
        <w:t>│   ├── jobs/</w:t>
        <w:br/>
        <w:t>│   ├── resolver/</w:t>
        <w:br/>
        <w:t>│   ├── media/</w:t>
        <w:br/>
        <w:t>│   ├── asr/</w:t>
        <w:br/>
        <w:t>│   ├── files/</w:t>
        <w:br/>
        <w:t>│   ├── cleanup/</w:t>
        <w:br/>
        <w:t>│   ├── metrics/</w:t>
        <w:br/>
        <w:t>│   └── audit/</w:t>
        <w:br/>
        <w:t>├── migrations/</w:t>
        <w:br/>
        <w:t>├── testdata/</w:t>
        <w:br/>
        <w:t>├── go.mod</w:t>
        <w:br/>
        <w:t>└── go.sum</w:t>
      </w:r>
    </w:p>
    <w:p>
      <w:pPr>
        <w:pStyle w:val="Heading2"/>
      </w:pPr>
      <w:r>
        <w:rPr>
          <w:b w:val="0"/>
        </w:rPr>
        <w:t>6.2 分层规则</w:t>
      </w:r>
    </w:p>
    <w:p>
      <w:pPr>
        <w:pStyle w:val="ListBullet"/>
      </w:pPr>
      <w:r>
        <w:rPr>
          <w:b w:val="0"/>
        </w:rPr>
        <w:t>HTTP Handler：鉴权、输入校验、调用 Use Case、映射响应。</w:t>
      </w:r>
    </w:p>
    <w:p>
      <w:pPr>
        <w:pStyle w:val="ListBullet"/>
      </w:pPr>
      <w:r>
        <w:rPr>
          <w:b w:val="0"/>
        </w:rPr>
        <w:t>Use Case：业务编排和事务边界。</w:t>
      </w:r>
    </w:p>
    <w:p>
      <w:pPr>
        <w:pStyle w:val="ListBullet"/>
      </w:pPr>
      <w:r>
        <w:rPr>
          <w:b w:val="0"/>
        </w:rPr>
        <w:t>Repository：数据库访问。</w:t>
      </w:r>
    </w:p>
    <w:p>
      <w:pPr>
        <w:pStyle w:val="ListBullet"/>
      </w:pPr>
      <w:r>
        <w:rPr>
          <w:b w:val="0"/>
        </w:rPr>
        <w:t>Adapter：抖音、FFmpeg、ASR、文件系统等外部能力。</w:t>
      </w:r>
    </w:p>
    <w:p>
      <w:pPr>
        <w:pStyle w:val="ListBullet"/>
      </w:pPr>
      <w:r>
        <w:rPr>
          <w:b w:val="0"/>
        </w:rPr>
        <w:t>Domain：实体、值对象、状态机和领域错误。</w:t>
      </w:r>
    </w:p>
    <w:p>
      <w:r>
        <w:rPr>
          <w:b w:val="0"/>
        </w:rPr>
        <w:t>禁止 Handler 直接执行 SQL、FFmpeg 或第三方 HTTP 请求。</w:t>
      </w:r>
    </w:p>
    <w:p>
      <w:pPr>
        <w:pStyle w:val="Heading2"/>
      </w:pPr>
      <w:r>
        <w:rPr>
          <w:b w:val="0"/>
        </w:rPr>
        <w:t>6.3 配置</w:t>
      </w:r>
    </w:p>
    <w:p>
      <w:r>
        <w:rPr>
          <w:b w:val="0"/>
        </w:rPr>
        <w:t>所有配置从环境变量或只读配置文件读取。启动时验证必需值，错误时拒绝启动。</w:t>
      </w:r>
    </w:p>
    <w:p>
      <w:pPr>
        <w:pStyle w:val="CodeBlock"/>
        <w:shd w:fill="F3F6F9"/>
        <w:pBdr>
          <w:left w:val="single" w:sz="14" w:space="6" w:color="E8EEF5"/>
        </w:pBdr>
      </w:pPr>
      <w:r>
        <w:rPr>
          <w:b/>
          <w:color w:val="2E74B5"/>
        </w:rPr>
        <w:t>TEXT</w:t>
        <w:br/>
      </w:r>
      <w:r>
        <w:t>APP_ENV=production</w:t>
        <w:br/>
        <w:t>HTTP_ADDR=127.0.0.1:8080</w:t>
        <w:br/>
        <w:t>PUBLIC_BASE_URL=https://capture.example.com</w:t>
        <w:br/>
        <w:t>DATABASE_PATH=/var/lib/douyin-capture/app.db</w:t>
        <w:br/>
        <w:t>DATA_DIR=/var/lib/douyin-capture/data</w:t>
        <w:br/>
        <w:t>JWT_SIGNING_KEY_FILE=/run/secrets/jwt.key</w:t>
        <w:br/>
        <w:t>ACCESS_TOKEN_TTL=15m</w:t>
        <w:br/>
        <w:t>REFRESH_TOKEN_TTL=720h</w:t>
        <w:br/>
        <w:t>ASR_PROVIDER=aliyun_paraformer</w:t>
        <w:br/>
        <w:t>ALIYUN_DASHSCOPE_API_KEY=...</w:t>
        <w:br/>
        <w:t>SILICONFLOW_API_KEY=...</w:t>
        <w:br/>
        <w:t>FFMPEG_PATH=/usr/bin/ffmpeg</w:t>
        <w:br/>
        <w:t>FFPROBE_PATH=/usr/bin/ffprobe</w:t>
        <w:br/>
        <w:t>WORKER_CONCURRENCY=1</w:t>
        <w:br/>
        <w:t>MAX_VIDEO_BYTES=2147483648</w:t>
        <w:br/>
        <w:t>MONTHLY_ASR_BUDGET_CNY=20</w:t>
        <w:br/>
        <w:t>RETENTION_VIDEO_HOURS=168</w:t>
        <w:br/>
        <w:t>RETENTION_TEMP_HOURS=24</w:t>
        <w:br/>
        <w:t>LOG_LEVEL=info</w:t>
      </w:r>
    </w:p>
    <w:p>
      <w:pPr>
        <w:pStyle w:val="Heading2"/>
      </w:pPr>
      <w:r>
        <w:rPr>
          <w:b w:val="0"/>
        </w:rPr>
        <w:t>6.4 优雅关闭</w:t>
      </w:r>
    </w:p>
    <w:p>
      <w:pPr>
        <w:pStyle w:val="ListBullet"/>
      </w:pPr>
      <w:r>
        <w:rPr>
          <w:b w:val="0"/>
        </w:rPr>
        <w:t>收到 SIGTERM 后停止接受新任务。</w:t>
      </w:r>
    </w:p>
    <w:p>
      <w:pPr>
        <w:pStyle w:val="ListBullet"/>
      </w:pPr>
      <w:r>
        <w:rPr>
          <w:b w:val="0"/>
        </w:rPr>
        <w:t>等待当前数据库事务完成。</w:t>
      </w:r>
    </w:p>
    <w:p>
      <w:pPr>
        <w:pStyle w:val="ListBullet"/>
      </w:pPr>
      <w:r>
        <w:rPr>
          <w:b w:val="0"/>
        </w:rPr>
        <w:t>Worker 在安全检查点释放任务或完成当前步骤。</w:t>
      </w:r>
    </w:p>
    <w:p>
      <w:pPr>
        <w:pStyle w:val="ListBullet"/>
      </w:pPr>
      <w:r>
        <w:rPr>
          <w:b w:val="0"/>
        </w:rPr>
        <w:t>FFmpeg 子进程收到终止信号并在超时后强制结束。</w:t>
      </w:r>
    </w:p>
    <w:p>
      <w:pPr>
        <w:pStyle w:val="ListBullet"/>
      </w:pPr>
      <w:r>
        <w:rPr>
          <w:b w:val="0"/>
        </w:rPr>
        <w:t>关闭前更新 Worker 心跳和任务状态。</w:t>
      </w:r>
    </w:p>
    <w:p>
      <w:pPr>
        <w:pStyle w:val="Heading1"/>
      </w:pPr>
      <w:r>
        <w:rPr>
          <w:b w:val="0"/>
        </w:rPr>
        <w:t>7. 任务队列与状态机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t>queued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t>resolving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t>downloading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t>processing_audio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t>transcribing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t>postprocessing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t>retry_wait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t>cancel_requested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8E6"/>
          </w:tcPr>
          <w:p>
            <w:pPr>
              <w:jc w:val="center"/>
            </w:pPr>
            <w:r>
              <w:t>cancelled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t>completed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8E6"/>
          </w:tcPr>
          <w:p>
            <w:pPr>
              <w:jc w:val="center"/>
            </w:pPr>
            <w:r>
              <w:t>failed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t>—</w:t>
            </w:r>
          </w:p>
        </w:tc>
      </w:tr>
    </w:tbl>
    <w:p>
      <w:pPr>
        <w:jc w:val="center"/>
      </w:pPr>
      <w:r>
        <w:rPr>
          <w:color w:val="667788"/>
          <w:sz w:val="17"/>
        </w:rPr>
        <w:t>图 2　任务状态集合；合法转换、重试和取消规则以第 7 节为准</w:t>
      </w:r>
    </w:p>
    <w:p>
      <w:pPr>
        <w:pStyle w:val="Heading2"/>
      </w:pPr>
      <w:r>
        <w:rPr>
          <w:b w:val="0"/>
        </w:rPr>
        <w:t>7.1 状态定义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504"/>
        <w:gridCol w:w="2516"/>
        <w:gridCol w:w="3340"/>
      </w:tblGrid>
      <w:tr>
        <w:trPr>
          <w:tblHeader/>
        </w:trPr>
        <w:tc>
          <w:tcPr>
            <w:tcW w:type="dxa" w:w="3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  <w:jc w:val="center"/>
            </w:pPr>
            <w:r/>
            <w:r>
              <w:rPr>
                <w:b/>
              </w:rPr>
              <w:t>状态</w:t>
            </w:r>
          </w:p>
        </w:tc>
        <w:tc>
          <w:tcPr>
            <w:tcW w:type="dxa" w:w="25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  <w:jc w:val="center"/>
            </w:pPr>
            <w:r/>
            <w:r>
              <w:rPr>
                <w:b/>
              </w:rPr>
              <w:t>是否终态</w:t>
            </w:r>
          </w:p>
        </w:tc>
        <w:tc>
          <w:tcPr>
            <w:tcW w:type="dxa" w:w="3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  <w:jc w:val="center"/>
            </w:pPr>
            <w:r/>
            <w:r>
              <w:rPr>
                <w:b/>
              </w:rPr>
              <w:t>描述</w:t>
            </w:r>
          </w:p>
        </w:tc>
      </w:tr>
      <w:tr>
        <w:tc>
          <w:tcPr>
            <w:tcW w:type="dxa" w:w="3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onsolas" w:hAnsi="Consolas"/>
                <w:color w:val="1F4D78"/>
                <w:sz w:val="18"/>
              </w:rPr>
              <w:t>queued</w:t>
            </w:r>
          </w:p>
        </w:tc>
        <w:tc>
          <w:tcPr>
            <w:tcW w:type="dxa" w:w="25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3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等待 Worker</w:t>
            </w:r>
          </w:p>
        </w:tc>
      </w:tr>
      <w:tr>
        <w:tc>
          <w:tcPr>
            <w:tcW w:type="dxa" w:w="3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onsolas" w:hAnsi="Consolas"/>
                <w:color w:val="1F4D78"/>
                <w:sz w:val="18"/>
              </w:rPr>
              <w:t>resolving</w:t>
            </w:r>
          </w:p>
        </w:tc>
        <w:tc>
          <w:tcPr>
            <w:tcW w:type="dxa" w:w="25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3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解析链接与作品信息</w:t>
            </w:r>
          </w:p>
        </w:tc>
      </w:tr>
      <w:tr>
        <w:tc>
          <w:tcPr>
            <w:tcW w:type="dxa" w:w="3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onsolas" w:hAnsi="Consolas"/>
                <w:color w:val="1F4D78"/>
                <w:sz w:val="18"/>
              </w:rPr>
              <w:t>downloading</w:t>
            </w:r>
          </w:p>
        </w:tc>
        <w:tc>
          <w:tcPr>
            <w:tcW w:type="dxa" w:w="25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3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下载媒体</w:t>
            </w:r>
          </w:p>
        </w:tc>
      </w:tr>
      <w:tr>
        <w:tc>
          <w:tcPr>
            <w:tcW w:type="dxa" w:w="3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onsolas" w:hAnsi="Consolas"/>
                <w:color w:val="1F4D78"/>
                <w:sz w:val="18"/>
              </w:rPr>
              <w:t>extracting</w:t>
            </w:r>
          </w:p>
        </w:tc>
        <w:tc>
          <w:tcPr>
            <w:tcW w:type="dxa" w:w="25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3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FFmpeg 处理音频</w:t>
            </w:r>
          </w:p>
        </w:tc>
      </w:tr>
      <w:tr>
        <w:tc>
          <w:tcPr>
            <w:tcW w:type="dxa" w:w="3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onsolas" w:hAnsi="Consolas"/>
                <w:color w:val="1F4D78"/>
                <w:sz w:val="18"/>
              </w:rPr>
              <w:t>transcribing</w:t>
            </w:r>
          </w:p>
        </w:tc>
        <w:tc>
          <w:tcPr>
            <w:tcW w:type="dxa" w:w="25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3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云端 ASR</w:t>
            </w:r>
          </w:p>
        </w:tc>
      </w:tr>
      <w:tr>
        <w:tc>
          <w:tcPr>
            <w:tcW w:type="dxa" w:w="3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onsolas" w:hAnsi="Consolas"/>
                <w:color w:val="1F4D78"/>
                <w:sz w:val="18"/>
              </w:rPr>
              <w:t>postprocessing</w:t>
            </w:r>
          </w:p>
        </w:tc>
        <w:tc>
          <w:tcPr>
            <w:tcW w:type="dxa" w:w="25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3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合并、标准化、生成文件</w:t>
            </w:r>
          </w:p>
        </w:tc>
      </w:tr>
      <w:tr>
        <w:tc>
          <w:tcPr>
            <w:tcW w:type="dxa" w:w="3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onsolas" w:hAnsi="Consolas"/>
                <w:color w:val="1F4D78"/>
                <w:sz w:val="18"/>
              </w:rPr>
              <w:t>retry_wait</w:t>
            </w:r>
          </w:p>
        </w:tc>
        <w:tc>
          <w:tcPr>
            <w:tcW w:type="dxa" w:w="25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3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等待退避后重试</w:t>
            </w:r>
          </w:p>
        </w:tc>
      </w:tr>
      <w:tr>
        <w:tc>
          <w:tcPr>
            <w:tcW w:type="dxa" w:w="3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onsolas" w:hAnsi="Consolas"/>
                <w:color w:val="1F4D78"/>
                <w:sz w:val="18"/>
              </w:rPr>
              <w:t>completed</w:t>
            </w:r>
          </w:p>
        </w:tc>
        <w:tc>
          <w:tcPr>
            <w:tcW w:type="dxa" w:w="25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是</w:t>
            </w:r>
          </w:p>
        </w:tc>
        <w:tc>
          <w:tcPr>
            <w:tcW w:type="dxa" w:w="3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成功</w:t>
            </w:r>
          </w:p>
        </w:tc>
      </w:tr>
      <w:tr>
        <w:tc>
          <w:tcPr>
            <w:tcW w:type="dxa" w:w="3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onsolas" w:hAnsi="Consolas"/>
                <w:color w:val="1F4D78"/>
                <w:sz w:val="18"/>
              </w:rPr>
              <w:t>failed</w:t>
            </w:r>
          </w:p>
        </w:tc>
        <w:tc>
          <w:tcPr>
            <w:tcW w:type="dxa" w:w="25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是</w:t>
            </w:r>
          </w:p>
        </w:tc>
        <w:tc>
          <w:tcPr>
            <w:tcW w:type="dxa" w:w="3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达到重试上限或不可重试错误</w:t>
            </w:r>
          </w:p>
        </w:tc>
      </w:tr>
      <w:tr>
        <w:tc>
          <w:tcPr>
            <w:tcW w:type="dxa" w:w="3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onsolas" w:hAnsi="Consolas"/>
                <w:color w:val="1F4D78"/>
                <w:sz w:val="18"/>
              </w:rPr>
              <w:t>cancelled</w:t>
            </w:r>
          </w:p>
        </w:tc>
        <w:tc>
          <w:tcPr>
            <w:tcW w:type="dxa" w:w="25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是</w:t>
            </w:r>
          </w:p>
        </w:tc>
        <w:tc>
          <w:tcPr>
            <w:tcW w:type="dxa" w:w="3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用户或管理员取消</w:t>
            </w:r>
          </w:p>
        </w:tc>
      </w:tr>
    </w:tbl>
    <w:p>
      <w:pPr>
        <w:pStyle w:val="Heading2"/>
      </w:pPr>
      <w:r>
        <w:rPr>
          <w:b w:val="0"/>
        </w:rPr>
        <w:t>7.2 持久化领取</w:t>
      </w:r>
    </w:p>
    <w:p>
      <w:pPr>
        <w:pStyle w:val="ListBullet"/>
      </w:pPr>
      <w:r>
        <w:rPr>
          <w:b w:val="0"/>
        </w:rPr>
        <w:t xml:space="preserve">Worker 在事务中领取最早的 </w:t>
      </w:r>
      <w:r>
        <w:rPr>
          <w:rFonts w:ascii="Consolas" w:hAnsi="Consolas"/>
          <w:color w:val="1F4D78"/>
          <w:sz w:val="18"/>
        </w:rPr>
        <w:t>queued</w:t>
      </w:r>
      <w:r>
        <w:rPr>
          <w:b w:val="0"/>
        </w:rPr>
        <w:t xml:space="preserve"> 任务。</w:t>
      </w:r>
    </w:p>
    <w:p>
      <w:pPr>
        <w:pStyle w:val="ListBullet"/>
      </w:pPr>
      <w:r>
        <w:rPr>
          <w:b w:val="0"/>
        </w:rPr>
        <w:t xml:space="preserve">写入 </w:t>
      </w:r>
      <w:r>
        <w:rPr>
          <w:rFonts w:ascii="Consolas" w:hAnsi="Consolas"/>
          <w:color w:val="1F4D78"/>
          <w:sz w:val="18"/>
        </w:rPr>
        <w:t>lease_owner</w:t>
      </w:r>
      <w:r>
        <w:rPr>
          <w:b w:val="0"/>
        </w:rPr>
        <w:t>、</w:t>
      </w:r>
      <w:r>
        <w:rPr>
          <w:rFonts w:ascii="Consolas" w:hAnsi="Consolas"/>
          <w:color w:val="1F4D78"/>
          <w:sz w:val="18"/>
        </w:rPr>
        <w:t>lease_expires_at</w:t>
      </w:r>
      <w:r>
        <w:rPr>
          <w:b w:val="0"/>
        </w:rPr>
        <w:t xml:space="preserve"> 和 </w:t>
      </w:r>
      <w:r>
        <w:rPr>
          <w:rFonts w:ascii="Consolas" w:hAnsi="Consolas"/>
          <w:color w:val="1F4D78"/>
          <w:sz w:val="18"/>
        </w:rPr>
        <w:t>heartbeat_at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心跳默认每 15 秒更新。</w:t>
      </w:r>
    </w:p>
    <w:p>
      <w:pPr>
        <w:pStyle w:val="ListBullet"/>
      </w:pPr>
      <w:r>
        <w:rPr>
          <w:b w:val="0"/>
        </w:rPr>
        <w:t>Lease 默认 60 秒；进程崩溃后由恢复器重新入队。</w:t>
      </w:r>
    </w:p>
    <w:p>
      <w:pPr>
        <w:pStyle w:val="ListBullet"/>
      </w:pPr>
      <w:r>
        <w:rPr>
          <w:b w:val="0"/>
        </w:rPr>
        <w:t xml:space="preserve">每个阶段写入进度 0-100 和 </w:t>
      </w:r>
      <w:r>
        <w:rPr>
          <w:rFonts w:ascii="Consolas" w:hAnsi="Consolas"/>
          <w:color w:val="1F4D78"/>
          <w:sz w:val="18"/>
        </w:rPr>
        <w:t>status_message</w:t>
      </w:r>
      <w:r>
        <w:rPr>
          <w:b w:val="0"/>
        </w:rPr>
        <w:t>。</w:t>
      </w:r>
    </w:p>
    <w:p>
      <w:pPr>
        <w:pStyle w:val="Heading2"/>
      </w:pPr>
      <w:r>
        <w:rPr>
          <w:b w:val="0"/>
        </w:rPr>
        <w:t>7.3 重试策略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730"/>
        <w:gridCol w:w="5630"/>
      </w:tblGrid>
      <w:tr>
        <w:trPr>
          <w:tblHeader/>
        </w:trPr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  <w:jc w:val="center"/>
            </w:pPr>
            <w:r/>
            <w:r>
              <w:rPr>
                <w:b/>
              </w:rPr>
              <w:t>错误类型</w:t>
            </w:r>
          </w:p>
        </w:tc>
        <w:tc>
          <w:tcPr>
            <w:tcW w:type="dxa" w:w="5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  <w:jc w:val="center"/>
            </w:pPr>
            <w:r/>
            <w:r>
              <w:rPr>
                <w:b/>
              </w:rPr>
              <w:t>策略</w:t>
            </w:r>
          </w:p>
        </w:tc>
      </w:tr>
      <w:tr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网络超时、502/503/504</w:t>
            </w:r>
          </w:p>
        </w:tc>
        <w:tc>
          <w:tcPr>
            <w:tcW w:type="dxa" w:w="5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最多 3 次，指数退避加随机抖动</w:t>
            </w:r>
          </w:p>
        </w:tc>
      </w:tr>
      <w:tr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429 限流</w:t>
            </w:r>
          </w:p>
        </w:tc>
        <w:tc>
          <w:tcPr>
            <w:tcW w:type="dxa" w:w="5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 xml:space="preserve">按 </w:t>
            </w:r>
            <w:r>
              <w:rPr>
                <w:rFonts w:ascii="Consolas" w:hAnsi="Consolas"/>
                <w:color w:val="1F4D78"/>
                <w:sz w:val="18"/>
              </w:rPr>
              <w:t>Retry-After</w:t>
            </w:r>
            <w:r>
              <w:rPr>
                <w:b w:val="0"/>
              </w:rPr>
              <w:t>，否则 30/60/120 秒</w:t>
            </w:r>
          </w:p>
        </w:tc>
      </w:tr>
      <w:tr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抖音解析结构变化</w:t>
            </w:r>
          </w:p>
        </w:tc>
        <w:tc>
          <w:tcPr>
            <w:tcW w:type="dxa" w:w="5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依次尝试备用解析器，之后失败</w:t>
            </w:r>
          </w:p>
        </w:tc>
      </w:tr>
      <w:tr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401/403 API Key</w:t>
            </w:r>
          </w:p>
        </w:tc>
        <w:tc>
          <w:tcPr>
            <w:tcW w:type="dxa" w:w="5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不重试，提示管理员配置</w:t>
            </w:r>
          </w:p>
        </w:tc>
      </w:tr>
      <w:tr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余额不足/预算超限</w:t>
            </w:r>
          </w:p>
        </w:tc>
        <w:tc>
          <w:tcPr>
            <w:tcW w:type="dxa" w:w="5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不重试，保留媒体并允许稍后重试</w:t>
            </w:r>
          </w:p>
        </w:tc>
      </w:tr>
      <w:tr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输入不支持、作品不存在</w:t>
            </w:r>
          </w:p>
        </w:tc>
        <w:tc>
          <w:tcPr>
            <w:tcW w:type="dxa" w:w="5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不重试</w:t>
            </w:r>
          </w:p>
        </w:tc>
      </w:tr>
      <w:tr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FFmpeg 临时失败</w:t>
            </w:r>
          </w:p>
        </w:tc>
        <w:tc>
          <w:tcPr>
            <w:tcW w:type="dxa" w:w="5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1 次重试，保存截断日志</w:t>
            </w:r>
          </w:p>
        </w:tc>
      </w:tr>
    </w:tbl>
    <w:p>
      <w:pPr>
        <w:pStyle w:val="Heading2"/>
      </w:pPr>
      <w:r>
        <w:rPr>
          <w:b w:val="0"/>
        </w:rPr>
        <w:t>7.4 恢复规则</w:t>
      </w:r>
    </w:p>
    <w:p>
      <w:r>
        <w:rPr>
          <w:b w:val="0"/>
        </w:rPr>
        <w:t>服务启动时：</w:t>
      </w:r>
    </w:p>
    <w:p>
      <w:pPr>
        <w:pStyle w:val="ListBullet"/>
      </w:pPr>
      <w:r>
        <w:rPr>
          <w:b w:val="0"/>
        </w:rPr>
        <w:t>查找非终态且 Lease 已过期的任务。</w:t>
      </w:r>
    </w:p>
    <w:p>
      <w:pPr>
        <w:pStyle w:val="ListBullet"/>
      </w:pPr>
      <w:r>
        <w:rPr>
          <w:b w:val="0"/>
        </w:rPr>
        <w:t>如果处于 ASR 阶段并保存了供应商任务 ID，先查询供应商状态，不能直接重新提交。</w:t>
      </w:r>
    </w:p>
    <w:p>
      <w:pPr>
        <w:pStyle w:val="ListBullet"/>
      </w:pPr>
      <w:r>
        <w:rPr>
          <w:b w:val="0"/>
        </w:rPr>
        <w:t>临时文件存在且哈希匹配时复用；否则回退到最近安全阶段。</w:t>
      </w:r>
    </w:p>
    <w:p>
      <w:pPr>
        <w:pStyle w:val="ListBullet"/>
      </w:pPr>
      <w:r>
        <w:rPr>
          <w:b w:val="0"/>
        </w:rPr>
        <w:t>超过最大 attempt 次数后标记失败。</w:t>
      </w:r>
    </w:p>
    <w:p>
      <w:pPr>
        <w:pStyle w:val="Heading1"/>
      </w:pPr>
      <w:r>
        <w:rPr>
          <w:b w:val="0"/>
        </w:rPr>
        <w:t>8. 数据库设计</w:t>
      </w:r>
    </w:p>
    <w:p>
      <w:pPr>
        <w:pStyle w:val="Heading2"/>
      </w:pPr>
      <w:r>
        <w:rPr>
          <w:b w:val="0"/>
        </w:rPr>
        <w:t>8.1 通用规则</w:t>
      </w:r>
    </w:p>
    <w:p>
      <w:pPr>
        <w:pStyle w:val="ListBullet"/>
      </w:pPr>
      <w:r>
        <w:rPr>
          <w:b w:val="0"/>
        </w:rPr>
        <w:t>SQLite 开启 WAL、foreign_keys、busy_timeout。</w:t>
      </w:r>
    </w:p>
    <w:p>
      <w:pPr>
        <w:pStyle w:val="ListBullet"/>
      </w:pPr>
      <w:r>
        <w:rPr>
          <w:b w:val="0"/>
        </w:rPr>
        <w:t>时间统一 UTC，ISO 8601 输出，数据库存整数毫秒或 RFC3339 字符串，项目内只能选一种。</w:t>
      </w:r>
    </w:p>
    <w:p>
      <w:pPr>
        <w:pStyle w:val="ListBullet"/>
      </w:pPr>
      <w:r>
        <w:rPr>
          <w:b w:val="0"/>
        </w:rPr>
        <w:t>主键使用 ULID，作品 ID 保持字符串，防止整数溢出。</w:t>
      </w:r>
    </w:p>
    <w:p>
      <w:pPr>
        <w:pStyle w:val="ListBullet"/>
      </w:pPr>
      <w:r>
        <w:rPr>
          <w:b w:val="0"/>
        </w:rPr>
        <w:t xml:space="preserve">所有表包含 </w:t>
      </w:r>
      <w:r>
        <w:rPr>
          <w:rFonts w:ascii="Consolas" w:hAnsi="Consolas"/>
          <w:color w:val="1F4D78"/>
          <w:sz w:val="18"/>
        </w:rPr>
        <w:t>created_at</w:t>
      </w:r>
      <w:r>
        <w:rPr>
          <w:b w:val="0"/>
        </w:rPr>
        <w:t xml:space="preserve">；可变实体包含 </w:t>
      </w:r>
      <w:r>
        <w:rPr>
          <w:rFonts w:ascii="Consolas" w:hAnsi="Consolas"/>
          <w:color w:val="1F4D78"/>
          <w:sz w:val="18"/>
        </w:rPr>
        <w:t>updated_at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数据库迁移只能向前执行，并在发布前测试升级与回滚备份。</w:t>
      </w:r>
    </w:p>
    <w:p>
      <w:pPr>
        <w:pStyle w:val="Heading2"/>
      </w:pPr>
      <w:r>
        <w:rPr>
          <w:b w:val="0"/>
        </w:rPr>
        <w:t>8.2 表结构</w:t>
      </w:r>
    </w:p>
    <w:p>
      <w:pPr>
        <w:pStyle w:val="Heading3"/>
      </w:pPr>
      <w:r>
        <w:rPr>
          <w:b w:val="0"/>
        </w:rPr>
        <w:t>users</w:t>
      </w:r>
    </w:p>
    <w:p>
      <w:pPr>
        <w:pStyle w:val="CodeBlock"/>
        <w:shd w:fill="F3F6F9"/>
        <w:pBdr>
          <w:left w:val="single" w:sz="14" w:space="6" w:color="E8EEF5"/>
        </w:pBdr>
      </w:pPr>
      <w:r>
        <w:rPr>
          <w:b/>
          <w:color w:val="2E74B5"/>
        </w:rPr>
        <w:t>TEXT</w:t>
        <w:br/>
      </w:r>
      <w:r>
        <w:t>id TEXT PK</w:t>
        <w:br/>
        <w:t>username_normalized TEXT UNIQUE</w:t>
        <w:br/>
        <w:t>display_name TEXT</w:t>
        <w:br/>
        <w:t>password_hash TEXT</w:t>
        <w:br/>
        <w:t>role TEXT CHECK(admin,user)</w:t>
        <w:br/>
        <w:t>is_active INTEGER</w:t>
        <w:br/>
        <w:t>created_at INTEGER</w:t>
        <w:br/>
        <w:t>updated_at INTEGER</w:t>
        <w:br/>
        <w:t>last_login_at INTEGER NULL</w:t>
      </w:r>
    </w:p>
    <w:p>
      <w:pPr>
        <w:pStyle w:val="Heading3"/>
      </w:pPr>
      <w:r>
        <w:rPr>
          <w:b w:val="0"/>
        </w:rPr>
        <w:t>refresh_tokens</w:t>
      </w:r>
    </w:p>
    <w:p>
      <w:pPr>
        <w:pStyle w:val="CodeBlock"/>
        <w:shd w:fill="F3F6F9"/>
        <w:pBdr>
          <w:left w:val="single" w:sz="14" w:space="6" w:color="E8EEF5"/>
        </w:pBdr>
      </w:pPr>
      <w:r>
        <w:rPr>
          <w:b/>
          <w:color w:val="2E74B5"/>
        </w:rPr>
        <w:t>TEXT</w:t>
        <w:br/>
      </w:r>
      <w:r>
        <w:t>id TEXT PK</w:t>
        <w:br/>
        <w:t>user_id TEXT FK</w:t>
        <w:br/>
        <w:t>token_hash TEXT UNIQUE</w:t>
        <w:br/>
        <w:t>device_id TEXT</w:t>
        <w:br/>
        <w:t>device_name TEXT</w:t>
        <w:br/>
        <w:t>platform TEXT</w:t>
        <w:br/>
        <w:t>app_version TEXT</w:t>
        <w:br/>
        <w:t>expires_at INTEGER</w:t>
        <w:br/>
        <w:t>revoked_at INTEGER NULL</w:t>
        <w:br/>
        <w:t>replaced_by TEXT NULL</w:t>
        <w:br/>
        <w:t>created_at INTEGER</w:t>
        <w:br/>
        <w:t>last_used_at INTEGER</w:t>
      </w:r>
    </w:p>
    <w:p>
      <w:pPr>
        <w:pStyle w:val="Heading3"/>
      </w:pPr>
      <w:r>
        <w:rPr>
          <w:b w:val="0"/>
        </w:rPr>
        <w:t>works</w:t>
      </w:r>
    </w:p>
    <w:p>
      <w:pPr>
        <w:pStyle w:val="CodeBlock"/>
        <w:shd w:fill="F3F6F9"/>
        <w:pBdr>
          <w:left w:val="single" w:sz="14" w:space="6" w:color="E8EEF5"/>
        </w:pBdr>
      </w:pPr>
      <w:r>
        <w:rPr>
          <w:b/>
          <w:color w:val="2E74B5"/>
        </w:rPr>
        <w:t>TEXT</w:t>
        <w:br/>
      </w:r>
      <w:r>
        <w:t>id TEXT PK                 # 内部 ULID</w:t>
        <w:br/>
        <w:t>douyin_work_id TEXT UNIQUE</w:t>
        <w:br/>
        <w:t>content_type TEXT          # video/note</w:t>
        <w:br/>
        <w:t>canonical_url TEXT</w:t>
        <w:br/>
        <w:t>author_id TEXT NULL</w:t>
        <w:br/>
        <w:t>author_name TEXT NULL</w:t>
        <w:br/>
        <w:t>title TEXT</w:t>
        <w:br/>
        <w:t>description TEXT</w:t>
        <w:br/>
        <w:t>cover_url TEXT NULL</w:t>
        <w:br/>
        <w:t>published_at INTEGER NULL</w:t>
        <w:br/>
        <w:t>metadata_json TEXT</w:t>
        <w:br/>
        <w:t>resolver_name TEXT</w:t>
        <w:br/>
        <w:t>resolver_version TEXT</w:t>
        <w:br/>
        <w:t>resolved_at INTEGER</w:t>
        <w:br/>
        <w:t>created_at INTEGER</w:t>
        <w:br/>
        <w:t>updated_at INTEGER</w:t>
      </w:r>
    </w:p>
    <w:p>
      <w:pPr>
        <w:pStyle w:val="Heading3"/>
      </w:pPr>
      <w:r>
        <w:rPr>
          <w:b w:val="0"/>
        </w:rPr>
        <w:t>jobs</w:t>
      </w:r>
    </w:p>
    <w:p>
      <w:pPr>
        <w:pStyle w:val="CodeBlock"/>
        <w:shd w:fill="F3F6F9"/>
        <w:pBdr>
          <w:left w:val="single" w:sz="14" w:space="6" w:color="E8EEF5"/>
        </w:pBdr>
      </w:pPr>
      <w:r>
        <w:rPr>
          <w:b/>
          <w:color w:val="2E74B5"/>
        </w:rPr>
        <w:t>TEXT</w:t>
        <w:br/>
      </w:r>
      <w:r>
        <w:t>id TEXT PK</w:t>
        <w:br/>
        <w:t>user_id TEXT FK</w:t>
        <w:br/>
        <w:t>work_id TEXT NULL FK</w:t>
        <w:br/>
        <w:t>input_text TEXT</w:t>
        <w:br/>
        <w:t>input_url TEXT</w:t>
        <w:br/>
        <w:t>action TEXT</w:t>
        <w:br/>
        <w:t>status TEXT</w:t>
        <w:br/>
        <w:t>progress INTEGER</w:t>
        <w:br/>
        <w:t>status_message TEXT</w:t>
        <w:br/>
        <w:t>idempotency_key TEXT</w:t>
        <w:br/>
        <w:t>force_refresh INTEGER</w:t>
        <w:br/>
        <w:t>attempt_count INTEGER</w:t>
        <w:br/>
        <w:t>max_attempts INTEGER</w:t>
        <w:br/>
        <w:t>lease_owner TEXT NULL</w:t>
        <w:br/>
        <w:t>lease_expires_at INTEGER NULL</w:t>
        <w:br/>
        <w:t>heartbeat_at INTEGER NULL</w:t>
        <w:br/>
        <w:t>error_code TEXT NULL</w:t>
        <w:br/>
        <w:t>error_message TEXT NULL</w:t>
        <w:br/>
        <w:t>started_at INTEGER NULL</w:t>
        <w:br/>
        <w:t>completed_at INTEGER NULL</w:t>
        <w:br/>
        <w:t>created_at INTEGER</w:t>
        <w:br/>
        <w:t>updated_at INTEGER</w:t>
        <w:br/>
        <w:t>UNIQUE(user_id,idempotency_key)</w:t>
      </w:r>
    </w:p>
    <w:p>
      <w:pPr>
        <w:pStyle w:val="Heading3"/>
      </w:pPr>
      <w:r>
        <w:rPr>
          <w:b w:val="0"/>
        </w:rPr>
        <w:t>job_steps</w:t>
      </w:r>
    </w:p>
    <w:p>
      <w:pPr>
        <w:pStyle w:val="CodeBlock"/>
        <w:shd w:fill="F3F6F9"/>
        <w:pBdr>
          <w:left w:val="single" w:sz="14" w:space="6" w:color="E8EEF5"/>
        </w:pBdr>
      </w:pPr>
      <w:r>
        <w:rPr>
          <w:b/>
          <w:color w:val="2E74B5"/>
        </w:rPr>
        <w:t>TEXT</w:t>
        <w:br/>
      </w:r>
      <w:r>
        <w:t>id TEXT PK</w:t>
        <w:br/>
        <w:t>job_id TEXT FK</w:t>
        <w:br/>
        <w:t>step_name TEXT</w:t>
        <w:br/>
        <w:t>attempt INTEGER</w:t>
        <w:br/>
        <w:t>status TEXT</w:t>
        <w:br/>
        <w:t>started_at INTEGER</w:t>
        <w:br/>
        <w:t>completed_at INTEGER NULL</w:t>
        <w:br/>
        <w:t>details_json TEXT</w:t>
        <w:br/>
        <w:t>error_code TEXT NULL</w:t>
        <w:br/>
        <w:t>error_message TEXT NULL</w:t>
      </w:r>
    </w:p>
    <w:p>
      <w:pPr>
        <w:pStyle w:val="Heading3"/>
      </w:pPr>
      <w:r>
        <w:rPr>
          <w:b w:val="0"/>
        </w:rPr>
        <w:t>files</w:t>
      </w:r>
    </w:p>
    <w:p>
      <w:pPr>
        <w:pStyle w:val="CodeBlock"/>
        <w:shd w:fill="F3F6F9"/>
        <w:pBdr>
          <w:left w:val="single" w:sz="14" w:space="6" w:color="E8EEF5"/>
        </w:pBdr>
      </w:pPr>
      <w:r>
        <w:rPr>
          <w:b/>
          <w:color w:val="2E74B5"/>
        </w:rPr>
        <w:t>TEXT</w:t>
        <w:br/>
      </w:r>
      <w:r>
        <w:t>id TEXT PK</w:t>
        <w:br/>
        <w:t>user_id TEXT FK</w:t>
        <w:br/>
        <w:t>job_id TEXT FK</w:t>
        <w:br/>
        <w:t>kind TEXT</w:t>
        <w:br/>
        <w:t>relative_path TEXT</w:t>
        <w:br/>
        <w:t>original_name TEXT</w:t>
        <w:br/>
        <w:t>mime_type TEXT</w:t>
        <w:br/>
        <w:t>size_bytes INTEGER</w:t>
        <w:br/>
        <w:t>sha256 TEXT</w:t>
        <w:br/>
        <w:t>expires_at INTEGER NULL</w:t>
        <w:br/>
        <w:t>created_at INTEGER</w:t>
        <w:br/>
        <w:t>deleted_at INTEGER NULL</w:t>
      </w:r>
    </w:p>
    <w:p>
      <w:pPr>
        <w:pStyle w:val="Heading3"/>
      </w:pPr>
      <w:r>
        <w:rPr>
          <w:b w:val="0"/>
        </w:rPr>
        <w:t>asr_calls</w:t>
      </w:r>
    </w:p>
    <w:p>
      <w:pPr>
        <w:pStyle w:val="CodeBlock"/>
        <w:shd w:fill="F3F6F9"/>
        <w:pBdr>
          <w:left w:val="single" w:sz="14" w:space="6" w:color="E8EEF5"/>
        </w:pBdr>
      </w:pPr>
      <w:r>
        <w:rPr>
          <w:b/>
          <w:color w:val="2E74B5"/>
        </w:rPr>
        <w:t>TEXT</w:t>
        <w:br/>
      </w:r>
      <w:r>
        <w:t>id TEXT PK</w:t>
        <w:br/>
        <w:t>job_id TEXT FK</w:t>
        <w:br/>
        <w:t>provider TEXT</w:t>
        <w:br/>
        <w:t>model TEXT</w:t>
        <w:br/>
        <w:t>provider_request_id TEXT NULL</w:t>
        <w:br/>
        <w:t>segment_index INTEGER</w:t>
        <w:br/>
        <w:t>audio_seconds REAL</w:t>
        <w:br/>
        <w:t>billed_seconds REAL NULL</w:t>
        <w:br/>
        <w:t>estimated_cost_cny REAL</w:t>
        <w:br/>
        <w:t>status TEXT</w:t>
        <w:br/>
        <w:t>response_summary_json TEXT</w:t>
        <w:br/>
        <w:t>started_at INTEGER</w:t>
        <w:br/>
        <w:t>completed_at INTEGER NULL</w:t>
        <w:br/>
        <w:t>error_code TEXT NULL</w:t>
      </w:r>
    </w:p>
    <w:p>
      <w:pPr>
        <w:pStyle w:val="Heading3"/>
      </w:pPr>
      <w:r>
        <w:rPr>
          <w:b w:val="0"/>
        </w:rPr>
        <w:t>audit_logs</w:t>
      </w:r>
    </w:p>
    <w:p>
      <w:pPr>
        <w:pStyle w:val="CodeBlock"/>
        <w:shd w:fill="F3F6F9"/>
        <w:pBdr>
          <w:left w:val="single" w:sz="14" w:space="6" w:color="E8EEF5"/>
        </w:pBdr>
      </w:pPr>
      <w:r>
        <w:rPr>
          <w:b/>
          <w:color w:val="2E74B5"/>
        </w:rPr>
        <w:t>TEXT</w:t>
        <w:br/>
      </w:r>
      <w:r>
        <w:t>id TEXT PK</w:t>
        <w:br/>
        <w:t>actor_user_id TEXT NULL</w:t>
        <w:br/>
        <w:t>action TEXT</w:t>
        <w:br/>
        <w:t>target_type TEXT</w:t>
        <w:br/>
        <w:t>target_id TEXT NULL</w:t>
        <w:br/>
        <w:t>request_id TEXT</w:t>
        <w:br/>
        <w:t>ip_hash TEXT NULL</w:t>
        <w:br/>
        <w:t>metadata_json TEXT</w:t>
        <w:br/>
        <w:t>created_at INTEGER</w:t>
      </w:r>
    </w:p>
    <w:p>
      <w:pPr>
        <w:pStyle w:val="Heading2"/>
      </w:pPr>
      <w:r>
        <w:rPr>
          <w:b w:val="0"/>
        </w:rPr>
        <w:t>8.3 索引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jobs(user_id, created_at DESC)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jobs(status, created_at)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jobs(lease_expires_at)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works(douyin_work_id)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files(job_id, kind)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asr_calls(job_id, segment_index)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refresh_tokens(user_id, revoked_at, expires_at)</w:t>
      </w:r>
    </w:p>
    <w:p>
      <w:pPr>
        <w:pStyle w:val="ListBullet"/>
      </w:pPr>
      <w:r>
        <w:rPr>
          <w:b w:val="0"/>
        </w:rPr>
        <w:t>FTS5：</w:t>
      </w:r>
      <w:r>
        <w:rPr>
          <w:rFonts w:ascii="Consolas" w:hAnsi="Consolas"/>
          <w:color w:val="1F4D78"/>
          <w:sz w:val="18"/>
        </w:rPr>
        <w:t>works.title</w:t>
      </w:r>
      <w:r>
        <w:rPr>
          <w:b w:val="0"/>
        </w:rPr>
        <w:t>、</w:t>
      </w:r>
      <w:r>
        <w:rPr>
          <w:rFonts w:ascii="Consolas" w:hAnsi="Consolas"/>
          <w:color w:val="1F4D78"/>
          <w:sz w:val="18"/>
        </w:rPr>
        <w:t>works.description</w:t>
      </w:r>
      <w:r>
        <w:rPr>
          <w:b w:val="0"/>
        </w:rPr>
        <w:t>、最终转写文本（第二阶段）。</w:t>
      </w:r>
    </w:p>
    <w:p>
      <w:pPr>
        <w:pStyle w:val="Heading1"/>
      </w:pPr>
      <w:r>
        <w:rPr>
          <w:b w:val="0"/>
        </w:rPr>
        <w:t>9. REST API 契约</w:t>
      </w:r>
    </w:p>
    <w:p>
      <w:pPr>
        <w:pStyle w:val="Heading2"/>
      </w:pPr>
      <w:r>
        <w:rPr>
          <w:b w:val="0"/>
        </w:rPr>
        <w:t>9.1 通用约定</w:t>
      </w:r>
    </w:p>
    <w:p>
      <w:pPr>
        <w:pStyle w:val="ListBullet"/>
      </w:pPr>
      <w:r>
        <w:rPr>
          <w:b w:val="0"/>
        </w:rPr>
        <w:t>Base URL：</w:t>
      </w:r>
      <w:r>
        <w:rPr>
          <w:rFonts w:ascii="Consolas" w:hAnsi="Consolas"/>
          <w:color w:val="1F4D78"/>
          <w:sz w:val="18"/>
        </w:rPr>
        <w:t>https://capture.example.com/api/v1</w:t>
      </w:r>
    </w:p>
    <w:p>
      <w:pPr>
        <w:pStyle w:val="ListBullet"/>
      </w:pPr>
      <w:r>
        <w:rPr>
          <w:b w:val="0"/>
        </w:rPr>
        <w:t>JSON 使用 UTF-8。</w:t>
      </w:r>
    </w:p>
    <w:p>
      <w:pPr>
        <w:pStyle w:val="ListBullet"/>
      </w:pPr>
      <w:r>
        <w:rPr>
          <w:b w:val="0"/>
        </w:rPr>
        <w:t>时间使用 RFC3339 UTC。</w:t>
      </w:r>
    </w:p>
    <w:p>
      <w:pPr>
        <w:pStyle w:val="ListBullet"/>
      </w:pPr>
      <w:r>
        <w:rPr>
          <w:b w:val="0"/>
        </w:rPr>
        <w:t xml:space="preserve">成功响应包含 </w:t>
      </w:r>
      <w:r>
        <w:rPr>
          <w:rFonts w:ascii="Consolas" w:hAnsi="Consolas"/>
          <w:color w:val="1F4D78"/>
          <w:sz w:val="18"/>
        </w:rPr>
        <w:t>requestId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错误使用统一结构。</w:t>
      </w:r>
    </w:p>
    <w:p>
      <w:pPr>
        <w:pStyle w:val="ListBullet"/>
      </w:pPr>
      <w:r>
        <w:rPr>
          <w:b w:val="0"/>
        </w:rPr>
        <w:t>分页使用 cursor，不使用不稳定的页码偏移。</w:t>
      </w:r>
    </w:p>
    <w:p>
      <w:pPr>
        <w:pStyle w:val="ListBullet"/>
      </w:pPr>
      <w:r>
        <w:rPr>
          <w:b w:val="0"/>
        </w:rPr>
        <w:t>所有写请求支持请求体最大值限制。</w:t>
      </w:r>
    </w:p>
    <w:p>
      <w:pPr>
        <w:pStyle w:val="Heading2"/>
      </w:pPr>
      <w:r>
        <w:rPr>
          <w:b w:val="0"/>
        </w:rPr>
        <w:t>9.2 统一错误格式</w:t>
      </w:r>
    </w:p>
    <w:p>
      <w:pPr>
        <w:pStyle w:val="CodeBlock"/>
        <w:shd w:fill="F3F6F9"/>
        <w:pBdr>
          <w:left w:val="single" w:sz="14" w:space="6" w:color="E8EEF5"/>
        </w:pBdr>
      </w:pPr>
      <w:r>
        <w:rPr>
          <w:b/>
          <w:color w:val="2E74B5"/>
        </w:rPr>
        <w:t>JSON</w:t>
        <w:br/>
      </w:r>
      <w:r>
        <w:t>{</w:t>
        <w:br/>
        <w:t xml:space="preserve">  "error": {</w:t>
        <w:br/>
        <w:t xml:space="preserve">    "code": "DOUYIN_RESOLVE_FAILED",</w:t>
        <w:br/>
        <w:t xml:space="preserve">    "message": "无法解析该作品，请确认链接仍然有效",</w:t>
        <w:br/>
        <w:t xml:space="preserve">    "retryable": false,</w:t>
        <w:br/>
        <w:t xml:space="preserve">    "requestId": "01J...",</w:t>
        <w:br/>
        <w:t xml:space="preserve">    "details": {}</w:t>
        <w:br/>
        <w:t xml:space="preserve">  }</w:t>
        <w:br/>
        <w:t>}</w:t>
      </w:r>
    </w:p>
    <w:p>
      <w:r>
        <w:rPr>
          <w:rFonts w:ascii="Consolas" w:hAnsi="Consolas"/>
          <w:color w:val="1F4D78"/>
          <w:sz w:val="18"/>
        </w:rPr>
        <w:t>details</w:t>
      </w:r>
      <w:r>
        <w:rPr>
          <w:b w:val="0"/>
        </w:rPr>
        <w:t xml:space="preserve"> 只能包含安全、可公开的数据。</w:t>
      </w:r>
    </w:p>
    <w:p>
      <w:pPr>
        <w:pStyle w:val="Heading2"/>
      </w:pPr>
      <w:r>
        <w:rPr>
          <w:b w:val="0"/>
        </w:rPr>
        <w:t>9.3 认证接口</w:t>
      </w:r>
    </w:p>
    <w:p>
      <w:pPr>
        <w:pStyle w:val="Heading3"/>
      </w:pPr>
      <w:r>
        <w:rPr>
          <w:b w:val="0"/>
        </w:rPr>
        <w:t xml:space="preserve">POST </w:t>
      </w:r>
      <w:r>
        <w:rPr>
          <w:rFonts w:ascii="Consolas" w:hAnsi="Consolas"/>
          <w:color w:val="1F4D78"/>
          <w:sz w:val="18"/>
        </w:rPr>
        <w:t>/auth/login</w:t>
      </w:r>
    </w:p>
    <w:p>
      <w:r>
        <w:rPr>
          <w:b w:val="0"/>
        </w:rPr>
        <w:t>请求：</w:t>
      </w:r>
    </w:p>
    <w:p>
      <w:pPr>
        <w:pStyle w:val="CodeBlock"/>
        <w:shd w:fill="F3F6F9"/>
        <w:pBdr>
          <w:left w:val="single" w:sz="14" w:space="6" w:color="E8EEF5"/>
        </w:pBdr>
      </w:pPr>
      <w:r>
        <w:rPr>
          <w:b/>
          <w:color w:val="2E74B5"/>
        </w:rPr>
        <w:t>JSON</w:t>
        <w:br/>
      </w:r>
      <w:r>
        <w:t>{</w:t>
        <w:br/>
        <w:t xml:space="preserve">  "username": "user",</w:t>
        <w:br/>
        <w:t xml:space="preserve">  "password": "********",</w:t>
        <w:br/>
        <w:t xml:space="preserve">  "device": {</w:t>
        <w:br/>
        <w:t xml:space="preserve">    "id": "installation-uuid",</w:t>
        <w:br/>
        <w:t xml:space="preserve">    "name": "Rich-PC",</w:t>
        <w:br/>
        <w:t xml:space="preserve">    "platform": "windows",</w:t>
        <w:br/>
        <w:t xml:space="preserve">    "appVersion": "1.0.0"</w:t>
        <w:br/>
        <w:t xml:space="preserve">  }</w:t>
        <w:br/>
        <w:t>}</w:t>
      </w:r>
    </w:p>
    <w:p>
      <w:r>
        <w:rPr>
          <w:b w:val="0"/>
        </w:rPr>
        <w:t>响应：</w:t>
      </w:r>
    </w:p>
    <w:p>
      <w:pPr>
        <w:pStyle w:val="CodeBlock"/>
        <w:shd w:fill="F3F6F9"/>
        <w:pBdr>
          <w:left w:val="single" w:sz="14" w:space="6" w:color="E8EEF5"/>
        </w:pBdr>
      </w:pPr>
      <w:r>
        <w:rPr>
          <w:b/>
          <w:color w:val="2E74B5"/>
        </w:rPr>
        <w:t>JSON</w:t>
        <w:br/>
      </w:r>
      <w:r>
        <w:t>{</w:t>
        <w:br/>
        <w:t xml:space="preserve">  "accessToken": "...",</w:t>
        <w:br/>
        <w:t xml:space="preserve">  "accessTokenExpiresAt": "2026-08-11T12:15:00Z",</w:t>
        <w:br/>
        <w:t xml:space="preserve">  "refreshToken": "...",</w:t>
        <w:br/>
        <w:t xml:space="preserve">  "user": {"id":"01J...","displayName":"Rich","role":"admin"},</w:t>
        <w:br/>
        <w:t xml:space="preserve">  "requestId": "01J..."</w:t>
        <w:br/>
        <w:t>}</w:t>
      </w:r>
    </w:p>
    <w:p>
      <w:r>
        <w:rPr>
          <w:b w:val="0"/>
        </w:rPr>
        <w:t>其他接口：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POST /auth/refresh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POST /auth/logout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GET /auth/sessions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DELETE /auth/sessions/{id}</w:t>
      </w:r>
    </w:p>
    <w:p>
      <w:pPr>
        <w:pStyle w:val="Heading2"/>
      </w:pPr>
      <w:r>
        <w:rPr>
          <w:b w:val="0"/>
        </w:rPr>
        <w:t>9.4 任务接口</w:t>
      </w:r>
    </w:p>
    <w:p>
      <w:pPr>
        <w:pStyle w:val="Heading3"/>
      </w:pPr>
      <w:r>
        <w:rPr>
          <w:b w:val="0"/>
        </w:rPr>
        <w:t xml:space="preserve">POST </w:t>
      </w:r>
      <w:r>
        <w:rPr>
          <w:rFonts w:ascii="Consolas" w:hAnsi="Consolas"/>
          <w:color w:val="1F4D78"/>
          <w:sz w:val="18"/>
        </w:rPr>
        <w:t>/jobs</w:t>
      </w:r>
    </w:p>
    <w:p>
      <w:r>
        <w:rPr>
          <w:b w:val="0"/>
        </w:rPr>
        <w:t>Header：</w:t>
      </w:r>
      <w:r>
        <w:rPr>
          <w:rFonts w:ascii="Consolas" w:hAnsi="Consolas"/>
          <w:color w:val="1F4D78"/>
          <w:sz w:val="18"/>
        </w:rPr>
        <w:t>Idempotency-Key: &lt;uuid&gt;</w:t>
      </w:r>
    </w:p>
    <w:p>
      <w:pPr>
        <w:pStyle w:val="CodeBlock"/>
        <w:shd w:fill="F3F6F9"/>
        <w:pBdr>
          <w:left w:val="single" w:sz="14" w:space="6" w:color="E8EEF5"/>
        </w:pBdr>
      </w:pPr>
      <w:r>
        <w:rPr>
          <w:b/>
          <w:color w:val="2E74B5"/>
        </w:rPr>
        <w:t>JSON</w:t>
        <w:br/>
      </w:r>
      <w:r>
        <w:t>{</w:t>
        <w:br/>
        <w:t xml:space="preserve">  "shareText": "复制打开抖音 https://v.douyin.com/xxx/",</w:t>
        <w:br/>
        <w:t xml:space="preserve">  "action": "transcribe",</w:t>
        <w:br/>
        <w:t xml:space="preserve">  "options": {</w:t>
        <w:br/>
        <w:t xml:space="preserve">    "keepVideo": false,</w:t>
        <w:br/>
        <w:t xml:space="preserve">    "asrProvider": "default",</w:t>
        <w:br/>
        <w:t xml:space="preserve">    "languageHints": ["zh"],</w:t>
        <w:br/>
        <w:t xml:space="preserve">    "force": false</w:t>
        <w:br/>
        <w:t xml:space="preserve">  }</w:t>
        <w:br/>
        <w:t>}</w:t>
      </w:r>
    </w:p>
    <w:p>
      <w:r>
        <w:rPr>
          <w:b w:val="0"/>
        </w:rPr>
        <w:t xml:space="preserve">响应 </w:t>
      </w:r>
      <w:r>
        <w:rPr>
          <w:rFonts w:ascii="Consolas" w:hAnsi="Consolas"/>
          <w:color w:val="1F4D78"/>
          <w:sz w:val="18"/>
        </w:rPr>
        <w:t>202 Accepted</w:t>
      </w:r>
      <w:r>
        <w:rPr>
          <w:b w:val="0"/>
        </w:rPr>
        <w:t>：</w:t>
      </w:r>
    </w:p>
    <w:p>
      <w:pPr>
        <w:pStyle w:val="CodeBlock"/>
        <w:shd w:fill="F3F6F9"/>
        <w:pBdr>
          <w:left w:val="single" w:sz="14" w:space="6" w:color="E8EEF5"/>
        </w:pBdr>
      </w:pPr>
      <w:r>
        <w:rPr>
          <w:b/>
          <w:color w:val="2E74B5"/>
        </w:rPr>
        <w:t>JSON</w:t>
        <w:br/>
      </w:r>
      <w:r>
        <w:t>{</w:t>
        <w:br/>
        <w:t xml:space="preserve">  "job": {</w:t>
        <w:br/>
        <w:t xml:space="preserve">    "id": "01J...",</w:t>
        <w:br/>
        <w:t xml:space="preserve">    "status": "queued",</w:t>
        <w:br/>
        <w:t xml:space="preserve">    "progress": 0,</w:t>
        <w:br/>
        <w:t xml:space="preserve">    "createdAt": "2026-08-11T12:00:00Z"</w:t>
        <w:br/>
        <w:t xml:space="preserve">  },</w:t>
        <w:br/>
        <w:t xml:space="preserve">  "reused": false,</w:t>
        <w:br/>
        <w:t xml:space="preserve">  "requestId": "01J..."</w:t>
        <w:br/>
        <w:t>}</w:t>
      </w:r>
    </w:p>
    <w:p>
      <w:pPr>
        <w:pStyle w:val="Heading3"/>
      </w:pPr>
      <w:r>
        <w:rPr>
          <w:b w:val="0"/>
        </w:rPr>
        <w:t xml:space="preserve">GET </w:t>
      </w:r>
      <w:r>
        <w:rPr>
          <w:rFonts w:ascii="Consolas" w:hAnsi="Consolas"/>
          <w:color w:val="1F4D78"/>
          <w:sz w:val="18"/>
        </w:rPr>
        <w:t>/jobs/{id}</w:t>
      </w:r>
    </w:p>
    <w:p>
      <w:pPr>
        <w:pStyle w:val="CodeBlock"/>
        <w:shd w:fill="F3F6F9"/>
        <w:pBdr>
          <w:left w:val="single" w:sz="14" w:space="6" w:color="E8EEF5"/>
        </w:pBdr>
      </w:pPr>
      <w:r>
        <w:rPr>
          <w:b/>
          <w:color w:val="2E74B5"/>
        </w:rPr>
        <w:t>JSON</w:t>
        <w:br/>
      </w:r>
      <w:r>
        <w:t>{</w:t>
        <w:br/>
        <w:t xml:space="preserve">  "job": {</w:t>
        <w:br/>
        <w:t xml:space="preserve">    "id": "01J...",</w:t>
        <w:br/>
        <w:t xml:space="preserve">    "action": "transcribe",</w:t>
        <w:br/>
        <w:t xml:space="preserve">    "status": "transcribing",</w:t>
        <w:br/>
        <w:t xml:space="preserve">    "progress": 72,</w:t>
        <w:br/>
        <w:t xml:space="preserve">    "statusMessage": "正在识别第 2/3 段",</w:t>
        <w:br/>
        <w:t xml:space="preserve">    "work": {</w:t>
        <w:br/>
        <w:t xml:space="preserve">      "id": "01J...",</w:t>
        <w:br/>
        <w:t xml:space="preserve">      "douyinWorkId": "123456",</w:t>
        <w:br/>
        <w:t xml:space="preserve">      "type": "video",</w:t>
        <w:br/>
        <w:t xml:space="preserve">      "title": "示例标题",</w:t>
        <w:br/>
        <w:t xml:space="preserve">      "authorName": "作者",</w:t>
        <w:br/>
        <w:t xml:space="preserve">      "coverUrl": "/api/v1/files/..."</w:t>
        <w:br/>
        <w:t xml:space="preserve">    },</w:t>
        <w:br/>
        <w:t xml:space="preserve">    "result": null,</w:t>
        <w:br/>
        <w:t xml:space="preserve">    "error": null,</w:t>
        <w:br/>
        <w:t xml:space="preserve">    "createdAt": "...",</w:t>
        <w:br/>
        <w:t xml:space="preserve">    "updatedAt": "..."</w:t>
        <w:br/>
        <w:t xml:space="preserve">  },</w:t>
        <w:br/>
        <w:t xml:space="preserve">  "requestId": "01J..."</w:t>
        <w:br/>
        <w:t>}</w:t>
      </w:r>
    </w:p>
    <w:p>
      <w:r>
        <w:rPr>
          <w:b w:val="0"/>
        </w:rPr>
        <w:t>其他任务接口：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GET /jobs?cursor=&amp;limit=20&amp;status=&amp;type=&amp;query=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POST /jobs/{id}/cancel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POST /jobs/{id}/retry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DELETE /jobs/{id}</w:t>
      </w:r>
    </w:p>
    <w:p>
      <w:pPr>
        <w:pStyle w:val="Heading2"/>
      </w:pPr>
      <w:r>
        <w:rPr>
          <w:b w:val="0"/>
        </w:rPr>
        <w:t>9.5 文件接口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GET /files/{id}</w:t>
      </w:r>
      <w:r>
        <w:rPr>
          <w:b w:val="0"/>
        </w:rPr>
        <w:t>：鉴权后下载。</w:t>
      </w:r>
    </w:p>
    <w:p>
      <w:pPr>
        <w:pStyle w:val="ListBullet"/>
      </w:pPr>
      <w:r>
        <w:rPr>
          <w:b w:val="0"/>
        </w:rPr>
        <w:t xml:space="preserve">支持 </w:t>
      </w:r>
      <w:r>
        <w:rPr>
          <w:rFonts w:ascii="Consolas" w:hAnsi="Consolas"/>
          <w:color w:val="1F4D78"/>
          <w:sz w:val="18"/>
        </w:rPr>
        <w:t>Range</w:t>
      </w:r>
      <w:r>
        <w:rPr>
          <w:b w:val="0"/>
        </w:rPr>
        <w:t>，用于视频播放和断点续传。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Content-Disposition</w:t>
      </w:r>
      <w:r>
        <w:rPr>
          <w:b w:val="0"/>
        </w:rPr>
        <w:t xml:space="preserve"> 文件名必须安全编码。</w:t>
      </w:r>
    </w:p>
    <w:p>
      <w:pPr>
        <w:pStyle w:val="ListBullet"/>
      </w:pPr>
      <w:r>
        <w:rPr>
          <w:b w:val="0"/>
        </w:rPr>
        <w:t>不接受任意远程 URL 参数。</w:t>
      </w:r>
    </w:p>
    <w:p>
      <w:pPr>
        <w:pStyle w:val="ListBullet"/>
      </w:pPr>
      <w:r>
        <w:rPr>
          <w:b w:val="0"/>
        </w:rPr>
        <w:t>文件记录必须属于当前用户或当前管理员请求。</w:t>
      </w:r>
    </w:p>
    <w:p>
      <w:pPr>
        <w:pStyle w:val="Heading2"/>
      </w:pPr>
      <w:r>
        <w:rPr>
          <w:b w:val="0"/>
        </w:rPr>
        <w:t>9.6 管理接口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GET /admin/health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GET /admin/stats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GET /admin/jobs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POST /admin/jobs/{id}/cancel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GET /admin/users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POST /admin/users/{id}/disable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POST /admin/users/{id}/reset-password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POST /admin/cleanup/run</w:t>
      </w:r>
    </w:p>
    <w:p>
      <w:pPr>
        <w:pStyle w:val="Heading1"/>
      </w:pPr>
      <w:r>
        <w:rPr>
          <w:b w:val="0"/>
        </w:rPr>
        <w:t>10. 安全设计</w:t>
      </w:r>
    </w:p>
    <w:p>
      <w:pPr>
        <w:pStyle w:val="Heading2"/>
      </w:pPr>
      <w:r>
        <w:rPr>
          <w:b w:val="0"/>
        </w:rPr>
        <w:t>10.1 威胁模型</w:t>
      </w:r>
    </w:p>
    <w:p>
      <w:r>
        <w:rPr>
          <w:b w:val="0"/>
        </w:rPr>
        <w:t>重点防御：</w:t>
      </w:r>
    </w:p>
    <w:p>
      <w:pPr>
        <w:pStyle w:val="ListBullet"/>
      </w:pPr>
      <w:r>
        <w:rPr>
          <w:b w:val="0"/>
        </w:rPr>
        <w:t>未授权用户调用 ASR 消耗费用。</w:t>
      </w:r>
    </w:p>
    <w:p>
      <w:pPr>
        <w:pStyle w:val="ListBullet"/>
      </w:pPr>
      <w:r>
        <w:rPr>
          <w:b w:val="0"/>
        </w:rPr>
        <w:t>API Key 被客户端、日志或错误响应泄露。</w:t>
      </w:r>
    </w:p>
    <w:p>
      <w:pPr>
        <w:pStyle w:val="ListBullet"/>
      </w:pPr>
      <w:r>
        <w:rPr>
          <w:b w:val="0"/>
        </w:rPr>
        <w:t>SSRF 访问服务器内网或云元数据。</w:t>
      </w:r>
    </w:p>
    <w:p>
      <w:pPr>
        <w:pStyle w:val="ListBullet"/>
      </w:pPr>
      <w:r>
        <w:rPr>
          <w:b w:val="0"/>
        </w:rPr>
        <w:t>下载代理被滥用为开放代理。</w:t>
      </w:r>
    </w:p>
    <w:p>
      <w:pPr>
        <w:pStyle w:val="ListBullet"/>
      </w:pPr>
      <w:r>
        <w:rPr>
          <w:b w:val="0"/>
        </w:rPr>
        <w:t>路径穿越读取其他文件。</w:t>
      </w:r>
    </w:p>
    <w:p>
      <w:pPr>
        <w:pStyle w:val="ListBullet"/>
      </w:pPr>
      <w:r>
        <w:rPr>
          <w:b w:val="0"/>
        </w:rPr>
        <w:t>恶意超大媒体耗尽磁盘、内存或流量。</w:t>
      </w:r>
    </w:p>
    <w:p>
      <w:pPr>
        <w:pStyle w:val="ListBullet"/>
      </w:pPr>
      <w:r>
        <w:rPr>
          <w:b w:val="0"/>
        </w:rPr>
        <w:t>FFmpeg 参数注入和恶意媒体文件。</w:t>
      </w:r>
    </w:p>
    <w:p>
      <w:pPr>
        <w:pStyle w:val="ListBullet"/>
      </w:pPr>
      <w:r>
        <w:rPr>
          <w:b w:val="0"/>
        </w:rPr>
        <w:t>Token 重放、暴力登录和会话盗用。</w:t>
      </w:r>
    </w:p>
    <w:p>
      <w:pPr>
        <w:pStyle w:val="ListBullet"/>
      </w:pPr>
      <w:r>
        <w:rPr>
          <w:b w:val="0"/>
        </w:rPr>
        <w:t>抖音页面内容携带的提示注入影响后续 AI 功能。</w:t>
      </w:r>
    </w:p>
    <w:p>
      <w:pPr>
        <w:pStyle w:val="Heading2"/>
      </w:pPr>
      <w:r>
        <w:rPr>
          <w:b w:val="0"/>
        </w:rPr>
        <w:t>10.2 必须实施的控制</w:t>
      </w:r>
    </w:p>
    <w:p>
      <w:pPr>
        <w:pStyle w:val="ListBullet"/>
      </w:pPr>
      <w:r>
        <w:rPr>
          <w:b w:val="0"/>
        </w:rPr>
        <w:t>仅允许 HTTPS。</w:t>
      </w:r>
    </w:p>
    <w:p>
      <w:pPr>
        <w:pStyle w:val="ListBullet"/>
      </w:pPr>
      <w:r>
        <w:rPr>
          <w:b w:val="0"/>
        </w:rPr>
        <w:t>登录限速：每 IP 与账号 5 次/分钟，逐步延迟。</w:t>
      </w:r>
    </w:p>
    <w:p>
      <w:pPr>
        <w:pStyle w:val="ListBullet"/>
      </w:pPr>
      <w:r>
        <w:rPr>
          <w:b w:val="0"/>
        </w:rPr>
        <w:t>API 总限速：普通用户 30 请求/分钟；提交任务 10 次/小时。</w:t>
      </w:r>
    </w:p>
    <w:p>
      <w:pPr>
        <w:pStyle w:val="ListBullet"/>
      </w:pPr>
      <w:r>
        <w:rPr>
          <w:b w:val="0"/>
        </w:rPr>
        <w:t>URL allowlist + DNS/IP 双重校验，每次重定向重新验证。</w:t>
      </w:r>
    </w:p>
    <w:p>
      <w:pPr>
        <w:pStyle w:val="ListBullet"/>
      </w:pPr>
      <w:r>
        <w:rPr>
          <w:b w:val="0"/>
        </w:rPr>
        <w:t xml:space="preserve">禁止访问 RFC1918、loopback、link-local、multicast、IPv6 私网及 </w:t>
      </w:r>
      <w:r>
        <w:rPr>
          <w:rFonts w:ascii="Consolas" w:hAnsi="Consolas"/>
          <w:color w:val="1F4D78"/>
          <w:sz w:val="18"/>
        </w:rPr>
        <w:t>169.254.169.254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下载响应大小和时间双重限制。</w:t>
      </w:r>
    </w:p>
    <w:p>
      <w:pPr>
        <w:pStyle w:val="ListBullet"/>
      </w:pPr>
      <w:r>
        <w:rPr>
          <w:b w:val="0"/>
        </w:rPr>
        <w:t xml:space="preserve">临时目录权限 </w:t>
      </w:r>
      <w:r>
        <w:rPr>
          <w:rFonts w:ascii="Consolas" w:hAnsi="Consolas"/>
          <w:color w:val="1F4D78"/>
          <w:sz w:val="18"/>
        </w:rPr>
        <w:t>0700</w:t>
      </w:r>
      <w:r>
        <w:rPr>
          <w:b w:val="0"/>
        </w:rPr>
        <w:t xml:space="preserve">，文件默认 </w:t>
      </w:r>
      <w:r>
        <w:rPr>
          <w:rFonts w:ascii="Consolas" w:hAnsi="Consolas"/>
          <w:color w:val="1F4D78"/>
          <w:sz w:val="18"/>
        </w:rPr>
        <w:t>0600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相对路径入库，使用安全 join 后验证仍位于数据根目录。</w:t>
      </w:r>
    </w:p>
    <w:p>
      <w:pPr>
        <w:pStyle w:val="ListBullet"/>
      </w:pPr>
      <w:r>
        <w:rPr>
          <w:b w:val="0"/>
        </w:rPr>
        <w:t>FFmpeg 以低权限服务账号运行，可选 systemd sandbox。</w:t>
      </w:r>
    </w:p>
    <w:p>
      <w:pPr>
        <w:pStyle w:val="ListBullet"/>
      </w:pPr>
      <w:r>
        <w:rPr>
          <w:b w:val="0"/>
        </w:rPr>
        <w:t>日志自动脱敏 Authorization、Cookie、API Key、Token、URL 查询敏感字段。</w:t>
      </w:r>
    </w:p>
    <w:p>
      <w:pPr>
        <w:pStyle w:val="ListBullet"/>
      </w:pPr>
      <w:r>
        <w:rPr>
          <w:b w:val="0"/>
        </w:rPr>
        <w:t>Refresh Token 只存哈希。</w:t>
      </w:r>
    </w:p>
    <w:p>
      <w:pPr>
        <w:pStyle w:val="ListBullet"/>
      </w:pPr>
      <w:r>
        <w:rPr>
          <w:b w:val="0"/>
        </w:rPr>
        <w:t>数据库和数据目录每日备份，备份加密。</w:t>
      </w:r>
    </w:p>
    <w:p>
      <w:pPr>
        <w:pStyle w:val="Heading2"/>
      </w:pPr>
      <w:r>
        <w:rPr>
          <w:b w:val="0"/>
        </w:rPr>
        <w:t>10.3 Caddy 边界</w:t>
      </w:r>
    </w:p>
    <w:p>
      <w:pPr>
        <w:pStyle w:val="ListBullet"/>
      </w:pPr>
      <w:r>
        <w:rPr>
          <w:b w:val="0"/>
        </w:rPr>
        <w:t>请求体上限。</w:t>
      </w:r>
    </w:p>
    <w:p>
      <w:pPr>
        <w:pStyle w:val="ListBullet"/>
      </w:pPr>
      <w:r>
        <w:rPr>
          <w:b w:val="0"/>
        </w:rPr>
        <w:t>HTTPS 与 HSTS。</w:t>
      </w:r>
    </w:p>
    <w:p>
      <w:pPr>
        <w:pStyle w:val="ListBullet"/>
      </w:pPr>
      <w:r>
        <w:rPr>
          <w:b w:val="0"/>
        </w:rPr>
        <w:t>安全响应头：</w:t>
      </w:r>
      <w:r>
        <w:rPr>
          <w:rFonts w:ascii="Consolas" w:hAnsi="Consolas"/>
          <w:color w:val="1F4D78"/>
          <w:sz w:val="18"/>
        </w:rPr>
        <w:t>X-Content-Type-Options</w:t>
      </w:r>
      <w:r>
        <w:rPr>
          <w:b w:val="0"/>
        </w:rPr>
        <w:t>、</w:t>
      </w:r>
      <w:r>
        <w:rPr>
          <w:rFonts w:ascii="Consolas" w:hAnsi="Consolas"/>
          <w:color w:val="1F4D78"/>
          <w:sz w:val="18"/>
        </w:rPr>
        <w:t>Referrer-Policy</w:t>
      </w:r>
      <w:r>
        <w:rPr>
          <w:b w:val="0"/>
        </w:rPr>
        <w:t>、适当 CSP。</w:t>
      </w:r>
    </w:p>
    <w:p>
      <w:pPr>
        <w:pStyle w:val="ListBullet"/>
      </w:pPr>
      <w:r>
        <w:rPr>
          <w:b w:val="0"/>
        </w:rPr>
        <w:t>只反向代理 API，不暴露数据目录。</w:t>
      </w:r>
    </w:p>
    <w:p>
      <w:pPr>
        <w:pStyle w:val="ListBullet"/>
      </w:pPr>
      <w:r>
        <w:rPr>
          <w:b w:val="0"/>
        </w:rPr>
        <w:t>管理接口可进一步限制来源网络。</w:t>
      </w:r>
    </w:p>
    <w:p>
      <w:pPr>
        <w:pStyle w:val="Heading2"/>
      </w:pPr>
      <w:r>
        <w:rPr>
          <w:b w:val="0"/>
        </w:rPr>
        <w:t>10.4 隐私</w:t>
      </w:r>
    </w:p>
    <w:p>
      <w:pPr>
        <w:pStyle w:val="ListBullet"/>
      </w:pPr>
      <w:r>
        <w:rPr>
          <w:b w:val="0"/>
        </w:rPr>
        <w:t>转写音频会发送给选定云端供应商，首次使用时明确提示。</w:t>
      </w:r>
    </w:p>
    <w:p>
      <w:pPr>
        <w:pStyle w:val="ListBullet"/>
      </w:pPr>
      <w:r>
        <w:rPr>
          <w:b w:val="0"/>
        </w:rPr>
        <w:t>隐私页列出供应商、用途和保留策略。</w:t>
      </w:r>
    </w:p>
    <w:p>
      <w:pPr>
        <w:pStyle w:val="ListBullet"/>
      </w:pPr>
      <w:r>
        <w:rPr>
          <w:b w:val="0"/>
        </w:rPr>
        <w:t>用户删除任务后，系统删除本地文件和可识别元数据；审计日志保留最小事件记录。</w:t>
      </w:r>
    </w:p>
    <w:p>
      <w:pPr>
        <w:pStyle w:val="ListBullet"/>
      </w:pPr>
      <w:r>
        <w:rPr>
          <w:b w:val="0"/>
        </w:rPr>
        <w:t>不将用户媒体用于训练、分析或模型改进，除非另行取得明确同意。</w:t>
      </w:r>
    </w:p>
    <w:p>
      <w:pPr>
        <w:pStyle w:val="Heading1"/>
      </w:pPr>
      <w:r>
        <w:rPr>
          <w:b w:val="0"/>
        </w:rPr>
        <w:t>11. 非功能需求</w:t>
      </w:r>
    </w:p>
    <w:p>
      <w:pPr>
        <w:pStyle w:val="Heading2"/>
      </w:pPr>
      <w:r>
        <w:rPr>
          <w:b w:val="0"/>
        </w:rPr>
        <w:t>11.1 性能</w:t>
      </w:r>
    </w:p>
    <w:p>
      <w:pPr>
        <w:pStyle w:val="ListBullet"/>
      </w:pPr>
      <w:r>
        <w:rPr>
          <w:b w:val="0"/>
        </w:rPr>
        <w:t>API P95（不含外部解析/ASR）小于 300 ms。</w:t>
      </w:r>
    </w:p>
    <w:p>
      <w:pPr>
        <w:pStyle w:val="ListBullet"/>
      </w:pPr>
      <w:r>
        <w:rPr>
          <w:b w:val="0"/>
        </w:rPr>
        <w:t>服务端空闲内存目标小于 150 MB；不含系统页缓存。</w:t>
      </w:r>
    </w:p>
    <w:p>
      <w:pPr>
        <w:pStyle w:val="ListBullet"/>
      </w:pPr>
      <w:r>
        <w:rPr>
          <w:b w:val="0"/>
        </w:rPr>
        <w:t>下载和文件返回必须流式处理。</w:t>
      </w:r>
    </w:p>
    <w:p>
      <w:pPr>
        <w:pStyle w:val="ListBullet"/>
      </w:pPr>
      <w:r>
        <w:rPr>
          <w:b w:val="0"/>
        </w:rPr>
        <w:t>Worker 并发默认 1，可配置为 2；不得无界创建 goroutine。</w:t>
      </w:r>
    </w:p>
    <w:p>
      <w:pPr>
        <w:pStyle w:val="Heading2"/>
      </w:pPr>
      <w:r>
        <w:rPr>
          <w:b w:val="0"/>
        </w:rPr>
        <w:t>11.2 可靠性</w:t>
      </w:r>
    </w:p>
    <w:p>
      <w:pPr>
        <w:pStyle w:val="ListBullet"/>
      </w:pPr>
      <w:r>
        <w:rPr>
          <w:b w:val="0"/>
        </w:rPr>
        <w:t>目标月可用性 99%，不对第三方抖音与 ASR 故障负责。</w:t>
      </w:r>
    </w:p>
    <w:p>
      <w:pPr>
        <w:pStyle w:val="ListBullet"/>
      </w:pPr>
      <w:r>
        <w:rPr>
          <w:b w:val="0"/>
        </w:rPr>
        <w:t>任务状态必须持久化。</w:t>
      </w:r>
    </w:p>
    <w:p>
      <w:pPr>
        <w:pStyle w:val="ListBullet"/>
      </w:pPr>
      <w:r>
        <w:rPr>
          <w:b w:val="0"/>
        </w:rPr>
        <w:t>任何任务失败不得导致服务进程退出。</w:t>
      </w:r>
    </w:p>
    <w:p>
      <w:pPr>
        <w:pStyle w:val="ListBullet"/>
      </w:pPr>
      <w:r>
        <w:rPr>
          <w:b w:val="0"/>
        </w:rPr>
        <w:t>数据库写操作使用事务；关键文件采用临时名写入后原子重命名。</w:t>
      </w:r>
    </w:p>
    <w:p>
      <w:pPr>
        <w:pStyle w:val="Heading2"/>
      </w:pPr>
      <w:r>
        <w:rPr>
          <w:b w:val="0"/>
        </w:rPr>
        <w:t>11.3 兼容性</w:t>
      </w:r>
    </w:p>
    <w:p>
      <w:pPr>
        <w:pStyle w:val="ListBullet"/>
      </w:pPr>
      <w:r>
        <w:rPr>
          <w:b w:val="0"/>
        </w:rPr>
        <w:t>Android：建议最低 Android 8/API 26，可按目标设备调整。</w:t>
      </w:r>
    </w:p>
    <w:p>
      <w:pPr>
        <w:pStyle w:val="ListBullet"/>
      </w:pPr>
      <w:r>
        <w:rPr>
          <w:b w:val="0"/>
        </w:rPr>
        <w:t>Windows：Windows 10 1809+、Windows 11。</w:t>
      </w:r>
    </w:p>
    <w:p>
      <w:pPr>
        <w:pStyle w:val="ListBullet"/>
      </w:pPr>
      <w:r>
        <w:rPr>
          <w:b w:val="0"/>
        </w:rPr>
        <w:t>服务端：Ubuntu 22.04/24.04 amd64；未来可构建 arm64。</w:t>
      </w:r>
    </w:p>
    <w:p>
      <w:pPr>
        <w:pStyle w:val="Heading2"/>
      </w:pPr>
      <w:r>
        <w:rPr>
          <w:b w:val="0"/>
        </w:rPr>
        <w:t>11.4 可维护性</w:t>
      </w:r>
    </w:p>
    <w:p>
      <w:pPr>
        <w:pStyle w:val="ListBullet"/>
      </w:pPr>
      <w:r>
        <w:rPr>
          <w:b w:val="0"/>
        </w:rPr>
        <w:t>Go 单元测试覆盖核心领域和安全校验，目标 80% 以上。</w:t>
      </w:r>
    </w:p>
    <w:p>
      <w:pPr>
        <w:pStyle w:val="ListBullet"/>
      </w:pPr>
      <w:r>
        <w:rPr>
          <w:b w:val="0"/>
        </w:rPr>
        <w:t>Flutter 核心状态与页面逻辑覆盖，关键流程必须有集成测试。</w:t>
      </w:r>
    </w:p>
    <w:p>
      <w:pPr>
        <w:pStyle w:val="ListBullet"/>
      </w:pPr>
      <w:r>
        <w:rPr>
          <w:b w:val="0"/>
        </w:rPr>
        <w:t>外部接口均提供 Fake Adapter，测试不得依赖真实收费 API。</w:t>
      </w:r>
    </w:p>
    <w:p>
      <w:pPr>
        <w:pStyle w:val="ListBullet"/>
      </w:pPr>
      <w:r>
        <w:rPr>
          <w:b w:val="0"/>
        </w:rPr>
        <w:t>所有数据库迁移、环境变量、错误码都有文档。</w:t>
      </w:r>
    </w:p>
    <w:p>
      <w:pPr>
        <w:pStyle w:val="Heading2"/>
      </w:pPr>
      <w:r>
        <w:rPr>
          <w:b w:val="0"/>
        </w:rPr>
        <w:t>11.5 可访问性</w:t>
      </w:r>
    </w:p>
    <w:p>
      <w:pPr>
        <w:pStyle w:val="ListBullet"/>
      </w:pPr>
      <w:r>
        <w:rPr>
          <w:b w:val="0"/>
        </w:rPr>
        <w:t>支持系统文字缩放，关键按钮不因 200% 字号截断。</w:t>
      </w:r>
    </w:p>
    <w:p>
      <w:pPr>
        <w:pStyle w:val="ListBullet"/>
      </w:pPr>
      <w:r>
        <w:rPr>
          <w:b w:val="0"/>
        </w:rPr>
        <w:t>颜色对比符合 WCAG AA 基本要求。</w:t>
      </w:r>
    </w:p>
    <w:p>
      <w:pPr>
        <w:pStyle w:val="ListBullet"/>
      </w:pPr>
      <w:r>
        <w:rPr>
          <w:b w:val="0"/>
        </w:rPr>
        <w:t>所有图标按钮提供语义标签和工具提示。</w:t>
      </w:r>
    </w:p>
    <w:p>
      <w:pPr>
        <w:pStyle w:val="ListBullet"/>
      </w:pPr>
      <w:r>
        <w:rPr>
          <w:b w:val="0"/>
        </w:rPr>
        <w:t>Windows 支持键盘导航，Android 支持 TalkBack 基础读取。</w:t>
      </w:r>
    </w:p>
    <w:p>
      <w:pPr>
        <w:pStyle w:val="Heading1"/>
      </w:pPr>
      <w:r>
        <w:rPr>
          <w:b w:val="0"/>
        </w:rPr>
        <w:t>12. 日志、指标与审计</w:t>
      </w:r>
    </w:p>
    <w:p>
      <w:pPr>
        <w:pStyle w:val="Heading2"/>
      </w:pPr>
      <w:r>
        <w:rPr>
          <w:b w:val="0"/>
        </w:rPr>
        <w:t>12.1 结构化日志</w:t>
      </w:r>
    </w:p>
    <w:p>
      <w:r>
        <w:rPr>
          <w:b w:val="0"/>
        </w:rPr>
        <w:t>每条日志至少包含：</w:t>
      </w:r>
    </w:p>
    <w:p>
      <w:pPr>
        <w:pStyle w:val="CodeBlock"/>
        <w:shd w:fill="F3F6F9"/>
        <w:pBdr>
          <w:left w:val="single" w:sz="14" w:space="6" w:color="E8EEF5"/>
        </w:pBdr>
      </w:pPr>
      <w:r>
        <w:rPr>
          <w:b/>
          <w:color w:val="2E74B5"/>
        </w:rPr>
        <w:t>TEXT</w:t>
        <w:br/>
      </w:r>
      <w:r>
        <w:t>timestamp</w:t>
        <w:br/>
        <w:t>level</w:t>
        <w:br/>
        <w:t>service</w:t>
        <w:br/>
        <w:t>version</w:t>
        <w:br/>
        <w:t>request_id</w:t>
        <w:br/>
        <w:t>job_id（可选）</w:t>
        <w:br/>
        <w:t>user_id（哈希或内部ID）</w:t>
        <w:br/>
        <w:t>event</w:t>
        <w:br/>
        <w:t>duration_ms（可选）</w:t>
        <w:br/>
        <w:t>error_code（可选）</w:t>
      </w:r>
    </w:p>
    <w:p>
      <w:r>
        <w:rPr>
          <w:b w:val="0"/>
        </w:rPr>
        <w:t>禁止记录完整分享文案、Token、API Key、音频正文和供应商原始响应。</w:t>
      </w:r>
    </w:p>
    <w:p>
      <w:pPr>
        <w:pStyle w:val="Heading2"/>
      </w:pPr>
      <w:r>
        <w:rPr>
          <w:b w:val="0"/>
        </w:rPr>
        <w:t>12.2 指标</w:t>
      </w:r>
    </w:p>
    <w:p>
      <w:pPr>
        <w:pStyle w:val="ListBullet"/>
      </w:pPr>
      <w:r>
        <w:rPr>
          <w:b w:val="0"/>
        </w:rPr>
        <w:t>HTTP 请求数、状态码、延迟。</w:t>
      </w:r>
    </w:p>
    <w:p>
      <w:pPr>
        <w:pStyle w:val="ListBullet"/>
      </w:pPr>
      <w:r>
        <w:rPr>
          <w:b w:val="0"/>
        </w:rPr>
        <w:t>队列长度、任务状态、任务阶段耗时。</w:t>
      </w:r>
    </w:p>
    <w:p>
      <w:pPr>
        <w:pStyle w:val="ListBullet"/>
      </w:pPr>
      <w:r>
        <w:rPr>
          <w:b w:val="0"/>
        </w:rPr>
        <w:t>抖音解析成功率及解析器分布。</w:t>
      </w:r>
    </w:p>
    <w:p>
      <w:pPr>
        <w:pStyle w:val="ListBullet"/>
      </w:pPr>
      <w:r>
        <w:rPr>
          <w:b w:val="0"/>
        </w:rPr>
        <w:t>下载字节数、失败率。</w:t>
      </w:r>
    </w:p>
    <w:p>
      <w:pPr>
        <w:pStyle w:val="ListBullet"/>
      </w:pPr>
      <w:r>
        <w:rPr>
          <w:b w:val="0"/>
        </w:rPr>
        <w:t>FFmpeg 耗时和失败率。</w:t>
      </w:r>
    </w:p>
    <w:p>
      <w:pPr>
        <w:pStyle w:val="ListBullet"/>
      </w:pPr>
      <w:r>
        <w:rPr>
          <w:b w:val="0"/>
        </w:rPr>
        <w:t>ASR 调用次数、音频时长、预计费用、限流和错误率。</w:t>
      </w:r>
    </w:p>
    <w:p>
      <w:pPr>
        <w:pStyle w:val="ListBullet"/>
      </w:pPr>
      <w:r>
        <w:rPr>
          <w:b w:val="0"/>
        </w:rPr>
        <w:t>数据库大小、磁盘剩余、临时文件大小。</w:t>
      </w:r>
    </w:p>
    <w:p>
      <w:r>
        <w:rPr>
          <w:b w:val="0"/>
        </w:rPr>
        <w:t xml:space="preserve">第一版可提供 </w:t>
      </w:r>
      <w:r>
        <w:rPr>
          <w:rFonts w:ascii="Consolas" w:hAnsi="Consolas"/>
          <w:color w:val="1F4D78"/>
          <w:sz w:val="18"/>
        </w:rPr>
        <w:t>/metrics</w:t>
      </w:r>
      <w:r>
        <w:rPr>
          <w:b w:val="0"/>
        </w:rPr>
        <w:t xml:space="preserve"> 给 Prometheus，也可先通过管理接口展示聚合数据。</w:t>
      </w:r>
    </w:p>
    <w:p>
      <w:pPr>
        <w:pStyle w:val="Heading2"/>
      </w:pPr>
      <w:r>
        <w:rPr>
          <w:b w:val="0"/>
        </w:rPr>
        <w:t>12.3 健康检查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/health/live</w:t>
      </w:r>
      <w:r>
        <w:rPr>
          <w:b w:val="0"/>
        </w:rPr>
        <w:t>：进程存活，不依赖外部服务。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/health/ready</w:t>
      </w:r>
      <w:r>
        <w:rPr>
          <w:b w:val="0"/>
        </w:rPr>
        <w:t>：数据库可写、数据目录可写、Worker 正常。</w:t>
      </w:r>
    </w:p>
    <w:p>
      <w:pPr>
        <w:pStyle w:val="ListBullet"/>
      </w:pPr>
      <w:r>
        <w:rPr>
          <w:b w:val="0"/>
        </w:rPr>
        <w:t>第三方 ASR 状态单独展示，不应导致整个服务 Readiness 长期失败。</w:t>
      </w:r>
    </w:p>
    <w:p>
      <w:pPr>
        <w:pStyle w:val="Heading1"/>
      </w:pPr>
      <w:r>
        <w:rPr>
          <w:b w:val="0"/>
        </w:rPr>
        <w:t>13. 文件与数据保留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83"/>
        <w:gridCol w:w="2548"/>
        <w:gridCol w:w="3529"/>
      </w:tblGrid>
      <w:tr>
        <w:trPr>
          <w:tblHeader/>
        </w:trPr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  <w:jc w:val="center"/>
            </w:pPr>
            <w:r/>
            <w:r>
              <w:rPr>
                <w:b/>
              </w:rPr>
              <w:t>数据</w:t>
            </w:r>
          </w:p>
        </w:tc>
        <w:tc>
          <w:tcPr>
            <w:tcW w:type="dxa" w:w="25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  <w:jc w:val="center"/>
            </w:pPr>
            <w:r/>
            <w:r>
              <w:rPr>
                <w:b/>
              </w:rPr>
              <w:t>默认保留</w:t>
            </w:r>
          </w:p>
        </w:tc>
        <w:tc>
          <w:tcPr>
            <w:tcW w:type="dxa" w:w="35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  <w:jc w:val="center"/>
            </w:pPr>
            <w:r/>
            <w:r>
              <w:rPr>
                <w:b/>
              </w:rPr>
              <w:t>规则</w:t>
            </w:r>
          </w:p>
        </w:tc>
      </w:tr>
      <w:tr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临时下载文件</w:t>
            </w:r>
          </w:p>
        </w:tc>
        <w:tc>
          <w:tcPr>
            <w:tcW w:type="dxa" w:w="25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24 小时以内</w:t>
            </w:r>
          </w:p>
        </w:tc>
        <w:tc>
          <w:tcPr>
            <w:tcW w:type="dxa" w:w="35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成功后立即清理；崩溃残留由定时任务清理</w:t>
            </w:r>
          </w:p>
        </w:tc>
      </w:tr>
      <w:tr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临时音频</w:t>
            </w:r>
          </w:p>
        </w:tc>
        <w:tc>
          <w:tcPr>
            <w:tcW w:type="dxa" w:w="25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转写完成即删</w:t>
            </w:r>
          </w:p>
        </w:tc>
        <w:tc>
          <w:tcPr>
            <w:tcW w:type="dxa" w:w="35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最长 24 小时</w:t>
            </w:r>
          </w:p>
        </w:tc>
      </w:tr>
      <w:tr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用户选择保留的视频</w:t>
            </w:r>
          </w:p>
        </w:tc>
        <w:tc>
          <w:tcPr>
            <w:tcW w:type="dxa" w:w="25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7 天</w:t>
            </w:r>
          </w:p>
        </w:tc>
        <w:tc>
          <w:tcPr>
            <w:tcW w:type="dxa" w:w="35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可配置，过期可重新解析下载</w:t>
            </w:r>
          </w:p>
        </w:tc>
      </w:tr>
      <w:tr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图文图片</w:t>
            </w:r>
          </w:p>
        </w:tc>
        <w:tc>
          <w:tcPr>
            <w:tcW w:type="dxa" w:w="25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7 天</w:t>
            </w:r>
          </w:p>
        </w:tc>
        <w:tc>
          <w:tcPr>
            <w:tcW w:type="dxa" w:w="35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可配置</w:t>
            </w:r>
          </w:p>
        </w:tc>
      </w:tr>
      <w:tr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Markdown/TXT/meta</w:t>
            </w:r>
          </w:p>
        </w:tc>
        <w:tc>
          <w:tcPr>
            <w:tcW w:type="dxa" w:w="25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长期</w:t>
            </w:r>
          </w:p>
        </w:tc>
        <w:tc>
          <w:tcPr>
            <w:tcW w:type="dxa" w:w="35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用户删除任务时删除</w:t>
            </w:r>
          </w:p>
        </w:tc>
      </w:tr>
      <w:tr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任务记录</w:t>
            </w:r>
          </w:p>
        </w:tc>
        <w:tc>
          <w:tcPr>
            <w:tcW w:type="dxa" w:w="25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长期</w:t>
            </w:r>
          </w:p>
        </w:tc>
        <w:tc>
          <w:tcPr>
            <w:tcW w:type="dxa" w:w="35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用户可删除</w:t>
            </w:r>
          </w:p>
        </w:tc>
      </w:tr>
      <w:tr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审计日志</w:t>
            </w:r>
          </w:p>
        </w:tc>
        <w:tc>
          <w:tcPr>
            <w:tcW w:type="dxa" w:w="25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90 天</w:t>
            </w:r>
          </w:p>
        </w:tc>
        <w:tc>
          <w:tcPr>
            <w:tcW w:type="dxa" w:w="35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只保留最小事件信息</w:t>
            </w:r>
          </w:p>
        </w:tc>
      </w:tr>
      <w:tr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Refresh Token</w:t>
            </w:r>
          </w:p>
        </w:tc>
        <w:tc>
          <w:tcPr>
            <w:tcW w:type="dxa" w:w="25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到期或撤销后 30 天</w:t>
            </w:r>
          </w:p>
        </w:tc>
        <w:tc>
          <w:tcPr>
            <w:tcW w:type="dxa" w:w="35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用于安全审计，之后删除</w:t>
            </w:r>
          </w:p>
        </w:tc>
      </w:tr>
    </w:tbl>
    <w:p>
      <w:r>
        <w:rPr>
          <w:b w:val="0"/>
        </w:rPr>
        <w:t>清理任务每天运行一次，并在每次启动后延迟 5 分钟运行一次。</w:t>
      </w:r>
    </w:p>
    <w:p>
      <w:pPr>
        <w:pStyle w:val="Heading1"/>
      </w:pPr>
      <w:r>
        <w:rPr>
          <w:b w:val="0"/>
        </w:rPr>
        <w:t>14. 部署设计</w:t>
      </w:r>
    </w:p>
    <w:p>
      <w:pPr>
        <w:pStyle w:val="Heading2"/>
      </w:pPr>
      <w:r>
        <w:rPr>
          <w:b w:val="0"/>
        </w:rPr>
        <w:t>14.1 推荐服务器</w:t>
      </w:r>
    </w:p>
    <w:p>
      <w:r>
        <w:rPr>
          <w:b w:val="0"/>
        </w:rPr>
        <w:t>两人使用的推荐配置：</w:t>
      </w:r>
    </w:p>
    <w:p>
      <w:pPr>
        <w:pStyle w:val="CodeBlock"/>
        <w:shd w:fill="F3F6F9"/>
        <w:pBdr>
          <w:left w:val="single" w:sz="14" w:space="6" w:color="E8EEF5"/>
        </w:pBdr>
      </w:pPr>
      <w:r>
        <w:rPr>
          <w:b/>
          <w:color w:val="2E74B5"/>
        </w:rPr>
        <w:t>TEXT</w:t>
        <w:br/>
      </w:r>
      <w:r>
        <w:t>2 vCPU</w:t>
        <w:br/>
        <w:t>2 GB RAM</w:t>
        <w:br/>
        <w:t>20-50 GB SSD</w:t>
        <w:br/>
        <w:t>Ubuntu 24.04 LTS</w:t>
        <w:br/>
        <w:t>稳定访问抖音和 ASR 供应商的网络</w:t>
      </w:r>
    </w:p>
    <w:p>
      <w:pPr>
        <w:pStyle w:val="Heading2"/>
      </w:pPr>
      <w:r>
        <w:rPr>
          <w:b w:val="0"/>
        </w:rPr>
        <w:t>14.2 生产进程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douyin-capture-api.service</w:t>
      </w:r>
      <w:r>
        <w:rPr>
          <w:b w:val="0"/>
        </w:rPr>
        <w:t>：Go 服务与 Worker。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caddy.service</w:t>
      </w:r>
      <w:r>
        <w:rPr>
          <w:b w:val="0"/>
        </w:rPr>
        <w:t>：HTTPS 和反向代理。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douyin-capture-backup.timer</w:t>
      </w:r>
      <w:r>
        <w:rPr>
          <w:b w:val="0"/>
        </w:rPr>
        <w:t>：数据库备份。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douyin-capture-cleanup.timer</w:t>
      </w:r>
      <w:r>
        <w:rPr>
          <w:b w:val="0"/>
        </w:rPr>
        <w:t>：可选；也可由应用内定时任务负责。</w:t>
      </w:r>
    </w:p>
    <w:p>
      <w:pPr>
        <w:pStyle w:val="Heading2"/>
      </w:pPr>
      <w:r>
        <w:rPr>
          <w:b w:val="0"/>
        </w:rPr>
        <w:t>14.3 systemd 安全建议</w:t>
      </w:r>
    </w:p>
    <w:p>
      <w:pPr>
        <w:pStyle w:val="CodeBlock"/>
        <w:shd w:fill="F3F6F9"/>
        <w:pBdr>
          <w:left w:val="single" w:sz="14" w:space="6" w:color="E8EEF5"/>
        </w:pBdr>
      </w:pPr>
      <w:r>
        <w:rPr>
          <w:b/>
          <w:color w:val="2E74B5"/>
        </w:rPr>
        <w:t>TEXT</w:t>
        <w:br/>
      </w:r>
      <w:r>
        <w:t>User=douyin-capture</w:t>
        <w:br/>
        <w:t>Group=douyin-capture</w:t>
        <w:br/>
        <w:t>NoNewPrivileges=true</w:t>
        <w:br/>
        <w:t>PrivateTmp=true</w:t>
        <w:br/>
        <w:t>ProtectSystem=strict</w:t>
        <w:br/>
        <w:t>ProtectHome=true</w:t>
        <w:br/>
        <w:t>ReadWritePaths=/var/lib/douyin-capture</w:t>
        <w:br/>
        <w:t>RestrictAddressFamilies=AF_INET AF_INET6 AF_UNIX</w:t>
      </w:r>
    </w:p>
    <w:p>
      <w:r>
        <w:rPr>
          <w:b w:val="0"/>
        </w:rPr>
        <w:t>必须根据 FFmpeg 和网络访问需求实测，不能盲目启用导致运行失败。</w:t>
      </w:r>
    </w:p>
    <w:p>
      <w:pPr>
        <w:pStyle w:val="Heading2"/>
      </w:pPr>
      <w:r>
        <w:rPr>
          <w:b w:val="0"/>
        </w:rPr>
        <w:t>14.4 备份</w:t>
      </w:r>
    </w:p>
    <w:p>
      <w:pPr>
        <w:pStyle w:val="ListBullet"/>
      </w:pPr>
      <w:r>
        <w:rPr>
          <w:b w:val="0"/>
        </w:rPr>
        <w:t>使用 SQLite Online Backup API 或安全快照，不直接复制正在写入的裸数据库。</w:t>
      </w:r>
    </w:p>
    <w:p>
      <w:pPr>
        <w:pStyle w:val="ListBullet"/>
      </w:pPr>
      <w:r>
        <w:rPr>
          <w:b w:val="0"/>
        </w:rPr>
        <w:t>每日备份，保留 7 个日备份和 4 个周备份。</w:t>
      </w:r>
    </w:p>
    <w:p>
      <w:pPr>
        <w:pStyle w:val="ListBullet"/>
      </w:pPr>
      <w:r>
        <w:rPr>
          <w:b w:val="0"/>
        </w:rPr>
        <w:t>备份至少包含数据库、配置模板和必要的长期结果文件。</w:t>
      </w:r>
    </w:p>
    <w:p>
      <w:pPr>
        <w:pStyle w:val="ListBullet"/>
      </w:pPr>
      <w:r>
        <w:rPr>
          <w:b w:val="0"/>
        </w:rPr>
        <w:t>每季度执行一次恢复演练。</w:t>
      </w:r>
    </w:p>
    <w:p>
      <w:pPr>
        <w:pStyle w:val="Heading2"/>
      </w:pPr>
      <w:r>
        <w:rPr>
          <w:b w:val="0"/>
        </w:rPr>
        <w:t>14.5 Docker</w:t>
      </w:r>
    </w:p>
    <w:p>
      <w:r>
        <w:rPr>
          <w:b w:val="0"/>
        </w:rPr>
        <w:t>Docker 作为可选部署方式，不是必需项。镜像应：</w:t>
      </w:r>
    </w:p>
    <w:p>
      <w:pPr>
        <w:pStyle w:val="ListBullet"/>
      </w:pPr>
      <w:r>
        <w:rPr>
          <w:b w:val="0"/>
        </w:rPr>
        <w:t>多阶段构建 Go 二进制。</w:t>
      </w:r>
    </w:p>
    <w:p>
      <w:pPr>
        <w:pStyle w:val="ListBullet"/>
      </w:pPr>
      <w:r>
        <w:rPr>
          <w:b w:val="0"/>
        </w:rPr>
        <w:t>安装固定版本 FFmpeg。</w:t>
      </w:r>
    </w:p>
    <w:p>
      <w:pPr>
        <w:pStyle w:val="ListBullet"/>
      </w:pPr>
      <w:r>
        <w:rPr>
          <w:b w:val="0"/>
        </w:rPr>
        <w:t>非 root 运行。</w:t>
      </w:r>
    </w:p>
    <w:p>
      <w:pPr>
        <w:pStyle w:val="ListBullet"/>
      </w:pPr>
      <w:r>
        <w:rPr>
          <w:b w:val="0"/>
        </w:rPr>
        <w:t>数据目录挂载卷。</w:t>
      </w:r>
    </w:p>
    <w:p>
      <w:pPr>
        <w:pStyle w:val="ListBullet"/>
      </w:pPr>
      <w:r>
        <w:rPr>
          <w:b w:val="0"/>
        </w:rPr>
        <w:t>不在镜像层写入任何密钥。</w:t>
      </w:r>
    </w:p>
    <w:p>
      <w:pPr>
        <w:pStyle w:val="Heading1"/>
      </w:pPr>
      <w:r>
        <w:rPr>
          <w:b w:val="0"/>
        </w:rPr>
        <w:t>15. CI/CD 与发布</w:t>
      </w:r>
    </w:p>
    <w:p>
      <w:pPr>
        <w:pStyle w:val="Heading2"/>
      </w:pPr>
      <w:r>
        <w:rPr>
          <w:b w:val="0"/>
        </w:rPr>
        <w:t>15.1 服务端流水线</w:t>
      </w:r>
    </w:p>
    <w:p>
      <w:r>
        <w:rPr>
          <w:b w:val="0"/>
        </w:rPr>
        <w:t>每次提交执行：</w:t>
      </w:r>
    </w:p>
    <w:p>
      <w:pPr>
        <w:pStyle w:val="NumberedText"/>
      </w:pPr>
      <w:r>
        <w:rPr>
          <w:b w:val="0"/>
        </w:rPr>
        <w:t xml:space="preserve">1. </w:t>
      </w:r>
      <w:r>
        <w:rPr>
          <w:rFonts w:ascii="Consolas" w:hAnsi="Consolas"/>
          <w:color w:val="1F4D78"/>
          <w:sz w:val="18"/>
        </w:rPr>
        <w:t>gofmt</w:t>
      </w:r>
      <w:r>
        <w:rPr>
          <w:b w:val="0"/>
        </w:rPr>
        <w:t>、</w:t>
      </w:r>
      <w:r>
        <w:rPr>
          <w:rFonts w:ascii="Consolas" w:hAnsi="Consolas"/>
          <w:color w:val="1F4D78"/>
          <w:sz w:val="18"/>
        </w:rPr>
        <w:t>go vet</w:t>
      </w:r>
      <w:r>
        <w:rPr>
          <w:b w:val="0"/>
        </w:rPr>
        <w:t>、静态检查。</w:t>
      </w:r>
    </w:p>
    <w:p>
      <w:pPr>
        <w:pStyle w:val="NumberedText"/>
      </w:pPr>
      <w:r>
        <w:rPr>
          <w:b w:val="0"/>
        </w:rPr>
        <w:t>2. 单元测试与 Race 检查。</w:t>
      </w:r>
    </w:p>
    <w:p>
      <w:pPr>
        <w:pStyle w:val="NumberedText"/>
      </w:pPr>
      <w:r>
        <w:rPr>
          <w:b w:val="0"/>
        </w:rPr>
        <w:t>3. 数据库迁移测试。</w:t>
      </w:r>
    </w:p>
    <w:p>
      <w:pPr>
        <w:pStyle w:val="NumberedText"/>
      </w:pPr>
      <w:r>
        <w:rPr>
          <w:b w:val="0"/>
        </w:rPr>
        <w:t>4. 安全扫描和依赖漏洞检查。</w:t>
      </w:r>
    </w:p>
    <w:p>
      <w:pPr>
        <w:pStyle w:val="NumberedText"/>
      </w:pPr>
      <w:r>
        <w:rPr>
          <w:b w:val="0"/>
        </w:rPr>
        <w:t>5. 构建 Linux amd64/arm64。</w:t>
      </w:r>
    </w:p>
    <w:p>
      <w:pPr>
        <w:pStyle w:val="NumberedText"/>
      </w:pPr>
      <w:r>
        <w:rPr>
          <w:b w:val="0"/>
        </w:rPr>
        <w:t>6. 生成 SHA-256 和版本信息。</w:t>
      </w:r>
    </w:p>
    <w:p>
      <w:r>
        <w:rPr>
          <w:b w:val="0"/>
        </w:rPr>
        <w:t>生产发布：</w:t>
      </w:r>
    </w:p>
    <w:p>
      <w:pPr>
        <w:pStyle w:val="ListBullet"/>
      </w:pPr>
      <w:r>
        <w:rPr>
          <w:b w:val="0"/>
        </w:rPr>
        <w:t>先备份数据库。</w:t>
      </w:r>
    </w:p>
    <w:p>
      <w:pPr>
        <w:pStyle w:val="ListBullet"/>
      </w:pPr>
      <w:r>
        <w:rPr>
          <w:b w:val="0"/>
        </w:rPr>
        <w:t>上传新二进制到版本目录。</w:t>
      </w:r>
    </w:p>
    <w:p>
      <w:pPr>
        <w:pStyle w:val="ListBullet"/>
      </w:pPr>
      <w:r>
        <w:rPr>
          <w:b w:val="0"/>
        </w:rPr>
        <w:t>执行迁移 dry-run。</w:t>
      </w:r>
    </w:p>
    <w:p>
      <w:pPr>
        <w:pStyle w:val="ListBullet"/>
      </w:pPr>
      <w:r>
        <w:rPr>
          <w:b w:val="0"/>
        </w:rPr>
        <w:t>原子切换并重启。</w:t>
      </w:r>
    </w:p>
    <w:p>
      <w:pPr>
        <w:pStyle w:val="ListBullet"/>
      </w:pPr>
      <w:r>
        <w:rPr>
          <w:b w:val="0"/>
        </w:rPr>
        <w:t>健康检查失败自动回滚二进制；数据库迁移必须设计为向前兼容。</w:t>
      </w:r>
    </w:p>
    <w:p>
      <w:pPr>
        <w:pStyle w:val="Heading2"/>
      </w:pPr>
      <w:r>
        <w:rPr>
          <w:b w:val="0"/>
        </w:rPr>
        <w:t>15.2 Flutter 流水线</w:t>
      </w:r>
    </w:p>
    <w:p>
      <w:pPr>
        <w:pStyle w:val="ListBullet"/>
      </w:pPr>
      <w:r>
        <w:rPr>
          <w:b w:val="0"/>
        </w:rPr>
        <w:t>格式化、静态分析、单元测试、Widget 测试。</w:t>
      </w:r>
    </w:p>
    <w:p>
      <w:pPr>
        <w:pStyle w:val="ListBullet"/>
      </w:pPr>
      <w:r>
        <w:rPr>
          <w:b w:val="0"/>
        </w:rPr>
        <w:t>构建 Android APK/AAB 和 Windows 安装包。</w:t>
      </w:r>
    </w:p>
    <w:p>
      <w:pPr>
        <w:pStyle w:val="ListBullet"/>
      </w:pPr>
      <w:r>
        <w:rPr>
          <w:b w:val="0"/>
        </w:rPr>
        <w:t>使用各平台签名。</w:t>
      </w:r>
    </w:p>
    <w:p>
      <w:pPr>
        <w:pStyle w:val="ListBullet"/>
      </w:pPr>
      <w:r>
        <w:rPr>
          <w:b w:val="0"/>
        </w:rPr>
        <w:t>生成版本清单、哈希和发布说明。</w:t>
      </w:r>
    </w:p>
    <w:p>
      <w:pPr>
        <w:pStyle w:val="ListBullet"/>
      </w:pPr>
      <w:r>
        <w:rPr>
          <w:b w:val="0"/>
        </w:rPr>
        <w:t>内测渠道先发布，验收后再推广正式版本。</w:t>
      </w:r>
    </w:p>
    <w:p>
      <w:pPr>
        <w:pStyle w:val="Heading2"/>
      </w:pPr>
      <w:r>
        <w:rPr>
          <w:b w:val="0"/>
        </w:rPr>
        <w:t>15.3 版本规则</w:t>
      </w:r>
    </w:p>
    <w:p>
      <w:pPr>
        <w:pStyle w:val="ListBullet"/>
      </w:pPr>
      <w:r>
        <w:rPr>
          <w:b w:val="0"/>
        </w:rPr>
        <w:t xml:space="preserve">使用语义化版本 </w:t>
      </w:r>
      <w:r>
        <w:rPr>
          <w:rFonts w:ascii="Consolas" w:hAnsi="Consolas"/>
          <w:color w:val="1F4D78"/>
          <w:sz w:val="18"/>
        </w:rPr>
        <w:t>MAJOR.MINOR.PATCH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 xml:space="preserve">客户端每次请求发送 </w:t>
      </w:r>
      <w:r>
        <w:rPr>
          <w:rFonts w:ascii="Consolas" w:hAnsi="Consolas"/>
          <w:color w:val="1F4D78"/>
          <w:sz w:val="18"/>
        </w:rPr>
        <w:t>X-App-Version</w:t>
      </w:r>
      <w:r>
        <w:rPr>
          <w:b w:val="0"/>
        </w:rPr>
        <w:t xml:space="preserve"> 与平台。</w:t>
      </w:r>
    </w:p>
    <w:p>
      <w:pPr>
        <w:pStyle w:val="ListBullet"/>
      </w:pPr>
      <w:r>
        <w:rPr>
          <w:b w:val="0"/>
        </w:rPr>
        <w:t>服务端可配置最低支持客户端版本。</w:t>
      </w:r>
    </w:p>
    <w:p>
      <w:pPr>
        <w:pStyle w:val="ListBullet"/>
      </w:pPr>
      <w:r>
        <w:rPr>
          <w:b w:val="0"/>
        </w:rPr>
        <w:t xml:space="preserve">不兼容 API 变更通过 </w:t>
      </w:r>
      <w:r>
        <w:rPr>
          <w:rFonts w:ascii="Consolas" w:hAnsi="Consolas"/>
          <w:color w:val="1F4D78"/>
          <w:sz w:val="18"/>
        </w:rPr>
        <w:t>/api/v2</w:t>
      </w:r>
      <w:r>
        <w:rPr>
          <w:b w:val="0"/>
        </w:rPr>
        <w:t xml:space="preserve"> 发布，旧版本提供过渡期。</w:t>
      </w:r>
    </w:p>
    <w:p>
      <w:pPr>
        <w:pStyle w:val="Heading1"/>
      </w:pPr>
      <w:r>
        <w:rPr>
          <w:b w:val="0"/>
        </w:rPr>
        <w:t>16. 测试策略</w:t>
      </w:r>
    </w:p>
    <w:p>
      <w:pPr>
        <w:pStyle w:val="Heading2"/>
      </w:pPr>
      <w:r>
        <w:rPr>
          <w:b w:val="0"/>
        </w:rPr>
        <w:t>16.1 Go 单元测试</w:t>
      </w:r>
    </w:p>
    <w:p>
      <w:pPr>
        <w:pStyle w:val="ListBullet"/>
      </w:pPr>
      <w:r>
        <w:rPr>
          <w:b w:val="0"/>
        </w:rPr>
        <w:t>URL 提取、域名 allowlist、私网 IP 拒绝。</w:t>
      </w:r>
    </w:p>
    <w:p>
      <w:pPr>
        <w:pStyle w:val="ListBullet"/>
      </w:pPr>
      <w:r>
        <w:rPr>
          <w:b w:val="0"/>
        </w:rPr>
        <w:t>每种作品类型和 SSR 数据解析。</w:t>
      </w:r>
    </w:p>
    <w:p>
      <w:pPr>
        <w:pStyle w:val="ListBullet"/>
      </w:pPr>
      <w:r>
        <w:rPr>
          <w:b w:val="0"/>
        </w:rPr>
        <w:t>状态机合法/非法转换。</w:t>
      </w:r>
    </w:p>
    <w:p>
      <w:pPr>
        <w:pStyle w:val="ListBullet"/>
      </w:pPr>
      <w:r>
        <w:rPr>
          <w:b w:val="0"/>
        </w:rPr>
        <w:t>幂等与缓存复用。</w:t>
      </w:r>
    </w:p>
    <w:p>
      <w:pPr>
        <w:pStyle w:val="ListBullet"/>
      </w:pPr>
      <w:r>
        <w:rPr>
          <w:b w:val="0"/>
        </w:rPr>
        <w:t>费用预算计算。</w:t>
      </w:r>
    </w:p>
    <w:p>
      <w:pPr>
        <w:pStyle w:val="ListBullet"/>
      </w:pPr>
      <w:r>
        <w:rPr>
          <w:b w:val="0"/>
        </w:rPr>
        <w:t>文件路径安全 join。</w:t>
      </w:r>
    </w:p>
    <w:p>
      <w:pPr>
        <w:pStyle w:val="ListBullet"/>
      </w:pPr>
      <w:r>
        <w:rPr>
          <w:b w:val="0"/>
        </w:rPr>
        <w:t>ASR 错误分类和重试决策。</w:t>
      </w:r>
    </w:p>
    <w:p>
      <w:pPr>
        <w:pStyle w:val="ListBullet"/>
      </w:pPr>
      <w:r>
        <w:rPr>
          <w:b w:val="0"/>
        </w:rPr>
        <w:t>文案合并与重叠去重。</w:t>
      </w:r>
    </w:p>
    <w:p>
      <w:pPr>
        <w:pStyle w:val="Heading2"/>
      </w:pPr>
      <w:r>
        <w:rPr>
          <w:b w:val="0"/>
        </w:rPr>
        <w:t>16.2 Go 集成测试</w:t>
      </w:r>
    </w:p>
    <w:p>
      <w:pPr>
        <w:pStyle w:val="ListBullet"/>
      </w:pPr>
      <w:r>
        <w:rPr>
          <w:b w:val="0"/>
        </w:rPr>
        <w:t>临时 SQLite 执行完整迁移。</w:t>
      </w:r>
    </w:p>
    <w:p>
      <w:pPr>
        <w:pStyle w:val="ListBullet"/>
      </w:pPr>
      <w:r>
        <w:rPr>
          <w:b w:val="0"/>
        </w:rPr>
        <w:t>Fake Douyin Server 覆盖重定向、超时、超大响应和结构变化。</w:t>
      </w:r>
    </w:p>
    <w:p>
      <w:pPr>
        <w:pStyle w:val="ListBullet"/>
      </w:pPr>
      <w:r>
        <w:rPr>
          <w:b w:val="0"/>
        </w:rPr>
        <w:t>Fake ASR 覆盖异步成功、429、认证失败、超时和重复查询。</w:t>
      </w:r>
    </w:p>
    <w:p>
      <w:pPr>
        <w:pStyle w:val="ListBullet"/>
      </w:pPr>
      <w:r>
        <w:rPr>
          <w:b w:val="0"/>
        </w:rPr>
        <w:t>使用小型测试媒体执行 FFmpeg。</w:t>
      </w:r>
    </w:p>
    <w:p>
      <w:pPr>
        <w:pStyle w:val="ListBullet"/>
      </w:pPr>
      <w:r>
        <w:rPr>
          <w:b w:val="0"/>
        </w:rPr>
        <w:t>进程崩溃后的 Lease 恢复。</w:t>
      </w:r>
    </w:p>
    <w:p>
      <w:pPr>
        <w:pStyle w:val="ListBullet"/>
      </w:pPr>
      <w:r>
        <w:rPr>
          <w:b w:val="0"/>
        </w:rPr>
        <w:t>文件 Range 下载和权限隔离。</w:t>
      </w:r>
    </w:p>
    <w:p>
      <w:pPr>
        <w:pStyle w:val="Heading2"/>
      </w:pPr>
      <w:r>
        <w:rPr>
          <w:b w:val="0"/>
        </w:rPr>
        <w:t>16.3 Flutter 测试</w:t>
      </w:r>
    </w:p>
    <w:p>
      <w:pPr>
        <w:pStyle w:val="ListBullet"/>
      </w:pPr>
      <w:r>
        <w:rPr>
          <w:b w:val="0"/>
        </w:rPr>
        <w:t>登录、Token 刷新与退出。</w:t>
      </w:r>
    </w:p>
    <w:p>
      <w:pPr>
        <w:pStyle w:val="ListBullet"/>
      </w:pPr>
      <w:r>
        <w:rPr>
          <w:b w:val="0"/>
        </w:rPr>
        <w:t>提交任务、幂等重试和断网恢复。</w:t>
      </w:r>
    </w:p>
    <w:p>
      <w:pPr>
        <w:pStyle w:val="ListBullet"/>
      </w:pPr>
      <w:r>
        <w:rPr>
          <w:b w:val="0"/>
        </w:rPr>
        <w:t>所有任务状态渲染。</w:t>
      </w:r>
    </w:p>
    <w:p>
      <w:pPr>
        <w:pStyle w:val="ListBullet"/>
      </w:pPr>
      <w:r>
        <w:rPr>
          <w:b w:val="0"/>
        </w:rPr>
        <w:t>结果复制、下载和删除确认。</w:t>
      </w:r>
    </w:p>
    <w:p>
      <w:pPr>
        <w:pStyle w:val="ListBullet"/>
      </w:pPr>
      <w:r>
        <w:rPr>
          <w:b w:val="0"/>
        </w:rPr>
        <w:t>Android 分享 Intent。</w:t>
      </w:r>
    </w:p>
    <w:p>
      <w:pPr>
        <w:pStyle w:val="ListBullet"/>
      </w:pPr>
      <w:r>
        <w:rPr>
          <w:b w:val="0"/>
        </w:rPr>
        <w:t>Windows 单实例和下载路径。</w:t>
      </w:r>
    </w:p>
    <w:p>
      <w:pPr>
        <w:pStyle w:val="ListBullet"/>
      </w:pPr>
      <w:r>
        <w:rPr>
          <w:b w:val="0"/>
        </w:rPr>
        <w:t>大字体、深色模式和键盘导航。</w:t>
      </w:r>
    </w:p>
    <w:p>
      <w:pPr>
        <w:pStyle w:val="Heading2"/>
      </w:pPr>
      <w:r>
        <w:rPr>
          <w:b w:val="0"/>
        </w:rPr>
        <w:t>16.4 端到端测试</w:t>
      </w:r>
    </w:p>
    <w:p>
      <w:r>
        <w:rPr>
          <w:b w:val="0"/>
        </w:rPr>
        <w:t>至少包含：</w:t>
      </w:r>
    </w:p>
    <w:p>
      <w:pPr>
        <w:pStyle w:val="NumberedText"/>
      </w:pPr>
      <w:r>
        <w:rPr>
          <w:b w:val="0"/>
        </w:rPr>
        <w:t>1. 视频信息解析成功。</w:t>
      </w:r>
    </w:p>
    <w:p>
      <w:pPr>
        <w:pStyle w:val="NumberedText"/>
      </w:pPr>
      <w:r>
        <w:rPr>
          <w:b w:val="0"/>
        </w:rPr>
        <w:t>2. 视频完整转写成功。</w:t>
      </w:r>
    </w:p>
    <w:p>
      <w:pPr>
        <w:pStyle w:val="NumberedText"/>
      </w:pPr>
      <w:r>
        <w:rPr>
          <w:b w:val="0"/>
        </w:rPr>
        <w:t>3. 图文作品提取图片和 desc。</w:t>
      </w:r>
    </w:p>
    <w:p>
      <w:pPr>
        <w:pStyle w:val="NumberedText"/>
      </w:pPr>
      <w:r>
        <w:rPr>
          <w:b w:val="0"/>
        </w:rPr>
        <w:t>4. 过期短链或删除作品的明确错误。</w:t>
      </w:r>
    </w:p>
    <w:p>
      <w:pPr>
        <w:pStyle w:val="NumberedText"/>
      </w:pPr>
      <w:r>
        <w:rPr>
          <w:b w:val="0"/>
        </w:rPr>
        <w:t>5. ASR 余额不足。</w:t>
      </w:r>
    </w:p>
    <w:p>
      <w:pPr>
        <w:pStyle w:val="NumberedText"/>
      </w:pPr>
      <w:r>
        <w:rPr>
          <w:b w:val="0"/>
        </w:rPr>
        <w:t>6. 两个用户并发提交，第二个排队。</w:t>
      </w:r>
    </w:p>
    <w:p>
      <w:pPr>
        <w:pStyle w:val="NumberedText"/>
      </w:pPr>
      <w:r>
        <w:rPr>
          <w:b w:val="0"/>
        </w:rPr>
        <w:t>7. 服务重启后任务恢复。</w:t>
      </w:r>
    </w:p>
    <w:p>
      <w:pPr>
        <w:pStyle w:val="NumberedText"/>
      </w:pPr>
      <w:r>
        <w:rPr>
          <w:b w:val="0"/>
        </w:rPr>
        <w:t>8. 用户 A 无法访问用户 B 文件。</w:t>
      </w:r>
    </w:p>
    <w:p>
      <w:pPr>
        <w:pStyle w:val="NumberedText"/>
      </w:pPr>
      <w:r>
        <w:rPr>
          <w:b w:val="0"/>
        </w:rPr>
        <w:t>9. 删除任务后相关文件不可访问。</w:t>
      </w:r>
    </w:p>
    <w:p>
      <w:pPr>
        <w:pStyle w:val="NumberedText"/>
      </w:pPr>
      <w:r>
        <w:rPr>
          <w:b w:val="0"/>
        </w:rPr>
        <w:t>10. 月预算达到上限后拒绝转写但允许解析。</w:t>
      </w:r>
    </w:p>
    <w:p>
      <w:pPr>
        <w:pStyle w:val="Heading2"/>
      </w:pPr>
      <w:r>
        <w:rPr>
          <w:b w:val="0"/>
        </w:rPr>
        <w:t>16.5 安全测试</w:t>
      </w:r>
    </w:p>
    <w:p>
      <w:pPr>
        <w:pStyle w:val="ListBullet"/>
      </w:pPr>
      <w:r>
        <w:rPr>
          <w:b w:val="0"/>
        </w:rPr>
        <w:t>SSRF payload：localhost、十进制/十六进制 IP、IPv6、DNS rebinding 模拟。</w:t>
      </w:r>
    </w:p>
    <w:p>
      <w:pPr>
        <w:pStyle w:val="ListBullet"/>
      </w:pPr>
      <w:r>
        <w:rPr>
          <w:b w:val="0"/>
        </w:rPr>
        <w:t>路径穿越：</w:t>
      </w:r>
      <w:r>
        <w:rPr>
          <w:rFonts w:ascii="Consolas" w:hAnsi="Consolas"/>
          <w:color w:val="1F4D78"/>
          <w:sz w:val="18"/>
        </w:rPr>
        <w:t>../</w:t>
      </w:r>
      <w:r>
        <w:rPr>
          <w:b w:val="0"/>
        </w:rPr>
        <w:t>、URL 编码、多重编码。</w:t>
      </w:r>
    </w:p>
    <w:p>
      <w:pPr>
        <w:pStyle w:val="ListBullet"/>
      </w:pPr>
      <w:r>
        <w:rPr>
          <w:b w:val="0"/>
        </w:rPr>
        <w:t>任意 URL 下载代理尝试。</w:t>
      </w:r>
    </w:p>
    <w:p>
      <w:pPr>
        <w:pStyle w:val="ListBullet"/>
      </w:pPr>
      <w:r>
        <w:rPr>
          <w:b w:val="0"/>
        </w:rPr>
        <w:t>超大 Content-Length、无 Content-Length 流。</w:t>
      </w:r>
    </w:p>
    <w:p>
      <w:pPr>
        <w:pStyle w:val="ListBullet"/>
      </w:pPr>
      <w:r>
        <w:rPr>
          <w:b w:val="0"/>
        </w:rPr>
        <w:t>恶意文件名和 Content-Disposition。</w:t>
      </w:r>
    </w:p>
    <w:p>
      <w:pPr>
        <w:pStyle w:val="ListBullet"/>
      </w:pPr>
      <w:r>
        <w:rPr>
          <w:b w:val="0"/>
        </w:rPr>
        <w:t>登录爆破、Token 重放、撤销会话。</w:t>
      </w:r>
    </w:p>
    <w:p>
      <w:pPr>
        <w:pStyle w:val="ListBullet"/>
      </w:pPr>
      <w:r>
        <w:rPr>
          <w:b w:val="0"/>
        </w:rPr>
        <w:t>FFmpeg 异常退出和超时。</w:t>
      </w:r>
    </w:p>
    <w:p>
      <w:pPr>
        <w:pStyle w:val="ListBullet"/>
      </w:pPr>
      <w:r>
        <w:rPr>
          <w:b w:val="0"/>
        </w:rPr>
        <w:t>日志密钥扫描。</w:t>
      </w:r>
    </w:p>
    <w:p>
      <w:pPr>
        <w:pStyle w:val="Heading1"/>
      </w:pPr>
      <w:r>
        <w:rPr>
          <w:b w:val="0"/>
        </w:rPr>
        <w:t>17. 验收标准</w:t>
      </w:r>
    </w:p>
    <w:p>
      <w:pPr>
        <w:pStyle w:val="Heading2"/>
      </w:pPr>
      <w:r>
        <w:rPr>
          <w:b w:val="0"/>
        </w:rPr>
        <w:t>17.1 MVP 验收</w:t>
      </w:r>
    </w:p>
    <w:p>
      <w:pPr>
        <w:pStyle w:val="ListBullet"/>
      </w:pPr>
      <w:r>
        <w:rPr>
          <w:b w:val="0"/>
        </w:rPr>
        <w:t>Android 和 Windows 均能安装、登录和退出。</w:t>
      </w:r>
    </w:p>
    <w:p>
      <w:pPr>
        <w:pStyle w:val="ListBullet"/>
      </w:pPr>
      <w:r>
        <w:rPr>
          <w:b w:val="0"/>
        </w:rPr>
        <w:t>Android 可以从系统分享面板接收抖音链接。</w:t>
      </w:r>
    </w:p>
    <w:p>
      <w:pPr>
        <w:pStyle w:val="ListBullet"/>
      </w:pPr>
      <w:r>
        <w:rPr>
          <w:b w:val="0"/>
        </w:rPr>
        <w:t xml:space="preserve">两端均能粘贴链接并创建 </w:t>
      </w:r>
      <w:r>
        <w:rPr>
          <w:rFonts w:ascii="Consolas" w:hAnsi="Consolas"/>
          <w:color w:val="1F4D78"/>
          <w:sz w:val="18"/>
        </w:rPr>
        <w:t>info</w:t>
      </w:r>
      <w:r>
        <w:rPr>
          <w:b w:val="0"/>
        </w:rPr>
        <w:t>、</w:t>
      </w:r>
      <w:r>
        <w:rPr>
          <w:rFonts w:ascii="Consolas" w:hAnsi="Consolas"/>
          <w:color w:val="1F4D78"/>
          <w:sz w:val="18"/>
        </w:rPr>
        <w:t>download</w:t>
      </w:r>
      <w:r>
        <w:rPr>
          <w:b w:val="0"/>
        </w:rPr>
        <w:t>、</w:t>
      </w:r>
      <w:r>
        <w:rPr>
          <w:rFonts w:ascii="Consolas" w:hAnsi="Consolas"/>
          <w:color w:val="1F4D78"/>
          <w:sz w:val="18"/>
        </w:rPr>
        <w:t>transcribe</w:t>
      </w:r>
      <w:r>
        <w:rPr>
          <w:b w:val="0"/>
        </w:rPr>
        <w:t xml:space="preserve"> 任务。</w:t>
      </w:r>
    </w:p>
    <w:p>
      <w:pPr>
        <w:pStyle w:val="ListBullet"/>
      </w:pPr>
      <w:r>
        <w:rPr>
          <w:b w:val="0"/>
        </w:rPr>
        <w:t>服务端能解析视频和图文作品。</w:t>
      </w:r>
    </w:p>
    <w:p>
      <w:pPr>
        <w:pStyle w:val="ListBullet"/>
      </w:pPr>
      <w:r>
        <w:rPr>
          <w:b w:val="0"/>
        </w:rPr>
        <w:t>视频可通过 Paraformer 完成口播转写。</w:t>
      </w:r>
    </w:p>
    <w:p>
      <w:pPr>
        <w:pStyle w:val="ListBullet"/>
      </w:pPr>
      <w:r>
        <w:rPr>
          <w:b w:val="0"/>
        </w:rPr>
        <w:t>客户端可查看进度、失败原因和结果。</w:t>
      </w:r>
    </w:p>
    <w:p>
      <w:pPr>
        <w:pStyle w:val="ListBullet"/>
      </w:pPr>
      <w:r>
        <w:rPr>
          <w:b w:val="0"/>
        </w:rPr>
        <w:t>可复制文案并下载 Markdown、视频或图片。</w:t>
      </w:r>
    </w:p>
    <w:p>
      <w:pPr>
        <w:pStyle w:val="ListBullet"/>
      </w:pPr>
      <w:r>
        <w:rPr>
          <w:b w:val="0"/>
        </w:rPr>
        <w:t>历史记录跨端同步。</w:t>
      </w:r>
    </w:p>
    <w:p>
      <w:pPr>
        <w:pStyle w:val="ListBullet"/>
      </w:pPr>
      <w:r>
        <w:rPr>
          <w:b w:val="0"/>
        </w:rPr>
        <w:t>两个用户的数据和文件相互隔离。</w:t>
      </w:r>
    </w:p>
    <w:p>
      <w:pPr>
        <w:pStyle w:val="ListBullet"/>
      </w:pPr>
      <w:r>
        <w:rPr>
          <w:b w:val="0"/>
        </w:rPr>
        <w:t>服务重启后数据库、任务和历史记录完整。</w:t>
      </w:r>
    </w:p>
    <w:p>
      <w:pPr>
        <w:pStyle w:val="ListBullet"/>
      </w:pPr>
      <w:r>
        <w:rPr>
          <w:b w:val="0"/>
        </w:rPr>
        <w:t>API Key 不存在于客户端包、网络响应和日志。</w:t>
      </w:r>
    </w:p>
    <w:p>
      <w:pPr>
        <w:pStyle w:val="ListBullet"/>
      </w:pPr>
      <w:r>
        <w:rPr>
          <w:b w:val="0"/>
        </w:rPr>
        <w:t>所有 P0/P1 测试通过，无高危安全问题。</w:t>
      </w:r>
    </w:p>
    <w:p>
      <w:pPr>
        <w:pStyle w:val="Heading2"/>
      </w:pPr>
      <w:r>
        <w:rPr>
          <w:b w:val="0"/>
        </w:rPr>
        <w:t>17.2 完成定义（Definition of Done）</w:t>
      </w:r>
    </w:p>
    <w:p>
      <w:r>
        <w:rPr>
          <w:b w:val="0"/>
        </w:rPr>
        <w:t>每项功能只有同时满足以下条件才算完成：</w:t>
      </w:r>
    </w:p>
    <w:p>
      <w:pPr>
        <w:pStyle w:val="ListBullet"/>
      </w:pPr>
      <w:r>
        <w:rPr>
          <w:b w:val="0"/>
        </w:rPr>
        <w:t>代码通过审核。</w:t>
      </w:r>
    </w:p>
    <w:p>
      <w:pPr>
        <w:pStyle w:val="ListBullet"/>
      </w:pPr>
      <w:r>
        <w:rPr>
          <w:b w:val="0"/>
        </w:rPr>
        <w:t>单元和集成测试通过。</w:t>
      </w:r>
    </w:p>
    <w:p>
      <w:pPr>
        <w:pStyle w:val="ListBullet"/>
      </w:pPr>
      <w:r>
        <w:rPr>
          <w:b w:val="0"/>
        </w:rPr>
        <w:t>对外 API 与文档一致。</w:t>
      </w:r>
    </w:p>
    <w:p>
      <w:pPr>
        <w:pStyle w:val="ListBullet"/>
      </w:pPr>
      <w:r>
        <w:rPr>
          <w:b w:val="0"/>
        </w:rPr>
        <w:t>错误路径与重试已实现。</w:t>
      </w:r>
    </w:p>
    <w:p>
      <w:pPr>
        <w:pStyle w:val="ListBullet"/>
      </w:pPr>
      <w:r>
        <w:rPr>
          <w:b w:val="0"/>
        </w:rPr>
        <w:t>日志不包含敏感信息。</w:t>
      </w:r>
    </w:p>
    <w:p>
      <w:pPr>
        <w:pStyle w:val="ListBullet"/>
      </w:pPr>
      <w:r>
        <w:rPr>
          <w:b w:val="0"/>
        </w:rPr>
        <w:t>Android、Windows 至少各执行一次真实设备/系统验证。</w:t>
      </w:r>
    </w:p>
    <w:p>
      <w:pPr>
        <w:pStyle w:val="ListBullet"/>
      </w:pPr>
      <w:r>
        <w:rPr>
          <w:b w:val="0"/>
        </w:rPr>
        <w:t>更新运行文档和变更记录。</w:t>
      </w:r>
    </w:p>
    <w:p>
      <w:pPr>
        <w:pStyle w:val="ListBullet"/>
      </w:pPr>
      <w:r>
        <w:rPr>
          <w:b w:val="0"/>
        </w:rPr>
        <w:t>可从干净环境重复构建和部署。</w:t>
      </w:r>
    </w:p>
    <w:p>
      <w:pPr>
        <w:pStyle w:val="Heading1"/>
      </w:pPr>
      <w:r>
        <w:rPr>
          <w:b w:val="0"/>
        </w:rPr>
        <w:t>18. 分阶段实施计划</w:t>
      </w:r>
    </w:p>
    <w:p>
      <w:pPr>
        <w:pStyle w:val="Heading2"/>
      </w:pPr>
      <w:r>
        <w:rPr>
          <w:b w:val="0"/>
        </w:rPr>
        <w:t>M0：仓库与工程基线</w:t>
      </w:r>
    </w:p>
    <w:p>
      <w:pPr>
        <w:pStyle w:val="ListBullet"/>
      </w:pPr>
      <w:r>
        <w:rPr>
          <w:b w:val="0"/>
        </w:rPr>
        <w:t>建立 monorepo、Go 服务、Flutter 双端空壳。</w:t>
      </w:r>
    </w:p>
    <w:p>
      <w:pPr>
        <w:pStyle w:val="ListBullet"/>
      </w:pPr>
      <w:r>
        <w:rPr>
          <w:b w:val="0"/>
        </w:rPr>
        <w:t>配置 CI、格式化、测试、版本注入。</w:t>
      </w:r>
    </w:p>
    <w:p>
      <w:pPr>
        <w:pStyle w:val="ListBullet"/>
      </w:pPr>
      <w:r>
        <w:rPr>
          <w:b w:val="0"/>
        </w:rPr>
        <w:t>建立 ADR、环境变量模板和开发运行文档。</w:t>
      </w:r>
    </w:p>
    <w:p>
      <w:r>
        <w:rPr>
          <w:b/>
        </w:rPr>
        <w:t>出口条件：</w:t>
      </w:r>
      <w:r>
        <w:rPr>
          <w:b w:val="0"/>
        </w:rPr>
        <w:t xml:space="preserve"> Android、Windows、Linux 服务均能从干净环境构建。</w:t>
      </w:r>
    </w:p>
    <w:p>
      <w:pPr>
        <w:pStyle w:val="Heading2"/>
      </w:pPr>
      <w:r>
        <w:rPr>
          <w:b w:val="0"/>
        </w:rPr>
        <w:t>M1：服务端核心与认证</w:t>
      </w:r>
    </w:p>
    <w:p>
      <w:pPr>
        <w:pStyle w:val="ListBullet"/>
      </w:pPr>
      <w:r>
        <w:rPr>
          <w:b w:val="0"/>
        </w:rPr>
        <w:t>SQLite 迁移、用户和会话。</w:t>
      </w:r>
    </w:p>
    <w:p>
      <w:pPr>
        <w:pStyle w:val="ListBullet"/>
      </w:pPr>
      <w:r>
        <w:rPr>
          <w:b w:val="0"/>
        </w:rPr>
        <w:t>登录、刷新、退出、权限中间件。</w:t>
      </w:r>
    </w:p>
    <w:p>
      <w:pPr>
        <w:pStyle w:val="ListBullet"/>
      </w:pPr>
      <w:r>
        <w:rPr>
          <w:b w:val="0"/>
        </w:rPr>
        <w:t>健康检查、结构化日志、Request ID。</w:t>
      </w:r>
    </w:p>
    <w:p>
      <w:r>
        <w:rPr>
          <w:b/>
        </w:rPr>
        <w:t>出口条件：</w:t>
      </w:r>
      <w:r>
        <w:rPr>
          <w:b w:val="0"/>
        </w:rPr>
        <w:t xml:space="preserve"> 两个预创建账号可安全登录，Token 可轮换和撤销。</w:t>
      </w:r>
    </w:p>
    <w:p>
      <w:pPr>
        <w:pStyle w:val="Heading2"/>
      </w:pPr>
      <w:r>
        <w:rPr>
          <w:b w:val="0"/>
        </w:rPr>
        <w:t>M2：抖音解析</w:t>
      </w:r>
    </w:p>
    <w:p>
      <w:pPr>
        <w:pStyle w:val="ListBullet"/>
      </w:pPr>
      <w:r>
        <w:rPr>
          <w:b w:val="0"/>
        </w:rPr>
        <w:t>输入规范化与 SSRF 防护。</w:t>
      </w:r>
    </w:p>
    <w:p>
      <w:pPr>
        <w:pStyle w:val="ListBullet"/>
      </w:pPr>
      <w:r>
        <w:rPr>
          <w:b w:val="0"/>
        </w:rPr>
        <w:t>视频/图文解析器、缓存和 Fake 测试。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info</w:t>
      </w:r>
      <w:r>
        <w:rPr>
          <w:b w:val="0"/>
        </w:rPr>
        <w:t xml:space="preserve"> 任务和 API。</w:t>
      </w:r>
    </w:p>
    <w:p>
      <w:r>
        <w:rPr>
          <w:b/>
        </w:rPr>
        <w:t>出口条件：</w:t>
      </w:r>
      <w:r>
        <w:rPr>
          <w:b w:val="0"/>
        </w:rPr>
        <w:t xml:space="preserve"> 客户端可提交真实链接并查看结构化作品信息。</w:t>
      </w:r>
    </w:p>
    <w:p>
      <w:pPr>
        <w:pStyle w:val="Heading2"/>
      </w:pPr>
      <w:r>
        <w:rPr>
          <w:b w:val="0"/>
        </w:rPr>
        <w:t>M3：任务队列与媒体</w:t>
      </w:r>
    </w:p>
    <w:p>
      <w:pPr>
        <w:pStyle w:val="ListBullet"/>
      </w:pPr>
      <w:r>
        <w:rPr>
          <w:b w:val="0"/>
        </w:rPr>
        <w:t>持久化队列、状态机、Lease、恢复。</w:t>
      </w:r>
    </w:p>
    <w:p>
      <w:pPr>
        <w:pStyle w:val="ListBullet"/>
      </w:pPr>
      <w:r>
        <w:rPr>
          <w:b w:val="0"/>
        </w:rPr>
        <w:t>视频下载、FFmpeg、文件登记与清理。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download</w:t>
      </w:r>
      <w:r>
        <w:rPr>
          <w:b w:val="0"/>
        </w:rPr>
        <w:t xml:space="preserve"> 任务。</w:t>
      </w:r>
    </w:p>
    <w:p>
      <w:r>
        <w:rPr>
          <w:b/>
        </w:rPr>
        <w:t>出口条件：</w:t>
      </w:r>
      <w:r>
        <w:rPr>
          <w:b w:val="0"/>
        </w:rPr>
        <w:t xml:space="preserve"> 两人并发提交时可靠排队，服务重启可恢复。</w:t>
      </w:r>
    </w:p>
    <w:p>
      <w:pPr>
        <w:pStyle w:val="Heading2"/>
      </w:pPr>
      <w:r>
        <w:rPr>
          <w:b w:val="0"/>
        </w:rPr>
        <w:t>M4：ASR 与结果</w:t>
      </w:r>
    </w:p>
    <w:p>
      <w:pPr>
        <w:pStyle w:val="ListBullet"/>
      </w:pPr>
      <w:r>
        <w:rPr>
          <w:b w:val="0"/>
        </w:rPr>
        <w:t>Paraformer Adapter、预算、重试和分段。</w:t>
      </w:r>
    </w:p>
    <w:p>
      <w:pPr>
        <w:pStyle w:val="ListBullet"/>
      </w:pPr>
      <w:r>
        <w:rPr>
          <w:b w:val="0"/>
        </w:rPr>
        <w:t>Markdown/TXT/meta 生成。</w:t>
      </w:r>
    </w:p>
    <w:p>
      <w:pPr>
        <w:pStyle w:val="ListBullet"/>
      </w:pPr>
      <w:r>
        <w:rPr>
          <w:b w:val="0"/>
        </w:rPr>
        <w:t>SiliconFlow Fake/备用接口框架。</w:t>
      </w:r>
    </w:p>
    <w:p>
      <w:r>
        <w:rPr>
          <w:b/>
        </w:rPr>
        <w:t>出口条件：</w:t>
      </w:r>
      <w:r>
        <w:rPr>
          <w:b w:val="0"/>
        </w:rPr>
        <w:t xml:space="preserve"> 真实视频完成转写，费用与请求 ID 可追踪。</w:t>
      </w:r>
    </w:p>
    <w:p>
      <w:pPr>
        <w:pStyle w:val="Heading2"/>
      </w:pPr>
      <w:r>
        <w:rPr>
          <w:b w:val="0"/>
        </w:rPr>
        <w:t>M5：Flutter 完整流程</w:t>
      </w:r>
    </w:p>
    <w:p>
      <w:pPr>
        <w:pStyle w:val="ListBullet"/>
      </w:pPr>
      <w:r>
        <w:rPr>
          <w:b w:val="0"/>
        </w:rPr>
        <w:t>登录、首页、任务详情、历史、结果、设置。</w:t>
      </w:r>
    </w:p>
    <w:p>
      <w:pPr>
        <w:pStyle w:val="ListBullet"/>
      </w:pPr>
      <w:r>
        <w:rPr>
          <w:b w:val="0"/>
        </w:rPr>
        <w:t>Android 分享、Windows 下载与通知。</w:t>
      </w:r>
    </w:p>
    <w:p>
      <w:pPr>
        <w:pStyle w:val="ListBullet"/>
      </w:pPr>
      <w:r>
        <w:rPr>
          <w:b w:val="0"/>
        </w:rPr>
        <w:t>离线缓存、Token 刷新、错误体验。</w:t>
      </w:r>
    </w:p>
    <w:p>
      <w:r>
        <w:rPr>
          <w:b/>
        </w:rPr>
        <w:t>出口条件：</w:t>
      </w:r>
      <w:r>
        <w:rPr>
          <w:b w:val="0"/>
        </w:rPr>
        <w:t xml:space="preserve"> 两端完成完整用户旅程。</w:t>
      </w:r>
    </w:p>
    <w:p>
      <w:pPr>
        <w:pStyle w:val="Heading2"/>
      </w:pPr>
      <w:r>
        <w:rPr>
          <w:b w:val="0"/>
        </w:rPr>
        <w:t>M6：生产部署与安全</w:t>
      </w:r>
    </w:p>
    <w:p>
      <w:pPr>
        <w:pStyle w:val="ListBullet"/>
      </w:pPr>
      <w:r>
        <w:rPr>
          <w:b w:val="0"/>
        </w:rPr>
        <w:t>Caddy、systemd、备份、监控、限流。</w:t>
      </w:r>
    </w:p>
    <w:p>
      <w:pPr>
        <w:pStyle w:val="ListBullet"/>
      </w:pPr>
      <w:r>
        <w:rPr>
          <w:b w:val="0"/>
        </w:rPr>
        <w:t>安全测试、依赖扫描、灾难恢复演练。</w:t>
      </w:r>
    </w:p>
    <w:p>
      <w:pPr>
        <w:pStyle w:val="ListBullet"/>
      </w:pPr>
      <w:r>
        <w:rPr>
          <w:b w:val="0"/>
        </w:rPr>
        <w:t>Android/Windows 签名安装包。</w:t>
      </w:r>
    </w:p>
    <w:p>
      <w:r>
        <w:rPr>
          <w:b/>
        </w:rPr>
        <w:t>出口条件：</w:t>
      </w:r>
      <w:r>
        <w:rPr>
          <w:b w:val="0"/>
        </w:rPr>
        <w:t xml:space="preserve"> 生产环境稳定运行一周，无 P0/P1 缺陷。</w:t>
      </w:r>
    </w:p>
    <w:p>
      <w:pPr>
        <w:pStyle w:val="Heading2"/>
      </w:pPr>
      <w:r>
        <w:rPr>
          <w:b w:val="0"/>
        </w:rPr>
        <w:t>M7：增强功能</w:t>
      </w:r>
    </w:p>
    <w:p>
      <w:pPr>
        <w:pStyle w:val="ListBullet"/>
      </w:pPr>
      <w:r>
        <w:rPr>
          <w:b w:val="0"/>
        </w:rPr>
        <w:t>FTS 搜索、管理员用量面板。</w:t>
      </w:r>
    </w:p>
    <w:p>
      <w:pPr>
        <w:pStyle w:val="ListBullet"/>
      </w:pPr>
      <w:r>
        <w:rPr>
          <w:b w:val="0"/>
        </w:rPr>
        <w:t>自动更新、Windows 系统托盘。</w:t>
      </w:r>
    </w:p>
    <w:p>
      <w:pPr>
        <w:pStyle w:val="ListBullet"/>
      </w:pPr>
      <w:r>
        <w:rPr>
          <w:b w:val="0"/>
        </w:rPr>
        <w:t>可选 AI 摘要、Obsidian 导出、MCP Adapter。</w:t>
      </w:r>
    </w:p>
    <w:p>
      <w:pPr>
        <w:pStyle w:val="Heading1"/>
      </w:pPr>
      <w:r>
        <w:rPr>
          <w:b w:val="0"/>
        </w:rPr>
        <w:t>19. 风险登记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12"/>
        <w:gridCol w:w="1708"/>
        <w:gridCol w:w="1708"/>
        <w:gridCol w:w="3832"/>
      </w:tblGrid>
      <w:tr>
        <w:trPr>
          <w:tblHeader/>
        </w:trPr>
        <w:tc>
          <w:tcPr>
            <w:tcW w:type="dxa" w:w="2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  <w:jc w:val="center"/>
            </w:pPr>
            <w:r/>
            <w:r>
              <w:rPr>
                <w:b/>
              </w:rPr>
              <w:t>风险</w:t>
            </w:r>
          </w:p>
        </w:tc>
        <w:tc>
          <w:tcPr>
            <w:tcW w:type="dxa" w:w="17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  <w:jc w:val="center"/>
            </w:pPr>
            <w:r/>
            <w:r>
              <w:rPr>
                <w:b/>
              </w:rPr>
              <w:t>概率</w:t>
            </w:r>
          </w:p>
        </w:tc>
        <w:tc>
          <w:tcPr>
            <w:tcW w:type="dxa" w:w="17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  <w:jc w:val="center"/>
            </w:pPr>
            <w:r/>
            <w:r>
              <w:rPr>
                <w:b/>
              </w:rPr>
              <w:t>影响</w:t>
            </w:r>
          </w:p>
        </w:tc>
        <w:tc>
          <w:tcPr>
            <w:tcW w:type="dxa" w:w="38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  <w:jc w:val="center"/>
            </w:pPr>
            <w:r/>
            <w:r>
              <w:rPr>
                <w:b/>
              </w:rPr>
              <w:t>缓解措施</w:t>
            </w:r>
          </w:p>
        </w:tc>
      </w:tr>
      <w:tr>
        <w:tc>
          <w:tcPr>
            <w:tcW w:type="dxa" w:w="2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抖音页面结构变化</w:t>
            </w:r>
          </w:p>
        </w:tc>
        <w:tc>
          <w:tcPr>
            <w:tcW w:type="dxa" w:w="17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高</w:t>
            </w:r>
          </w:p>
        </w:tc>
        <w:tc>
          <w:tcPr>
            <w:tcW w:type="dxa" w:w="17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高</w:t>
            </w:r>
          </w:p>
        </w:tc>
        <w:tc>
          <w:tcPr>
            <w:tcW w:type="dxa" w:w="38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多解析器、固定测试样本、解析器版本与快速热修复</w:t>
            </w:r>
          </w:p>
        </w:tc>
      </w:tr>
      <w:tr>
        <w:tc>
          <w:tcPr>
            <w:tcW w:type="dxa" w:w="2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云服务器 IP 被限制</w:t>
            </w:r>
          </w:p>
        </w:tc>
        <w:tc>
          <w:tcPr>
            <w:tcW w:type="dxa" w:w="17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中</w:t>
            </w:r>
          </w:p>
        </w:tc>
        <w:tc>
          <w:tcPr>
            <w:tcW w:type="dxa" w:w="17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高</w:t>
            </w:r>
          </w:p>
        </w:tc>
        <w:tc>
          <w:tcPr>
            <w:tcW w:type="dxa" w:w="38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失败监控、可配置出口、必要时改用本地解析节点</w:t>
            </w:r>
          </w:p>
        </w:tc>
      </w:tr>
      <w:tr>
        <w:tc>
          <w:tcPr>
            <w:tcW w:type="dxa" w:w="2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ASR 模型涨价/下线</w:t>
            </w:r>
          </w:p>
        </w:tc>
        <w:tc>
          <w:tcPr>
            <w:tcW w:type="dxa" w:w="17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中</w:t>
            </w:r>
          </w:p>
        </w:tc>
        <w:tc>
          <w:tcPr>
            <w:tcW w:type="dxa" w:w="17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中</w:t>
            </w:r>
          </w:p>
        </w:tc>
        <w:tc>
          <w:tcPr>
            <w:tcW w:type="dxa" w:w="38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Provider 接口、主备供应商、预算硬上限</w:t>
            </w:r>
          </w:p>
        </w:tc>
      </w:tr>
      <w:tr>
        <w:tc>
          <w:tcPr>
            <w:tcW w:type="dxa" w:w="2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CDN URL 过期</w:t>
            </w:r>
          </w:p>
        </w:tc>
        <w:tc>
          <w:tcPr>
            <w:tcW w:type="dxa" w:w="17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高</w:t>
            </w:r>
          </w:p>
        </w:tc>
        <w:tc>
          <w:tcPr>
            <w:tcW w:type="dxa" w:w="17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中</w:t>
            </w:r>
          </w:p>
        </w:tc>
        <w:tc>
          <w:tcPr>
            <w:tcW w:type="dxa" w:w="38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下载前刷新解析、文件复用校验</w:t>
            </w:r>
          </w:p>
        </w:tc>
      </w:tr>
      <w:tr>
        <w:tc>
          <w:tcPr>
            <w:tcW w:type="dxa" w:w="2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长视频耗尽磁盘</w:t>
            </w:r>
          </w:p>
        </w:tc>
        <w:tc>
          <w:tcPr>
            <w:tcW w:type="dxa" w:w="17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中</w:t>
            </w:r>
          </w:p>
        </w:tc>
        <w:tc>
          <w:tcPr>
            <w:tcW w:type="dxa" w:w="17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高</w:t>
            </w:r>
          </w:p>
        </w:tc>
        <w:tc>
          <w:tcPr>
            <w:tcW w:type="dxa" w:w="38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大小上限、预检磁盘、流式下载、定时清理</w:t>
            </w:r>
          </w:p>
        </w:tc>
      </w:tr>
      <w:tr>
        <w:tc>
          <w:tcPr>
            <w:tcW w:type="dxa" w:w="2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两用户同时转写资源冲突</w:t>
            </w:r>
          </w:p>
        </w:tc>
        <w:tc>
          <w:tcPr>
            <w:tcW w:type="dxa" w:w="17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中</w:t>
            </w:r>
          </w:p>
        </w:tc>
        <w:tc>
          <w:tcPr>
            <w:tcW w:type="dxa" w:w="17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中</w:t>
            </w:r>
          </w:p>
        </w:tc>
        <w:tc>
          <w:tcPr>
            <w:tcW w:type="dxa" w:w="38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默认单 Worker、持久化排队</w:t>
            </w:r>
          </w:p>
        </w:tc>
      </w:tr>
      <w:tr>
        <w:tc>
          <w:tcPr>
            <w:tcW w:type="dxa" w:w="2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仓库依赖供应链风险</w:t>
            </w:r>
          </w:p>
        </w:tc>
        <w:tc>
          <w:tcPr>
            <w:tcW w:type="dxa" w:w="17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中</w:t>
            </w:r>
          </w:p>
        </w:tc>
        <w:tc>
          <w:tcPr>
            <w:tcW w:type="dxa" w:w="17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高</w:t>
            </w:r>
          </w:p>
        </w:tc>
        <w:tc>
          <w:tcPr>
            <w:tcW w:type="dxa" w:w="38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锁版本、漏洞扫描、最小依赖、签名构建</w:t>
            </w:r>
          </w:p>
        </w:tc>
      </w:tr>
      <w:tr>
        <w:tc>
          <w:tcPr>
            <w:tcW w:type="dxa" w:w="2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客户端 Token 泄露</w:t>
            </w:r>
          </w:p>
        </w:tc>
        <w:tc>
          <w:tcPr>
            <w:tcW w:type="dxa" w:w="17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低</w:t>
            </w:r>
          </w:p>
        </w:tc>
        <w:tc>
          <w:tcPr>
            <w:tcW w:type="dxa" w:w="17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高</w:t>
            </w:r>
          </w:p>
        </w:tc>
        <w:tc>
          <w:tcPr>
            <w:tcW w:type="dxa" w:w="38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安全存储、短 Access Token、刷新轮换、会话撤销</w:t>
            </w:r>
          </w:p>
        </w:tc>
      </w:tr>
      <w:tr>
        <w:tc>
          <w:tcPr>
            <w:tcW w:type="dxa" w:w="2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内容合规/版权风险</w:t>
            </w:r>
          </w:p>
        </w:tc>
        <w:tc>
          <w:tcPr>
            <w:tcW w:type="dxa" w:w="17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中</w:t>
            </w:r>
          </w:p>
        </w:tc>
        <w:tc>
          <w:tcPr>
            <w:tcW w:type="dxa" w:w="17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高</w:t>
            </w:r>
          </w:p>
        </w:tc>
        <w:tc>
          <w:tcPr>
            <w:tcW w:type="dxa" w:w="38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私人研究用途、免责声明、删除与保留控制</w:t>
            </w:r>
          </w:p>
        </w:tc>
      </w:tr>
      <w:tr>
        <w:tc>
          <w:tcPr>
            <w:tcW w:type="dxa" w:w="2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第三方故障导致重复收费</w:t>
            </w:r>
          </w:p>
        </w:tc>
        <w:tc>
          <w:tcPr>
            <w:tcW w:type="dxa" w:w="17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中</w:t>
            </w:r>
          </w:p>
        </w:tc>
        <w:tc>
          <w:tcPr>
            <w:tcW w:type="dxa" w:w="17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高</w:t>
            </w:r>
          </w:p>
        </w:tc>
        <w:tc>
          <w:tcPr>
            <w:tcW w:type="dxa" w:w="38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保存供应商任务 ID、幂等查询、阶段恢复</w:t>
            </w:r>
          </w:p>
        </w:tc>
      </w:tr>
    </w:tbl>
    <w:p>
      <w:pPr>
        <w:pStyle w:val="Heading1"/>
      </w:pPr>
      <w:r>
        <w:rPr>
          <w:b w:val="0"/>
        </w:rPr>
        <w:t>20. 后续扩展边界</w:t>
      </w:r>
    </w:p>
    <w:p>
      <w:pPr>
        <w:pStyle w:val="Heading2"/>
      </w:pPr>
      <w:r>
        <w:rPr>
          <w:b w:val="0"/>
        </w:rPr>
        <w:t>20.1 MCP</w:t>
      </w:r>
    </w:p>
    <w:p>
      <w:r>
        <w:rPr>
          <w:b w:val="0"/>
        </w:rPr>
        <w:t>后续 MCP Server 只能调用现有 Use Case/API，不得复制业务逻辑。建议工具：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parse_douyin_work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create_capture_job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get_capture_job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search_capture_history</w:t>
      </w:r>
    </w:p>
    <w:p>
      <w:pPr>
        <w:pStyle w:val="Heading2"/>
      </w:pPr>
      <w:r>
        <w:rPr>
          <w:b w:val="0"/>
        </w:rPr>
        <w:t>20.2 Obsidian</w:t>
      </w:r>
    </w:p>
    <w:p>
      <w:r>
        <w:rPr>
          <w:b w:val="0"/>
        </w:rPr>
        <w:t>可通过以下方式扩展：</w:t>
      </w:r>
    </w:p>
    <w:p>
      <w:pPr>
        <w:pStyle w:val="ListBullet"/>
      </w:pPr>
      <w:r>
        <w:rPr>
          <w:b w:val="0"/>
        </w:rPr>
        <w:t>客户端导出 Markdown 到用户选择目录。</w:t>
      </w:r>
    </w:p>
    <w:p>
      <w:pPr>
        <w:pStyle w:val="ListBullet"/>
      </w:pPr>
      <w:r>
        <w:rPr>
          <w:b w:val="0"/>
        </w:rPr>
        <w:t>Windows 选择 Vault 路径并写入。</w:t>
      </w:r>
    </w:p>
    <w:p>
      <w:pPr>
        <w:pStyle w:val="ListBullet"/>
      </w:pPr>
      <w:r>
        <w:rPr>
          <w:b w:val="0"/>
        </w:rPr>
        <w:t>独立 Obsidian 插件调用服务端 API。</w:t>
      </w:r>
    </w:p>
    <w:p>
      <w:r>
        <w:rPr>
          <w:b w:val="0"/>
        </w:rPr>
        <w:t>附件写入必须由客户端或插件完成，服务端不能假设能访问用户本地 Vault。</w:t>
      </w:r>
    </w:p>
    <w:p>
      <w:pPr>
        <w:pStyle w:val="Heading2"/>
      </w:pPr>
      <w:r>
        <w:rPr>
          <w:b w:val="0"/>
        </w:rPr>
        <w:t>20.3 AI 摘要与改写</w:t>
      </w:r>
    </w:p>
    <w:p>
      <w:pPr>
        <w:pStyle w:val="ListBullet"/>
      </w:pPr>
      <w:r>
        <w:rPr>
          <w:b w:val="0"/>
        </w:rPr>
        <w:t>必须作为显式可选步骤。</w:t>
      </w:r>
    </w:p>
    <w:p>
      <w:pPr>
        <w:pStyle w:val="ListBullet"/>
      </w:pPr>
      <w:r>
        <w:rPr>
          <w:b w:val="0"/>
        </w:rPr>
        <w:t>原始 ASR 永远保留。</w:t>
      </w:r>
    </w:p>
    <w:p>
      <w:pPr>
        <w:pStyle w:val="ListBullet"/>
      </w:pPr>
      <w:r>
        <w:rPr>
          <w:b w:val="0"/>
        </w:rPr>
        <w:t>对网页/视频提取文本视为不可信内容，不能让其中指令控制系统工具。</w:t>
      </w:r>
    </w:p>
    <w:p>
      <w:pPr>
        <w:pStyle w:val="ListBullet"/>
      </w:pPr>
      <w:r>
        <w:rPr>
          <w:b w:val="0"/>
        </w:rPr>
        <w:t>单独记录模型、提示模板版本、费用和输出。</w:t>
      </w:r>
    </w:p>
    <w:p>
      <w:pPr>
        <w:pStyle w:val="Heading1"/>
      </w:pPr>
      <w:r>
        <w:rPr>
          <w:b w:val="0"/>
        </w:rPr>
        <w:t>21. 默认 UI 文案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887"/>
        <w:gridCol w:w="6473"/>
      </w:tblGrid>
      <w:tr>
        <w:trPr>
          <w:tblHeader/>
        </w:trPr>
        <w:tc>
          <w:tcPr>
            <w:tcW w:type="dxa" w:w="28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  <w:jc w:val="center"/>
            </w:pPr>
            <w:r/>
            <w:r>
              <w:rPr>
                <w:b/>
              </w:rPr>
              <w:t>场景</w:t>
            </w:r>
          </w:p>
        </w:tc>
        <w:tc>
          <w:tcPr>
            <w:tcW w:type="dxa" w:w="64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  <w:jc w:val="center"/>
            </w:pPr>
            <w:r/>
            <w:r>
              <w:rPr>
                <w:b/>
              </w:rPr>
              <w:t>建议文案</w:t>
            </w:r>
          </w:p>
        </w:tc>
      </w:tr>
      <w:tr>
        <w:tc>
          <w:tcPr>
            <w:tcW w:type="dxa" w:w="28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空首页</w:t>
            </w:r>
          </w:p>
        </w:tc>
        <w:tc>
          <w:tcPr>
            <w:tcW w:type="dxa" w:w="64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粘贴抖音链接，或从抖音直接分享给本应用</w:t>
            </w:r>
          </w:p>
        </w:tc>
      </w:tr>
      <w:tr>
        <w:tc>
          <w:tcPr>
            <w:tcW w:type="dxa" w:w="28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收费确认</w:t>
            </w:r>
          </w:p>
        </w:tc>
        <w:tc>
          <w:tcPr>
            <w:tcW w:type="dxa" w:w="64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提取口播将调用云端语音识别，可能消耗额度</w:t>
            </w:r>
          </w:p>
        </w:tc>
      </w:tr>
      <w:tr>
        <w:tc>
          <w:tcPr>
            <w:tcW w:type="dxa" w:w="28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排队</w:t>
            </w:r>
          </w:p>
        </w:tc>
        <w:tc>
          <w:tcPr>
            <w:tcW w:type="dxa" w:w="64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前面还有 {n} 个任务，请稍候</w:t>
            </w:r>
          </w:p>
        </w:tc>
      </w:tr>
      <w:tr>
        <w:tc>
          <w:tcPr>
            <w:tcW w:type="dxa" w:w="28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解析</w:t>
            </w:r>
          </w:p>
        </w:tc>
        <w:tc>
          <w:tcPr>
            <w:tcW w:type="dxa" w:w="64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正在读取作品信息</w:t>
            </w:r>
          </w:p>
        </w:tc>
      </w:tr>
      <w:tr>
        <w:tc>
          <w:tcPr>
            <w:tcW w:type="dxa" w:w="28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下载</w:t>
            </w:r>
          </w:p>
        </w:tc>
        <w:tc>
          <w:tcPr>
            <w:tcW w:type="dxa" w:w="64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正在下载媒体 {percent}%</w:t>
            </w:r>
          </w:p>
        </w:tc>
      </w:tr>
      <w:tr>
        <w:tc>
          <w:tcPr>
            <w:tcW w:type="dxa" w:w="28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转写</w:t>
            </w:r>
          </w:p>
        </w:tc>
        <w:tc>
          <w:tcPr>
            <w:tcW w:type="dxa" w:w="64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正在识别第 {current}/{total} 段</w:t>
            </w:r>
          </w:p>
        </w:tc>
      </w:tr>
      <w:tr>
        <w:tc>
          <w:tcPr>
            <w:tcW w:type="dxa" w:w="28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完成</w:t>
            </w:r>
          </w:p>
        </w:tc>
        <w:tc>
          <w:tcPr>
            <w:tcW w:type="dxa" w:w="64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文案提取完成</w:t>
            </w:r>
          </w:p>
        </w:tc>
      </w:tr>
      <w:tr>
        <w:tc>
          <w:tcPr>
            <w:tcW w:type="dxa" w:w="28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链接无效</w:t>
            </w:r>
          </w:p>
        </w:tc>
        <w:tc>
          <w:tcPr>
            <w:tcW w:type="dxa" w:w="64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未找到有效的抖音作品链接</w:t>
            </w:r>
          </w:p>
        </w:tc>
      </w:tr>
      <w:tr>
        <w:tc>
          <w:tcPr>
            <w:tcW w:type="dxa" w:w="28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作品不可用</w:t>
            </w:r>
          </w:p>
        </w:tc>
        <w:tc>
          <w:tcPr>
            <w:tcW w:type="dxa" w:w="64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作品可能已删除、设为私密或暂时无法访问</w:t>
            </w:r>
          </w:p>
        </w:tc>
      </w:tr>
      <w:tr>
        <w:tc>
          <w:tcPr>
            <w:tcW w:type="dxa" w:w="28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预算超限</w:t>
            </w:r>
          </w:p>
        </w:tc>
        <w:tc>
          <w:tcPr>
            <w:tcW w:type="dxa" w:w="64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本月语音识别预算已达到上限，请联系管理员</w:t>
            </w:r>
          </w:p>
        </w:tc>
      </w:tr>
      <w:tr>
        <w:tc>
          <w:tcPr>
            <w:tcW w:type="dxa" w:w="28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服务不可达</w:t>
            </w:r>
          </w:p>
        </w:tc>
        <w:tc>
          <w:tcPr>
            <w:tcW w:type="dxa" w:w="64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暂时无法连接服务器，请检查网络后重试</w:t>
            </w:r>
          </w:p>
        </w:tc>
      </w:tr>
    </w:tbl>
    <w:p>
      <w:pPr>
        <w:pStyle w:val="Heading1"/>
      </w:pPr>
      <w:r>
        <w:rPr>
          <w:b w:val="0"/>
        </w:rPr>
        <w:t>22. 错误码目录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413"/>
        <w:gridCol w:w="1737"/>
        <w:gridCol w:w="1737"/>
        <w:gridCol w:w="2473"/>
      </w:tblGrid>
      <w:tr>
        <w:trPr>
          <w:tblHeader/>
        </w:trPr>
        <w:tc>
          <w:tcPr>
            <w:tcW w:type="dxa" w:w="3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  <w:jc w:val="center"/>
            </w:pPr>
            <w:r/>
            <w:r>
              <w:rPr>
                <w:b/>
              </w:rPr>
              <w:t>错误码</w:t>
            </w:r>
          </w:p>
        </w:tc>
        <w:tc>
          <w:tcPr>
            <w:tcW w:type="dxa" w:w="1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  <w:jc w:val="center"/>
            </w:pPr>
            <w:r/>
            <w:r>
              <w:rPr>
                <w:b/>
              </w:rPr>
              <w:t>HTTP</w:t>
            </w:r>
          </w:p>
        </w:tc>
        <w:tc>
          <w:tcPr>
            <w:tcW w:type="dxa" w:w="1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  <w:jc w:val="center"/>
            </w:pPr>
            <w:r/>
            <w:r>
              <w:rPr>
                <w:b/>
              </w:rPr>
              <w:t>可重试</w:t>
            </w:r>
          </w:p>
        </w:tc>
        <w:tc>
          <w:tcPr>
            <w:tcW w:type="dxa" w:w="24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  <w:jc w:val="center"/>
            </w:pPr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3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onsolas" w:hAnsi="Consolas"/>
                <w:color w:val="1F4D78"/>
                <w:sz w:val="18"/>
              </w:rPr>
              <w:t>AUTH_INVALID_CREDENTIALS</w:t>
            </w:r>
          </w:p>
        </w:tc>
        <w:tc>
          <w:tcPr>
            <w:tcW w:type="dxa" w:w="1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401</w:t>
            </w:r>
          </w:p>
        </w:tc>
        <w:tc>
          <w:tcPr>
            <w:tcW w:type="dxa" w:w="1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24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用户名或密码错误</w:t>
            </w:r>
          </w:p>
        </w:tc>
      </w:tr>
      <w:tr>
        <w:tc>
          <w:tcPr>
            <w:tcW w:type="dxa" w:w="3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onsolas" w:hAnsi="Consolas"/>
                <w:color w:val="1F4D78"/>
                <w:sz w:val="18"/>
              </w:rPr>
              <w:t>AUTH_TOKEN_EXPIRED</w:t>
            </w:r>
          </w:p>
        </w:tc>
        <w:tc>
          <w:tcPr>
            <w:tcW w:type="dxa" w:w="1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401</w:t>
            </w:r>
          </w:p>
        </w:tc>
        <w:tc>
          <w:tcPr>
            <w:tcW w:type="dxa" w:w="1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是</w:t>
            </w:r>
          </w:p>
        </w:tc>
        <w:tc>
          <w:tcPr>
            <w:tcW w:type="dxa" w:w="24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Access Token 到期</w:t>
            </w:r>
          </w:p>
        </w:tc>
      </w:tr>
      <w:tr>
        <w:tc>
          <w:tcPr>
            <w:tcW w:type="dxa" w:w="3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onsolas" w:hAnsi="Consolas"/>
                <w:color w:val="1F4D78"/>
                <w:sz w:val="18"/>
              </w:rPr>
              <w:t>AUTH_SESSION_REVOKED</w:t>
            </w:r>
          </w:p>
        </w:tc>
        <w:tc>
          <w:tcPr>
            <w:tcW w:type="dxa" w:w="1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401</w:t>
            </w:r>
          </w:p>
        </w:tc>
        <w:tc>
          <w:tcPr>
            <w:tcW w:type="dxa" w:w="1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24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会话已撤销</w:t>
            </w:r>
          </w:p>
        </w:tc>
      </w:tr>
      <w:tr>
        <w:tc>
          <w:tcPr>
            <w:tcW w:type="dxa" w:w="3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onsolas" w:hAnsi="Consolas"/>
                <w:color w:val="1F4D78"/>
                <w:sz w:val="18"/>
              </w:rPr>
              <w:t>FORBIDDEN</w:t>
            </w:r>
          </w:p>
        </w:tc>
        <w:tc>
          <w:tcPr>
            <w:tcW w:type="dxa" w:w="1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403</w:t>
            </w:r>
          </w:p>
        </w:tc>
        <w:tc>
          <w:tcPr>
            <w:tcW w:type="dxa" w:w="1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24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无权限</w:t>
            </w:r>
          </w:p>
        </w:tc>
      </w:tr>
      <w:tr>
        <w:tc>
          <w:tcPr>
            <w:tcW w:type="dxa" w:w="3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onsolas" w:hAnsi="Consolas"/>
                <w:color w:val="1F4D78"/>
                <w:sz w:val="18"/>
              </w:rPr>
              <w:t>RATE_LIMITED</w:t>
            </w:r>
          </w:p>
        </w:tc>
        <w:tc>
          <w:tcPr>
            <w:tcW w:type="dxa" w:w="1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429</w:t>
            </w:r>
          </w:p>
        </w:tc>
        <w:tc>
          <w:tcPr>
            <w:tcW w:type="dxa" w:w="1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是</w:t>
            </w:r>
          </w:p>
        </w:tc>
        <w:tc>
          <w:tcPr>
            <w:tcW w:type="dxa" w:w="24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请求过多</w:t>
            </w:r>
          </w:p>
        </w:tc>
      </w:tr>
      <w:tr>
        <w:tc>
          <w:tcPr>
            <w:tcW w:type="dxa" w:w="3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onsolas" w:hAnsi="Consolas"/>
                <w:color w:val="1F4D78"/>
                <w:sz w:val="18"/>
              </w:rPr>
              <w:t>INVALID_SHARE_LINK</w:t>
            </w:r>
          </w:p>
        </w:tc>
        <w:tc>
          <w:tcPr>
            <w:tcW w:type="dxa" w:w="1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400</w:t>
            </w:r>
          </w:p>
        </w:tc>
        <w:tc>
          <w:tcPr>
            <w:tcW w:type="dxa" w:w="1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24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未找到合法抖音链接</w:t>
            </w:r>
          </w:p>
        </w:tc>
      </w:tr>
      <w:tr>
        <w:tc>
          <w:tcPr>
            <w:tcW w:type="dxa" w:w="3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onsolas" w:hAnsi="Consolas"/>
                <w:color w:val="1F4D78"/>
                <w:sz w:val="18"/>
              </w:rPr>
              <w:t>URL_NOT_ALLOWED</w:t>
            </w:r>
          </w:p>
        </w:tc>
        <w:tc>
          <w:tcPr>
            <w:tcW w:type="dxa" w:w="1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400</w:t>
            </w:r>
          </w:p>
        </w:tc>
        <w:tc>
          <w:tcPr>
            <w:tcW w:type="dxa" w:w="1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24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URL 域名或目标地址不允许</w:t>
            </w:r>
          </w:p>
        </w:tc>
      </w:tr>
      <w:tr>
        <w:tc>
          <w:tcPr>
            <w:tcW w:type="dxa" w:w="3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onsolas" w:hAnsi="Consolas"/>
                <w:color w:val="1F4D78"/>
                <w:sz w:val="18"/>
              </w:rPr>
              <w:t>DOUYIN_WORK_UNAVAILABLE</w:t>
            </w:r>
          </w:p>
        </w:tc>
        <w:tc>
          <w:tcPr>
            <w:tcW w:type="dxa" w:w="1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404</w:t>
            </w:r>
          </w:p>
        </w:tc>
        <w:tc>
          <w:tcPr>
            <w:tcW w:type="dxa" w:w="1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24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作品不存在或不可访问</w:t>
            </w:r>
          </w:p>
        </w:tc>
      </w:tr>
      <w:tr>
        <w:tc>
          <w:tcPr>
            <w:tcW w:type="dxa" w:w="3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onsolas" w:hAnsi="Consolas"/>
                <w:color w:val="1F4D78"/>
                <w:sz w:val="18"/>
              </w:rPr>
              <w:t>DOUYIN_RESOLVE_FAILED</w:t>
            </w:r>
          </w:p>
        </w:tc>
        <w:tc>
          <w:tcPr>
            <w:tcW w:type="dxa" w:w="1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422</w:t>
            </w:r>
          </w:p>
        </w:tc>
        <w:tc>
          <w:tcPr>
            <w:tcW w:type="dxa" w:w="1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视情况</w:t>
            </w:r>
          </w:p>
        </w:tc>
        <w:tc>
          <w:tcPr>
            <w:tcW w:type="dxa" w:w="24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页面结构变化或解析失败</w:t>
            </w:r>
          </w:p>
        </w:tc>
      </w:tr>
      <w:tr>
        <w:tc>
          <w:tcPr>
            <w:tcW w:type="dxa" w:w="3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onsolas" w:hAnsi="Consolas"/>
                <w:color w:val="1F4D78"/>
                <w:sz w:val="18"/>
              </w:rPr>
              <w:t>MEDIA_TOO_LARGE</w:t>
            </w:r>
          </w:p>
        </w:tc>
        <w:tc>
          <w:tcPr>
            <w:tcW w:type="dxa" w:w="1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413</w:t>
            </w:r>
          </w:p>
        </w:tc>
        <w:tc>
          <w:tcPr>
            <w:tcW w:type="dxa" w:w="1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24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文件超过限制</w:t>
            </w:r>
          </w:p>
        </w:tc>
      </w:tr>
      <w:tr>
        <w:tc>
          <w:tcPr>
            <w:tcW w:type="dxa" w:w="3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onsolas" w:hAnsi="Consolas"/>
                <w:color w:val="1F4D78"/>
                <w:sz w:val="18"/>
              </w:rPr>
              <w:t>MEDIA_DOWNLOAD_FAILED</w:t>
            </w:r>
          </w:p>
        </w:tc>
        <w:tc>
          <w:tcPr>
            <w:tcW w:type="dxa" w:w="1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502</w:t>
            </w:r>
          </w:p>
        </w:tc>
        <w:tc>
          <w:tcPr>
            <w:tcW w:type="dxa" w:w="1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是</w:t>
            </w:r>
          </w:p>
        </w:tc>
        <w:tc>
          <w:tcPr>
            <w:tcW w:type="dxa" w:w="24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CDN 下载失败</w:t>
            </w:r>
          </w:p>
        </w:tc>
      </w:tr>
      <w:tr>
        <w:tc>
          <w:tcPr>
            <w:tcW w:type="dxa" w:w="3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onsolas" w:hAnsi="Consolas"/>
                <w:color w:val="1F4D78"/>
                <w:sz w:val="18"/>
              </w:rPr>
              <w:t>FFMPEG_FAILED</w:t>
            </w:r>
          </w:p>
        </w:tc>
        <w:tc>
          <w:tcPr>
            <w:tcW w:type="dxa" w:w="1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500</w:t>
            </w:r>
          </w:p>
        </w:tc>
        <w:tc>
          <w:tcPr>
            <w:tcW w:type="dxa" w:w="1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是</w:t>
            </w:r>
          </w:p>
        </w:tc>
        <w:tc>
          <w:tcPr>
            <w:tcW w:type="dxa" w:w="24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媒体转换失败</w:t>
            </w:r>
          </w:p>
        </w:tc>
      </w:tr>
      <w:tr>
        <w:tc>
          <w:tcPr>
            <w:tcW w:type="dxa" w:w="3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onsolas" w:hAnsi="Consolas"/>
                <w:color w:val="1F4D78"/>
                <w:sz w:val="18"/>
              </w:rPr>
              <w:t>ASR_AUTH_FAILED</w:t>
            </w:r>
          </w:p>
        </w:tc>
        <w:tc>
          <w:tcPr>
            <w:tcW w:type="dxa" w:w="1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503</w:t>
            </w:r>
          </w:p>
        </w:tc>
        <w:tc>
          <w:tcPr>
            <w:tcW w:type="dxa" w:w="1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24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ASR 密钥无效</w:t>
            </w:r>
          </w:p>
        </w:tc>
      </w:tr>
      <w:tr>
        <w:tc>
          <w:tcPr>
            <w:tcW w:type="dxa" w:w="3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onsolas" w:hAnsi="Consolas"/>
                <w:color w:val="1F4D78"/>
                <w:sz w:val="18"/>
              </w:rPr>
              <w:t>ASR_RATE_LIMITED</w:t>
            </w:r>
          </w:p>
        </w:tc>
        <w:tc>
          <w:tcPr>
            <w:tcW w:type="dxa" w:w="1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503</w:t>
            </w:r>
          </w:p>
        </w:tc>
        <w:tc>
          <w:tcPr>
            <w:tcW w:type="dxa" w:w="1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是</w:t>
            </w:r>
          </w:p>
        </w:tc>
        <w:tc>
          <w:tcPr>
            <w:tcW w:type="dxa" w:w="24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ASR 限流</w:t>
            </w:r>
          </w:p>
        </w:tc>
      </w:tr>
      <w:tr>
        <w:tc>
          <w:tcPr>
            <w:tcW w:type="dxa" w:w="3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onsolas" w:hAnsi="Consolas"/>
                <w:color w:val="1F4D78"/>
                <w:sz w:val="18"/>
              </w:rPr>
              <w:t>ASR_BUDGET_EXCEEDED</w:t>
            </w:r>
          </w:p>
        </w:tc>
        <w:tc>
          <w:tcPr>
            <w:tcW w:type="dxa" w:w="1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402</w:t>
            </w:r>
          </w:p>
        </w:tc>
        <w:tc>
          <w:tcPr>
            <w:tcW w:type="dxa" w:w="1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24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预算达到上限</w:t>
            </w:r>
          </w:p>
        </w:tc>
      </w:tr>
      <w:tr>
        <w:tc>
          <w:tcPr>
            <w:tcW w:type="dxa" w:w="3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onsolas" w:hAnsi="Consolas"/>
                <w:color w:val="1F4D78"/>
                <w:sz w:val="18"/>
              </w:rPr>
              <w:t>ASR_FAILED</w:t>
            </w:r>
          </w:p>
        </w:tc>
        <w:tc>
          <w:tcPr>
            <w:tcW w:type="dxa" w:w="1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502</w:t>
            </w:r>
          </w:p>
        </w:tc>
        <w:tc>
          <w:tcPr>
            <w:tcW w:type="dxa" w:w="1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是</w:t>
            </w:r>
          </w:p>
        </w:tc>
        <w:tc>
          <w:tcPr>
            <w:tcW w:type="dxa" w:w="24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ASR 服务失败</w:t>
            </w:r>
          </w:p>
        </w:tc>
      </w:tr>
      <w:tr>
        <w:tc>
          <w:tcPr>
            <w:tcW w:type="dxa" w:w="3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onsolas" w:hAnsi="Consolas"/>
                <w:color w:val="1F4D78"/>
                <w:sz w:val="18"/>
              </w:rPr>
              <w:t>JOB_NOT_CANCELLABLE</w:t>
            </w:r>
          </w:p>
        </w:tc>
        <w:tc>
          <w:tcPr>
            <w:tcW w:type="dxa" w:w="1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409</w:t>
            </w:r>
          </w:p>
        </w:tc>
        <w:tc>
          <w:tcPr>
            <w:tcW w:type="dxa" w:w="1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24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当前阶段不能即时取消</w:t>
            </w:r>
          </w:p>
        </w:tc>
      </w:tr>
      <w:tr>
        <w:tc>
          <w:tcPr>
            <w:tcW w:type="dxa" w:w="3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onsolas" w:hAnsi="Consolas"/>
                <w:color w:val="1F4D78"/>
                <w:sz w:val="18"/>
              </w:rPr>
              <w:t>FILE_EXPIRED</w:t>
            </w:r>
          </w:p>
        </w:tc>
        <w:tc>
          <w:tcPr>
            <w:tcW w:type="dxa" w:w="1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410</w:t>
            </w:r>
          </w:p>
        </w:tc>
        <w:tc>
          <w:tcPr>
            <w:tcW w:type="dxa" w:w="1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24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文件已清理，可重新生成</w:t>
            </w:r>
          </w:p>
        </w:tc>
      </w:tr>
      <w:tr>
        <w:tc>
          <w:tcPr>
            <w:tcW w:type="dxa" w:w="3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onsolas" w:hAnsi="Consolas"/>
                <w:color w:val="1F4D78"/>
                <w:sz w:val="18"/>
              </w:rPr>
              <w:t>STORAGE_INSUFFICIENT</w:t>
            </w:r>
          </w:p>
        </w:tc>
        <w:tc>
          <w:tcPr>
            <w:tcW w:type="dxa" w:w="1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507</w:t>
            </w:r>
          </w:p>
        </w:tc>
        <w:tc>
          <w:tcPr>
            <w:tcW w:type="dxa" w:w="1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是</w:t>
            </w:r>
          </w:p>
        </w:tc>
        <w:tc>
          <w:tcPr>
            <w:tcW w:type="dxa" w:w="24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磁盘空间不足</w:t>
            </w:r>
          </w:p>
        </w:tc>
      </w:tr>
      <w:tr>
        <w:tc>
          <w:tcPr>
            <w:tcW w:type="dxa" w:w="3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onsolas" w:hAnsi="Consolas"/>
                <w:color w:val="1F4D78"/>
                <w:sz w:val="18"/>
              </w:rPr>
              <w:t>CLIENT_UPGRADE_REQUIRED</w:t>
            </w:r>
          </w:p>
        </w:tc>
        <w:tc>
          <w:tcPr>
            <w:tcW w:type="dxa" w:w="1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426</w:t>
            </w:r>
          </w:p>
        </w:tc>
        <w:tc>
          <w:tcPr>
            <w:tcW w:type="dxa" w:w="1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24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客户端版本过低</w:t>
            </w:r>
          </w:p>
        </w:tc>
      </w:tr>
    </w:tbl>
    <w:p>
      <w:pPr>
        <w:pStyle w:val="Heading1"/>
      </w:pPr>
      <w:r>
        <w:rPr>
          <w:b w:val="0"/>
        </w:rPr>
        <w:t>23. 开发启动清单</w:t>
      </w:r>
    </w:p>
    <w:p>
      <w:r>
        <w:rPr>
          <w:b w:val="0"/>
        </w:rPr>
        <w:t>在开始写代码前，负责人和 AI 助手应确认：</w:t>
      </w:r>
    </w:p>
    <w:p>
      <w:pPr>
        <w:pStyle w:val="ListBullet"/>
      </w:pPr>
      <w:r>
        <w:rPr>
          <w:b w:val="0"/>
        </w:rPr>
        <w:t>☐ 域名和生产服务器系统。</w:t>
      </w:r>
    </w:p>
    <w:p>
      <w:pPr>
        <w:pStyle w:val="ListBullet"/>
      </w:pPr>
      <w:r>
        <w:rPr>
          <w:b w:val="0"/>
        </w:rPr>
        <w:t>☐ Android 最低版本和目标发布渠道。</w:t>
      </w:r>
    </w:p>
    <w:p>
      <w:pPr>
        <w:pStyle w:val="ListBullet"/>
      </w:pPr>
      <w:r>
        <w:rPr>
          <w:b w:val="0"/>
        </w:rPr>
        <w:t>☐ Windows 安装包形式。</w:t>
      </w:r>
    </w:p>
    <w:p>
      <w:pPr>
        <w:pStyle w:val="ListBullet"/>
      </w:pPr>
      <w:r>
        <w:rPr>
          <w:b w:val="0"/>
        </w:rPr>
        <w:t>☐ 两个初始账号名称。</w:t>
      </w:r>
    </w:p>
    <w:p>
      <w:pPr>
        <w:pStyle w:val="ListBullet"/>
      </w:pPr>
      <w:r>
        <w:rPr>
          <w:b w:val="0"/>
        </w:rPr>
        <w:t>☐ 阿里云百炼地域、API Key 和当前稳定模型名。</w:t>
      </w:r>
    </w:p>
    <w:p>
      <w:pPr>
        <w:pStyle w:val="ListBullet"/>
      </w:pPr>
      <w:r>
        <w:rPr>
          <w:b w:val="0"/>
        </w:rPr>
        <w:t>☐ 月度预算硬上限。</w:t>
      </w:r>
    </w:p>
    <w:p>
      <w:pPr>
        <w:pStyle w:val="ListBullet"/>
      </w:pPr>
      <w:r>
        <w:rPr>
          <w:b w:val="0"/>
        </w:rPr>
        <w:t>☐ 视频和图片默认保留时间。</w:t>
      </w:r>
    </w:p>
    <w:p>
      <w:pPr>
        <w:pStyle w:val="ListBullet"/>
      </w:pPr>
      <w:r>
        <w:rPr>
          <w:b w:val="0"/>
        </w:rPr>
        <w:t>☐ 是否需要公网访问，还是先使用 Tailscale。</w:t>
      </w:r>
    </w:p>
    <w:p>
      <w:pPr>
        <w:pStyle w:val="ListBullet"/>
      </w:pPr>
      <w:r>
        <w:rPr>
          <w:b w:val="0"/>
        </w:rPr>
        <w:t>☐ 是否允许保存原视频。</w:t>
      </w:r>
    </w:p>
    <w:p>
      <w:pPr>
        <w:pStyle w:val="ListBullet"/>
      </w:pPr>
      <w:r>
        <w:rPr>
          <w:b w:val="0"/>
        </w:rPr>
        <w:t>☐ 免责声明和隐私提示文本。</w:t>
      </w:r>
    </w:p>
    <w:p>
      <w:r>
        <w:rPr>
          <w:b w:val="0"/>
        </w:rPr>
        <w:t>未确认项采用本文默认值，不应阻塞 M0-M2；涉及真实密钥、域名和签名的内容在 M4-M6 前必须确认。</w:t>
      </w:r>
    </w:p>
    <w:p>
      <w:pPr>
        <w:pStyle w:val="Heading1"/>
      </w:pPr>
      <w:r>
        <w:rPr>
          <w:b w:val="0"/>
        </w:rPr>
        <w:t>24. 参考资料</w:t>
      </w:r>
    </w:p>
    <w:p>
      <w:pPr>
        <w:pStyle w:val="ListBullet"/>
      </w:pPr>
      <w:r>
        <w:rPr>
          <w:b w:val="0"/>
        </w:rPr>
        <w:t>Flutter 多平台集成：</w:t>
      </w:r>
      <w:hyperlink r:id="rId11">
        <w:r>
          <w:rPr>
            <w:color w:val="2E74B5"/>
            <w:u w:val="single"/>
          </w:rPr>
          <w:t>https://docs.flutter.dev/platform-integration</w:t>
        </w:r>
      </w:hyperlink>
    </w:p>
    <w:p>
      <w:pPr>
        <w:pStyle w:val="ListBullet"/>
      </w:pPr>
      <w:r>
        <w:rPr>
          <w:b w:val="0"/>
        </w:rPr>
        <w:t>Flutter Windows 桌面支持：</w:t>
      </w:r>
      <w:hyperlink r:id="rId12">
        <w:r>
          <w:rPr>
            <w:color w:val="2E74B5"/>
            <w:u w:val="single"/>
          </w:rPr>
          <w:t>https://docs.flutter.dev/platform-integration/desktop</w:t>
        </w:r>
      </w:hyperlink>
    </w:p>
    <w:p>
      <w:pPr>
        <w:pStyle w:val="ListBullet"/>
      </w:pPr>
      <w:r>
        <w:rPr>
          <w:b w:val="0"/>
        </w:rPr>
        <w:t>Go Web 开发：</w:t>
      </w:r>
      <w:hyperlink r:id="rId13">
        <w:r>
          <w:rPr>
            <w:color w:val="2E74B5"/>
            <w:u w:val="single"/>
          </w:rPr>
          <w:t>https://go.dev/solutions/webdev</w:t>
        </w:r>
      </w:hyperlink>
    </w:p>
    <w:p>
      <w:pPr>
        <w:pStyle w:val="ListBullet"/>
      </w:pPr>
      <w:r>
        <w:rPr>
          <w:b w:val="0"/>
        </w:rPr>
        <w:t>阿里云百炼非实时语音识别：</w:t>
      </w:r>
      <w:hyperlink r:id="rId14">
        <w:r>
          <w:rPr>
            <w:color w:val="2E74B5"/>
            <w:u w:val="single"/>
          </w:rPr>
          <w:t>https://help.aliyun.com/zh/model-studio/non-realtime-speech-recognition-user-guide</w:t>
        </w:r>
      </w:hyperlink>
    </w:p>
    <w:p>
      <w:pPr>
        <w:pStyle w:val="ListBullet"/>
      </w:pPr>
      <w:r>
        <w:rPr>
          <w:b w:val="0"/>
        </w:rPr>
        <w:t>Paraformer 计费说明：</w:t>
      </w:r>
      <w:hyperlink r:id="rId15">
        <w:r>
          <w:rPr>
            <w:color w:val="2E74B5"/>
            <w:u w:val="single"/>
          </w:rPr>
          <w:t>https://help.aliyun.com/zh/isi/developer-reference/metering-and-billing</w:t>
        </w:r>
      </w:hyperlink>
    </w:p>
    <w:p>
      <w:pPr>
        <w:pStyle w:val="ListBullet"/>
      </w:pPr>
      <w:r>
        <w:rPr>
          <w:b w:val="0"/>
        </w:rPr>
        <w:t>硅基流动语音转文本：</w:t>
      </w:r>
      <w:hyperlink r:id="rId16">
        <w:r>
          <w:rPr>
            <w:color w:val="2E74B5"/>
            <w:u w:val="single"/>
          </w:rPr>
          <w:t>https://docs.siliconflow.cn/cn/api-reference/audio/create-audio-transcriptions</w:t>
        </w:r>
      </w:hyperlink>
    </w:p>
    <w:p>
      <w:pPr>
        <w:pStyle w:val="ListBullet"/>
      </w:pPr>
      <w:r>
        <w:rPr>
          <w:b w:val="0"/>
        </w:rPr>
        <w:t>Tailscale Serve：</w:t>
      </w:r>
      <w:hyperlink r:id="rId17">
        <w:r>
          <w:rPr>
            <w:color w:val="2E74B5"/>
            <w:u w:val="single"/>
          </w:rPr>
          <w:t>https://tailscale.com/docs/features/tailscale-serve</w:t>
        </w:r>
      </w:hyperlink>
    </w:p>
    <w:p>
      <w:pPr>
        <w:ind w:left="288"/>
        <w:shd w:fill="FFF8E8"/>
        <w:pBdr>
          <w:left w:val="single" w:sz="14" w:space="6" w:color="D7A63C"/>
        </w:pBdr>
      </w:pPr>
      <w:r>
        <w:rPr>
          <w:b w:val="0"/>
        </w:rPr>
        <w:t>价格、免费额度、模型名称、API 限制和平台规则会变化。正式发布前必须以供应商当日官方文档和控制台为准，并把确认结果记录为新的 ADR。</w:t>
      </w:r>
    </w:p>
    <w:p>
      <w:pPr>
        <w:pStyle w:val="Heading1"/>
      </w:pPr>
      <w:r>
        <w:rPr>
          <w:b w:val="0"/>
        </w:rPr>
        <w:t>25. 最终交付物清单</w:t>
      </w:r>
    </w:p>
    <w:p>
      <w:r>
        <w:rPr>
          <w:b w:val="0"/>
        </w:rPr>
        <w:t>项目完成时必须交付：</w:t>
      </w:r>
    </w:p>
    <w:p>
      <w:pPr>
        <w:pStyle w:val="ListBullet"/>
      </w:pPr>
      <w:r>
        <w:rPr>
          <w:b w:val="0"/>
        </w:rPr>
        <w:t>Android 签名 APK/AAB。</w:t>
      </w:r>
    </w:p>
    <w:p>
      <w:pPr>
        <w:pStyle w:val="ListBullet"/>
      </w:pPr>
      <w:r>
        <w:rPr>
          <w:b w:val="0"/>
        </w:rPr>
        <w:t>Windows 签名安装包。</w:t>
      </w:r>
    </w:p>
    <w:p>
      <w:pPr>
        <w:pStyle w:val="ListBullet"/>
      </w:pPr>
      <w:r>
        <w:rPr>
          <w:b w:val="0"/>
        </w:rPr>
        <w:t>Go Linux 服务端二进制。</w:t>
      </w:r>
    </w:p>
    <w:p>
      <w:pPr>
        <w:pStyle w:val="ListBullet"/>
      </w:pPr>
      <w:r>
        <w:rPr>
          <w:b w:val="0"/>
        </w:rPr>
        <w:t>数据库迁移文件。</w:t>
      </w:r>
    </w:p>
    <w:p>
      <w:pPr>
        <w:pStyle w:val="ListBullet"/>
      </w:pPr>
      <w:r>
        <w:rPr>
          <w:b w:val="0"/>
        </w:rPr>
        <w:t>Caddy 和 systemd 配置。</w:t>
      </w:r>
    </w:p>
    <w:p>
      <w:pPr>
        <w:pStyle w:val="ListBullet"/>
      </w:pPr>
      <w:r>
        <w:rPr>
          <w:b w:val="0"/>
        </w:rPr>
        <w:t>环境变量模板与 Secret 配置说明。</w:t>
      </w:r>
    </w:p>
    <w:p>
      <w:pPr>
        <w:pStyle w:val="ListBullet"/>
      </w:pPr>
      <w:r>
        <w:rPr>
          <w:b w:val="0"/>
        </w:rPr>
        <w:t>API OpenAPI 文档。</w:t>
      </w:r>
    </w:p>
    <w:p>
      <w:pPr>
        <w:pStyle w:val="ListBullet"/>
      </w:pPr>
      <w:r>
        <w:rPr>
          <w:b w:val="0"/>
        </w:rPr>
        <w:t>管理员和普通用户使用手册。</w:t>
      </w:r>
    </w:p>
    <w:p>
      <w:pPr>
        <w:pStyle w:val="ListBullet"/>
      </w:pPr>
      <w:r>
        <w:rPr>
          <w:b w:val="0"/>
        </w:rPr>
        <w:t>安装、升级、回滚、备份和恢复手册。</w:t>
      </w:r>
    </w:p>
    <w:p>
      <w:pPr>
        <w:pStyle w:val="ListBullet"/>
      </w:pPr>
      <w:r>
        <w:rPr>
          <w:b w:val="0"/>
        </w:rPr>
        <w:t>自动化测试报告与安全测试报告。</w:t>
      </w:r>
    </w:p>
    <w:p>
      <w:pPr>
        <w:pStyle w:val="ListBullet"/>
      </w:pPr>
      <w:r>
        <w:rPr>
          <w:b w:val="0"/>
        </w:rPr>
        <w:t>第三方依赖和许可证清单。</w:t>
      </w:r>
    </w:p>
    <w:p>
      <w:pPr>
        <w:pStyle w:val="ListBullet"/>
      </w:pPr>
      <w:r>
        <w:rPr>
          <w:b w:val="0"/>
        </w:rPr>
        <w:t>版本发布说明与已知问题。</w:t>
      </w:r>
    </w:p>
    <w:p>
      <w:r>
        <w:rPr>
          <w:b w:val="0"/>
        </w:rPr>
        <w:t>本设计文档是 1.0 版本的实施基线。任何影响客户端兼容、数据模型、安全边界、ASR 费用或用户隐私的变更，都必须新增 ADR 并同步修改本文件。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788"/>
        <w:sz w:val="16"/>
      </w:rPr>
      <w:t xml:space="preserve">Version 1.0  · 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7788"/>
        <w:sz w:val="16"/>
      </w:rPr>
      <w:t>Douyin Capture  |  产品与技术设计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Noto Sans SC Thin" w:hAnsi="Noto Sans SC Thin" w:eastAsia="Noto Sans SC Thin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Sans SC Thin" w:hAnsi="Noto Sans SC Thin" w:eastAsia="Noto Sans SC Thin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 SC Thin" w:hAnsi="Noto Sans SC Thin" w:eastAsia="Noto Sans SC Thin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SC Thin" w:hAnsi="Noto Sans SC Thin" w:eastAsia="Noto Sans SC Thin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Noto Sans SC Thin" w:hAnsi="Noto Sans SC Thin" w:eastAsia="Noto Sans SC Thin"/>
      <w:b/>
      <w:bCs/>
      <w:i/>
      <w:iCs/>
      <w:color w:val="1F4D78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Noto Sans SC Thin" w:hAnsi="Noto Sans SC Thin" w:eastAsia="Noto Sans SC Thin"/>
      <w:b/>
      <w:color w:val="1F4D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Noto Sans SC Thin" w:hAnsi="Noto Sans SC Thin" w:eastAsia="Noto Sans SC Thin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Noto Sans SC Thin" w:hAnsi="Noto Sans SC Thin" w:eastAsia="Noto Sans SC Thin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umberedText">
    <w:name w:val="Numbered Text"/>
    <w:pPr>
      <w:spacing w:after="80" w:line="300" w:lineRule="auto"/>
      <w:ind w:left="540" w:hanging="271"/>
    </w:pPr>
    <w:rPr>
      <w:rFonts w:ascii="Noto Sans SC Thin" w:hAnsi="Noto Sans SC Thin" w:eastAsia="Noto Sans SC Thin"/>
      <w:sz w:val="21"/>
    </w:rPr>
  </w:style>
  <w:style w:type="paragraph" w:customStyle="1" w:styleId="CodeBlock">
    <w:name w:val="Code Block"/>
    <w:pPr>
      <w:spacing w:before="80" w:after="140" w:line="252" w:lineRule="auto"/>
      <w:ind w:left="288" w:right="144"/>
    </w:pPr>
    <w:rPr>
      <w:rFonts w:ascii="Consolas" w:hAnsi="Consolas"/>
      <w:color w:val="24344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flutter.dev/platform-integration" TargetMode="External"/><Relationship Id="rId12" Type="http://schemas.openxmlformats.org/officeDocument/2006/relationships/hyperlink" Target="https://docs.flutter.dev/platform-integration/desktop" TargetMode="External"/><Relationship Id="rId13" Type="http://schemas.openxmlformats.org/officeDocument/2006/relationships/hyperlink" Target="https://go.dev/solutions/webdev" TargetMode="External"/><Relationship Id="rId14" Type="http://schemas.openxmlformats.org/officeDocument/2006/relationships/hyperlink" Target="https://help.aliyun.com/zh/model-studio/non-realtime-speech-recognition-user-guide" TargetMode="External"/><Relationship Id="rId15" Type="http://schemas.openxmlformats.org/officeDocument/2006/relationships/hyperlink" Target="https://help.aliyun.com/zh/isi/developer-reference/metering-and-billing" TargetMode="External"/><Relationship Id="rId16" Type="http://schemas.openxmlformats.org/officeDocument/2006/relationships/hyperlink" Target="https://docs.siliconflow.cn/cn/api-reference/audio/create-audio-transcriptions" TargetMode="External"/><Relationship Id="rId17" Type="http://schemas.openxmlformats.org/officeDocument/2006/relationships/hyperlink" Target="https://tailscale.com/docs/features/tailscale-ser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Douyin Capture 多端内容提取系统：完整产品与技术设计</dc:title>
  <dc:subject>Android + Windows + Go 服务端实施规格</dc:subject>
  <dc:creator/>
  <cp:keywords>Flutter, Go, SQLite, FFmpeg, ASR, Douyin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