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</w:rPr>
        <w:id w:val="-653056445"/>
        <w:docPartObj>
          <w:docPartGallery w:val="Cover Pages"/>
          <w:docPartUnique/>
        </w:docPartObj>
      </w:sdtPr>
      <w:sdtEndPr/>
      <w:sdtContent>
        <w:p w:rsidR="0058348B" w:rsidRDefault="0058348B" w:rsidP="0058348B">
          <w:pPr>
            <w:jc w:val="center"/>
          </w:pPr>
          <w:r>
            <w:rPr>
              <w:noProof/>
              <w:sz w:val="52"/>
              <w:szCs w:val="52"/>
            </w:rPr>
            <w:drawing>
              <wp:inline distT="0" distB="0" distL="0" distR="0" wp14:anchorId="5B9FBDFA" wp14:editId="1A480FD7">
                <wp:extent cx="3607190" cy="13906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2352" cy="1423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834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 w:rsidP="0058348B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58348B">
            <w:tc>
              <w:tcPr>
                <w:tcW w:w="7672" w:type="dxa"/>
              </w:tcPr>
              <w:p w:rsidR="0058348B" w:rsidRDefault="003D6E26" w:rsidP="00DA10FF">
                <w:pPr>
                  <w:pStyle w:val="Heading1"/>
                </w:pPr>
                <w:sdt>
                  <w:sdtPr>
                    <w:alias w:val="Title"/>
                    <w:id w:val="13406919"/>
                    <w:placeholder>
                      <w:docPart w:val="51A071335A2B4E05B15E27BA1241C87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06234">
                      <w:t>Mobile Authentication Corporation</w:t>
                    </w:r>
                  </w:sdtContent>
                </w:sdt>
                <w:r w:rsidR="00DA10FF">
                  <w:tab/>
                </w:r>
              </w:p>
            </w:tc>
          </w:tr>
          <w:tr w:rsidR="0058348B">
            <w:sdt>
              <w:sdtPr>
                <w:alias w:val="Subtitle"/>
                <w:id w:val="13406923"/>
                <w:placeholder>
                  <w:docPart w:val="5633579CF0514A3AA8AEAE07B7B6D1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348B" w:rsidRDefault="000C20FF" w:rsidP="000C20F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t>Secure Trading / Mobile Authentication Corporation Scope Of Work,</w:t>
                    </w:r>
                    <w:r w:rsidR="00686513">
                      <w:t xml:space="preserve"> </w:t>
                    </w:r>
                    <w:r>
                      <w:t>Version 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8348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F3199" w:rsidRDefault="00AF3199" w:rsidP="0080288B">
          <w:pPr>
            <w:pStyle w:val="Heading1"/>
          </w:pPr>
        </w:p>
        <w:p w:rsidR="00AF3199" w:rsidRDefault="00AF319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80288B" w:rsidRDefault="0080288B" w:rsidP="0080288B">
          <w:pPr>
            <w:pStyle w:val="Heading1"/>
          </w:pPr>
          <w:r>
            <w:lastRenderedPageBreak/>
            <w:t>Introduction</w:t>
          </w:r>
        </w:p>
        <w:p w:rsidR="00451B8D" w:rsidRDefault="00451B8D" w:rsidP="00451B8D">
          <w:pPr>
            <w:shd w:val="clear" w:color="auto" w:fill="FFFFFF"/>
            <w:spacing w:before="120" w:after="120"/>
            <w:rPr>
              <w:rFonts w:cs="Arial"/>
              <w:color w:val="222222"/>
            </w:rPr>
          </w:pPr>
          <w:bookmarkStart w:id="0" w:name="_GoBack"/>
          <w:r w:rsidRPr="009B01E4">
            <w:rPr>
              <w:rFonts w:cs="Arial"/>
              <w:color w:val="222222"/>
            </w:rPr>
            <w:t>Mobile Authentication Corporation (“MAC”) provid</w:t>
          </w:r>
          <w:r w:rsidRPr="00034F2C">
            <w:rPr>
              <w:rFonts w:cs="Arial"/>
              <w:color w:val="222222"/>
            </w:rPr>
            <w:t xml:space="preserve">es an </w:t>
          </w:r>
          <w:r w:rsidRPr="000D6B15">
            <w:rPr>
              <w:rFonts w:cs="Arial"/>
              <w:color w:val="222222"/>
            </w:rPr>
            <w:t>Out-Of-Band</w:t>
          </w:r>
          <w:r w:rsidRPr="00034F2C">
            <w:rPr>
              <w:rFonts w:cs="Arial"/>
              <w:color w:val="222222"/>
            </w:rPr>
            <w:t xml:space="preserve">, </w:t>
          </w:r>
          <w:r w:rsidRPr="000D6B15">
            <w:rPr>
              <w:rFonts w:cs="Arial"/>
              <w:color w:val="222222"/>
            </w:rPr>
            <w:t>One-Time Password</w:t>
          </w:r>
          <w:r>
            <w:rPr>
              <w:rFonts w:cs="Arial"/>
              <w:color w:val="222222"/>
            </w:rPr>
            <w:t xml:space="preserve"> (OTP)</w:t>
          </w:r>
          <w:r w:rsidRPr="000D6B15">
            <w:rPr>
              <w:rFonts w:cs="Arial"/>
              <w:color w:val="222222"/>
            </w:rPr>
            <w:t xml:space="preserve"> </w:t>
          </w:r>
          <w:r w:rsidRPr="009B01E4">
            <w:rPr>
              <w:rFonts w:cs="Arial"/>
              <w:color w:val="222222"/>
            </w:rPr>
            <w:t xml:space="preserve">solution </w:t>
          </w:r>
          <w:r>
            <w:rPr>
              <w:rFonts w:cs="Arial"/>
              <w:color w:val="222222"/>
            </w:rPr>
            <w:t xml:space="preserve">that provides End User </w:t>
          </w:r>
          <w:r w:rsidRPr="009B01E4">
            <w:rPr>
              <w:rFonts w:cs="Arial"/>
              <w:color w:val="222222"/>
            </w:rPr>
            <w:t>authenti</w:t>
          </w:r>
          <w:r>
            <w:rPr>
              <w:rFonts w:cs="Arial"/>
              <w:color w:val="222222"/>
            </w:rPr>
            <w:t>cation and payment transaction verification of</w:t>
          </w:r>
          <w:r w:rsidRPr="009B01E4">
            <w:rPr>
              <w:rFonts w:cs="Arial"/>
              <w:color w:val="222222"/>
            </w:rPr>
            <w:t xml:space="preserve"> financial transactions.  </w:t>
          </w:r>
          <w:r>
            <w:rPr>
              <w:rFonts w:cs="Arial"/>
              <w:color w:val="222222"/>
            </w:rPr>
            <w:t>The MAC OTP system is designed to be integrated into existing payment processes.  It is comprised of a set of Web Services that provide the needed functionally to deliver OTPs to the End User’s mobile device and to verify the End User’s entered OTP.</w:t>
          </w:r>
        </w:p>
        <w:p w:rsidR="00451B8D" w:rsidRDefault="00451B8D" w:rsidP="00451B8D">
          <w:pPr>
            <w:shd w:val="clear" w:color="auto" w:fill="FFFFFF"/>
            <w:spacing w:before="120" w:after="120"/>
            <w:rPr>
              <w:rFonts w:cs="Arial"/>
              <w:color w:val="222222"/>
            </w:rPr>
          </w:pPr>
          <w:r w:rsidRPr="009B01E4">
            <w:rPr>
              <w:rFonts w:cs="Arial"/>
              <w:color w:val="222222"/>
            </w:rPr>
            <w:t xml:space="preserve">The Initial Development Project set forth in this </w:t>
          </w:r>
          <w:r>
            <w:rPr>
              <w:rFonts w:cs="Arial"/>
              <w:color w:val="222222"/>
            </w:rPr>
            <w:t xml:space="preserve">Statement of Work #1, </w:t>
          </w:r>
          <w:r w:rsidRPr="009B01E4">
            <w:rPr>
              <w:rFonts w:cs="Arial"/>
              <w:color w:val="222222"/>
            </w:rPr>
            <w:t xml:space="preserve">of the </w:t>
          </w:r>
          <w:r>
            <w:rPr>
              <w:rFonts w:cs="Arial"/>
              <w:color w:val="222222"/>
            </w:rPr>
            <w:t xml:space="preserve">Agreement, is designed to </w:t>
          </w:r>
          <w:r w:rsidRPr="009B01E4">
            <w:rPr>
              <w:rFonts w:cs="Arial"/>
              <w:color w:val="222222"/>
            </w:rPr>
            <w:t>integrat</w:t>
          </w:r>
          <w:r>
            <w:rPr>
              <w:rFonts w:cs="Arial"/>
              <w:color w:val="222222"/>
            </w:rPr>
            <w:t xml:space="preserve">e MAC’s OTP services into the </w:t>
          </w:r>
          <w:r>
            <w:rPr>
              <w:rFonts w:cs="Arial"/>
              <w:color w:val="222222"/>
            </w:rPr>
            <w:t>Secure Trading System’s</w:t>
          </w:r>
          <w:r w:rsidRPr="00451B8D">
            <w:rPr>
              <w:rFonts w:cs="Arial"/>
              <w:color w:val="FF0000"/>
            </w:rPr>
            <w:t xml:space="preserve"> ???????</w:t>
          </w:r>
          <w:r w:rsidRPr="00451B8D">
            <w:rPr>
              <w:rFonts w:cs="Arial"/>
              <w:color w:val="FF0000"/>
            </w:rPr>
            <w:t>.</w:t>
          </w:r>
        </w:p>
        <w:p w:rsidR="00451B8D" w:rsidRDefault="00451B8D" w:rsidP="00451B8D">
          <w:pPr>
            <w:shd w:val="clear" w:color="auto" w:fill="FFFFFF"/>
            <w:spacing w:before="120" w:after="120"/>
            <w:rPr>
              <w:rFonts w:cs="Arial"/>
              <w:color w:val="222222"/>
            </w:rPr>
          </w:pPr>
          <w:r>
            <w:rPr>
              <w:rFonts w:cs="Arial"/>
              <w:color w:val="222222"/>
            </w:rPr>
            <w:t xml:space="preserve">This integration will </w:t>
          </w:r>
          <w:r>
            <w:rPr>
              <w:rFonts w:cs="Arial"/>
              <w:color w:val="222222"/>
            </w:rPr>
            <w:t xml:space="preserve">result in two(2) </w:t>
          </w:r>
          <w:r w:rsidR="00256929">
            <w:rPr>
              <w:rFonts w:cs="Arial"/>
              <w:color w:val="222222"/>
            </w:rPr>
            <w:t>solutions, a “Fully Integrated Solution” and an “User Registration Solution”</w:t>
          </w:r>
          <w:r>
            <w:rPr>
              <w:rFonts w:cs="Arial"/>
              <w:color w:val="222222"/>
            </w:rPr>
            <w:t xml:space="preserve"> and </w:t>
          </w:r>
          <w:r>
            <w:rPr>
              <w:rFonts w:cs="Arial"/>
              <w:color w:val="222222"/>
            </w:rPr>
            <w:t>enable</w:t>
          </w:r>
          <w:r>
            <w:rPr>
              <w:rFonts w:cs="Arial"/>
              <w:color w:val="222222"/>
            </w:rPr>
            <w:t>:</w:t>
          </w:r>
        </w:p>
        <w:p w:rsidR="00451B8D" w:rsidRDefault="00256929" w:rsidP="00451B8D">
          <w:pPr>
            <w:pStyle w:val="ListParagraph"/>
            <w:numPr>
              <w:ilvl w:val="0"/>
              <w:numId w:val="13"/>
            </w:numPr>
            <w:shd w:val="clear" w:color="auto" w:fill="FFFFFF"/>
            <w:spacing w:before="120" w:after="120"/>
            <w:rPr>
              <w:rFonts w:cs="Arial"/>
              <w:color w:val="222222"/>
            </w:rPr>
          </w:pPr>
          <w:r>
            <w:rPr>
              <w:rFonts w:cs="Arial"/>
              <w:color w:val="222222"/>
            </w:rPr>
            <w:t>Fully Integrated Solution</w:t>
          </w:r>
          <w:r>
            <w:rPr>
              <w:rFonts w:cs="Arial"/>
              <w:color w:val="222222"/>
            </w:rPr>
            <w:t>,</w:t>
          </w:r>
          <w:r w:rsidRPr="00451B8D">
            <w:rPr>
              <w:rFonts w:cs="Arial"/>
              <w:color w:val="222222"/>
            </w:rPr>
            <w:t xml:space="preserve"> </w:t>
          </w:r>
          <w:r w:rsidR="00451B8D" w:rsidRPr="00451B8D">
            <w:rPr>
              <w:rFonts w:cs="Arial"/>
              <w:color w:val="222222"/>
            </w:rPr>
            <w:t xml:space="preserve">Secure Trading the added security provided by </w:t>
          </w:r>
          <w:r w:rsidR="00451B8D" w:rsidRPr="00451B8D">
            <w:rPr>
              <w:rFonts w:cs="Arial"/>
              <w:color w:val="222222"/>
            </w:rPr>
            <w:t xml:space="preserve">MAC’s OTP service to authenticate End Users, who are </w:t>
          </w:r>
          <w:r w:rsidR="00451B8D" w:rsidRPr="00451B8D">
            <w:rPr>
              <w:rFonts w:cs="Arial"/>
              <w:color w:val="222222"/>
            </w:rPr>
            <w:t>logging into their account and to verify funds movement request</w:t>
          </w:r>
          <w:r w:rsidR="00451B8D" w:rsidRPr="00451B8D">
            <w:rPr>
              <w:rFonts w:cs="Arial"/>
              <w:color w:val="222222"/>
            </w:rPr>
            <w:t xml:space="preserve"> transaction using two-factor authentication by delivering an OTP via SMS text to the End User’s mobile phone</w:t>
          </w:r>
          <w:r w:rsidR="00451B8D">
            <w:rPr>
              <w:rFonts w:cs="Arial"/>
              <w:color w:val="222222"/>
            </w:rPr>
            <w:t>.</w:t>
          </w:r>
        </w:p>
        <w:p w:rsidR="00451B8D" w:rsidRDefault="00451B8D" w:rsidP="00451B8D">
          <w:pPr>
            <w:pStyle w:val="ListParagraph"/>
            <w:shd w:val="clear" w:color="auto" w:fill="FFFFFF"/>
            <w:spacing w:before="120" w:after="120"/>
            <w:rPr>
              <w:rFonts w:cs="Arial"/>
              <w:color w:val="222222"/>
            </w:rPr>
          </w:pPr>
        </w:p>
        <w:p w:rsidR="00451B8D" w:rsidRPr="00451B8D" w:rsidRDefault="00256929" w:rsidP="00451B8D">
          <w:pPr>
            <w:pStyle w:val="ListParagraph"/>
            <w:numPr>
              <w:ilvl w:val="0"/>
              <w:numId w:val="13"/>
            </w:numPr>
            <w:shd w:val="clear" w:color="auto" w:fill="FFFFFF"/>
            <w:spacing w:before="120" w:after="120"/>
            <w:rPr>
              <w:rFonts w:cs="Arial"/>
              <w:color w:val="222222"/>
            </w:rPr>
          </w:pPr>
          <w:r>
            <w:rPr>
              <w:rFonts w:cs="Arial"/>
              <w:color w:val="222222"/>
            </w:rPr>
            <w:t>User Registration Solution</w:t>
          </w:r>
          <w:r>
            <w:rPr>
              <w:rFonts w:cs="Arial"/>
              <w:color w:val="222222"/>
            </w:rPr>
            <w:t xml:space="preserve"> , </w:t>
          </w:r>
          <w:r w:rsidR="00451B8D">
            <w:rPr>
              <w:rFonts w:cs="Arial"/>
              <w:color w:val="222222"/>
            </w:rPr>
            <w:t>MAC the ability to use Secure Trading System’s User Enrolment and User Verification features to verify user information as part of the MAC’s Registration process.</w:t>
          </w:r>
        </w:p>
        <w:bookmarkEnd w:id="0"/>
        <w:p w:rsidR="0080288B" w:rsidRDefault="00256929" w:rsidP="0080288B">
          <w:pPr>
            <w:pStyle w:val="NoSpacing"/>
            <w:rPr>
              <w:rStyle w:val="Heading1Char"/>
            </w:rPr>
          </w:pPr>
          <w:r>
            <w:rPr>
              <w:rStyle w:val="Heading1Char"/>
            </w:rPr>
            <w:t>Contents</w:t>
          </w:r>
        </w:p>
        <w:p w:rsidR="00EE7CE2" w:rsidRDefault="00EE26C2" w:rsidP="0080288B">
          <w:pPr>
            <w:pStyle w:val="NoSpacing"/>
          </w:pPr>
          <w:r w:rsidRPr="0080288B">
            <w:t>Con</w:t>
          </w:r>
          <w:r>
            <w:t xml:space="preserve">tained in this document </w:t>
          </w:r>
          <w:r w:rsidR="00256929">
            <w:t>are</w:t>
          </w:r>
          <w:r w:rsidR="00EE7CE2">
            <w:t xml:space="preserve"> Overview</w:t>
          </w:r>
          <w:r w:rsidR="00256929">
            <w:t xml:space="preserve"> Diagrams </w:t>
          </w:r>
          <w:r w:rsidR="00EE7CE2">
            <w:t xml:space="preserve">for each solution to provide a visual context for the solution </w:t>
          </w:r>
          <w:r w:rsidR="00256929">
            <w:t xml:space="preserve">and </w:t>
          </w:r>
          <w:r w:rsidR="00EE7CE2">
            <w:t>a list of work items for each company.</w:t>
          </w:r>
        </w:p>
        <w:p w:rsidR="00EE26C2" w:rsidRDefault="00256929" w:rsidP="0080288B">
          <w:pPr>
            <w:pStyle w:val="NoSpacing"/>
          </w:pPr>
        </w:p>
      </w:sdtContent>
    </w:sdt>
    <w:p w:rsidR="00A517FB" w:rsidRPr="009B01E4" w:rsidRDefault="00A517FB" w:rsidP="00A517FB">
      <w:pPr>
        <w:shd w:val="clear" w:color="auto" w:fill="FFFFFF"/>
        <w:spacing w:after="0"/>
        <w:rPr>
          <w:rFonts w:cs="Arial"/>
          <w:color w:val="222222"/>
        </w:rPr>
      </w:pPr>
      <w:r w:rsidRPr="009B01E4">
        <w:rPr>
          <w:rFonts w:cs="Arial"/>
          <w:b/>
          <w:bCs/>
          <w:color w:val="222222"/>
          <w:u w:val="single"/>
        </w:rPr>
        <w:t>Out of Scope</w:t>
      </w:r>
    </w:p>
    <w:p w:rsidR="00A517FB" w:rsidRDefault="00A517FB" w:rsidP="00A517FB">
      <w:pPr>
        <w:numPr>
          <w:ilvl w:val="0"/>
          <w:numId w:val="14"/>
        </w:numPr>
        <w:shd w:val="clear" w:color="auto" w:fill="FFFFFF"/>
        <w:spacing w:before="120"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Testing of MAC’s OTP Registration Authority or </w:t>
      </w:r>
      <w:proofErr w:type="spellStart"/>
      <w:r>
        <w:rPr>
          <w:rFonts w:cs="Arial"/>
          <w:color w:val="222222"/>
        </w:rPr>
        <w:t>AdPass</w:t>
      </w:r>
      <w:proofErr w:type="spellEnd"/>
      <w:r>
        <w:rPr>
          <w:rFonts w:cs="Arial"/>
          <w:color w:val="222222"/>
        </w:rPr>
        <w:t xml:space="preserve">. </w:t>
      </w:r>
    </w:p>
    <w:p w:rsidR="00A517FB" w:rsidRDefault="00A517FB" w:rsidP="00A517FB">
      <w:pPr>
        <w:numPr>
          <w:ilvl w:val="0"/>
          <w:numId w:val="14"/>
        </w:numPr>
        <w:shd w:val="clear" w:color="auto" w:fill="FFFFFF"/>
        <w:spacing w:before="120"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Financial reconciliation, settlement, and other back-office functions. </w:t>
      </w:r>
    </w:p>
    <w:p w:rsidR="00A517FB" w:rsidRPr="009B01E4" w:rsidRDefault="00A517FB" w:rsidP="00A517FB">
      <w:pPr>
        <w:numPr>
          <w:ilvl w:val="0"/>
          <w:numId w:val="14"/>
        </w:numPr>
        <w:shd w:val="clear" w:color="auto" w:fill="FFFFFF"/>
        <w:spacing w:before="120" w:after="0" w:line="240" w:lineRule="auto"/>
        <w:rPr>
          <w:rFonts w:cs="Arial"/>
          <w:color w:val="222222"/>
        </w:rPr>
      </w:pPr>
      <w:r w:rsidRPr="001E1859">
        <w:rPr>
          <w:rFonts w:cs="Arial"/>
          <w:color w:val="222222"/>
        </w:rPr>
        <w:t xml:space="preserve">Integration of the MAC OTP service via </w:t>
      </w:r>
      <w:r>
        <w:rPr>
          <w:rFonts w:cs="Arial"/>
          <w:color w:val="222222"/>
        </w:rPr>
        <w:t xml:space="preserve">the </w:t>
      </w:r>
      <w:proofErr w:type="spellStart"/>
      <w:r w:rsidRPr="001E1859">
        <w:rPr>
          <w:rFonts w:cs="Arial"/>
          <w:color w:val="222222"/>
        </w:rPr>
        <w:t>TNSPay</w:t>
      </w:r>
      <w:proofErr w:type="spellEnd"/>
      <w:r w:rsidRPr="001E1859">
        <w:rPr>
          <w:rFonts w:cs="Arial"/>
          <w:color w:val="222222"/>
        </w:rPr>
        <w:t xml:space="preserve"> Direct</w:t>
      </w:r>
      <w:r>
        <w:rPr>
          <w:rFonts w:cs="Arial"/>
          <w:color w:val="222222"/>
        </w:rPr>
        <w:t xml:space="preserve"> </w:t>
      </w:r>
      <w:r w:rsidRPr="001E1859">
        <w:rPr>
          <w:rFonts w:cs="Arial"/>
          <w:color w:val="222222"/>
        </w:rPr>
        <w:t xml:space="preserve">API, Hosted Payment Form, Merchant Administration, or other </w:t>
      </w:r>
      <w:proofErr w:type="spellStart"/>
      <w:r w:rsidRPr="001E1859">
        <w:rPr>
          <w:rFonts w:cs="Arial"/>
          <w:color w:val="222222"/>
        </w:rPr>
        <w:t>TNSPay</w:t>
      </w:r>
      <w:proofErr w:type="spellEnd"/>
      <w:r w:rsidRPr="001E1859">
        <w:rPr>
          <w:rFonts w:cs="Arial"/>
          <w:color w:val="222222"/>
        </w:rPr>
        <w:t xml:space="preserve"> Gateway integration methods as may be offered from time to time</w:t>
      </w:r>
    </w:p>
    <w:p w:rsidR="00A517FB" w:rsidRPr="009B01E4" w:rsidRDefault="00A517FB" w:rsidP="00A517FB">
      <w:pPr>
        <w:shd w:val="clear" w:color="auto" w:fill="FFFFFF"/>
        <w:spacing w:after="0"/>
        <w:rPr>
          <w:rFonts w:cs="Arial"/>
          <w:color w:val="222222"/>
        </w:rPr>
      </w:pPr>
    </w:p>
    <w:p w:rsidR="00A517FB" w:rsidRPr="000D6B15" w:rsidRDefault="00A517FB" w:rsidP="00A517FB">
      <w:pPr>
        <w:shd w:val="clear" w:color="auto" w:fill="FFFFFF"/>
        <w:spacing w:after="0"/>
        <w:rPr>
          <w:rFonts w:cs="Arial"/>
          <w:bCs/>
          <w:color w:val="222222"/>
          <w:sz w:val="20"/>
          <w:u w:val="single"/>
        </w:rPr>
      </w:pPr>
      <w:r w:rsidRPr="000D6B15">
        <w:rPr>
          <w:rFonts w:cs="Arial"/>
          <w:b/>
          <w:bCs/>
          <w:color w:val="222222"/>
          <w:sz w:val="20"/>
          <w:u w:val="single"/>
        </w:rPr>
        <w:t>Project Documentation</w:t>
      </w:r>
    </w:p>
    <w:p w:rsidR="00A517FB" w:rsidRPr="000D6B15" w:rsidRDefault="00A517FB" w:rsidP="00A517FB">
      <w:pPr>
        <w:ind w:hanging="11"/>
        <w:rPr>
          <w:sz w:val="20"/>
        </w:rPr>
      </w:pPr>
      <w:r w:rsidRPr="000D6B15">
        <w:rPr>
          <w:sz w:val="20"/>
        </w:rPr>
        <w:t xml:space="preserve">Both parties understand and agree that </w:t>
      </w:r>
      <w:r>
        <w:rPr>
          <w:sz w:val="20"/>
        </w:rPr>
        <w:t>STS</w:t>
      </w:r>
      <w:r w:rsidRPr="000D6B15">
        <w:rPr>
          <w:sz w:val="20"/>
        </w:rPr>
        <w:t xml:space="preserve"> will produce no custom documentation for MAC in connection with the Initial Development Project</w:t>
      </w:r>
      <w:r>
        <w:t xml:space="preserve"> set forth in this SOW #1</w:t>
      </w:r>
      <w:r w:rsidRPr="000D6B15">
        <w:rPr>
          <w:sz w:val="20"/>
        </w:rPr>
        <w:t xml:space="preserve">. </w:t>
      </w:r>
    </w:p>
    <w:p w:rsidR="00A517FB" w:rsidRPr="000D6B15" w:rsidRDefault="00A517FB" w:rsidP="00A517FB">
      <w:pPr>
        <w:shd w:val="clear" w:color="auto" w:fill="FFFFFF"/>
        <w:spacing w:after="0"/>
        <w:rPr>
          <w:rFonts w:cs="Arial"/>
          <w:bCs/>
          <w:color w:val="222222"/>
          <w:sz w:val="20"/>
          <w:u w:val="single"/>
        </w:rPr>
      </w:pPr>
      <w:r w:rsidRPr="000D6B15">
        <w:rPr>
          <w:rFonts w:cs="Arial"/>
          <w:b/>
          <w:bCs/>
          <w:color w:val="222222"/>
          <w:sz w:val="20"/>
          <w:u w:val="single"/>
        </w:rPr>
        <w:t>Assumptions</w:t>
      </w:r>
    </w:p>
    <w:p w:rsidR="00A517FB" w:rsidRPr="000D6B15" w:rsidRDefault="00A517FB" w:rsidP="00A517FB">
      <w:pPr>
        <w:ind w:hanging="11"/>
        <w:rPr>
          <w:sz w:val="20"/>
        </w:rPr>
      </w:pPr>
      <w:r w:rsidRPr="000D6B15">
        <w:rPr>
          <w:sz w:val="20"/>
        </w:rPr>
        <w:t>In undertaking the work detailed in this SOW</w:t>
      </w:r>
      <w:r>
        <w:t xml:space="preserve"> </w:t>
      </w:r>
      <w:r w:rsidRPr="000D6B15">
        <w:rPr>
          <w:sz w:val="20"/>
        </w:rPr>
        <w:t>#1, TNS assumes and relies upon the following statements:</w:t>
      </w:r>
    </w:p>
    <w:p w:rsidR="00A517FB" w:rsidRPr="000D6B15" w:rsidRDefault="00A517FB" w:rsidP="00A517FB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20"/>
        </w:rPr>
      </w:pPr>
      <w:r w:rsidRPr="000D6B15">
        <w:rPr>
          <w:rFonts w:ascii="Arial" w:hAnsi="Arial" w:cs="Arial"/>
          <w:sz w:val="20"/>
        </w:rPr>
        <w:t>OTP authentication is performed before payment processing.</w:t>
      </w:r>
    </w:p>
    <w:p w:rsidR="00A517FB" w:rsidRPr="000D6B15" w:rsidRDefault="00A517FB" w:rsidP="00A517FB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20"/>
        </w:rPr>
      </w:pPr>
      <w:r w:rsidRPr="000D6B15">
        <w:rPr>
          <w:rFonts w:ascii="Arial" w:hAnsi="Arial" w:cs="Arial"/>
          <w:sz w:val="20"/>
        </w:rPr>
        <w:t xml:space="preserve">Merchants may not request to bypass OTP services on a per transaction basis. </w:t>
      </w:r>
    </w:p>
    <w:p w:rsidR="00A517FB" w:rsidRPr="000D6B15" w:rsidRDefault="00A517FB" w:rsidP="00A517FB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20"/>
        </w:rPr>
      </w:pPr>
      <w:r w:rsidRPr="000D6B15">
        <w:rPr>
          <w:rFonts w:ascii="Arial" w:hAnsi="Arial" w:cs="Arial"/>
          <w:sz w:val="20"/>
        </w:rPr>
        <w:t xml:space="preserve">Certification of the integration to MAC is a simple process, which can be completed in one to two (1-2) business days. </w:t>
      </w:r>
    </w:p>
    <w:p w:rsidR="00EE7CE2" w:rsidRDefault="00EE7C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C25BE" w:rsidRDefault="00FC25BE" w:rsidP="00256929">
      <w:pPr>
        <w:pStyle w:val="Heading1"/>
      </w:pPr>
      <w:r>
        <w:lastRenderedPageBreak/>
        <w:t xml:space="preserve">Full </w:t>
      </w:r>
      <w:r w:rsidR="00256929">
        <w:t>Integrated</w:t>
      </w:r>
      <w:r>
        <w:t xml:space="preserve"> Solution</w:t>
      </w:r>
    </w:p>
    <w:p w:rsidR="00256929" w:rsidRDefault="00256929" w:rsidP="00256929"/>
    <w:p w:rsidR="00256929" w:rsidRPr="00256929" w:rsidRDefault="00256929" w:rsidP="00256929"/>
    <w:p w:rsidR="00256929" w:rsidRPr="00256929" w:rsidRDefault="00256929" w:rsidP="00256929">
      <w:pPr>
        <w:pStyle w:val="Heading2"/>
      </w:pPr>
      <w:r>
        <w:t>Overview</w:t>
      </w:r>
      <w:r w:rsidRPr="00256929">
        <w:t xml:space="preserve"> diagram</w:t>
      </w:r>
    </w:p>
    <w:p w:rsidR="00256929" w:rsidRPr="00256929" w:rsidRDefault="00256929" w:rsidP="00256929"/>
    <w:p w:rsidR="00256929" w:rsidRDefault="00FC25BE" w:rsidP="00FC25BE">
      <w:r>
        <w:t xml:space="preserve">The Full Integration Solution will be designed </w:t>
      </w:r>
      <w:r w:rsidR="00516C32">
        <w:t xml:space="preserve">to add the MAC One=Time Password to Secure Trading Systems product as an add on option. </w:t>
      </w:r>
    </w:p>
    <w:p w:rsidR="00256929" w:rsidRDefault="00256929" w:rsidP="00256929">
      <w:pPr>
        <w:pStyle w:val="NoSpacing"/>
        <w:ind w:left="1080"/>
      </w:pPr>
    </w:p>
    <w:p w:rsidR="00256929" w:rsidRDefault="00256929" w:rsidP="00256929">
      <w:pPr>
        <w:pStyle w:val="Heading2"/>
        <w:rPr>
          <w:highlight w:val="white"/>
        </w:rPr>
      </w:pPr>
      <w:r>
        <w:rPr>
          <w:highlight w:val="white"/>
        </w:rPr>
        <w:t>Secure Trading System Work Items</w:t>
      </w:r>
    </w:p>
    <w:p w:rsidR="00516C32" w:rsidRDefault="00516C32" w:rsidP="00FC25BE">
      <w:r>
        <w:t>Secure Trading System will be responsible for the following work items:</w:t>
      </w:r>
    </w:p>
    <w:p w:rsidR="00516C32" w:rsidRPr="00FC25BE" w:rsidRDefault="00516C32" w:rsidP="00516C32">
      <w:pPr>
        <w:pStyle w:val="ListParagraph"/>
        <w:numPr>
          <w:ilvl w:val="0"/>
          <w:numId w:val="12"/>
        </w:numPr>
      </w:pPr>
      <w:r>
        <w:t>Create a test environment that is configured to communicate with MAC’s test system.</w:t>
      </w:r>
    </w:p>
    <w:p w:rsidR="00FC25BE" w:rsidRDefault="00FC25BE" w:rsidP="00584A7B">
      <w:pPr>
        <w:pStyle w:val="NoSpacing"/>
      </w:pPr>
    </w:p>
    <w:p w:rsidR="00FC25BE" w:rsidRPr="00FC25BE" w:rsidRDefault="00FC25BE" w:rsidP="00FC25BE"/>
    <w:p w:rsidR="00584A7B" w:rsidRDefault="00584A7B" w:rsidP="00584A7B">
      <w:pPr>
        <w:rPr>
          <w:highlight w:val="white"/>
        </w:rPr>
      </w:pPr>
    </w:p>
    <w:p w:rsidR="00584A7B" w:rsidRDefault="00584A7B" w:rsidP="00256929">
      <w:pPr>
        <w:pStyle w:val="Heading2"/>
        <w:rPr>
          <w:highlight w:val="white"/>
        </w:rPr>
      </w:pPr>
      <w:r>
        <w:rPr>
          <w:highlight w:val="white"/>
        </w:rPr>
        <w:t>Mobile Authentication Corporation Work Items</w:t>
      </w:r>
    </w:p>
    <w:p w:rsidR="00FC25BE" w:rsidRDefault="00FC25BE" w:rsidP="00FC25BE">
      <w:pPr>
        <w:pStyle w:val="NoSpacing"/>
        <w:numPr>
          <w:ilvl w:val="0"/>
          <w:numId w:val="11"/>
        </w:numPr>
      </w:pPr>
      <w:r>
        <w:t>Create a service that the STS system can call to register an end user:</w:t>
      </w:r>
    </w:p>
    <w:p w:rsidR="00FC25BE" w:rsidRDefault="00FC25BE" w:rsidP="00FC25BE">
      <w:pPr>
        <w:pStyle w:val="NoSpacing"/>
        <w:numPr>
          <w:ilvl w:val="0"/>
          <w:numId w:val="11"/>
        </w:numPr>
      </w:pPr>
      <w:r>
        <w:t>Create a service that the STS system can call to get the usage and billing information:</w:t>
      </w:r>
    </w:p>
    <w:p w:rsidR="00FC25BE" w:rsidRDefault="00FC25BE" w:rsidP="00FC25BE">
      <w:pPr>
        <w:pStyle w:val="NoSpacing"/>
        <w:numPr>
          <w:ilvl w:val="0"/>
          <w:numId w:val="11"/>
        </w:numPr>
      </w:pPr>
      <w:r>
        <w:t>Create a service that the STS system can call to request an OTP be sent:</w:t>
      </w:r>
    </w:p>
    <w:p w:rsidR="00FC25BE" w:rsidRDefault="00FC25BE" w:rsidP="00FC25BE">
      <w:pPr>
        <w:pStyle w:val="NoSpacing"/>
        <w:numPr>
          <w:ilvl w:val="0"/>
          <w:numId w:val="11"/>
        </w:numPr>
      </w:pPr>
      <w:r>
        <w:t>Create a service that the STS system can call to verify an OTP:</w:t>
      </w:r>
    </w:p>
    <w:p w:rsidR="00FC25BE" w:rsidRDefault="00FC25BE" w:rsidP="00584A7B">
      <w:pPr>
        <w:pStyle w:val="NoSpacing"/>
      </w:pPr>
    </w:p>
    <w:p w:rsidR="00584A7B" w:rsidRDefault="00584A7B" w:rsidP="00584A7B">
      <w:pPr>
        <w:rPr>
          <w:highlight w:val="white"/>
        </w:rPr>
      </w:pPr>
    </w:p>
    <w:p w:rsidR="00256929" w:rsidRDefault="00256929" w:rsidP="00584A7B">
      <w:pPr>
        <w:rPr>
          <w:highlight w:val="white"/>
        </w:rPr>
      </w:pPr>
    </w:p>
    <w:p w:rsidR="00256929" w:rsidRDefault="00256929" w:rsidP="00584A7B">
      <w:pPr>
        <w:rPr>
          <w:highlight w:val="white"/>
        </w:rPr>
      </w:pPr>
    </w:p>
    <w:p w:rsidR="00EE7CE2" w:rsidRDefault="00EE7C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6929" w:rsidRDefault="00256929" w:rsidP="00256929">
      <w:pPr>
        <w:pStyle w:val="Heading1"/>
      </w:pPr>
      <w:r>
        <w:lastRenderedPageBreak/>
        <w:t xml:space="preserve">User </w:t>
      </w:r>
      <w:r>
        <w:t xml:space="preserve">Registration </w:t>
      </w:r>
      <w:r>
        <w:t>Solution</w:t>
      </w:r>
    </w:p>
    <w:p w:rsidR="00256929" w:rsidRPr="00256929" w:rsidRDefault="00256929" w:rsidP="00256929"/>
    <w:p w:rsidR="00256929" w:rsidRPr="00256929" w:rsidRDefault="00256929" w:rsidP="00256929">
      <w:pPr>
        <w:pStyle w:val="Heading2"/>
      </w:pPr>
      <w:r>
        <w:t>Overview</w:t>
      </w:r>
      <w:r w:rsidRPr="00256929">
        <w:t xml:space="preserve"> diagram</w:t>
      </w:r>
    </w:p>
    <w:p w:rsidR="00256929" w:rsidRDefault="00256929" w:rsidP="00256929"/>
    <w:p w:rsidR="00EE7CE2" w:rsidRDefault="00EE7CE2" w:rsidP="00EE7CE2">
      <w:pPr>
        <w:pStyle w:val="Heading2"/>
        <w:rPr>
          <w:highlight w:val="white"/>
        </w:rPr>
      </w:pPr>
      <w:r>
        <w:rPr>
          <w:highlight w:val="white"/>
        </w:rPr>
        <w:t>Secure Trading System Work Items</w:t>
      </w:r>
    </w:p>
    <w:p w:rsidR="00EE7CE2" w:rsidRDefault="00EE7CE2" w:rsidP="00EE7CE2">
      <w:r>
        <w:t>Secure Trading System will be responsible for the following work items:</w:t>
      </w:r>
    </w:p>
    <w:p w:rsidR="00256929" w:rsidRDefault="00256929" w:rsidP="00256929"/>
    <w:p w:rsidR="00EE7CE2" w:rsidRDefault="00EE7CE2" w:rsidP="00EE7CE2">
      <w:pPr>
        <w:pStyle w:val="Heading2"/>
        <w:rPr>
          <w:highlight w:val="white"/>
        </w:rPr>
      </w:pPr>
      <w:r>
        <w:rPr>
          <w:highlight w:val="white"/>
        </w:rPr>
        <w:t>Mobile Authentication Corporation Work Items</w:t>
      </w:r>
    </w:p>
    <w:p w:rsidR="00256929" w:rsidRPr="00256929" w:rsidRDefault="00256929" w:rsidP="00256929"/>
    <w:p w:rsidR="00256929" w:rsidRDefault="00256929" w:rsidP="00584A7B">
      <w:pPr>
        <w:rPr>
          <w:highlight w:val="white"/>
        </w:rPr>
      </w:pPr>
    </w:p>
    <w:p w:rsidR="00256929" w:rsidRDefault="00256929" w:rsidP="00584A7B">
      <w:pPr>
        <w:rPr>
          <w:highlight w:val="white"/>
        </w:rPr>
      </w:pPr>
    </w:p>
    <w:p w:rsidR="00256929" w:rsidRPr="00584A7B" w:rsidRDefault="00256929" w:rsidP="00584A7B">
      <w:pPr>
        <w:rPr>
          <w:highlight w:val="white"/>
        </w:rPr>
      </w:pPr>
    </w:p>
    <w:p w:rsidR="00C8700B" w:rsidRDefault="00C8700B" w:rsidP="00BB46AD">
      <w:pPr>
        <w:pStyle w:val="Heading1"/>
      </w:pPr>
      <w:r>
        <w:t>Change History</w:t>
      </w:r>
    </w:p>
    <w:p w:rsidR="00C8700B" w:rsidRDefault="000C20FF" w:rsidP="002830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V1</w:t>
      </w:r>
      <w:r w:rsidR="00584A7B">
        <w:rPr>
          <w:rFonts w:ascii="Consolas" w:hAnsi="Consolas" w:cs="Consolas"/>
          <w:color w:val="000000"/>
          <w:sz w:val="19"/>
          <w:szCs w:val="19"/>
        </w:rPr>
        <w:t>.0</w:t>
      </w:r>
      <w:r w:rsidR="00C8700B">
        <w:rPr>
          <w:rFonts w:ascii="Consolas" w:hAnsi="Consolas" w:cs="Consolas"/>
          <w:color w:val="000000"/>
          <w:sz w:val="19"/>
          <w:szCs w:val="19"/>
        </w:rPr>
        <w:t xml:space="preserve"> - Original document</w:t>
      </w:r>
    </w:p>
    <w:p w:rsidR="00C8700B" w:rsidRDefault="00C8700B" w:rsidP="00283071">
      <w:pPr>
        <w:rPr>
          <w:rFonts w:ascii="Consolas" w:hAnsi="Consolas" w:cs="Consolas"/>
          <w:color w:val="000000"/>
          <w:sz w:val="19"/>
          <w:szCs w:val="19"/>
        </w:rPr>
      </w:pPr>
    </w:p>
    <w:p w:rsidR="00C8700B" w:rsidRDefault="00C8700B" w:rsidP="00283071"/>
    <w:sectPr w:rsidR="00C8700B" w:rsidSect="00FE1C6A">
      <w:headerReference w:type="default" r:id="rId10"/>
      <w:footerReference w:type="default" r:id="rId11"/>
      <w:pgSz w:w="12240" w:h="15840"/>
      <w:pgMar w:top="288" w:right="1440" w:bottom="28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E26" w:rsidRDefault="003D6E26" w:rsidP="0058348B">
      <w:pPr>
        <w:spacing w:after="0" w:line="240" w:lineRule="auto"/>
      </w:pPr>
      <w:r>
        <w:separator/>
      </w:r>
    </w:p>
  </w:endnote>
  <w:endnote w:type="continuationSeparator" w:id="0">
    <w:p w:rsidR="003D6E26" w:rsidRDefault="003D6E26" w:rsidP="0058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234" w:rsidRDefault="00781373" w:rsidP="00F90DDD">
    <w:pPr>
      <w:pStyle w:val="NoSpacing"/>
      <w:jc w:val="center"/>
    </w:pPr>
    <w:r>
      <w:t>Confidential and Proprietary to Mobile Authentication Corporation</w:t>
    </w:r>
  </w:p>
  <w:p w:rsidR="00781373" w:rsidRDefault="00E06234" w:rsidP="00F90DDD">
    <w:pPr>
      <w:pStyle w:val="NoSpacing"/>
      <w:jc w:val="center"/>
      <w:rPr>
        <w:noProof/>
      </w:rPr>
    </w:pPr>
    <w:r>
      <w:t xml:space="preserve">        </w:t>
    </w:r>
    <w:r w:rsidR="00686513">
      <w:t xml:space="preserve">                     </w:t>
    </w:r>
    <w:r w:rsidR="009270E4">
      <w:t xml:space="preserve">      </w:t>
    </w:r>
    <w:r w:rsidR="00E073CB">
      <w:t>Ve</w:t>
    </w:r>
    <w:r w:rsidR="00584A7B">
      <w:t>rsion 1.0</w:t>
    </w:r>
    <w:r w:rsidR="00C8700B">
      <w:t xml:space="preserve"> </w:t>
    </w:r>
    <w:r>
      <w:t xml:space="preserve">                                                 </w:t>
    </w:r>
    <w:r w:rsidR="00781373">
      <w:t xml:space="preserve">Page </w:t>
    </w:r>
    <w:r w:rsidR="00781373">
      <w:fldChar w:fldCharType="begin"/>
    </w:r>
    <w:r w:rsidR="00781373">
      <w:instrText xml:space="preserve"> PAGE   \* MERGEFORMAT </w:instrText>
    </w:r>
    <w:r w:rsidR="00781373">
      <w:fldChar w:fldCharType="separate"/>
    </w:r>
    <w:r w:rsidR="00996C72">
      <w:rPr>
        <w:noProof/>
      </w:rPr>
      <w:t>3</w:t>
    </w:r>
    <w:r w:rsidR="007813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E26" w:rsidRDefault="003D6E26" w:rsidP="0058348B">
      <w:pPr>
        <w:spacing w:after="0" w:line="240" w:lineRule="auto"/>
      </w:pPr>
      <w:r>
        <w:separator/>
      </w:r>
    </w:p>
  </w:footnote>
  <w:footnote w:type="continuationSeparator" w:id="0">
    <w:p w:rsidR="003D6E26" w:rsidRDefault="003D6E26" w:rsidP="0058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73" w:rsidRDefault="00781373" w:rsidP="00FE1C6A">
    <w:r w:rsidRPr="00FE1C6A">
      <w:rPr>
        <w:sz w:val="40"/>
        <w:szCs w:val="40"/>
      </w:rPr>
      <w:ptab w:relativeTo="margin" w:alignment="center" w:leader="none"/>
    </w:r>
    <w:r w:rsidR="000C20FF" w:rsidRPr="00FE1C6A">
      <w:rPr>
        <w:color w:val="A6A6A6" w:themeColor="background1" w:themeShade="A6"/>
        <w:sz w:val="40"/>
        <w:szCs w:val="40"/>
      </w:rPr>
      <w:t>Secure Trading Systems / MAC SOW</w:t>
    </w:r>
    <w:r w:rsidR="00FE1C6A">
      <w:rPr>
        <w:color w:val="A6A6A6" w:themeColor="background1" w:themeShade="A6"/>
        <w:sz w:val="40"/>
        <w:szCs w:val="40"/>
      </w:rPr>
      <w:t xml:space="preserve">       </w:t>
    </w:r>
    <w:r w:rsidR="00FE1C6A">
      <w:rPr>
        <w:noProof/>
        <w:sz w:val="52"/>
        <w:szCs w:val="52"/>
      </w:rPr>
      <w:drawing>
        <wp:inline distT="0" distB="0" distL="0" distR="0" wp14:anchorId="2BE2A655" wp14:editId="3113D37C">
          <wp:extent cx="1165478" cy="449317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643" cy="457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E1C6A">
      <w:rPr>
        <w:color w:val="A6A6A6" w:themeColor="background1" w:themeShade="A6"/>
        <w:sz w:val="40"/>
        <w:szCs w:val="4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2C0"/>
    <w:multiLevelType w:val="hybridMultilevel"/>
    <w:tmpl w:val="95B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F3B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9007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E41980"/>
    <w:multiLevelType w:val="hybridMultilevel"/>
    <w:tmpl w:val="03F0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E2262"/>
    <w:multiLevelType w:val="hybridMultilevel"/>
    <w:tmpl w:val="64CEB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42B74"/>
    <w:multiLevelType w:val="hybridMultilevel"/>
    <w:tmpl w:val="FA706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3656D"/>
    <w:multiLevelType w:val="hybridMultilevel"/>
    <w:tmpl w:val="C0C83BF0"/>
    <w:lvl w:ilvl="0" w:tplc="4A2013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F7824"/>
    <w:multiLevelType w:val="hybridMultilevel"/>
    <w:tmpl w:val="DDA6C478"/>
    <w:lvl w:ilvl="0" w:tplc="D7F6A62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4F083D35"/>
    <w:multiLevelType w:val="hybridMultilevel"/>
    <w:tmpl w:val="E99CB5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522E43"/>
    <w:multiLevelType w:val="hybridMultilevel"/>
    <w:tmpl w:val="05D2C082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A47CD"/>
    <w:multiLevelType w:val="hybridMultilevel"/>
    <w:tmpl w:val="DE1EA70E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5377F1"/>
    <w:multiLevelType w:val="hybridMultilevel"/>
    <w:tmpl w:val="5B36A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CF00BC"/>
    <w:multiLevelType w:val="hybridMultilevel"/>
    <w:tmpl w:val="A470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6A3450"/>
    <w:multiLevelType w:val="hybridMultilevel"/>
    <w:tmpl w:val="60B44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F2C1156"/>
    <w:multiLevelType w:val="hybridMultilevel"/>
    <w:tmpl w:val="712A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4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12"/>
  </w:num>
  <w:num w:numId="10">
    <w:abstractNumId w:val="13"/>
  </w:num>
  <w:num w:numId="11">
    <w:abstractNumId w:val="1"/>
  </w:num>
  <w:num w:numId="12">
    <w:abstractNumId w:val="2"/>
  </w:num>
  <w:num w:numId="13">
    <w:abstractNumId w:val="5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B4"/>
    <w:rsid w:val="00010457"/>
    <w:rsid w:val="00053647"/>
    <w:rsid w:val="000C0FC4"/>
    <w:rsid w:val="000C20FF"/>
    <w:rsid w:val="000C736B"/>
    <w:rsid w:val="00104B96"/>
    <w:rsid w:val="001245B9"/>
    <w:rsid w:val="001463FA"/>
    <w:rsid w:val="00147AC6"/>
    <w:rsid w:val="00155609"/>
    <w:rsid w:val="00183534"/>
    <w:rsid w:val="0025439B"/>
    <w:rsid w:val="00256929"/>
    <w:rsid w:val="00283071"/>
    <w:rsid w:val="002A664C"/>
    <w:rsid w:val="002A762B"/>
    <w:rsid w:val="00303742"/>
    <w:rsid w:val="00320872"/>
    <w:rsid w:val="0033089B"/>
    <w:rsid w:val="00344859"/>
    <w:rsid w:val="003D6E26"/>
    <w:rsid w:val="00431263"/>
    <w:rsid w:val="00451B8D"/>
    <w:rsid w:val="004B0D7A"/>
    <w:rsid w:val="00514F6D"/>
    <w:rsid w:val="00516C32"/>
    <w:rsid w:val="0058348B"/>
    <w:rsid w:val="00584A7B"/>
    <w:rsid w:val="00585AF1"/>
    <w:rsid w:val="005A511F"/>
    <w:rsid w:val="005D4C9B"/>
    <w:rsid w:val="005E62D0"/>
    <w:rsid w:val="005E6BD1"/>
    <w:rsid w:val="006103E4"/>
    <w:rsid w:val="00612C98"/>
    <w:rsid w:val="00613632"/>
    <w:rsid w:val="0063043D"/>
    <w:rsid w:val="0065033A"/>
    <w:rsid w:val="00681B36"/>
    <w:rsid w:val="00686513"/>
    <w:rsid w:val="006A3BB6"/>
    <w:rsid w:val="006A657A"/>
    <w:rsid w:val="006B138B"/>
    <w:rsid w:val="006F767F"/>
    <w:rsid w:val="00770D6C"/>
    <w:rsid w:val="00781373"/>
    <w:rsid w:val="007E1870"/>
    <w:rsid w:val="0080288B"/>
    <w:rsid w:val="008321EA"/>
    <w:rsid w:val="00836E2B"/>
    <w:rsid w:val="008745E0"/>
    <w:rsid w:val="008B0F2E"/>
    <w:rsid w:val="008B68A1"/>
    <w:rsid w:val="008D564A"/>
    <w:rsid w:val="008E56C3"/>
    <w:rsid w:val="00913529"/>
    <w:rsid w:val="009270E4"/>
    <w:rsid w:val="00940676"/>
    <w:rsid w:val="00975BD8"/>
    <w:rsid w:val="00984FF5"/>
    <w:rsid w:val="00996C72"/>
    <w:rsid w:val="009E31C7"/>
    <w:rsid w:val="009E73E1"/>
    <w:rsid w:val="00A016EB"/>
    <w:rsid w:val="00A1795B"/>
    <w:rsid w:val="00A517FB"/>
    <w:rsid w:val="00AA5D90"/>
    <w:rsid w:val="00AA6B5A"/>
    <w:rsid w:val="00AF3199"/>
    <w:rsid w:val="00AF79C9"/>
    <w:rsid w:val="00B50917"/>
    <w:rsid w:val="00BB46AD"/>
    <w:rsid w:val="00BC129E"/>
    <w:rsid w:val="00BE1C41"/>
    <w:rsid w:val="00BE6598"/>
    <w:rsid w:val="00C4546C"/>
    <w:rsid w:val="00C51C78"/>
    <w:rsid w:val="00C71917"/>
    <w:rsid w:val="00C8700B"/>
    <w:rsid w:val="00CA6C17"/>
    <w:rsid w:val="00CC00E0"/>
    <w:rsid w:val="00CD5504"/>
    <w:rsid w:val="00D03D08"/>
    <w:rsid w:val="00D04EB4"/>
    <w:rsid w:val="00D07AD5"/>
    <w:rsid w:val="00D13948"/>
    <w:rsid w:val="00D42447"/>
    <w:rsid w:val="00D63786"/>
    <w:rsid w:val="00D642C7"/>
    <w:rsid w:val="00DA10FF"/>
    <w:rsid w:val="00DC73E1"/>
    <w:rsid w:val="00DE1673"/>
    <w:rsid w:val="00E06234"/>
    <w:rsid w:val="00E073CB"/>
    <w:rsid w:val="00E14914"/>
    <w:rsid w:val="00E247BE"/>
    <w:rsid w:val="00EC263E"/>
    <w:rsid w:val="00EC606E"/>
    <w:rsid w:val="00ED1925"/>
    <w:rsid w:val="00EE26C2"/>
    <w:rsid w:val="00EE7CE2"/>
    <w:rsid w:val="00F5334F"/>
    <w:rsid w:val="00F90DDD"/>
    <w:rsid w:val="00F93E1E"/>
    <w:rsid w:val="00FB5191"/>
    <w:rsid w:val="00FC25BE"/>
    <w:rsid w:val="00FE1C6A"/>
    <w:rsid w:val="00FE5094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B23EA7-8AAD-47C7-8DC3-4361C1D5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8348B"/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5834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348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8B"/>
  </w:style>
  <w:style w:type="character" w:customStyle="1" w:styleId="Heading1Char">
    <w:name w:val="Heading 1 Char"/>
    <w:basedOn w:val="DefaultParagraphFont"/>
    <w:link w:val="Heading1"/>
    <w:uiPriority w:val="9"/>
    <w:rsid w:val="0080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3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0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42447"/>
    <w:rPr>
      <w:color w:val="808080"/>
    </w:rPr>
  </w:style>
  <w:style w:type="table" w:styleId="TableGrid">
    <w:name w:val="Table Grid"/>
    <w:basedOn w:val="TableNormal"/>
    <w:uiPriority w:val="59"/>
    <w:rsid w:val="00D4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D42447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D42447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D42447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D42447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A071335A2B4E05B15E27BA1241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4EAC9-3212-41EF-A440-0BF54144A9BD}"/>
      </w:docPartPr>
      <w:docPartBody>
        <w:p w:rsidR="00F62063" w:rsidRDefault="00150067" w:rsidP="00150067">
          <w:pPr>
            <w:pStyle w:val="51A071335A2B4E05B15E27BA1241C87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633579CF0514A3AA8AEAE07B7B6D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FE6E7-4D7B-4B18-8CBC-CCD9A1FD7EF5}"/>
      </w:docPartPr>
      <w:docPartBody>
        <w:p w:rsidR="00F62063" w:rsidRDefault="00150067" w:rsidP="00150067">
          <w:pPr>
            <w:pStyle w:val="5633579CF0514A3AA8AEAE07B7B6D13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67"/>
    <w:rsid w:val="000648F5"/>
    <w:rsid w:val="0008748D"/>
    <w:rsid w:val="00150067"/>
    <w:rsid w:val="001B2AA9"/>
    <w:rsid w:val="002D6BAC"/>
    <w:rsid w:val="0035310F"/>
    <w:rsid w:val="0038519E"/>
    <w:rsid w:val="003A491C"/>
    <w:rsid w:val="005311F7"/>
    <w:rsid w:val="00573B2E"/>
    <w:rsid w:val="00650DA9"/>
    <w:rsid w:val="00675776"/>
    <w:rsid w:val="007B4886"/>
    <w:rsid w:val="00874405"/>
    <w:rsid w:val="00874757"/>
    <w:rsid w:val="008804F5"/>
    <w:rsid w:val="00946F36"/>
    <w:rsid w:val="009A7DA7"/>
    <w:rsid w:val="009C1159"/>
    <w:rsid w:val="009E0224"/>
    <w:rsid w:val="00A60971"/>
    <w:rsid w:val="00AB303B"/>
    <w:rsid w:val="00B15C94"/>
    <w:rsid w:val="00B90F0D"/>
    <w:rsid w:val="00BD189B"/>
    <w:rsid w:val="00C35E4B"/>
    <w:rsid w:val="00C93EF8"/>
    <w:rsid w:val="00F62063"/>
    <w:rsid w:val="00F8748F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9281AE1B84A8081117419FDFF01B5">
    <w:name w:val="2C89281AE1B84A8081117419FDFF01B5"/>
    <w:rsid w:val="00150067"/>
  </w:style>
  <w:style w:type="paragraph" w:customStyle="1" w:styleId="5C641BF2FAD94810B0237E2534118CEF">
    <w:name w:val="5C641BF2FAD94810B0237E2534118CEF"/>
    <w:rsid w:val="00150067"/>
  </w:style>
  <w:style w:type="paragraph" w:customStyle="1" w:styleId="ECD7BA48368043819999EDAA6A6488B3">
    <w:name w:val="ECD7BA48368043819999EDAA6A6488B3"/>
    <w:rsid w:val="00150067"/>
  </w:style>
  <w:style w:type="paragraph" w:customStyle="1" w:styleId="51A071335A2B4E05B15E27BA1241C874">
    <w:name w:val="51A071335A2B4E05B15E27BA1241C874"/>
    <w:rsid w:val="00150067"/>
  </w:style>
  <w:style w:type="paragraph" w:customStyle="1" w:styleId="5633579CF0514A3AA8AEAE07B7B6D13B">
    <w:name w:val="5633579CF0514A3AA8AEAE07B7B6D13B"/>
    <w:rsid w:val="00150067"/>
  </w:style>
  <w:style w:type="paragraph" w:customStyle="1" w:styleId="6594A6F8CFC44323810B2716496434FE">
    <w:name w:val="6594A6F8CFC44323810B2716496434FE"/>
    <w:rsid w:val="00150067"/>
  </w:style>
  <w:style w:type="paragraph" w:customStyle="1" w:styleId="619952D5BD5C484585FB72F18C2FD3D9">
    <w:name w:val="619952D5BD5C484585FB72F18C2FD3D9"/>
    <w:rsid w:val="00150067"/>
  </w:style>
  <w:style w:type="paragraph" w:customStyle="1" w:styleId="305677C0E7DA41FC804D7E7214BD6DB4">
    <w:name w:val="305677C0E7DA41FC804D7E7214BD6DB4"/>
    <w:rsid w:val="00150067"/>
  </w:style>
  <w:style w:type="paragraph" w:customStyle="1" w:styleId="445179E86DE745D3B267AD5FA9FFEFA8">
    <w:name w:val="445179E86DE745D3B267AD5FA9FFEFA8"/>
    <w:rsid w:val="00150067"/>
  </w:style>
  <w:style w:type="character" w:styleId="PlaceholderText">
    <w:name w:val="Placeholder Text"/>
    <w:basedOn w:val="DefaultParagraphFont"/>
    <w:uiPriority w:val="99"/>
    <w:semiHidden/>
    <w:rsid w:val="009C1159"/>
    <w:rPr>
      <w:color w:val="808080"/>
    </w:rPr>
  </w:style>
  <w:style w:type="paragraph" w:customStyle="1" w:styleId="98DCE7A48F9B4128BCB4A013925B14FB">
    <w:name w:val="98DCE7A48F9B4128BCB4A013925B14FB"/>
    <w:rsid w:val="00650DA9"/>
  </w:style>
  <w:style w:type="paragraph" w:customStyle="1" w:styleId="A0509FB62320498FA9EE29E570566207">
    <w:name w:val="A0509FB62320498FA9EE29E570566207"/>
    <w:rsid w:val="00650DA9"/>
  </w:style>
  <w:style w:type="paragraph" w:customStyle="1" w:styleId="60D6DC11902F4E0A9EEC652253A88FE5">
    <w:name w:val="60D6DC11902F4E0A9EEC652253A88FE5"/>
    <w:rsid w:val="00650DA9"/>
  </w:style>
  <w:style w:type="paragraph" w:customStyle="1" w:styleId="FD2864BAF4FF40C2AB6067427BE0522D">
    <w:name w:val="FD2864BAF4FF40C2AB6067427BE0522D"/>
    <w:rsid w:val="00650DA9"/>
  </w:style>
  <w:style w:type="paragraph" w:customStyle="1" w:styleId="D29F4EC4A5964473A95D23A0F1E5F517">
    <w:name w:val="D29F4EC4A5964473A95D23A0F1E5F517"/>
    <w:rsid w:val="00650DA9"/>
  </w:style>
  <w:style w:type="paragraph" w:customStyle="1" w:styleId="606266C1C4DF45B0B4BED8741E744408">
    <w:name w:val="606266C1C4DF45B0B4BED8741E744408"/>
    <w:rsid w:val="00650DA9"/>
  </w:style>
  <w:style w:type="paragraph" w:customStyle="1" w:styleId="3B43EC9DFC6A43509D31EEA09E60FAED">
    <w:name w:val="3B43EC9DFC6A43509D31EEA09E60FAED"/>
    <w:rsid w:val="00650DA9"/>
  </w:style>
  <w:style w:type="paragraph" w:customStyle="1" w:styleId="4D4BF502ECB94C81BB03EABD21CE348C">
    <w:name w:val="4D4BF502ECB94C81BB03EABD21CE348C"/>
    <w:rsid w:val="00650DA9"/>
  </w:style>
  <w:style w:type="paragraph" w:customStyle="1" w:styleId="AB7E7671FD13479FAB39BD67D8B93DCC">
    <w:name w:val="AB7E7671FD13479FAB39BD67D8B93DCC"/>
    <w:rsid w:val="00650DA9"/>
  </w:style>
  <w:style w:type="paragraph" w:customStyle="1" w:styleId="C22A058854EE452BAD38775715130E51">
    <w:name w:val="C22A058854EE452BAD38775715130E51"/>
    <w:rsid w:val="00650DA9"/>
  </w:style>
  <w:style w:type="paragraph" w:customStyle="1" w:styleId="6B4E6CF149B244909DF40E0AFAA5E42B">
    <w:name w:val="6B4E6CF149B244909DF40E0AFAA5E42B"/>
    <w:rsid w:val="00650DA9"/>
  </w:style>
  <w:style w:type="paragraph" w:customStyle="1" w:styleId="56547A9B80204985995E900AF6142B58">
    <w:name w:val="56547A9B80204985995E900AF6142B58"/>
    <w:rsid w:val="00650DA9"/>
  </w:style>
  <w:style w:type="paragraph" w:customStyle="1" w:styleId="5F2FA74FFC5D4AE49CF7170F2A5CF04D">
    <w:name w:val="5F2FA74FFC5D4AE49CF7170F2A5CF04D"/>
    <w:rsid w:val="00650DA9"/>
  </w:style>
  <w:style w:type="paragraph" w:customStyle="1" w:styleId="BD1FE2C4A23440C7B250223580BF3EC2">
    <w:name w:val="BD1FE2C4A23440C7B250223580BF3EC2"/>
    <w:rsid w:val="00650DA9"/>
  </w:style>
  <w:style w:type="paragraph" w:customStyle="1" w:styleId="26FC4202B83E4CC4A52371B0151083D0">
    <w:name w:val="26FC4202B83E4CC4A52371B0151083D0"/>
    <w:rsid w:val="00650DA9"/>
  </w:style>
  <w:style w:type="paragraph" w:customStyle="1" w:styleId="D16029B6A7EB49E68C0A8CDE02E509B7">
    <w:name w:val="D16029B6A7EB49E68C0A8CDE02E509B7"/>
    <w:rsid w:val="00650DA9"/>
  </w:style>
  <w:style w:type="paragraph" w:customStyle="1" w:styleId="B0B222055F054659BB5C8C72AD42E5AD">
    <w:name w:val="B0B222055F054659BB5C8C72AD42E5AD"/>
    <w:rsid w:val="00650DA9"/>
  </w:style>
  <w:style w:type="paragraph" w:customStyle="1" w:styleId="F59CF1B8E85047EB883DBD7FD3B7A377">
    <w:name w:val="F59CF1B8E85047EB883DBD7FD3B7A377"/>
    <w:rsid w:val="00650DA9"/>
  </w:style>
  <w:style w:type="paragraph" w:customStyle="1" w:styleId="7BA009B6AB2C4707859C5D9CCC8324BB">
    <w:name w:val="7BA009B6AB2C4707859C5D9CCC8324BB"/>
    <w:rsid w:val="00650DA9"/>
  </w:style>
  <w:style w:type="paragraph" w:customStyle="1" w:styleId="B81FD73D85D14C53A1F606ADE823AFC6">
    <w:name w:val="B81FD73D85D14C53A1F606ADE823AFC6"/>
    <w:rsid w:val="00650DA9"/>
  </w:style>
  <w:style w:type="paragraph" w:customStyle="1" w:styleId="6DDCD19BD94449CE9F0D0C794C6DC1B1">
    <w:name w:val="6DDCD19BD94449CE9F0D0C794C6DC1B1"/>
    <w:rsid w:val="00650DA9"/>
  </w:style>
  <w:style w:type="paragraph" w:customStyle="1" w:styleId="C8F500A807D54A3C89D9846E20043C7C">
    <w:name w:val="C8F500A807D54A3C89D9846E20043C7C"/>
    <w:rsid w:val="00650DA9"/>
  </w:style>
  <w:style w:type="paragraph" w:customStyle="1" w:styleId="346BBF3285C0482DB6EEF8AB1C3EB8D7">
    <w:name w:val="346BBF3285C0482DB6EEF8AB1C3EB8D7"/>
    <w:rsid w:val="00650DA9"/>
  </w:style>
  <w:style w:type="paragraph" w:customStyle="1" w:styleId="2C8F47880CBB4E2AA699F733AB18A3EF">
    <w:name w:val="2C8F47880CBB4E2AA699F733AB18A3EF"/>
    <w:rsid w:val="00650DA9"/>
  </w:style>
  <w:style w:type="paragraph" w:customStyle="1" w:styleId="C42FD20F8DC44DBFA53305B7AD16A11F">
    <w:name w:val="C42FD20F8DC44DBFA53305B7AD16A11F"/>
    <w:rsid w:val="00650DA9"/>
  </w:style>
  <w:style w:type="paragraph" w:customStyle="1" w:styleId="5FBBC23A8F204DEAB1AD490D856241C4">
    <w:name w:val="5FBBC23A8F204DEAB1AD490D856241C4"/>
    <w:rsid w:val="00650DA9"/>
  </w:style>
  <w:style w:type="paragraph" w:customStyle="1" w:styleId="7C49AE74988942A8B218A4E87F6F0848">
    <w:name w:val="7C49AE74988942A8B218A4E87F6F0848"/>
    <w:rsid w:val="000648F5"/>
  </w:style>
  <w:style w:type="paragraph" w:customStyle="1" w:styleId="F099253A0D6C49518013BCFECEED2298">
    <w:name w:val="F099253A0D6C49518013BCFECEED2298"/>
    <w:rsid w:val="000648F5"/>
  </w:style>
  <w:style w:type="paragraph" w:customStyle="1" w:styleId="459E6D2993C14292A42F90CEF1BBEE0F">
    <w:name w:val="459E6D2993C14292A42F90CEF1BBEE0F"/>
    <w:rsid w:val="000648F5"/>
  </w:style>
  <w:style w:type="paragraph" w:customStyle="1" w:styleId="333E3975B41A4CC7A7EDE95768BCD63D">
    <w:name w:val="333E3975B41A4CC7A7EDE95768BCD63D"/>
    <w:rsid w:val="000648F5"/>
  </w:style>
  <w:style w:type="paragraph" w:customStyle="1" w:styleId="C4F8231CAF81484582F0D27F68C7BC44">
    <w:name w:val="C4F8231CAF81484582F0D27F68C7BC44"/>
    <w:rsid w:val="000648F5"/>
  </w:style>
  <w:style w:type="paragraph" w:customStyle="1" w:styleId="959B7699A9A844B18C8D11380AEE067F">
    <w:name w:val="959B7699A9A844B18C8D11380AEE067F"/>
    <w:rsid w:val="000648F5"/>
  </w:style>
  <w:style w:type="paragraph" w:customStyle="1" w:styleId="A9F229809A2F4E92BAFDE3163D2FFEEC">
    <w:name w:val="A9F229809A2F4E92BAFDE3163D2FFEEC"/>
    <w:rsid w:val="000648F5"/>
  </w:style>
  <w:style w:type="paragraph" w:customStyle="1" w:styleId="24C33AA9C194479AB9EA7685A4EAF078">
    <w:name w:val="24C33AA9C194479AB9EA7685A4EAF078"/>
    <w:rsid w:val="000648F5"/>
  </w:style>
  <w:style w:type="paragraph" w:customStyle="1" w:styleId="1921D2DE51244457B7A365D9C61AB2F9">
    <w:name w:val="1921D2DE51244457B7A365D9C61AB2F9"/>
    <w:rsid w:val="000648F5"/>
  </w:style>
  <w:style w:type="paragraph" w:customStyle="1" w:styleId="78563E5137934170BE0BC702F60B8526">
    <w:name w:val="78563E5137934170BE0BC702F60B8526"/>
    <w:rsid w:val="000648F5"/>
  </w:style>
  <w:style w:type="paragraph" w:customStyle="1" w:styleId="7244FFD285FE4629971E35B73AC30AD9">
    <w:name w:val="7244FFD285FE4629971E35B73AC30AD9"/>
    <w:rsid w:val="000648F5"/>
  </w:style>
  <w:style w:type="paragraph" w:customStyle="1" w:styleId="ACDB7CCD9A1749059C567472686C49A6">
    <w:name w:val="ACDB7CCD9A1749059C567472686C49A6"/>
    <w:rsid w:val="000648F5"/>
  </w:style>
  <w:style w:type="paragraph" w:customStyle="1" w:styleId="413181604F474E18A9D69232858E087C">
    <w:name w:val="413181604F474E18A9D69232858E087C"/>
    <w:rsid w:val="000648F5"/>
  </w:style>
  <w:style w:type="paragraph" w:customStyle="1" w:styleId="BF7DA592E6744FA1900C97989150F372">
    <w:name w:val="BF7DA592E6744FA1900C97989150F372"/>
    <w:rsid w:val="000648F5"/>
  </w:style>
  <w:style w:type="paragraph" w:customStyle="1" w:styleId="104A59911728469E9E9603DF213AE80F">
    <w:name w:val="104A59911728469E9E9603DF213AE80F"/>
    <w:rsid w:val="000648F5"/>
  </w:style>
  <w:style w:type="paragraph" w:customStyle="1" w:styleId="92F4BA1D12834508B9743CF1C65AF7A1">
    <w:name w:val="92F4BA1D12834508B9743CF1C65AF7A1"/>
    <w:rsid w:val="000648F5"/>
  </w:style>
  <w:style w:type="paragraph" w:customStyle="1" w:styleId="0189B5AEBBB04262A495332D732C0D34">
    <w:name w:val="0189B5AEBBB04262A495332D732C0D34"/>
    <w:rsid w:val="000648F5"/>
  </w:style>
  <w:style w:type="paragraph" w:customStyle="1" w:styleId="B4C31BC425E54F569635DB493E32502E">
    <w:name w:val="B4C31BC425E54F569635DB493E32502E"/>
    <w:rsid w:val="000648F5"/>
  </w:style>
  <w:style w:type="paragraph" w:customStyle="1" w:styleId="EAF81B4C0E4A4FE89F5605A11660E61F">
    <w:name w:val="EAF81B4C0E4A4FE89F5605A11660E61F"/>
    <w:rsid w:val="000648F5"/>
  </w:style>
  <w:style w:type="paragraph" w:customStyle="1" w:styleId="8EF12B4F9A9C42678C9687FA29B6CE77">
    <w:name w:val="8EF12B4F9A9C42678C9687FA29B6CE77"/>
    <w:rsid w:val="000648F5"/>
  </w:style>
  <w:style w:type="paragraph" w:customStyle="1" w:styleId="DAE7221C9BDF4B778708925139B5FECE">
    <w:name w:val="DAE7221C9BDF4B778708925139B5FECE"/>
    <w:rsid w:val="000648F5"/>
  </w:style>
  <w:style w:type="paragraph" w:customStyle="1" w:styleId="03D15C9CE2DF4993890F00B8B357A035">
    <w:name w:val="03D15C9CE2DF4993890F00B8B357A035"/>
    <w:rsid w:val="000648F5"/>
  </w:style>
  <w:style w:type="paragraph" w:customStyle="1" w:styleId="E0B1D24EEC2B4043854A7E15F3CB0B2B">
    <w:name w:val="E0B1D24EEC2B4043854A7E15F3CB0B2B"/>
    <w:rsid w:val="000648F5"/>
  </w:style>
  <w:style w:type="paragraph" w:customStyle="1" w:styleId="B6E748482C5D4003B7D322D8147DB377">
    <w:name w:val="B6E748482C5D4003B7D322D8147DB377"/>
    <w:rsid w:val="000648F5"/>
  </w:style>
  <w:style w:type="paragraph" w:customStyle="1" w:styleId="10FFF0B6D45D421AA995F836BB6E0E5C">
    <w:name w:val="10FFF0B6D45D421AA995F836BB6E0E5C"/>
    <w:rsid w:val="000648F5"/>
  </w:style>
  <w:style w:type="paragraph" w:customStyle="1" w:styleId="FE19F37891EE4724A9C259BDEABE6BF4">
    <w:name w:val="FE19F37891EE4724A9C259BDEABE6BF4"/>
    <w:rsid w:val="000648F5"/>
  </w:style>
  <w:style w:type="paragraph" w:customStyle="1" w:styleId="48598D9CCA364708839D15A3EF3C1161">
    <w:name w:val="48598D9CCA364708839D15A3EF3C1161"/>
    <w:rsid w:val="00B15C94"/>
  </w:style>
  <w:style w:type="paragraph" w:customStyle="1" w:styleId="988161D6448F4581A2484AA1C36782EE">
    <w:name w:val="988161D6448F4581A2484AA1C36782EE"/>
    <w:rsid w:val="00B15C94"/>
  </w:style>
  <w:style w:type="paragraph" w:customStyle="1" w:styleId="ED090E975BB64593899078593307F3FD">
    <w:name w:val="ED090E975BB64593899078593307F3FD"/>
    <w:rsid w:val="00B15C94"/>
  </w:style>
  <w:style w:type="paragraph" w:customStyle="1" w:styleId="0FEB4B2DF36346999F29F32D29C7729F">
    <w:name w:val="0FEB4B2DF36346999F29F32D29C7729F"/>
    <w:rsid w:val="00B15C94"/>
  </w:style>
  <w:style w:type="paragraph" w:customStyle="1" w:styleId="5B97D67CE52E41CA9510237A6767B9A9">
    <w:name w:val="5B97D67CE52E41CA9510237A6767B9A9"/>
    <w:rsid w:val="00B15C94"/>
  </w:style>
  <w:style w:type="paragraph" w:customStyle="1" w:styleId="9EC3E54E75554F858CE11F5C632EA0E1">
    <w:name w:val="9EC3E54E75554F858CE11F5C632EA0E1"/>
    <w:rsid w:val="00B15C94"/>
  </w:style>
  <w:style w:type="paragraph" w:customStyle="1" w:styleId="FD20FDC926844F35B77AD557C6E346F4">
    <w:name w:val="FD20FDC926844F35B77AD557C6E346F4"/>
    <w:rsid w:val="00B15C94"/>
  </w:style>
  <w:style w:type="paragraph" w:customStyle="1" w:styleId="EAF75C4F21FA4AAAAB61595A8F7F0ABA">
    <w:name w:val="EAF75C4F21FA4AAAAB61595A8F7F0ABA"/>
    <w:rsid w:val="00B15C94"/>
  </w:style>
  <w:style w:type="paragraph" w:customStyle="1" w:styleId="FBDEB1D3716945D3AE8B3F5FDC16E943">
    <w:name w:val="FBDEB1D3716945D3AE8B3F5FDC16E943"/>
    <w:rsid w:val="00B15C94"/>
  </w:style>
  <w:style w:type="paragraph" w:customStyle="1" w:styleId="DAC7D820A03E43ADB3FCD3C164B53F06">
    <w:name w:val="DAC7D820A03E43ADB3FCD3C164B53F06"/>
    <w:rsid w:val="00B15C94"/>
  </w:style>
  <w:style w:type="paragraph" w:customStyle="1" w:styleId="8869466EDB0944D18CC1E4E70CD19BB5">
    <w:name w:val="8869466EDB0944D18CC1E4E70CD19BB5"/>
    <w:rsid w:val="00B15C94"/>
  </w:style>
  <w:style w:type="paragraph" w:customStyle="1" w:styleId="F7E9D3E545514865BD0BC79FD84B53C1">
    <w:name w:val="F7E9D3E545514865BD0BC79FD84B53C1"/>
    <w:rsid w:val="00B15C94"/>
  </w:style>
  <w:style w:type="paragraph" w:customStyle="1" w:styleId="AD82286A931943938F28B6A842481790">
    <w:name w:val="AD82286A931943938F28B6A842481790"/>
    <w:rsid w:val="00B15C94"/>
  </w:style>
  <w:style w:type="paragraph" w:customStyle="1" w:styleId="E3F697E99FE24E6DBBBFED6246E6A686">
    <w:name w:val="E3F697E99FE24E6DBBBFED6246E6A686"/>
    <w:rsid w:val="00B15C94"/>
  </w:style>
  <w:style w:type="paragraph" w:customStyle="1" w:styleId="1042768B56CD4F8CBF4B2801612CCB3A">
    <w:name w:val="1042768B56CD4F8CBF4B2801612CCB3A"/>
    <w:rsid w:val="00B15C94"/>
  </w:style>
  <w:style w:type="paragraph" w:customStyle="1" w:styleId="DD902004E9C8493297689A340CAC0F02">
    <w:name w:val="DD902004E9C8493297689A340CAC0F02"/>
    <w:rsid w:val="00B15C94"/>
  </w:style>
  <w:style w:type="paragraph" w:customStyle="1" w:styleId="FA89C508C8264566A6AF234656CBB1B7">
    <w:name w:val="FA89C508C8264566A6AF234656CBB1B7"/>
    <w:rsid w:val="00B15C94"/>
  </w:style>
  <w:style w:type="paragraph" w:customStyle="1" w:styleId="C43766A170BB448C8E5B3353F73B82BD">
    <w:name w:val="C43766A170BB448C8E5B3353F73B82BD"/>
    <w:rsid w:val="00B15C94"/>
  </w:style>
  <w:style w:type="paragraph" w:customStyle="1" w:styleId="FCE56FAA27534463A72B2E0C52FFC6B1">
    <w:name w:val="FCE56FAA27534463A72B2E0C52FFC6B1"/>
    <w:rsid w:val="00B15C94"/>
  </w:style>
  <w:style w:type="paragraph" w:customStyle="1" w:styleId="C1AFB917C63045269128CE5C744719FF">
    <w:name w:val="C1AFB917C63045269128CE5C744719FF"/>
    <w:rsid w:val="00B15C94"/>
  </w:style>
  <w:style w:type="paragraph" w:customStyle="1" w:styleId="99CF03919A874A75BBBB26F5BF51EFE5">
    <w:name w:val="99CF03919A874A75BBBB26F5BF51EFE5"/>
    <w:rsid w:val="00B15C94"/>
  </w:style>
  <w:style w:type="paragraph" w:customStyle="1" w:styleId="1693BE9C6891405F8CF26FE093999CF3">
    <w:name w:val="1693BE9C6891405F8CF26FE093999CF3"/>
    <w:rsid w:val="00B15C94"/>
  </w:style>
  <w:style w:type="paragraph" w:customStyle="1" w:styleId="BA8FF41C3FDA4EF38ABF75D5298ACD4B">
    <w:name w:val="BA8FF41C3FDA4EF38ABF75D5298ACD4B"/>
    <w:rsid w:val="00B15C94"/>
  </w:style>
  <w:style w:type="paragraph" w:customStyle="1" w:styleId="8B603F2E4F6A4503A8363186F21D690D">
    <w:name w:val="8B603F2E4F6A4503A8363186F21D690D"/>
    <w:rsid w:val="00B15C94"/>
  </w:style>
  <w:style w:type="paragraph" w:customStyle="1" w:styleId="D369B49B234542AEBDD52A9662DA003F">
    <w:name w:val="D369B49B234542AEBDD52A9662DA003F"/>
    <w:rsid w:val="00B15C94"/>
  </w:style>
  <w:style w:type="paragraph" w:customStyle="1" w:styleId="E28E2FFD88BC401CA1FFCDF6F9129FA3">
    <w:name w:val="E28E2FFD88BC401CA1FFCDF6F9129FA3"/>
    <w:rsid w:val="00B15C94"/>
  </w:style>
  <w:style w:type="paragraph" w:customStyle="1" w:styleId="D42B8881241748ECBDEA11EE7FDEECF8">
    <w:name w:val="D42B8881241748ECBDEA11EE7FDEECF8"/>
    <w:rsid w:val="009E0224"/>
  </w:style>
  <w:style w:type="paragraph" w:customStyle="1" w:styleId="B8628C40518D460782704093477CEFF0">
    <w:name w:val="B8628C40518D460782704093477CEFF0"/>
    <w:rsid w:val="009E0224"/>
  </w:style>
  <w:style w:type="paragraph" w:customStyle="1" w:styleId="219C2551A4644B0A947C47D7363056C0">
    <w:name w:val="219C2551A4644B0A947C47D7363056C0"/>
    <w:rsid w:val="009E0224"/>
  </w:style>
  <w:style w:type="paragraph" w:customStyle="1" w:styleId="40657942D38443DCBEFDAF38FEB9FD53">
    <w:name w:val="40657942D38443DCBEFDAF38FEB9FD53"/>
    <w:rsid w:val="009E0224"/>
  </w:style>
  <w:style w:type="paragraph" w:customStyle="1" w:styleId="AC1B8E097D5F4563A6F44EFD1D43A2D3">
    <w:name w:val="AC1B8E097D5F4563A6F44EFD1D43A2D3"/>
    <w:rsid w:val="009E0224"/>
  </w:style>
  <w:style w:type="paragraph" w:customStyle="1" w:styleId="A83BA550E28E49688ED5D3C6A85AE4BB">
    <w:name w:val="A83BA550E28E49688ED5D3C6A85AE4BB"/>
    <w:rsid w:val="009E0224"/>
  </w:style>
  <w:style w:type="paragraph" w:customStyle="1" w:styleId="A63F50FE211D4FAB81ACC69D9FE4EBC7">
    <w:name w:val="A63F50FE211D4FAB81ACC69D9FE4EBC7"/>
    <w:rsid w:val="009E0224"/>
  </w:style>
  <w:style w:type="paragraph" w:customStyle="1" w:styleId="92F92387CA87400E91022FBC05D4C16F">
    <w:name w:val="92F92387CA87400E91022FBC05D4C16F"/>
    <w:rsid w:val="009E0224"/>
  </w:style>
  <w:style w:type="paragraph" w:customStyle="1" w:styleId="881DB1A78C26493FB90A68E3E66E5650">
    <w:name w:val="881DB1A78C26493FB90A68E3E66E5650"/>
    <w:rsid w:val="009E0224"/>
  </w:style>
  <w:style w:type="paragraph" w:customStyle="1" w:styleId="48252978E6D743F7B0CDEEA0AF16C975">
    <w:name w:val="48252978E6D743F7B0CDEEA0AF16C975"/>
    <w:rsid w:val="009E0224"/>
  </w:style>
  <w:style w:type="paragraph" w:customStyle="1" w:styleId="A6C14418F4E64C2BB6105EF9AE15B131">
    <w:name w:val="A6C14418F4E64C2BB6105EF9AE15B131"/>
    <w:rsid w:val="009E0224"/>
  </w:style>
  <w:style w:type="paragraph" w:customStyle="1" w:styleId="167AFAB97F774D26803463DBB991857D">
    <w:name w:val="167AFAB97F774D26803463DBB991857D"/>
    <w:rsid w:val="009E0224"/>
  </w:style>
  <w:style w:type="paragraph" w:customStyle="1" w:styleId="F08597D7A22549CBA696CBEC6889662F">
    <w:name w:val="F08597D7A22549CBA696CBEC6889662F"/>
    <w:rsid w:val="009E0224"/>
  </w:style>
  <w:style w:type="paragraph" w:customStyle="1" w:styleId="10C2D7526EBE4377BA3F45AFDD5BF233">
    <w:name w:val="10C2D7526EBE4377BA3F45AFDD5BF233"/>
    <w:rsid w:val="009E0224"/>
  </w:style>
  <w:style w:type="paragraph" w:customStyle="1" w:styleId="8CE6D31561DB493A96EF2C41D80CC48B">
    <w:name w:val="8CE6D31561DB493A96EF2C41D80CC48B"/>
    <w:rsid w:val="009E0224"/>
  </w:style>
  <w:style w:type="paragraph" w:customStyle="1" w:styleId="00AB6A3D743C41BDA54306E02F78D795">
    <w:name w:val="00AB6A3D743C41BDA54306E02F78D795"/>
    <w:rsid w:val="009E0224"/>
  </w:style>
  <w:style w:type="paragraph" w:customStyle="1" w:styleId="7AFD03B3FBAA45D7951AF4429CED3729">
    <w:name w:val="7AFD03B3FBAA45D7951AF4429CED3729"/>
    <w:rsid w:val="009E0224"/>
  </w:style>
  <w:style w:type="paragraph" w:customStyle="1" w:styleId="2335453AAAF64D2689B43E167C13C09E">
    <w:name w:val="2335453AAAF64D2689B43E167C13C09E"/>
    <w:rsid w:val="009E0224"/>
  </w:style>
  <w:style w:type="paragraph" w:customStyle="1" w:styleId="EC3740542B9D40AA96823D4714660040">
    <w:name w:val="EC3740542B9D40AA96823D4714660040"/>
    <w:rsid w:val="009E0224"/>
  </w:style>
  <w:style w:type="paragraph" w:customStyle="1" w:styleId="E591E33DF2A2492CAD863BADA79FDD67">
    <w:name w:val="E591E33DF2A2492CAD863BADA79FDD67"/>
    <w:rsid w:val="009E0224"/>
  </w:style>
  <w:style w:type="paragraph" w:customStyle="1" w:styleId="08C42CF5A8C748D2A8EBD4AE9CAD21A3">
    <w:name w:val="08C42CF5A8C748D2A8EBD4AE9CAD21A3"/>
    <w:rsid w:val="009E0224"/>
  </w:style>
  <w:style w:type="paragraph" w:customStyle="1" w:styleId="3975EB7A419641F18EBD92DC1A68E427">
    <w:name w:val="3975EB7A419641F18EBD92DC1A68E427"/>
    <w:rsid w:val="009E0224"/>
  </w:style>
  <w:style w:type="paragraph" w:customStyle="1" w:styleId="1599CF180CBE47D2BDAC6B8D18C113BC">
    <w:name w:val="1599CF180CBE47D2BDAC6B8D18C113BC"/>
    <w:rsid w:val="009E0224"/>
  </w:style>
  <w:style w:type="paragraph" w:customStyle="1" w:styleId="9F2DB936C40A4812B5A9FCE02DDE56D3">
    <w:name w:val="9F2DB936C40A4812B5A9FCE02DDE56D3"/>
    <w:rsid w:val="009E0224"/>
  </w:style>
  <w:style w:type="paragraph" w:customStyle="1" w:styleId="09A12ECF123C403EB2DA9BE38E36BF65">
    <w:name w:val="09A12ECF123C403EB2DA9BE38E36BF65"/>
    <w:rsid w:val="009E0224"/>
  </w:style>
  <w:style w:type="paragraph" w:customStyle="1" w:styleId="77D3CD2B8BAB49F88B8AD6E1805B314D">
    <w:name w:val="77D3CD2B8BAB49F88B8AD6E1805B314D"/>
    <w:rsid w:val="009E0224"/>
  </w:style>
  <w:style w:type="paragraph" w:customStyle="1" w:styleId="A91A64CE4F0A442FB08C161AEEB3D09F">
    <w:name w:val="A91A64CE4F0A442FB08C161AEEB3D09F"/>
    <w:rsid w:val="00B90F0D"/>
  </w:style>
  <w:style w:type="paragraph" w:customStyle="1" w:styleId="38BE9FE40F13403A8419F43597B85D96">
    <w:name w:val="38BE9FE40F13403A8419F43597B85D96"/>
    <w:rsid w:val="00B90F0D"/>
  </w:style>
  <w:style w:type="paragraph" w:customStyle="1" w:styleId="C9CE304787434519B5F3F44AFDD463B1">
    <w:name w:val="C9CE304787434519B5F3F44AFDD463B1"/>
    <w:rsid w:val="00B90F0D"/>
  </w:style>
  <w:style w:type="paragraph" w:customStyle="1" w:styleId="9F02B530F92345C4AA1962DD0FD46175">
    <w:name w:val="9F02B530F92345C4AA1962DD0FD46175"/>
    <w:rsid w:val="00B90F0D"/>
  </w:style>
  <w:style w:type="paragraph" w:customStyle="1" w:styleId="1FBE577EA7C04243BDDD66FC9D5EB6D4">
    <w:name w:val="1FBE577EA7C04243BDDD66FC9D5EB6D4"/>
    <w:rsid w:val="00B90F0D"/>
  </w:style>
  <w:style w:type="paragraph" w:customStyle="1" w:styleId="53250D6C3394409BA509B9797304AB58">
    <w:name w:val="53250D6C3394409BA509B9797304AB58"/>
    <w:rsid w:val="00B90F0D"/>
  </w:style>
  <w:style w:type="paragraph" w:customStyle="1" w:styleId="1F29981F7EA049F2815109D1ED24ABFC">
    <w:name w:val="1F29981F7EA049F2815109D1ED24ABFC"/>
    <w:rsid w:val="00B90F0D"/>
  </w:style>
  <w:style w:type="paragraph" w:customStyle="1" w:styleId="C1497185CD7F474CBAB041F7E7032E19">
    <w:name w:val="C1497185CD7F474CBAB041F7E7032E19"/>
    <w:rsid w:val="00B90F0D"/>
  </w:style>
  <w:style w:type="paragraph" w:customStyle="1" w:styleId="3F09FCD9FC374236AC011675788DE437">
    <w:name w:val="3F09FCD9FC374236AC011675788DE437"/>
    <w:rsid w:val="00B90F0D"/>
  </w:style>
  <w:style w:type="paragraph" w:customStyle="1" w:styleId="FB5F7CF2526C4C05A6B6C9FB75D5904C">
    <w:name w:val="FB5F7CF2526C4C05A6B6C9FB75D5904C"/>
    <w:rsid w:val="00B90F0D"/>
  </w:style>
  <w:style w:type="paragraph" w:customStyle="1" w:styleId="963268DF88274026BB8D07EB3DB6284D">
    <w:name w:val="963268DF88274026BB8D07EB3DB6284D"/>
    <w:rsid w:val="00B90F0D"/>
  </w:style>
  <w:style w:type="paragraph" w:customStyle="1" w:styleId="8859EF15A11C452FBB083E5721C61029">
    <w:name w:val="8859EF15A11C452FBB083E5721C61029"/>
    <w:rsid w:val="00B90F0D"/>
  </w:style>
  <w:style w:type="paragraph" w:customStyle="1" w:styleId="B1CC488C480848A8AEC8FB709E61B3D9">
    <w:name w:val="B1CC488C480848A8AEC8FB709E61B3D9"/>
    <w:rsid w:val="00B90F0D"/>
  </w:style>
  <w:style w:type="paragraph" w:customStyle="1" w:styleId="4D4DE6DE686148F38B863AB52B4EA0C8">
    <w:name w:val="4D4DE6DE686148F38B863AB52B4EA0C8"/>
    <w:rsid w:val="00B90F0D"/>
  </w:style>
  <w:style w:type="paragraph" w:customStyle="1" w:styleId="01DF02DD762D471DBBDB6F9C85E514CA">
    <w:name w:val="01DF02DD762D471DBBDB6F9C85E514CA"/>
    <w:rsid w:val="00B90F0D"/>
  </w:style>
  <w:style w:type="paragraph" w:customStyle="1" w:styleId="D91AF70B383247C387A07EB5407A1BD9">
    <w:name w:val="D91AF70B383247C387A07EB5407A1BD9"/>
    <w:rsid w:val="00B90F0D"/>
  </w:style>
  <w:style w:type="paragraph" w:customStyle="1" w:styleId="90AC5D1A09FF4A8DB3001B692DAF9837">
    <w:name w:val="90AC5D1A09FF4A8DB3001B692DAF9837"/>
    <w:rsid w:val="00B90F0D"/>
  </w:style>
  <w:style w:type="paragraph" w:customStyle="1" w:styleId="FD7BD7D37E784ECDB03CBCD983B59DE5">
    <w:name w:val="FD7BD7D37E784ECDB03CBCD983B59DE5"/>
    <w:rsid w:val="00B90F0D"/>
  </w:style>
  <w:style w:type="paragraph" w:customStyle="1" w:styleId="DDFD376A2A2A4FBF98F85A947CDB2AFA">
    <w:name w:val="DDFD376A2A2A4FBF98F85A947CDB2AFA"/>
    <w:rsid w:val="00B90F0D"/>
  </w:style>
  <w:style w:type="paragraph" w:customStyle="1" w:styleId="E94012F7E4B2496F91BAE5A2CE26B8CF">
    <w:name w:val="E94012F7E4B2496F91BAE5A2CE26B8CF"/>
    <w:rsid w:val="00B90F0D"/>
  </w:style>
  <w:style w:type="paragraph" w:customStyle="1" w:styleId="7A1EEF321B854CB1BFBC9054DD54D3DA">
    <w:name w:val="7A1EEF321B854CB1BFBC9054DD54D3DA"/>
    <w:rsid w:val="00B90F0D"/>
  </w:style>
  <w:style w:type="paragraph" w:customStyle="1" w:styleId="8E628224EB284153BC822C3E3CA4538A">
    <w:name w:val="8E628224EB284153BC822C3E3CA4538A"/>
    <w:rsid w:val="00B90F0D"/>
  </w:style>
  <w:style w:type="paragraph" w:customStyle="1" w:styleId="A5B988960A874E20AE2BA365EA4EDCF1">
    <w:name w:val="A5B988960A874E20AE2BA365EA4EDCF1"/>
    <w:rsid w:val="00B90F0D"/>
  </w:style>
  <w:style w:type="paragraph" w:customStyle="1" w:styleId="C9D7EA6A8F98474AB4F9182D4E90F06A">
    <w:name w:val="C9D7EA6A8F98474AB4F9182D4E90F06A"/>
    <w:rsid w:val="00B90F0D"/>
  </w:style>
  <w:style w:type="paragraph" w:customStyle="1" w:styleId="D1947D8FACEC458AA9B1905C02971C03">
    <w:name w:val="D1947D8FACEC458AA9B1905C02971C03"/>
    <w:rsid w:val="00B90F0D"/>
  </w:style>
  <w:style w:type="paragraph" w:customStyle="1" w:styleId="5223C7205B514B1B87BF4C74EBD476E7">
    <w:name w:val="5223C7205B514B1B87BF4C74EBD476E7"/>
    <w:rsid w:val="00B90F0D"/>
  </w:style>
  <w:style w:type="paragraph" w:customStyle="1" w:styleId="42035ABDA71B48E1B8DC9659C7690CAE">
    <w:name w:val="42035ABDA71B48E1B8DC9659C7690CAE"/>
    <w:rsid w:val="001B2AA9"/>
  </w:style>
  <w:style w:type="paragraph" w:customStyle="1" w:styleId="A62C0AD4E5B946AC930EE51FACEC4DF9">
    <w:name w:val="A62C0AD4E5B946AC930EE51FACEC4DF9"/>
    <w:rsid w:val="001B2AA9"/>
  </w:style>
  <w:style w:type="paragraph" w:customStyle="1" w:styleId="B6F626921773448DA08293DF1FF53EB0">
    <w:name w:val="B6F626921773448DA08293DF1FF53EB0"/>
    <w:rsid w:val="001B2AA9"/>
  </w:style>
  <w:style w:type="paragraph" w:customStyle="1" w:styleId="ACF273FDE44842A3B4AE7805586E96D3">
    <w:name w:val="ACF273FDE44842A3B4AE7805586E96D3"/>
    <w:rsid w:val="001B2AA9"/>
  </w:style>
  <w:style w:type="paragraph" w:customStyle="1" w:styleId="963825012646459A8C271F5DEC64A631">
    <w:name w:val="963825012646459A8C271F5DEC64A631"/>
    <w:rsid w:val="001B2AA9"/>
  </w:style>
  <w:style w:type="paragraph" w:customStyle="1" w:styleId="8F762AAD459247D9BE4DF241F0B04A4C">
    <w:name w:val="8F762AAD459247D9BE4DF241F0B04A4C"/>
    <w:rsid w:val="001B2AA9"/>
  </w:style>
  <w:style w:type="paragraph" w:customStyle="1" w:styleId="1ACC05C06A9D40FD8A16E3B97C76237B">
    <w:name w:val="1ACC05C06A9D40FD8A16E3B97C76237B"/>
    <w:rsid w:val="001B2AA9"/>
  </w:style>
  <w:style w:type="paragraph" w:customStyle="1" w:styleId="05FE388F406749BC9ECBC0D3E19367B0">
    <w:name w:val="05FE388F406749BC9ECBC0D3E19367B0"/>
    <w:rsid w:val="001B2AA9"/>
  </w:style>
  <w:style w:type="paragraph" w:customStyle="1" w:styleId="889123841DBB4E048DB9F363E6D72BB6">
    <w:name w:val="889123841DBB4E048DB9F363E6D72BB6"/>
    <w:rsid w:val="001B2AA9"/>
  </w:style>
  <w:style w:type="paragraph" w:customStyle="1" w:styleId="9629708FABA344FBA8EC1D75C0116D9F">
    <w:name w:val="9629708FABA344FBA8EC1D75C0116D9F"/>
    <w:rsid w:val="001B2AA9"/>
  </w:style>
  <w:style w:type="paragraph" w:customStyle="1" w:styleId="404DE9ECCFB14C12A078B14A1AC23097">
    <w:name w:val="404DE9ECCFB14C12A078B14A1AC23097"/>
    <w:rsid w:val="001B2AA9"/>
  </w:style>
  <w:style w:type="paragraph" w:customStyle="1" w:styleId="63372F561A944025837E735BFBEB4969">
    <w:name w:val="63372F561A944025837E735BFBEB4969"/>
    <w:rsid w:val="001B2AA9"/>
  </w:style>
  <w:style w:type="paragraph" w:customStyle="1" w:styleId="F2E339438AD148FBB97F244C4DB4D682">
    <w:name w:val="F2E339438AD148FBB97F244C4DB4D682"/>
    <w:rsid w:val="001B2AA9"/>
  </w:style>
  <w:style w:type="paragraph" w:customStyle="1" w:styleId="8828265624134BC9A302F66347C3A74C">
    <w:name w:val="8828265624134BC9A302F66347C3A74C"/>
    <w:rsid w:val="001B2AA9"/>
  </w:style>
  <w:style w:type="paragraph" w:customStyle="1" w:styleId="4C3F1A435EFF4A9982ED12EC6F51CEE5">
    <w:name w:val="4C3F1A435EFF4A9982ED12EC6F51CEE5"/>
    <w:rsid w:val="001B2AA9"/>
  </w:style>
  <w:style w:type="paragraph" w:customStyle="1" w:styleId="A026C4F38B774B5D80D9AB7183463D9C">
    <w:name w:val="A026C4F38B774B5D80D9AB7183463D9C"/>
    <w:rsid w:val="001B2AA9"/>
  </w:style>
  <w:style w:type="paragraph" w:customStyle="1" w:styleId="8718808AA0F6468C8E0D9932B50748AB">
    <w:name w:val="8718808AA0F6468C8E0D9932B50748AB"/>
    <w:rsid w:val="001B2AA9"/>
  </w:style>
  <w:style w:type="paragraph" w:customStyle="1" w:styleId="509729794D86440999ED84B703ED05C3">
    <w:name w:val="509729794D86440999ED84B703ED05C3"/>
    <w:rsid w:val="001B2AA9"/>
  </w:style>
  <w:style w:type="paragraph" w:customStyle="1" w:styleId="8D382B58D1634BCBAC841A22AE6C177E">
    <w:name w:val="8D382B58D1634BCBAC841A22AE6C177E"/>
    <w:rsid w:val="001B2AA9"/>
  </w:style>
  <w:style w:type="paragraph" w:customStyle="1" w:styleId="A3870F2499F64BF9B6A2AA96E665D696">
    <w:name w:val="A3870F2499F64BF9B6A2AA96E665D696"/>
    <w:rsid w:val="001B2AA9"/>
  </w:style>
  <w:style w:type="paragraph" w:customStyle="1" w:styleId="F2AF945EC9AC4EA298FD2B9C5A9F7528">
    <w:name w:val="F2AF945EC9AC4EA298FD2B9C5A9F7528"/>
    <w:rsid w:val="001B2AA9"/>
  </w:style>
  <w:style w:type="paragraph" w:customStyle="1" w:styleId="8D53349DDAB54D2088829645C450A197">
    <w:name w:val="8D53349DDAB54D2088829645C450A197"/>
    <w:rsid w:val="001B2AA9"/>
  </w:style>
  <w:style w:type="paragraph" w:customStyle="1" w:styleId="9CAC6BF456164DAC9886957CD326648C">
    <w:name w:val="9CAC6BF456164DAC9886957CD326648C"/>
    <w:rsid w:val="001B2AA9"/>
  </w:style>
  <w:style w:type="paragraph" w:customStyle="1" w:styleId="E19023061CB1496E97AC1DD00F712B8A">
    <w:name w:val="E19023061CB1496E97AC1DD00F712B8A"/>
    <w:rsid w:val="001B2AA9"/>
  </w:style>
  <w:style w:type="paragraph" w:customStyle="1" w:styleId="9FF754BD5D994A1D85735436B2146F6C">
    <w:name w:val="9FF754BD5D994A1D85735436B2146F6C"/>
    <w:rsid w:val="001B2AA9"/>
  </w:style>
  <w:style w:type="paragraph" w:customStyle="1" w:styleId="B0F2477950224920B3B3A97B1E20F81E">
    <w:name w:val="B0F2477950224920B3B3A97B1E20F81E"/>
    <w:rsid w:val="001B2AA9"/>
  </w:style>
  <w:style w:type="paragraph" w:customStyle="1" w:styleId="B5D7A879E03744D89B911CD854933751">
    <w:name w:val="B5D7A879E03744D89B911CD854933751"/>
    <w:rsid w:val="001B2AA9"/>
  </w:style>
  <w:style w:type="paragraph" w:customStyle="1" w:styleId="23982F9AFBD645B1B5A6D1A3E477328C">
    <w:name w:val="23982F9AFBD645B1B5A6D1A3E477328C"/>
    <w:rsid w:val="009C1159"/>
  </w:style>
  <w:style w:type="paragraph" w:customStyle="1" w:styleId="60DA68F9526C45A0A1D7932DF994F41C">
    <w:name w:val="60DA68F9526C45A0A1D7932DF994F41C"/>
    <w:rsid w:val="009C1159"/>
  </w:style>
  <w:style w:type="paragraph" w:customStyle="1" w:styleId="7CBE291E000446808DBCF6FE0EB844DE">
    <w:name w:val="7CBE291E000446808DBCF6FE0EB844DE"/>
    <w:rsid w:val="009C1159"/>
  </w:style>
  <w:style w:type="paragraph" w:customStyle="1" w:styleId="3B00797CAACC4E1C94A96884B93854E1">
    <w:name w:val="3B00797CAACC4E1C94A96884B93854E1"/>
    <w:rsid w:val="009C1159"/>
  </w:style>
  <w:style w:type="paragraph" w:customStyle="1" w:styleId="0A77A1E1E50D4FD499FF482793E34C12">
    <w:name w:val="0A77A1E1E50D4FD499FF482793E34C12"/>
    <w:rsid w:val="009C1159"/>
  </w:style>
  <w:style w:type="paragraph" w:customStyle="1" w:styleId="B11BD2ABA3BA43FDAEE37647277D4A07">
    <w:name w:val="B11BD2ABA3BA43FDAEE37647277D4A07"/>
    <w:rsid w:val="009C1159"/>
  </w:style>
  <w:style w:type="paragraph" w:customStyle="1" w:styleId="514B05011CD34E859BE29893FBD6ECB3">
    <w:name w:val="514B05011CD34E859BE29893FBD6ECB3"/>
    <w:rsid w:val="009C1159"/>
  </w:style>
  <w:style w:type="paragraph" w:customStyle="1" w:styleId="C13DFF31E57744C7B983112CF07641A4">
    <w:name w:val="C13DFF31E57744C7B983112CF07641A4"/>
    <w:rsid w:val="009C1159"/>
  </w:style>
  <w:style w:type="paragraph" w:customStyle="1" w:styleId="58540DAFEB5D45F8BA297DCCE42A75DD">
    <w:name w:val="58540DAFEB5D45F8BA297DCCE42A75DD"/>
    <w:rsid w:val="009C1159"/>
  </w:style>
  <w:style w:type="paragraph" w:customStyle="1" w:styleId="110435F8A13C479BB281CDB8D2DCE940">
    <w:name w:val="110435F8A13C479BB281CDB8D2DCE940"/>
    <w:rsid w:val="009C1159"/>
  </w:style>
  <w:style w:type="paragraph" w:customStyle="1" w:styleId="ABFFCA24AD294FC08981F31CDCDC1CC2">
    <w:name w:val="ABFFCA24AD294FC08981F31CDCDC1CC2"/>
    <w:rsid w:val="009C1159"/>
  </w:style>
  <w:style w:type="paragraph" w:customStyle="1" w:styleId="B9045DB11DB645788F4162B48F9E8F7C">
    <w:name w:val="B9045DB11DB645788F4162B48F9E8F7C"/>
    <w:rsid w:val="009C1159"/>
  </w:style>
  <w:style w:type="paragraph" w:customStyle="1" w:styleId="23015A632A4246AEAAE7095BD973BB5D">
    <w:name w:val="23015A632A4246AEAAE7095BD973BB5D"/>
    <w:rsid w:val="009C1159"/>
  </w:style>
  <w:style w:type="paragraph" w:customStyle="1" w:styleId="F4308AD477DF4C48ACA1137CFD86CD8E">
    <w:name w:val="F4308AD477DF4C48ACA1137CFD86CD8E"/>
    <w:rsid w:val="009C1159"/>
  </w:style>
  <w:style w:type="paragraph" w:customStyle="1" w:styleId="9545D8D4E3A64C498DE3CB3AD4EBC9EC">
    <w:name w:val="9545D8D4E3A64C498DE3CB3AD4EBC9EC"/>
    <w:rsid w:val="009C1159"/>
  </w:style>
  <w:style w:type="paragraph" w:customStyle="1" w:styleId="46FBC73800444FE9A3F935F456CEB071">
    <w:name w:val="46FBC73800444FE9A3F935F456CEB071"/>
    <w:rsid w:val="009C1159"/>
  </w:style>
  <w:style w:type="paragraph" w:customStyle="1" w:styleId="F8557CB8A5FA4DED8045E8A5DA091C87">
    <w:name w:val="F8557CB8A5FA4DED8045E8A5DA091C87"/>
    <w:rsid w:val="009C1159"/>
  </w:style>
  <w:style w:type="paragraph" w:customStyle="1" w:styleId="26E1F1A1FF544B31B6F10F612257BF60">
    <w:name w:val="26E1F1A1FF544B31B6F10F612257BF60"/>
    <w:rsid w:val="009C1159"/>
  </w:style>
  <w:style w:type="paragraph" w:customStyle="1" w:styleId="8795C0A9C4BD401199D2AF983A2D7F67">
    <w:name w:val="8795C0A9C4BD401199D2AF983A2D7F67"/>
    <w:rsid w:val="009C1159"/>
  </w:style>
  <w:style w:type="paragraph" w:customStyle="1" w:styleId="9DCE6EC2471047E79C78D21B53866A3D">
    <w:name w:val="9DCE6EC2471047E79C78D21B53866A3D"/>
    <w:rsid w:val="009C1159"/>
  </w:style>
  <w:style w:type="paragraph" w:customStyle="1" w:styleId="383E0561E519461985B93189C03FA79E">
    <w:name w:val="383E0561E519461985B93189C03FA79E"/>
    <w:rsid w:val="009C1159"/>
  </w:style>
  <w:style w:type="paragraph" w:customStyle="1" w:styleId="2BED42113709429798E2B78DA2E191C2">
    <w:name w:val="2BED42113709429798E2B78DA2E191C2"/>
    <w:rsid w:val="009C1159"/>
  </w:style>
  <w:style w:type="paragraph" w:customStyle="1" w:styleId="C1F5AA196A93452E855118963E03C107">
    <w:name w:val="C1F5AA196A93452E855118963E03C107"/>
    <w:rsid w:val="009C1159"/>
  </w:style>
  <w:style w:type="paragraph" w:customStyle="1" w:styleId="2F77781D72F146BEBAF159FDF1D75B45">
    <w:name w:val="2F77781D72F146BEBAF159FDF1D75B45"/>
    <w:rsid w:val="009C1159"/>
  </w:style>
  <w:style w:type="paragraph" w:customStyle="1" w:styleId="E9243EC22AA546D8B0C886A4D2D3C341">
    <w:name w:val="E9243EC22AA546D8B0C886A4D2D3C341"/>
    <w:rsid w:val="009C1159"/>
  </w:style>
  <w:style w:type="paragraph" w:customStyle="1" w:styleId="848756621B9E402D9BEBB9B1F520A89E">
    <w:name w:val="848756621B9E402D9BEBB9B1F520A89E"/>
    <w:rsid w:val="009C1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10BB52-7474-430C-B685-E08274C1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Authentication Corporation</vt:lpstr>
    </vt:vector>
  </TitlesOfParts>
  <Company>Toshiba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Authentication Corporation</dc:title>
  <dc:subject>Secure Trading / Mobile Authentication Corporation Scope Of Work, Version 1.0</dc:subject>
  <dc:creator>Terry Davis</dc:creator>
  <cp:lastModifiedBy>Terry Davis</cp:lastModifiedBy>
  <cp:revision>7</cp:revision>
  <dcterms:created xsi:type="dcterms:W3CDTF">2014-10-25T00:05:00Z</dcterms:created>
  <dcterms:modified xsi:type="dcterms:W3CDTF">2014-10-25T15:08:00Z</dcterms:modified>
</cp:coreProperties>
</file>