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442" w:rsidRPr="00A2612C" w:rsidRDefault="005C2442" w:rsidP="00A2612C">
      <w:pPr>
        <w:jc w:val="center"/>
        <w:rPr>
          <w:b/>
          <w:bCs/>
          <w:sz w:val="24"/>
          <w:szCs w:val="24"/>
          <w:u w:val="single"/>
        </w:rPr>
      </w:pPr>
      <w:bookmarkStart w:id="0" w:name="_GoBack"/>
      <w:bookmarkEnd w:id="0"/>
      <w:r w:rsidRPr="00A2612C">
        <w:rPr>
          <w:b/>
          <w:bCs/>
          <w:sz w:val="24"/>
          <w:szCs w:val="24"/>
          <w:u w:val="single"/>
        </w:rPr>
        <w:t>BUILDING A GLOBAL NARRATIVE FOR GLOBAL MOBILITY SOLUTIONS</w:t>
      </w:r>
    </w:p>
    <w:p w:rsidR="005C2442" w:rsidRDefault="005C2442" w:rsidP="00A2612C">
      <w:pPr>
        <w:jc w:val="center"/>
        <w:rPr>
          <w:b/>
          <w:bCs/>
          <w:sz w:val="24"/>
          <w:szCs w:val="24"/>
          <w:u w:val="single"/>
        </w:rPr>
      </w:pPr>
    </w:p>
    <w:p w:rsidR="00A57BBF" w:rsidRPr="00A2612C" w:rsidRDefault="00A57BBF" w:rsidP="00A2612C">
      <w:pPr>
        <w:jc w:val="center"/>
        <w:rPr>
          <w:b/>
          <w:bCs/>
          <w:sz w:val="24"/>
          <w:szCs w:val="24"/>
          <w:u w:val="single"/>
        </w:rPr>
      </w:pPr>
    </w:p>
    <w:tbl>
      <w:tblPr>
        <w:tblW w:w="0" w:type="auto"/>
        <w:tblInd w:w="-35" w:type="dxa"/>
        <w:tblLook w:val="0000" w:firstRow="0" w:lastRow="0" w:firstColumn="0" w:lastColumn="0" w:noHBand="0" w:noVBand="0"/>
      </w:tblPr>
      <w:tblGrid>
        <w:gridCol w:w="8760"/>
        <w:gridCol w:w="90"/>
      </w:tblGrid>
      <w:tr w:rsidR="005C2442" w:rsidRPr="00A2612C" w:rsidTr="00A2612C">
        <w:tblPrEx>
          <w:tblCellMar>
            <w:top w:w="0" w:type="dxa"/>
            <w:bottom w:w="0" w:type="dxa"/>
          </w:tblCellMar>
        </w:tblPrEx>
        <w:trPr>
          <w:trHeight w:val="6080"/>
        </w:trPr>
        <w:tc>
          <w:tcPr>
            <w:tcW w:w="8850" w:type="dxa"/>
            <w:gridSpan w:val="2"/>
          </w:tcPr>
          <w:p w:rsidR="005C2442" w:rsidRPr="00A2612C" w:rsidRDefault="005C2442" w:rsidP="00A2612C">
            <w:pPr>
              <w:ind w:left="30"/>
              <w:rPr>
                <w:b/>
                <w:bCs/>
                <w:sz w:val="24"/>
                <w:szCs w:val="24"/>
                <w:u w:val="single"/>
              </w:rPr>
            </w:pPr>
            <w:r w:rsidRPr="00A2612C">
              <w:rPr>
                <w:b/>
                <w:bCs/>
                <w:sz w:val="24"/>
                <w:szCs w:val="24"/>
                <w:u w:val="single"/>
              </w:rPr>
              <w:t>Step A</w:t>
            </w:r>
            <w:r w:rsidRPr="00A2612C">
              <w:rPr>
                <w:b/>
                <w:bCs/>
                <w:sz w:val="24"/>
                <w:szCs w:val="24"/>
                <w:u w:val="single"/>
              </w:rPr>
              <w:t xml:space="preserve">. Fix </w:t>
            </w:r>
            <w:r w:rsidRPr="00A2612C">
              <w:rPr>
                <w:b/>
                <w:bCs/>
                <w:sz w:val="24"/>
                <w:szCs w:val="24"/>
                <w:u w:val="single"/>
              </w:rPr>
              <w:t>the Core Narrative (Foundation</w:t>
            </w:r>
            <w:r w:rsidRPr="00A2612C">
              <w:rPr>
                <w:b/>
                <w:bCs/>
                <w:sz w:val="24"/>
                <w:szCs w:val="24"/>
                <w:u w:val="single"/>
              </w:rPr>
              <w:t>)</w:t>
            </w:r>
          </w:p>
          <w:p w:rsidR="00A57BBF" w:rsidRDefault="00A57BBF" w:rsidP="00A2612C">
            <w:pPr>
              <w:ind w:left="30"/>
              <w:rPr>
                <w:i/>
                <w:iCs/>
                <w:sz w:val="24"/>
                <w:szCs w:val="24"/>
                <w:u w:val="single"/>
              </w:rPr>
            </w:pPr>
          </w:p>
          <w:p w:rsidR="005C2442" w:rsidRPr="00A2612C" w:rsidRDefault="005C2442" w:rsidP="00A2612C">
            <w:pPr>
              <w:ind w:left="30"/>
              <w:rPr>
                <w:i/>
                <w:iCs/>
                <w:sz w:val="24"/>
                <w:szCs w:val="24"/>
                <w:u w:val="single"/>
              </w:rPr>
            </w:pPr>
            <w:r w:rsidRPr="00A2612C">
              <w:rPr>
                <w:i/>
                <w:iCs/>
                <w:sz w:val="24"/>
                <w:szCs w:val="24"/>
                <w:u w:val="single"/>
              </w:rPr>
              <w:t xml:space="preserve">A.1 </w:t>
            </w:r>
            <w:r w:rsidRPr="00A2612C">
              <w:rPr>
                <w:i/>
                <w:iCs/>
                <w:sz w:val="24"/>
                <w:szCs w:val="24"/>
                <w:u w:val="single"/>
              </w:rPr>
              <w:t>One-line Global Narrative</w:t>
            </w:r>
          </w:p>
          <w:p w:rsidR="005C2442" w:rsidRPr="00A2612C" w:rsidRDefault="005C2442" w:rsidP="00A2612C">
            <w:pPr>
              <w:ind w:left="30"/>
              <w:rPr>
                <w:sz w:val="24"/>
                <w:szCs w:val="24"/>
              </w:rPr>
            </w:pPr>
            <w:r w:rsidRPr="00A2612C">
              <w:rPr>
                <w:sz w:val="24"/>
                <w:szCs w:val="24"/>
              </w:rPr>
              <w:t>This must work globally, across cultures and services.</w:t>
            </w:r>
          </w:p>
          <w:p w:rsidR="005C2442" w:rsidRPr="00A2612C" w:rsidRDefault="004D7614" w:rsidP="00A2612C">
            <w:pPr>
              <w:ind w:left="30"/>
              <w:rPr>
                <w:sz w:val="24"/>
                <w:szCs w:val="24"/>
              </w:rPr>
            </w:pPr>
            <w:r w:rsidRPr="004D7614">
              <w:rPr>
                <w:i/>
                <w:iCs/>
                <w:sz w:val="24"/>
                <w:szCs w:val="24"/>
              </w:rPr>
              <w:t>Example</w:t>
            </w:r>
            <w:r>
              <w:rPr>
                <w:sz w:val="24"/>
                <w:szCs w:val="24"/>
              </w:rPr>
              <w:t xml:space="preserve"> - </w:t>
            </w:r>
            <w:r w:rsidR="005C2442" w:rsidRPr="00A2612C">
              <w:rPr>
                <w:sz w:val="24"/>
                <w:szCs w:val="24"/>
              </w:rPr>
              <w:t>“</w:t>
            </w:r>
            <w:r w:rsidR="005C2442" w:rsidRPr="00A2612C">
              <w:rPr>
                <w:sz w:val="24"/>
                <w:szCs w:val="24"/>
              </w:rPr>
              <w:t xml:space="preserve">Expatria enables seamless global movement of </w:t>
            </w:r>
            <w:r w:rsidR="005C2442" w:rsidRPr="00A2612C">
              <w:rPr>
                <w:sz w:val="24"/>
                <w:szCs w:val="24"/>
              </w:rPr>
              <w:t xml:space="preserve">businesses, people and </w:t>
            </w:r>
            <w:r w:rsidR="005C2442" w:rsidRPr="00A2612C">
              <w:rPr>
                <w:sz w:val="24"/>
                <w:szCs w:val="24"/>
              </w:rPr>
              <w:t>families</w:t>
            </w:r>
            <w:r w:rsidR="005C2442" w:rsidRPr="00A2612C">
              <w:rPr>
                <w:sz w:val="24"/>
                <w:szCs w:val="24"/>
              </w:rPr>
              <w:t xml:space="preserve"> </w:t>
            </w:r>
            <w:r w:rsidR="005C2442" w:rsidRPr="00A2612C">
              <w:rPr>
                <w:sz w:val="24"/>
                <w:szCs w:val="24"/>
              </w:rPr>
              <w:t>— from first assignment to final settlement</w:t>
            </w:r>
            <w:r>
              <w:rPr>
                <w:sz w:val="24"/>
                <w:szCs w:val="24"/>
              </w:rPr>
              <w:t>”</w:t>
            </w:r>
            <w:r w:rsidR="005C2442" w:rsidRPr="00A2612C">
              <w:rPr>
                <w:sz w:val="24"/>
                <w:szCs w:val="24"/>
              </w:rPr>
              <w:t>.</w:t>
            </w:r>
          </w:p>
          <w:p w:rsidR="00A57BBF" w:rsidRDefault="00A57BBF" w:rsidP="00A2612C">
            <w:pPr>
              <w:ind w:left="30"/>
              <w:rPr>
                <w:i/>
                <w:iCs/>
                <w:sz w:val="24"/>
                <w:szCs w:val="24"/>
                <w:u w:val="single"/>
              </w:rPr>
            </w:pPr>
          </w:p>
          <w:p w:rsidR="005C2442" w:rsidRPr="00A2612C" w:rsidRDefault="005C2442" w:rsidP="00A2612C">
            <w:pPr>
              <w:ind w:left="30"/>
              <w:rPr>
                <w:i/>
                <w:iCs/>
                <w:sz w:val="24"/>
                <w:szCs w:val="24"/>
                <w:u w:val="single"/>
              </w:rPr>
            </w:pPr>
            <w:r w:rsidRPr="00A2612C">
              <w:rPr>
                <w:i/>
                <w:iCs/>
                <w:sz w:val="24"/>
                <w:szCs w:val="24"/>
                <w:u w:val="single"/>
              </w:rPr>
              <w:t xml:space="preserve">A.2 </w:t>
            </w:r>
            <w:r w:rsidRPr="00A2612C">
              <w:rPr>
                <w:i/>
                <w:iCs/>
                <w:sz w:val="24"/>
                <w:szCs w:val="24"/>
                <w:u w:val="single"/>
              </w:rPr>
              <w:t>Define the “Problem Expatria Solves”</w:t>
            </w:r>
          </w:p>
          <w:p w:rsidR="005C2442" w:rsidRPr="00A2612C" w:rsidRDefault="005C2442" w:rsidP="00A2612C">
            <w:pPr>
              <w:ind w:left="30"/>
              <w:rPr>
                <w:sz w:val="24"/>
                <w:szCs w:val="24"/>
              </w:rPr>
            </w:pPr>
            <w:r w:rsidRPr="00A2612C">
              <w:rPr>
                <w:sz w:val="24"/>
                <w:szCs w:val="24"/>
              </w:rPr>
              <w:t>Global mobility clients everywhere face the same pain:</w:t>
            </w:r>
          </w:p>
          <w:p w:rsidR="005C2442" w:rsidRPr="00A2612C" w:rsidRDefault="005C2442" w:rsidP="00A2612C">
            <w:pPr>
              <w:pStyle w:val="ListParagraph"/>
              <w:numPr>
                <w:ilvl w:val="0"/>
                <w:numId w:val="2"/>
              </w:numPr>
              <w:ind w:left="1110"/>
              <w:rPr>
                <w:sz w:val="24"/>
                <w:szCs w:val="24"/>
              </w:rPr>
            </w:pPr>
            <w:r w:rsidRPr="00A2612C">
              <w:rPr>
                <w:sz w:val="24"/>
                <w:szCs w:val="24"/>
              </w:rPr>
              <w:t>Too many vendors</w:t>
            </w:r>
          </w:p>
          <w:p w:rsidR="005C2442" w:rsidRPr="00A2612C" w:rsidRDefault="005C2442" w:rsidP="00A2612C">
            <w:pPr>
              <w:pStyle w:val="ListParagraph"/>
              <w:numPr>
                <w:ilvl w:val="0"/>
                <w:numId w:val="2"/>
              </w:numPr>
              <w:ind w:left="1110"/>
              <w:rPr>
                <w:sz w:val="24"/>
                <w:szCs w:val="24"/>
              </w:rPr>
            </w:pPr>
            <w:r w:rsidRPr="00A2612C">
              <w:rPr>
                <w:sz w:val="24"/>
                <w:szCs w:val="24"/>
              </w:rPr>
              <w:t>Compliance risk across countries</w:t>
            </w:r>
          </w:p>
          <w:p w:rsidR="005C2442" w:rsidRPr="00A2612C" w:rsidRDefault="005C2442" w:rsidP="00A2612C">
            <w:pPr>
              <w:pStyle w:val="ListParagraph"/>
              <w:numPr>
                <w:ilvl w:val="0"/>
                <w:numId w:val="2"/>
              </w:numPr>
              <w:ind w:left="1110"/>
              <w:rPr>
                <w:sz w:val="24"/>
                <w:szCs w:val="24"/>
              </w:rPr>
            </w:pPr>
            <w:r w:rsidRPr="00A2612C">
              <w:rPr>
                <w:sz w:val="24"/>
                <w:szCs w:val="24"/>
              </w:rPr>
              <w:t>Inconsistent employee experience</w:t>
            </w:r>
          </w:p>
          <w:p w:rsidR="005C2442" w:rsidRPr="00A2612C" w:rsidRDefault="005C2442" w:rsidP="00A2612C">
            <w:pPr>
              <w:pStyle w:val="ListParagraph"/>
              <w:numPr>
                <w:ilvl w:val="0"/>
                <w:numId w:val="2"/>
              </w:numPr>
              <w:ind w:left="1110"/>
              <w:rPr>
                <w:sz w:val="24"/>
                <w:szCs w:val="24"/>
              </w:rPr>
            </w:pPr>
            <w:r w:rsidRPr="00A2612C">
              <w:rPr>
                <w:sz w:val="24"/>
                <w:szCs w:val="24"/>
              </w:rPr>
              <w:t>Stress for relocating employees &amp; families</w:t>
            </w:r>
          </w:p>
          <w:p w:rsidR="005C2442" w:rsidRPr="00A2612C" w:rsidRDefault="005C2442" w:rsidP="00A2612C">
            <w:pPr>
              <w:ind w:left="30"/>
              <w:rPr>
                <w:i/>
                <w:iCs/>
                <w:sz w:val="24"/>
                <w:szCs w:val="24"/>
                <w:u w:val="single"/>
              </w:rPr>
            </w:pPr>
            <w:r w:rsidRPr="00A2612C">
              <w:rPr>
                <w:i/>
                <w:iCs/>
                <w:sz w:val="24"/>
                <w:szCs w:val="24"/>
                <w:u w:val="single"/>
              </w:rPr>
              <w:t>Narrative Statement</w:t>
            </w:r>
          </w:p>
          <w:p w:rsidR="005C2442" w:rsidRPr="00A2612C" w:rsidRDefault="004D7614" w:rsidP="00A2612C">
            <w:pPr>
              <w:ind w:left="30"/>
              <w:rPr>
                <w:sz w:val="24"/>
                <w:szCs w:val="24"/>
              </w:rPr>
            </w:pPr>
            <w:r w:rsidRPr="004D7614">
              <w:rPr>
                <w:i/>
                <w:iCs/>
                <w:sz w:val="24"/>
                <w:szCs w:val="24"/>
              </w:rPr>
              <w:t>Example</w:t>
            </w:r>
            <w:r>
              <w:rPr>
                <w:sz w:val="24"/>
                <w:szCs w:val="24"/>
              </w:rPr>
              <w:t xml:space="preserve"> - </w:t>
            </w:r>
            <w:r w:rsidR="005C2442" w:rsidRPr="00A2612C">
              <w:rPr>
                <w:sz w:val="24"/>
                <w:szCs w:val="24"/>
              </w:rPr>
              <w:t>Global mobility is fragmented, complex, and risky. Expatria integrates services, compliance, and human care into one global solution.</w:t>
            </w:r>
          </w:p>
          <w:p w:rsidR="005C2442" w:rsidRPr="00A2612C" w:rsidRDefault="005C2442" w:rsidP="00A2612C">
            <w:pPr>
              <w:ind w:left="30"/>
              <w:rPr>
                <w:b/>
                <w:bCs/>
                <w:sz w:val="24"/>
                <w:szCs w:val="24"/>
                <w:u w:val="single"/>
              </w:rPr>
            </w:pPr>
          </w:p>
          <w:p w:rsidR="00A2612C" w:rsidRPr="00A2612C" w:rsidRDefault="00A2612C" w:rsidP="00A2612C">
            <w:pPr>
              <w:ind w:left="30"/>
              <w:rPr>
                <w:b/>
                <w:bCs/>
                <w:sz w:val="24"/>
                <w:szCs w:val="24"/>
                <w:u w:val="single"/>
              </w:rPr>
            </w:pPr>
          </w:p>
          <w:p w:rsidR="00A2612C" w:rsidRPr="00A2612C" w:rsidRDefault="00A2612C" w:rsidP="00A2612C">
            <w:pPr>
              <w:ind w:left="30"/>
              <w:rPr>
                <w:b/>
                <w:bCs/>
                <w:sz w:val="24"/>
                <w:szCs w:val="24"/>
                <w:u w:val="single"/>
              </w:rPr>
            </w:pPr>
          </w:p>
          <w:p w:rsidR="00A2612C" w:rsidRPr="00A2612C" w:rsidRDefault="00A2612C" w:rsidP="00A2612C">
            <w:pPr>
              <w:ind w:left="30"/>
              <w:rPr>
                <w:b/>
                <w:bCs/>
                <w:sz w:val="24"/>
                <w:szCs w:val="24"/>
                <w:u w:val="single"/>
              </w:rPr>
            </w:pPr>
          </w:p>
          <w:p w:rsidR="00A2612C" w:rsidRPr="00A2612C" w:rsidRDefault="00A2612C" w:rsidP="00A2612C">
            <w:pPr>
              <w:ind w:left="30"/>
              <w:rPr>
                <w:b/>
                <w:bCs/>
                <w:sz w:val="24"/>
                <w:szCs w:val="24"/>
                <w:u w:val="single"/>
              </w:rPr>
            </w:pPr>
          </w:p>
          <w:p w:rsidR="00A2612C" w:rsidRPr="00A2612C" w:rsidRDefault="00A2612C" w:rsidP="00A2612C">
            <w:pPr>
              <w:ind w:left="30"/>
              <w:rPr>
                <w:b/>
                <w:bCs/>
                <w:sz w:val="24"/>
                <w:szCs w:val="24"/>
                <w:u w:val="single"/>
              </w:rPr>
            </w:pPr>
          </w:p>
        </w:tc>
      </w:tr>
      <w:tr w:rsidR="00843AAE" w:rsidRPr="00A2612C" w:rsidTr="00A2612C">
        <w:tblPrEx>
          <w:tblCellMar>
            <w:top w:w="0" w:type="dxa"/>
            <w:bottom w:w="0" w:type="dxa"/>
          </w:tblCellMar>
        </w:tblPrEx>
        <w:trPr>
          <w:gridAfter w:val="1"/>
          <w:wAfter w:w="90" w:type="dxa"/>
          <w:trHeight w:val="6470"/>
        </w:trPr>
        <w:tc>
          <w:tcPr>
            <w:tcW w:w="8760" w:type="dxa"/>
          </w:tcPr>
          <w:p w:rsidR="00A2612C" w:rsidRPr="00A2612C" w:rsidRDefault="00A2612C" w:rsidP="00A2612C">
            <w:pPr>
              <w:ind w:left="30"/>
              <w:rPr>
                <w:b/>
                <w:bCs/>
                <w:sz w:val="24"/>
                <w:szCs w:val="24"/>
                <w:u w:val="single"/>
              </w:rPr>
            </w:pPr>
          </w:p>
          <w:p w:rsidR="00A57BBF" w:rsidRDefault="00A57BBF" w:rsidP="00A2612C">
            <w:pPr>
              <w:ind w:left="30"/>
              <w:rPr>
                <w:b/>
                <w:bCs/>
                <w:sz w:val="24"/>
                <w:szCs w:val="24"/>
                <w:u w:val="single"/>
              </w:rPr>
            </w:pPr>
          </w:p>
          <w:p w:rsidR="00843AAE" w:rsidRPr="00A2612C" w:rsidRDefault="00843AAE" w:rsidP="00A2612C">
            <w:pPr>
              <w:ind w:left="30"/>
              <w:rPr>
                <w:sz w:val="24"/>
                <w:szCs w:val="24"/>
                <w:u w:val="single"/>
              </w:rPr>
            </w:pPr>
            <w:r w:rsidRPr="00A2612C">
              <w:rPr>
                <w:b/>
                <w:bCs/>
                <w:sz w:val="24"/>
                <w:szCs w:val="24"/>
                <w:u w:val="single"/>
              </w:rPr>
              <w:t xml:space="preserve">Step B. </w:t>
            </w:r>
            <w:r w:rsidRPr="00A2612C">
              <w:rPr>
                <w:b/>
                <w:bCs/>
                <w:sz w:val="24"/>
                <w:szCs w:val="24"/>
                <w:u w:val="single"/>
              </w:rPr>
              <w:t>Position Expatria Clearly in the Market</w:t>
            </w:r>
          </w:p>
          <w:p w:rsidR="00A57BBF" w:rsidRDefault="00A57BBF" w:rsidP="00A2612C">
            <w:pPr>
              <w:ind w:left="30"/>
              <w:rPr>
                <w:i/>
                <w:iCs/>
                <w:sz w:val="24"/>
                <w:szCs w:val="24"/>
                <w:u w:val="single"/>
              </w:rPr>
            </w:pPr>
          </w:p>
          <w:p w:rsidR="00843AAE" w:rsidRPr="00A2612C" w:rsidRDefault="00843AAE" w:rsidP="00A2612C">
            <w:pPr>
              <w:ind w:left="30"/>
              <w:rPr>
                <w:i/>
                <w:iCs/>
                <w:sz w:val="24"/>
                <w:szCs w:val="24"/>
                <w:u w:val="single"/>
              </w:rPr>
            </w:pPr>
            <w:r w:rsidRPr="00A2612C">
              <w:rPr>
                <w:i/>
                <w:iCs/>
                <w:sz w:val="24"/>
                <w:szCs w:val="24"/>
                <w:u w:val="single"/>
              </w:rPr>
              <w:t>B.</w:t>
            </w:r>
            <w:r w:rsidRPr="00A2612C">
              <w:rPr>
                <w:i/>
                <w:iCs/>
                <w:sz w:val="24"/>
                <w:szCs w:val="24"/>
                <w:u w:val="single"/>
              </w:rPr>
              <w:t>1 Category Ownership</w:t>
            </w:r>
          </w:p>
          <w:p w:rsidR="00843AAE" w:rsidRPr="00A2612C" w:rsidRDefault="00843AAE" w:rsidP="00A2612C">
            <w:pPr>
              <w:ind w:left="30"/>
              <w:rPr>
                <w:sz w:val="24"/>
                <w:szCs w:val="24"/>
              </w:rPr>
            </w:pPr>
            <w:r w:rsidRPr="00A2612C">
              <w:rPr>
                <w:sz w:val="24"/>
                <w:szCs w:val="24"/>
              </w:rPr>
              <w:t>Avoid being “just another relocation company”.</w:t>
            </w:r>
          </w:p>
          <w:p w:rsidR="00843AAE" w:rsidRPr="00A2612C" w:rsidRDefault="00843AAE" w:rsidP="00A2612C">
            <w:pPr>
              <w:ind w:left="30"/>
              <w:rPr>
                <w:i/>
                <w:iCs/>
                <w:sz w:val="24"/>
                <w:szCs w:val="24"/>
                <w:u w:val="single"/>
              </w:rPr>
            </w:pPr>
            <w:r w:rsidRPr="00A2612C">
              <w:rPr>
                <w:i/>
                <w:iCs/>
                <w:sz w:val="24"/>
                <w:szCs w:val="24"/>
                <w:u w:val="single"/>
              </w:rPr>
              <w:t>Positioning Statement</w:t>
            </w:r>
          </w:p>
          <w:p w:rsidR="00843AAE" w:rsidRPr="00A2612C" w:rsidRDefault="004D7614" w:rsidP="00A2612C">
            <w:pPr>
              <w:ind w:left="30"/>
              <w:rPr>
                <w:sz w:val="24"/>
                <w:szCs w:val="24"/>
              </w:rPr>
            </w:pPr>
            <w:r w:rsidRPr="004D7614">
              <w:rPr>
                <w:i/>
                <w:iCs/>
                <w:sz w:val="24"/>
                <w:szCs w:val="24"/>
              </w:rPr>
              <w:t>Example</w:t>
            </w:r>
            <w:r>
              <w:rPr>
                <w:sz w:val="24"/>
                <w:szCs w:val="24"/>
              </w:rPr>
              <w:t xml:space="preserve"> - </w:t>
            </w:r>
            <w:r w:rsidR="00843AAE" w:rsidRPr="00A2612C">
              <w:rPr>
                <w:sz w:val="24"/>
                <w:szCs w:val="24"/>
              </w:rPr>
              <w:t>Expatria is an integrated Global Mobility Solutions partner — not a transactional relocation vendor.</w:t>
            </w:r>
          </w:p>
          <w:p w:rsidR="00A57BBF" w:rsidRDefault="00A57BBF" w:rsidP="00A2612C">
            <w:pPr>
              <w:ind w:left="30"/>
              <w:rPr>
                <w:i/>
                <w:iCs/>
                <w:sz w:val="24"/>
                <w:szCs w:val="24"/>
                <w:u w:val="single"/>
              </w:rPr>
            </w:pPr>
          </w:p>
          <w:p w:rsidR="00843AAE" w:rsidRPr="00A2612C" w:rsidRDefault="00843AAE" w:rsidP="00A2612C">
            <w:pPr>
              <w:ind w:left="30"/>
              <w:rPr>
                <w:i/>
                <w:iCs/>
                <w:sz w:val="24"/>
                <w:szCs w:val="24"/>
                <w:u w:val="single"/>
              </w:rPr>
            </w:pPr>
            <w:r w:rsidRPr="00A2612C">
              <w:rPr>
                <w:i/>
                <w:iCs/>
                <w:sz w:val="24"/>
                <w:szCs w:val="24"/>
                <w:u w:val="single"/>
              </w:rPr>
              <w:t>B</w:t>
            </w:r>
            <w:r w:rsidRPr="00A2612C">
              <w:rPr>
                <w:i/>
                <w:iCs/>
                <w:sz w:val="24"/>
                <w:szCs w:val="24"/>
                <w:u w:val="single"/>
              </w:rPr>
              <w:t>.2 What Expatria Is / Is Not</w:t>
            </w:r>
          </w:p>
          <w:p w:rsidR="00843AAE" w:rsidRPr="00A2612C" w:rsidRDefault="00843AAE" w:rsidP="00A2612C">
            <w:pPr>
              <w:ind w:left="30"/>
              <w:rPr>
                <w:sz w:val="24"/>
                <w:szCs w:val="24"/>
              </w:rPr>
            </w:pPr>
            <w:r w:rsidRPr="00A2612C">
              <w:rPr>
                <w:i/>
                <w:iCs/>
                <w:sz w:val="24"/>
                <w:szCs w:val="24"/>
              </w:rPr>
              <w:t>Expatria IS</w:t>
            </w:r>
            <w:r w:rsidRPr="00A2612C">
              <w:rPr>
                <w:sz w:val="24"/>
                <w:szCs w:val="24"/>
              </w:rPr>
              <w:t xml:space="preserve"> -</w:t>
            </w:r>
          </w:p>
          <w:p w:rsidR="00843AAE" w:rsidRPr="00A2612C" w:rsidRDefault="00843AAE" w:rsidP="00A2612C">
            <w:pPr>
              <w:pStyle w:val="ListParagraph"/>
              <w:numPr>
                <w:ilvl w:val="0"/>
                <w:numId w:val="3"/>
              </w:numPr>
              <w:ind w:left="750"/>
              <w:rPr>
                <w:sz w:val="24"/>
                <w:szCs w:val="24"/>
              </w:rPr>
            </w:pPr>
            <w:r w:rsidRPr="00A2612C">
              <w:rPr>
                <w:sz w:val="24"/>
                <w:szCs w:val="24"/>
              </w:rPr>
              <w:t>Strategic mobility partner</w:t>
            </w:r>
          </w:p>
          <w:p w:rsidR="00843AAE" w:rsidRPr="00A2612C" w:rsidRDefault="00843AAE" w:rsidP="00A2612C">
            <w:pPr>
              <w:pStyle w:val="ListParagraph"/>
              <w:numPr>
                <w:ilvl w:val="0"/>
                <w:numId w:val="3"/>
              </w:numPr>
              <w:ind w:left="750"/>
              <w:rPr>
                <w:sz w:val="24"/>
                <w:szCs w:val="24"/>
              </w:rPr>
            </w:pPr>
            <w:r w:rsidRPr="00A2612C">
              <w:rPr>
                <w:sz w:val="24"/>
                <w:szCs w:val="24"/>
              </w:rPr>
              <w:t>Compliance-aware</w:t>
            </w:r>
          </w:p>
          <w:p w:rsidR="00843AAE" w:rsidRPr="00A2612C" w:rsidRDefault="00843AAE" w:rsidP="00A2612C">
            <w:pPr>
              <w:pStyle w:val="ListParagraph"/>
              <w:numPr>
                <w:ilvl w:val="0"/>
                <w:numId w:val="3"/>
              </w:numPr>
              <w:ind w:left="750"/>
              <w:rPr>
                <w:sz w:val="24"/>
                <w:szCs w:val="24"/>
              </w:rPr>
            </w:pPr>
            <w:r w:rsidRPr="00A2612C">
              <w:rPr>
                <w:sz w:val="24"/>
                <w:szCs w:val="24"/>
              </w:rPr>
              <w:t>Employee-experience focused</w:t>
            </w:r>
          </w:p>
          <w:p w:rsidR="00843AAE" w:rsidRPr="00A2612C" w:rsidRDefault="00843AAE" w:rsidP="00A2612C">
            <w:pPr>
              <w:pStyle w:val="ListParagraph"/>
              <w:numPr>
                <w:ilvl w:val="0"/>
                <w:numId w:val="3"/>
              </w:numPr>
              <w:ind w:left="750"/>
              <w:rPr>
                <w:sz w:val="24"/>
                <w:szCs w:val="24"/>
              </w:rPr>
            </w:pPr>
            <w:r w:rsidRPr="00A2612C">
              <w:rPr>
                <w:sz w:val="24"/>
                <w:szCs w:val="24"/>
              </w:rPr>
              <w:t>Multi-country, multi-service</w:t>
            </w:r>
          </w:p>
          <w:p w:rsidR="00843AAE" w:rsidRPr="00A2612C" w:rsidRDefault="00843AAE" w:rsidP="00A2612C">
            <w:pPr>
              <w:ind w:left="30"/>
              <w:rPr>
                <w:i/>
                <w:iCs/>
                <w:sz w:val="24"/>
                <w:szCs w:val="24"/>
              </w:rPr>
            </w:pPr>
            <w:r w:rsidRPr="00A2612C">
              <w:rPr>
                <w:i/>
                <w:iCs/>
                <w:sz w:val="24"/>
                <w:szCs w:val="24"/>
              </w:rPr>
              <w:t>Expatria is NOT</w:t>
            </w:r>
            <w:r w:rsidRPr="00A2612C">
              <w:rPr>
                <w:i/>
                <w:iCs/>
                <w:sz w:val="24"/>
                <w:szCs w:val="24"/>
              </w:rPr>
              <w:t xml:space="preserve"> -</w:t>
            </w:r>
          </w:p>
          <w:p w:rsidR="00843AAE" w:rsidRPr="00A2612C" w:rsidRDefault="00843AAE" w:rsidP="00A2612C">
            <w:pPr>
              <w:ind w:left="30"/>
              <w:rPr>
                <w:sz w:val="24"/>
                <w:szCs w:val="24"/>
              </w:rPr>
            </w:pPr>
            <w:r w:rsidRPr="00A2612C">
              <w:rPr>
                <w:b/>
                <w:bCs/>
                <w:sz w:val="24"/>
                <w:szCs w:val="24"/>
              </w:rPr>
              <w:t>X</w:t>
            </w:r>
            <w:r w:rsidRPr="00A2612C">
              <w:rPr>
                <w:sz w:val="24"/>
                <w:szCs w:val="24"/>
              </w:rPr>
              <w:t xml:space="preserve"> </w:t>
            </w:r>
            <w:r w:rsidRPr="00A2612C">
              <w:rPr>
                <w:sz w:val="24"/>
                <w:szCs w:val="24"/>
              </w:rPr>
              <w:t>Only a packers &amp; movers brand</w:t>
            </w:r>
          </w:p>
          <w:p w:rsidR="00843AAE" w:rsidRPr="00A2612C" w:rsidRDefault="00843AAE" w:rsidP="00A2612C">
            <w:pPr>
              <w:ind w:left="30"/>
              <w:rPr>
                <w:sz w:val="24"/>
                <w:szCs w:val="24"/>
              </w:rPr>
            </w:pPr>
            <w:r w:rsidRPr="00A2612C">
              <w:rPr>
                <w:b/>
                <w:bCs/>
                <w:sz w:val="24"/>
                <w:szCs w:val="24"/>
              </w:rPr>
              <w:t>X</w:t>
            </w:r>
            <w:r w:rsidRPr="00A2612C">
              <w:rPr>
                <w:sz w:val="24"/>
                <w:szCs w:val="24"/>
              </w:rPr>
              <w:t xml:space="preserve"> </w:t>
            </w:r>
            <w:r w:rsidRPr="00A2612C">
              <w:rPr>
                <w:sz w:val="24"/>
                <w:szCs w:val="24"/>
              </w:rPr>
              <w:t>Country-specific operator</w:t>
            </w:r>
          </w:p>
          <w:p w:rsidR="00843AAE" w:rsidRPr="00A2612C" w:rsidRDefault="00843AAE" w:rsidP="00A2612C">
            <w:pPr>
              <w:rPr>
                <w:sz w:val="24"/>
                <w:szCs w:val="24"/>
              </w:rPr>
            </w:pPr>
            <w:r w:rsidRPr="00A2612C">
              <w:rPr>
                <w:b/>
                <w:bCs/>
                <w:sz w:val="24"/>
                <w:szCs w:val="24"/>
              </w:rPr>
              <w:t>X</w:t>
            </w:r>
            <w:r w:rsidRPr="00A2612C">
              <w:rPr>
                <w:sz w:val="24"/>
                <w:szCs w:val="24"/>
              </w:rPr>
              <w:t xml:space="preserve"> Vendor-led Coordination Company</w:t>
            </w:r>
          </w:p>
          <w:p w:rsidR="00843AAE" w:rsidRPr="004D7614" w:rsidRDefault="00843AAE" w:rsidP="00A2612C">
            <w:pPr>
              <w:rPr>
                <w:b/>
                <w:bCs/>
                <w:sz w:val="24"/>
                <w:szCs w:val="24"/>
              </w:rPr>
            </w:pPr>
            <w:r w:rsidRPr="004D7614">
              <w:rPr>
                <w:b/>
                <w:bCs/>
                <w:sz w:val="24"/>
                <w:szCs w:val="24"/>
              </w:rPr>
              <w:t>This clarity must reflect everywhere: website, proposals, LinkedIn, pitches.</w:t>
            </w:r>
          </w:p>
          <w:p w:rsidR="00843AAE" w:rsidRPr="00A2612C" w:rsidRDefault="00843AAE" w:rsidP="00A2612C">
            <w:pPr>
              <w:ind w:left="30"/>
              <w:rPr>
                <w:b/>
                <w:bCs/>
                <w:sz w:val="24"/>
                <w:szCs w:val="24"/>
              </w:rPr>
            </w:pPr>
          </w:p>
        </w:tc>
      </w:tr>
    </w:tbl>
    <w:p w:rsidR="005C2442" w:rsidRDefault="005C2442" w:rsidP="00A2612C">
      <w:pPr>
        <w:rPr>
          <w:sz w:val="24"/>
          <w:szCs w:val="24"/>
        </w:rPr>
      </w:pPr>
    </w:p>
    <w:p w:rsidR="00A57BBF" w:rsidRDefault="00A57BBF" w:rsidP="00A2612C">
      <w:pPr>
        <w:rPr>
          <w:sz w:val="24"/>
          <w:szCs w:val="24"/>
        </w:rPr>
      </w:pPr>
    </w:p>
    <w:p w:rsidR="00A57BBF" w:rsidRDefault="00A57BBF" w:rsidP="00A2612C">
      <w:pPr>
        <w:rPr>
          <w:sz w:val="24"/>
          <w:szCs w:val="24"/>
        </w:rPr>
      </w:pPr>
    </w:p>
    <w:p w:rsidR="00A57BBF" w:rsidRDefault="00A57BBF" w:rsidP="00A2612C">
      <w:pPr>
        <w:rPr>
          <w:sz w:val="24"/>
          <w:szCs w:val="24"/>
        </w:rPr>
      </w:pPr>
    </w:p>
    <w:p w:rsidR="00A57BBF" w:rsidRDefault="00A57BBF" w:rsidP="00A2612C">
      <w:pPr>
        <w:rPr>
          <w:sz w:val="24"/>
          <w:szCs w:val="24"/>
        </w:rPr>
      </w:pPr>
    </w:p>
    <w:p w:rsidR="00A57BBF" w:rsidRDefault="00A57BBF" w:rsidP="00A2612C">
      <w:pPr>
        <w:rPr>
          <w:sz w:val="24"/>
          <w:szCs w:val="24"/>
        </w:rPr>
      </w:pPr>
    </w:p>
    <w:p w:rsidR="00A57BBF" w:rsidRDefault="00A57BBF" w:rsidP="00A2612C">
      <w:pPr>
        <w:rPr>
          <w:sz w:val="24"/>
          <w:szCs w:val="24"/>
        </w:rPr>
      </w:pPr>
    </w:p>
    <w:p w:rsidR="00A57BBF" w:rsidRDefault="00A57BBF" w:rsidP="00A2612C">
      <w:pPr>
        <w:rPr>
          <w:sz w:val="24"/>
          <w:szCs w:val="24"/>
        </w:rPr>
      </w:pPr>
    </w:p>
    <w:p w:rsidR="00A57BBF" w:rsidRDefault="00A57BBF" w:rsidP="00A2612C">
      <w:pPr>
        <w:rPr>
          <w:sz w:val="24"/>
          <w:szCs w:val="24"/>
        </w:rPr>
      </w:pPr>
    </w:p>
    <w:p w:rsidR="00A57BBF" w:rsidRDefault="00A57BBF" w:rsidP="00A2612C">
      <w:pPr>
        <w:rPr>
          <w:sz w:val="24"/>
          <w:szCs w:val="24"/>
        </w:rPr>
      </w:pPr>
    </w:p>
    <w:p w:rsidR="00A57BBF" w:rsidRPr="00A2612C" w:rsidRDefault="00A57BBF" w:rsidP="00A2612C">
      <w:pPr>
        <w:rPr>
          <w:sz w:val="24"/>
          <w:szCs w:val="24"/>
        </w:rPr>
      </w:pPr>
    </w:p>
    <w:p w:rsidR="00A57BBF" w:rsidRDefault="00A57BBF" w:rsidP="00A2612C">
      <w:pPr>
        <w:rPr>
          <w:b/>
          <w:bCs/>
          <w:sz w:val="24"/>
          <w:szCs w:val="24"/>
          <w:u w:val="single"/>
        </w:rPr>
      </w:pPr>
    </w:p>
    <w:p w:rsidR="005C2442" w:rsidRPr="00A2612C" w:rsidRDefault="00843AAE" w:rsidP="00A2612C">
      <w:pPr>
        <w:rPr>
          <w:b/>
          <w:bCs/>
          <w:sz w:val="24"/>
          <w:szCs w:val="24"/>
          <w:u w:val="single"/>
        </w:rPr>
      </w:pPr>
      <w:r w:rsidRPr="00A2612C">
        <w:rPr>
          <w:b/>
          <w:bCs/>
          <w:sz w:val="24"/>
          <w:szCs w:val="24"/>
          <w:u w:val="single"/>
        </w:rPr>
        <w:t xml:space="preserve">Step C. </w:t>
      </w:r>
      <w:r w:rsidR="005C2442" w:rsidRPr="00A2612C">
        <w:rPr>
          <w:b/>
          <w:bCs/>
          <w:sz w:val="24"/>
          <w:szCs w:val="24"/>
          <w:u w:val="single"/>
        </w:rPr>
        <w:t xml:space="preserve">Define 3 Pillars </w:t>
      </w:r>
      <w:r w:rsidRPr="00A2612C">
        <w:rPr>
          <w:b/>
          <w:bCs/>
          <w:sz w:val="24"/>
          <w:szCs w:val="24"/>
          <w:u w:val="single"/>
        </w:rPr>
        <w:t>of the Global Narrative</w:t>
      </w:r>
    </w:p>
    <w:p w:rsidR="005C2442" w:rsidRPr="004D7614" w:rsidRDefault="005C2442" w:rsidP="00A2612C">
      <w:pPr>
        <w:rPr>
          <w:b/>
          <w:bCs/>
          <w:sz w:val="24"/>
          <w:szCs w:val="24"/>
        </w:rPr>
      </w:pPr>
      <w:r w:rsidRPr="004D7614">
        <w:rPr>
          <w:b/>
          <w:bCs/>
          <w:sz w:val="24"/>
          <w:szCs w:val="24"/>
        </w:rPr>
        <w:t>These pillars stay consistent worldwide.</w:t>
      </w:r>
    </w:p>
    <w:p w:rsidR="00A57BBF" w:rsidRDefault="00A57BBF" w:rsidP="00A2612C">
      <w:pPr>
        <w:rPr>
          <w:i/>
          <w:iCs/>
          <w:sz w:val="24"/>
          <w:szCs w:val="24"/>
          <w:u w:val="single"/>
        </w:rPr>
      </w:pPr>
    </w:p>
    <w:p w:rsidR="005C2442" w:rsidRPr="00A2612C" w:rsidRDefault="00843AAE" w:rsidP="00A2612C">
      <w:pPr>
        <w:rPr>
          <w:i/>
          <w:iCs/>
          <w:sz w:val="24"/>
          <w:szCs w:val="24"/>
          <w:u w:val="single"/>
        </w:rPr>
      </w:pPr>
      <w:r w:rsidRPr="00A2612C">
        <w:rPr>
          <w:i/>
          <w:iCs/>
          <w:sz w:val="24"/>
          <w:szCs w:val="24"/>
          <w:u w:val="single"/>
        </w:rPr>
        <w:t>Pillar 1: Compliance w</w:t>
      </w:r>
      <w:r w:rsidR="005C2442" w:rsidRPr="00A2612C">
        <w:rPr>
          <w:i/>
          <w:iCs/>
          <w:sz w:val="24"/>
          <w:szCs w:val="24"/>
          <w:u w:val="single"/>
        </w:rPr>
        <w:t>ithout Complexity</w:t>
      </w:r>
    </w:p>
    <w:p w:rsidR="005C2442" w:rsidRPr="00A2612C" w:rsidRDefault="005C2442" w:rsidP="00A2612C">
      <w:pPr>
        <w:rPr>
          <w:sz w:val="24"/>
          <w:szCs w:val="24"/>
        </w:rPr>
      </w:pPr>
      <w:r w:rsidRPr="00A2612C">
        <w:rPr>
          <w:sz w:val="24"/>
          <w:szCs w:val="24"/>
        </w:rPr>
        <w:t>Narrative:</w:t>
      </w:r>
    </w:p>
    <w:p w:rsidR="005C2442" w:rsidRPr="00A2612C" w:rsidRDefault="004D7614" w:rsidP="00A2612C">
      <w:pPr>
        <w:rPr>
          <w:sz w:val="24"/>
          <w:szCs w:val="24"/>
        </w:rPr>
      </w:pPr>
      <w:r w:rsidRPr="004D7614">
        <w:rPr>
          <w:i/>
          <w:iCs/>
          <w:sz w:val="24"/>
          <w:szCs w:val="24"/>
        </w:rPr>
        <w:t>Example</w:t>
      </w:r>
      <w:r>
        <w:rPr>
          <w:sz w:val="24"/>
          <w:szCs w:val="24"/>
        </w:rPr>
        <w:t xml:space="preserve"> - </w:t>
      </w:r>
      <w:r w:rsidR="00843AAE" w:rsidRPr="00A2612C">
        <w:rPr>
          <w:sz w:val="24"/>
          <w:szCs w:val="24"/>
        </w:rPr>
        <w:t>“</w:t>
      </w:r>
      <w:r w:rsidR="005C2442" w:rsidRPr="00A2612C">
        <w:rPr>
          <w:sz w:val="24"/>
          <w:szCs w:val="24"/>
        </w:rPr>
        <w:t>Every move is compliant, risk-mitigated, and locally aligned</w:t>
      </w:r>
      <w:r w:rsidR="00843AAE" w:rsidRPr="00A2612C">
        <w:rPr>
          <w:sz w:val="24"/>
          <w:szCs w:val="24"/>
        </w:rPr>
        <w:t>”</w:t>
      </w:r>
      <w:r w:rsidR="005C2442" w:rsidRPr="00A2612C">
        <w:rPr>
          <w:sz w:val="24"/>
          <w:szCs w:val="24"/>
        </w:rPr>
        <w:t>.</w:t>
      </w:r>
    </w:p>
    <w:p w:rsidR="005C2442" w:rsidRPr="00A2612C" w:rsidRDefault="005C2442" w:rsidP="00A2612C">
      <w:pPr>
        <w:rPr>
          <w:i/>
          <w:iCs/>
          <w:sz w:val="24"/>
          <w:szCs w:val="24"/>
        </w:rPr>
      </w:pPr>
      <w:r w:rsidRPr="00A2612C">
        <w:rPr>
          <w:i/>
          <w:iCs/>
          <w:sz w:val="24"/>
          <w:szCs w:val="24"/>
        </w:rPr>
        <w:t xml:space="preserve">Used </w:t>
      </w:r>
      <w:proofErr w:type="gramStart"/>
      <w:r w:rsidRPr="00A2612C">
        <w:rPr>
          <w:i/>
          <w:iCs/>
          <w:sz w:val="24"/>
          <w:szCs w:val="24"/>
        </w:rPr>
        <w:t>for</w:t>
      </w:r>
      <w:proofErr w:type="gramEnd"/>
      <w:r w:rsidRPr="00A2612C">
        <w:rPr>
          <w:i/>
          <w:iCs/>
          <w:sz w:val="24"/>
          <w:szCs w:val="24"/>
        </w:rPr>
        <w:t>:</w:t>
      </w:r>
    </w:p>
    <w:p w:rsidR="005C2442" w:rsidRDefault="005C2442" w:rsidP="00A2612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2612C">
        <w:rPr>
          <w:sz w:val="24"/>
          <w:szCs w:val="24"/>
        </w:rPr>
        <w:t>Immigration</w:t>
      </w:r>
    </w:p>
    <w:p w:rsidR="005C2442" w:rsidRPr="00A2612C" w:rsidRDefault="005C2442" w:rsidP="00A2612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2612C">
        <w:rPr>
          <w:sz w:val="24"/>
          <w:szCs w:val="24"/>
        </w:rPr>
        <w:t>Tax coordination</w:t>
      </w:r>
    </w:p>
    <w:p w:rsidR="005C2442" w:rsidRPr="00A2612C" w:rsidRDefault="005C2442" w:rsidP="00A2612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2612C">
        <w:rPr>
          <w:sz w:val="24"/>
          <w:szCs w:val="24"/>
        </w:rPr>
        <w:t>Policy management</w:t>
      </w:r>
    </w:p>
    <w:p w:rsidR="005C2442" w:rsidRPr="00A2612C" w:rsidRDefault="005C2442" w:rsidP="00A2612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2612C">
        <w:rPr>
          <w:sz w:val="24"/>
          <w:szCs w:val="24"/>
        </w:rPr>
        <w:t>Vendor governance</w:t>
      </w:r>
    </w:p>
    <w:p w:rsidR="005C2442" w:rsidRPr="00A2612C" w:rsidRDefault="005C2442" w:rsidP="00A2612C">
      <w:pPr>
        <w:rPr>
          <w:i/>
          <w:iCs/>
          <w:sz w:val="24"/>
          <w:szCs w:val="24"/>
          <w:u w:val="single"/>
        </w:rPr>
      </w:pPr>
      <w:r w:rsidRPr="00A2612C">
        <w:rPr>
          <w:i/>
          <w:iCs/>
          <w:sz w:val="24"/>
          <w:szCs w:val="24"/>
          <w:u w:val="single"/>
        </w:rPr>
        <w:t>Pillar 2: Human-</w:t>
      </w:r>
      <w:r w:rsidR="00944AEC" w:rsidRPr="00A2612C">
        <w:rPr>
          <w:i/>
          <w:iCs/>
          <w:sz w:val="24"/>
          <w:szCs w:val="24"/>
          <w:u w:val="single"/>
        </w:rPr>
        <w:t>Centred</w:t>
      </w:r>
      <w:r w:rsidRPr="00A2612C">
        <w:rPr>
          <w:i/>
          <w:iCs/>
          <w:sz w:val="24"/>
          <w:szCs w:val="24"/>
          <w:u w:val="single"/>
        </w:rPr>
        <w:t xml:space="preserve"> Mobility</w:t>
      </w:r>
    </w:p>
    <w:p w:rsidR="005C2442" w:rsidRPr="00A2612C" w:rsidRDefault="005C2442" w:rsidP="00A2612C">
      <w:pPr>
        <w:rPr>
          <w:sz w:val="24"/>
          <w:szCs w:val="24"/>
        </w:rPr>
      </w:pPr>
      <w:r w:rsidRPr="00A2612C">
        <w:rPr>
          <w:sz w:val="24"/>
          <w:szCs w:val="24"/>
        </w:rPr>
        <w:t>Narrative:</w:t>
      </w:r>
    </w:p>
    <w:p w:rsidR="005C2442" w:rsidRPr="00A2612C" w:rsidRDefault="004D7614" w:rsidP="00A2612C">
      <w:pPr>
        <w:rPr>
          <w:sz w:val="24"/>
          <w:szCs w:val="24"/>
        </w:rPr>
      </w:pPr>
      <w:r w:rsidRPr="004D7614">
        <w:rPr>
          <w:i/>
          <w:iCs/>
          <w:sz w:val="24"/>
          <w:szCs w:val="24"/>
        </w:rPr>
        <w:t>Example</w:t>
      </w:r>
      <w:r>
        <w:rPr>
          <w:sz w:val="24"/>
          <w:szCs w:val="24"/>
        </w:rPr>
        <w:t xml:space="preserve"> - </w:t>
      </w:r>
      <w:r w:rsidR="00CF700E" w:rsidRPr="00A2612C">
        <w:rPr>
          <w:sz w:val="24"/>
          <w:szCs w:val="24"/>
        </w:rPr>
        <w:t>“</w:t>
      </w:r>
      <w:r w:rsidR="005C2442" w:rsidRPr="00A2612C">
        <w:rPr>
          <w:sz w:val="24"/>
          <w:szCs w:val="24"/>
        </w:rPr>
        <w:t>Behind every assignment is a family, a career, and a life.</w:t>
      </w:r>
      <w:r w:rsidR="00CF700E" w:rsidRPr="00A2612C">
        <w:rPr>
          <w:sz w:val="24"/>
          <w:szCs w:val="24"/>
        </w:rPr>
        <w:t>”</w:t>
      </w:r>
    </w:p>
    <w:p w:rsidR="005C2442" w:rsidRPr="00A2612C" w:rsidRDefault="005C2442" w:rsidP="00A2612C">
      <w:pPr>
        <w:rPr>
          <w:i/>
          <w:iCs/>
          <w:sz w:val="24"/>
          <w:szCs w:val="24"/>
        </w:rPr>
      </w:pPr>
      <w:r w:rsidRPr="00A2612C">
        <w:rPr>
          <w:i/>
          <w:iCs/>
          <w:sz w:val="24"/>
          <w:szCs w:val="24"/>
        </w:rPr>
        <w:t xml:space="preserve">Used </w:t>
      </w:r>
      <w:proofErr w:type="gramStart"/>
      <w:r w:rsidRPr="00A2612C">
        <w:rPr>
          <w:i/>
          <w:iCs/>
          <w:sz w:val="24"/>
          <w:szCs w:val="24"/>
        </w:rPr>
        <w:t>for</w:t>
      </w:r>
      <w:proofErr w:type="gramEnd"/>
      <w:r w:rsidRPr="00A2612C">
        <w:rPr>
          <w:i/>
          <w:iCs/>
          <w:sz w:val="24"/>
          <w:szCs w:val="24"/>
        </w:rPr>
        <w:t>:</w:t>
      </w:r>
    </w:p>
    <w:p w:rsidR="005C2442" w:rsidRPr="00A2612C" w:rsidRDefault="005C2442" w:rsidP="00A2612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2612C">
        <w:rPr>
          <w:sz w:val="24"/>
          <w:szCs w:val="24"/>
        </w:rPr>
        <w:t>Destination services</w:t>
      </w:r>
    </w:p>
    <w:p w:rsidR="005C2442" w:rsidRPr="00A2612C" w:rsidRDefault="005C2442" w:rsidP="00A2612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2612C">
        <w:rPr>
          <w:sz w:val="24"/>
          <w:szCs w:val="24"/>
        </w:rPr>
        <w:t>Family support</w:t>
      </w:r>
    </w:p>
    <w:p w:rsidR="005C2442" w:rsidRPr="00A2612C" w:rsidRDefault="005C2442" w:rsidP="00A2612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2612C">
        <w:rPr>
          <w:sz w:val="24"/>
          <w:szCs w:val="24"/>
        </w:rPr>
        <w:t>Settling-in</w:t>
      </w:r>
    </w:p>
    <w:p w:rsidR="005C2442" w:rsidRPr="00A2612C" w:rsidRDefault="005C2442" w:rsidP="00A2612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2612C">
        <w:rPr>
          <w:sz w:val="24"/>
          <w:szCs w:val="24"/>
        </w:rPr>
        <w:t>Cultural integration</w:t>
      </w:r>
    </w:p>
    <w:p w:rsidR="005C2442" w:rsidRPr="00A2612C" w:rsidRDefault="005C2442" w:rsidP="00A2612C">
      <w:pPr>
        <w:rPr>
          <w:i/>
          <w:iCs/>
          <w:sz w:val="24"/>
          <w:szCs w:val="24"/>
          <w:u w:val="single"/>
        </w:rPr>
      </w:pPr>
      <w:r w:rsidRPr="00A2612C">
        <w:rPr>
          <w:i/>
          <w:iCs/>
          <w:sz w:val="24"/>
          <w:szCs w:val="24"/>
          <w:u w:val="single"/>
        </w:rPr>
        <w:t>Pillar 3: Single Partner, Global Reach</w:t>
      </w:r>
    </w:p>
    <w:p w:rsidR="005C2442" w:rsidRPr="00A2612C" w:rsidRDefault="005C2442" w:rsidP="00A2612C">
      <w:pPr>
        <w:rPr>
          <w:sz w:val="24"/>
          <w:szCs w:val="24"/>
        </w:rPr>
      </w:pPr>
      <w:r w:rsidRPr="00A2612C">
        <w:rPr>
          <w:sz w:val="24"/>
          <w:szCs w:val="24"/>
        </w:rPr>
        <w:t>Narrative:</w:t>
      </w:r>
    </w:p>
    <w:p w:rsidR="005C2442" w:rsidRPr="00A2612C" w:rsidRDefault="004D7614" w:rsidP="00A2612C">
      <w:pPr>
        <w:rPr>
          <w:sz w:val="24"/>
          <w:szCs w:val="24"/>
        </w:rPr>
      </w:pPr>
      <w:r w:rsidRPr="004D7614">
        <w:rPr>
          <w:i/>
          <w:iCs/>
          <w:sz w:val="24"/>
          <w:szCs w:val="24"/>
        </w:rPr>
        <w:t>Example</w:t>
      </w:r>
      <w:r>
        <w:rPr>
          <w:sz w:val="24"/>
          <w:szCs w:val="24"/>
        </w:rPr>
        <w:t xml:space="preserve"> - </w:t>
      </w:r>
      <w:r w:rsidR="00CF700E" w:rsidRPr="00A2612C">
        <w:rPr>
          <w:sz w:val="24"/>
          <w:szCs w:val="24"/>
        </w:rPr>
        <w:t>“</w:t>
      </w:r>
      <w:r w:rsidR="005C2442" w:rsidRPr="00A2612C">
        <w:rPr>
          <w:sz w:val="24"/>
          <w:szCs w:val="24"/>
        </w:rPr>
        <w:t>One accountable partner across countries, services, and timelines.</w:t>
      </w:r>
      <w:r w:rsidR="00CF700E" w:rsidRPr="00A2612C">
        <w:rPr>
          <w:sz w:val="24"/>
          <w:szCs w:val="24"/>
        </w:rPr>
        <w:t>”</w:t>
      </w:r>
    </w:p>
    <w:p w:rsidR="005C2442" w:rsidRPr="00A2612C" w:rsidRDefault="005C2442" w:rsidP="00A2612C">
      <w:pPr>
        <w:rPr>
          <w:i/>
          <w:iCs/>
          <w:sz w:val="24"/>
          <w:szCs w:val="24"/>
        </w:rPr>
      </w:pPr>
      <w:r w:rsidRPr="00A2612C">
        <w:rPr>
          <w:i/>
          <w:iCs/>
          <w:sz w:val="24"/>
          <w:szCs w:val="24"/>
        </w:rPr>
        <w:t xml:space="preserve">Used </w:t>
      </w:r>
      <w:proofErr w:type="gramStart"/>
      <w:r w:rsidRPr="00A2612C">
        <w:rPr>
          <w:i/>
          <w:iCs/>
          <w:sz w:val="24"/>
          <w:szCs w:val="24"/>
        </w:rPr>
        <w:t>for</w:t>
      </w:r>
      <w:proofErr w:type="gramEnd"/>
      <w:r w:rsidRPr="00A2612C">
        <w:rPr>
          <w:i/>
          <w:iCs/>
          <w:sz w:val="24"/>
          <w:szCs w:val="24"/>
        </w:rPr>
        <w:t>:</w:t>
      </w:r>
    </w:p>
    <w:p w:rsidR="005C2442" w:rsidRPr="00A2612C" w:rsidRDefault="005C2442" w:rsidP="00A2612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2612C">
        <w:rPr>
          <w:sz w:val="24"/>
          <w:szCs w:val="24"/>
        </w:rPr>
        <w:t>Account management</w:t>
      </w:r>
    </w:p>
    <w:p w:rsidR="005C2442" w:rsidRPr="00A2612C" w:rsidRDefault="005C2442" w:rsidP="00A2612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2612C">
        <w:rPr>
          <w:sz w:val="24"/>
          <w:szCs w:val="24"/>
        </w:rPr>
        <w:t>Technology</w:t>
      </w:r>
    </w:p>
    <w:p w:rsidR="005C2442" w:rsidRPr="00A2612C" w:rsidRDefault="005C2442" w:rsidP="00A2612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2612C">
        <w:rPr>
          <w:sz w:val="24"/>
          <w:szCs w:val="24"/>
        </w:rPr>
        <w:t>Vendor integration</w:t>
      </w:r>
    </w:p>
    <w:p w:rsidR="005C2442" w:rsidRPr="00A2612C" w:rsidRDefault="005C2442" w:rsidP="00A2612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2612C">
        <w:rPr>
          <w:sz w:val="24"/>
          <w:szCs w:val="24"/>
        </w:rPr>
        <w:t>Reporting &amp; dashboards</w:t>
      </w:r>
    </w:p>
    <w:p w:rsidR="009933CF" w:rsidRDefault="009933CF" w:rsidP="00A2612C">
      <w:pPr>
        <w:rPr>
          <w:sz w:val="24"/>
          <w:szCs w:val="24"/>
        </w:rPr>
      </w:pPr>
    </w:p>
    <w:p w:rsidR="00A57BBF" w:rsidRDefault="00A57BBF" w:rsidP="00A2612C">
      <w:pPr>
        <w:rPr>
          <w:sz w:val="24"/>
          <w:szCs w:val="24"/>
        </w:rPr>
      </w:pPr>
    </w:p>
    <w:p w:rsidR="00A57BBF" w:rsidRPr="00A2612C" w:rsidRDefault="00A57BBF" w:rsidP="00A2612C">
      <w:pPr>
        <w:rPr>
          <w:sz w:val="24"/>
          <w:szCs w:val="24"/>
        </w:rPr>
      </w:pPr>
    </w:p>
    <w:p w:rsidR="005C2442" w:rsidRPr="00A2612C" w:rsidRDefault="009933CF" w:rsidP="00A2612C">
      <w:pPr>
        <w:rPr>
          <w:sz w:val="24"/>
          <w:szCs w:val="24"/>
          <w:u w:val="single"/>
        </w:rPr>
      </w:pPr>
      <w:r w:rsidRPr="00A2612C">
        <w:rPr>
          <w:b/>
          <w:bCs/>
          <w:sz w:val="24"/>
          <w:szCs w:val="24"/>
          <w:u w:val="single"/>
        </w:rPr>
        <w:t>Step D.</w:t>
      </w:r>
      <w:r w:rsidRPr="00A2612C">
        <w:rPr>
          <w:sz w:val="24"/>
          <w:szCs w:val="24"/>
          <w:u w:val="single"/>
        </w:rPr>
        <w:t xml:space="preserve"> </w:t>
      </w:r>
      <w:r w:rsidR="005C2442" w:rsidRPr="00A2612C">
        <w:rPr>
          <w:b/>
          <w:bCs/>
          <w:sz w:val="24"/>
          <w:szCs w:val="24"/>
          <w:u w:val="single"/>
        </w:rPr>
        <w:t>Create a Signature “Expatria Framework”</w:t>
      </w:r>
    </w:p>
    <w:p w:rsidR="005C2442" w:rsidRPr="004D7614" w:rsidRDefault="005C2442" w:rsidP="00A2612C">
      <w:pPr>
        <w:rPr>
          <w:b/>
          <w:bCs/>
          <w:sz w:val="24"/>
          <w:szCs w:val="24"/>
        </w:rPr>
      </w:pPr>
      <w:r w:rsidRPr="004D7614">
        <w:rPr>
          <w:b/>
          <w:bCs/>
          <w:sz w:val="24"/>
          <w:szCs w:val="24"/>
        </w:rPr>
        <w:t>This makes the narrative tangible.</w:t>
      </w:r>
    </w:p>
    <w:p w:rsidR="005C2442" w:rsidRPr="00A2612C" w:rsidRDefault="005C2442" w:rsidP="00A2612C">
      <w:pPr>
        <w:rPr>
          <w:sz w:val="24"/>
          <w:szCs w:val="24"/>
        </w:rPr>
      </w:pPr>
      <w:r w:rsidRPr="00A2612C">
        <w:rPr>
          <w:sz w:val="24"/>
          <w:szCs w:val="24"/>
        </w:rPr>
        <w:t>Example: The Expatria MOVE™ Framework</w:t>
      </w:r>
    </w:p>
    <w:p w:rsidR="005C2442" w:rsidRPr="00A2612C" w:rsidRDefault="005C2442" w:rsidP="00A2612C">
      <w:pPr>
        <w:rPr>
          <w:sz w:val="24"/>
          <w:szCs w:val="24"/>
        </w:rPr>
      </w:pPr>
      <w:r w:rsidRPr="00A57BBF">
        <w:rPr>
          <w:b/>
          <w:bCs/>
          <w:sz w:val="24"/>
          <w:szCs w:val="24"/>
        </w:rPr>
        <w:t>M</w:t>
      </w:r>
      <w:r w:rsidRPr="00A2612C">
        <w:rPr>
          <w:sz w:val="24"/>
          <w:szCs w:val="24"/>
        </w:rPr>
        <w:t xml:space="preserve"> – Mobilize</w:t>
      </w:r>
    </w:p>
    <w:p w:rsidR="005C2442" w:rsidRPr="00A57BBF" w:rsidRDefault="005C2442" w:rsidP="00A57BB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57BBF">
        <w:rPr>
          <w:sz w:val="24"/>
          <w:szCs w:val="24"/>
        </w:rPr>
        <w:t>Policy consultation</w:t>
      </w:r>
    </w:p>
    <w:p w:rsidR="005C2442" w:rsidRPr="00A57BBF" w:rsidRDefault="005C2442" w:rsidP="00A57BB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57BBF">
        <w:rPr>
          <w:sz w:val="24"/>
          <w:szCs w:val="24"/>
        </w:rPr>
        <w:t>Cost forecasting</w:t>
      </w:r>
    </w:p>
    <w:p w:rsidR="005C2442" w:rsidRPr="00A57BBF" w:rsidRDefault="005C2442" w:rsidP="00A57BB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57BBF">
        <w:rPr>
          <w:sz w:val="24"/>
          <w:szCs w:val="24"/>
        </w:rPr>
        <w:t>Compliance mapping</w:t>
      </w:r>
    </w:p>
    <w:p w:rsidR="005C2442" w:rsidRPr="00A2612C" w:rsidRDefault="005C2442" w:rsidP="00A2612C">
      <w:pPr>
        <w:rPr>
          <w:sz w:val="24"/>
          <w:szCs w:val="24"/>
        </w:rPr>
      </w:pPr>
      <w:r w:rsidRPr="00A57BBF">
        <w:rPr>
          <w:b/>
          <w:bCs/>
          <w:sz w:val="24"/>
          <w:szCs w:val="24"/>
        </w:rPr>
        <w:t>O</w:t>
      </w:r>
      <w:r w:rsidRPr="00A2612C">
        <w:rPr>
          <w:sz w:val="24"/>
          <w:szCs w:val="24"/>
        </w:rPr>
        <w:t xml:space="preserve"> – Operate</w:t>
      </w:r>
    </w:p>
    <w:p w:rsidR="005C2442" w:rsidRPr="00A57BBF" w:rsidRDefault="005C2442" w:rsidP="00A57BB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57BBF">
        <w:rPr>
          <w:sz w:val="24"/>
          <w:szCs w:val="24"/>
        </w:rPr>
        <w:t>Immigration</w:t>
      </w:r>
    </w:p>
    <w:p w:rsidR="005C2442" w:rsidRPr="00A57BBF" w:rsidRDefault="005C2442" w:rsidP="00A57BB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57BBF">
        <w:rPr>
          <w:sz w:val="24"/>
          <w:szCs w:val="24"/>
        </w:rPr>
        <w:t>Relocation logistics</w:t>
      </w:r>
    </w:p>
    <w:p w:rsidR="005C2442" w:rsidRPr="00A57BBF" w:rsidRDefault="005C2442" w:rsidP="00A57BB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57BBF">
        <w:rPr>
          <w:sz w:val="24"/>
          <w:szCs w:val="24"/>
        </w:rPr>
        <w:t>Housing &amp; schooling</w:t>
      </w:r>
    </w:p>
    <w:p w:rsidR="005C2442" w:rsidRPr="00A2612C" w:rsidRDefault="005C2442" w:rsidP="00A2612C">
      <w:pPr>
        <w:rPr>
          <w:sz w:val="24"/>
          <w:szCs w:val="24"/>
        </w:rPr>
      </w:pPr>
      <w:r w:rsidRPr="00A57BBF">
        <w:rPr>
          <w:b/>
          <w:bCs/>
          <w:sz w:val="24"/>
          <w:szCs w:val="24"/>
        </w:rPr>
        <w:t>V</w:t>
      </w:r>
      <w:r w:rsidRPr="00A2612C">
        <w:rPr>
          <w:sz w:val="24"/>
          <w:szCs w:val="24"/>
        </w:rPr>
        <w:t xml:space="preserve"> – Value</w:t>
      </w:r>
    </w:p>
    <w:p w:rsidR="005C2442" w:rsidRPr="00A57BBF" w:rsidRDefault="005C2442" w:rsidP="00A57BB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57BBF">
        <w:rPr>
          <w:sz w:val="24"/>
          <w:szCs w:val="24"/>
        </w:rPr>
        <w:t>Employee experience</w:t>
      </w:r>
    </w:p>
    <w:p w:rsidR="005C2442" w:rsidRPr="00A57BBF" w:rsidRDefault="005C2442" w:rsidP="00A57BB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57BBF">
        <w:rPr>
          <w:sz w:val="24"/>
          <w:szCs w:val="24"/>
        </w:rPr>
        <w:t>Cost control</w:t>
      </w:r>
    </w:p>
    <w:p w:rsidR="005C2442" w:rsidRPr="00A57BBF" w:rsidRDefault="005C2442" w:rsidP="00A57BB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57BBF">
        <w:rPr>
          <w:sz w:val="24"/>
          <w:szCs w:val="24"/>
        </w:rPr>
        <w:t>Risk reduction</w:t>
      </w:r>
    </w:p>
    <w:p w:rsidR="005C2442" w:rsidRPr="00A2612C" w:rsidRDefault="005C2442" w:rsidP="00A2612C">
      <w:pPr>
        <w:rPr>
          <w:sz w:val="24"/>
          <w:szCs w:val="24"/>
        </w:rPr>
      </w:pPr>
      <w:r w:rsidRPr="00A57BBF">
        <w:rPr>
          <w:b/>
          <w:bCs/>
          <w:sz w:val="24"/>
          <w:szCs w:val="24"/>
        </w:rPr>
        <w:t>E</w:t>
      </w:r>
      <w:r w:rsidRPr="00A2612C">
        <w:rPr>
          <w:sz w:val="24"/>
          <w:szCs w:val="24"/>
        </w:rPr>
        <w:t xml:space="preserve"> – Evolve</w:t>
      </w:r>
    </w:p>
    <w:p w:rsidR="005C2442" w:rsidRPr="00A57BBF" w:rsidRDefault="005C2442" w:rsidP="00A57BB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57BBF">
        <w:rPr>
          <w:sz w:val="24"/>
          <w:szCs w:val="24"/>
        </w:rPr>
        <w:t>Assignment tracking</w:t>
      </w:r>
    </w:p>
    <w:p w:rsidR="005C2442" w:rsidRPr="00A57BBF" w:rsidRDefault="005C2442" w:rsidP="00A57BB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57BBF">
        <w:rPr>
          <w:sz w:val="24"/>
          <w:szCs w:val="24"/>
        </w:rPr>
        <w:t>Analytics</w:t>
      </w:r>
    </w:p>
    <w:p w:rsidR="005C2442" w:rsidRPr="00A57BBF" w:rsidRDefault="005C2442" w:rsidP="00A57BB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57BBF">
        <w:rPr>
          <w:sz w:val="24"/>
          <w:szCs w:val="24"/>
        </w:rPr>
        <w:t>Program optimization</w:t>
      </w:r>
    </w:p>
    <w:p w:rsidR="005C2442" w:rsidRPr="004D7614" w:rsidRDefault="005C2442" w:rsidP="00A2612C">
      <w:pPr>
        <w:rPr>
          <w:b/>
          <w:bCs/>
          <w:sz w:val="24"/>
          <w:szCs w:val="24"/>
        </w:rPr>
      </w:pPr>
      <w:r w:rsidRPr="004D7614">
        <w:rPr>
          <w:b/>
          <w:bCs/>
          <w:sz w:val="24"/>
          <w:szCs w:val="24"/>
        </w:rPr>
        <w:t>This framework must appear:</w:t>
      </w:r>
    </w:p>
    <w:p w:rsidR="005C2442" w:rsidRPr="004D7614" w:rsidRDefault="005C2442" w:rsidP="00A57BBF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4D7614">
        <w:rPr>
          <w:b/>
          <w:bCs/>
          <w:sz w:val="24"/>
          <w:szCs w:val="24"/>
        </w:rPr>
        <w:t>On website</w:t>
      </w:r>
    </w:p>
    <w:p w:rsidR="005C2442" w:rsidRPr="004D7614" w:rsidRDefault="005C2442" w:rsidP="00A57BBF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4D7614">
        <w:rPr>
          <w:b/>
          <w:bCs/>
          <w:sz w:val="24"/>
          <w:szCs w:val="24"/>
        </w:rPr>
        <w:t>In proposals</w:t>
      </w:r>
    </w:p>
    <w:p w:rsidR="005C2442" w:rsidRPr="004D7614" w:rsidRDefault="005C2442" w:rsidP="00A57BBF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4D7614">
        <w:rPr>
          <w:b/>
          <w:bCs/>
          <w:sz w:val="24"/>
          <w:szCs w:val="24"/>
        </w:rPr>
        <w:t>In sales decks</w:t>
      </w:r>
    </w:p>
    <w:p w:rsidR="005C2442" w:rsidRPr="004D7614" w:rsidRDefault="005C2442" w:rsidP="00A57BBF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4D7614">
        <w:rPr>
          <w:b/>
          <w:bCs/>
          <w:sz w:val="24"/>
          <w:szCs w:val="24"/>
        </w:rPr>
        <w:t>In LinkedIn content</w:t>
      </w:r>
    </w:p>
    <w:p w:rsidR="00A57BBF" w:rsidRDefault="00A57BBF" w:rsidP="00A2612C">
      <w:pPr>
        <w:rPr>
          <w:b/>
          <w:bCs/>
          <w:sz w:val="24"/>
          <w:szCs w:val="24"/>
          <w:u w:val="single"/>
        </w:rPr>
      </w:pPr>
    </w:p>
    <w:p w:rsidR="00A57BBF" w:rsidRDefault="00A57BBF" w:rsidP="00A2612C">
      <w:pPr>
        <w:rPr>
          <w:b/>
          <w:bCs/>
          <w:sz w:val="24"/>
          <w:szCs w:val="24"/>
          <w:u w:val="single"/>
        </w:rPr>
      </w:pPr>
    </w:p>
    <w:p w:rsidR="00A57BBF" w:rsidRDefault="00A57BBF" w:rsidP="00A2612C">
      <w:pPr>
        <w:rPr>
          <w:b/>
          <w:bCs/>
          <w:sz w:val="24"/>
          <w:szCs w:val="24"/>
          <w:u w:val="single"/>
        </w:rPr>
      </w:pPr>
    </w:p>
    <w:p w:rsidR="00A57BBF" w:rsidRDefault="00A57BBF" w:rsidP="00A2612C">
      <w:pPr>
        <w:rPr>
          <w:b/>
          <w:bCs/>
          <w:sz w:val="24"/>
          <w:szCs w:val="24"/>
          <w:u w:val="single"/>
        </w:rPr>
      </w:pPr>
    </w:p>
    <w:p w:rsidR="00A57BBF" w:rsidRDefault="00A57BBF" w:rsidP="00A2612C">
      <w:pPr>
        <w:rPr>
          <w:b/>
          <w:bCs/>
          <w:sz w:val="24"/>
          <w:szCs w:val="24"/>
          <w:u w:val="single"/>
        </w:rPr>
      </w:pPr>
    </w:p>
    <w:p w:rsidR="00A57BBF" w:rsidRDefault="00A57BBF" w:rsidP="00A2612C">
      <w:pPr>
        <w:rPr>
          <w:b/>
          <w:bCs/>
          <w:sz w:val="24"/>
          <w:szCs w:val="24"/>
          <w:u w:val="single"/>
        </w:rPr>
      </w:pPr>
    </w:p>
    <w:p w:rsidR="00A57BBF" w:rsidRDefault="00A57BBF" w:rsidP="00A2612C">
      <w:pPr>
        <w:rPr>
          <w:b/>
          <w:bCs/>
          <w:sz w:val="24"/>
          <w:szCs w:val="24"/>
          <w:u w:val="single"/>
        </w:rPr>
      </w:pPr>
    </w:p>
    <w:p w:rsidR="00A57BBF" w:rsidRDefault="00A57BBF" w:rsidP="00A2612C">
      <w:pPr>
        <w:rPr>
          <w:b/>
          <w:bCs/>
          <w:sz w:val="24"/>
          <w:szCs w:val="24"/>
          <w:u w:val="single"/>
        </w:rPr>
      </w:pPr>
    </w:p>
    <w:p w:rsidR="00A57BBF" w:rsidRDefault="00A57BBF" w:rsidP="00A2612C">
      <w:pPr>
        <w:rPr>
          <w:b/>
          <w:bCs/>
          <w:sz w:val="24"/>
          <w:szCs w:val="24"/>
          <w:u w:val="single"/>
        </w:rPr>
      </w:pPr>
    </w:p>
    <w:p w:rsidR="00A57BBF" w:rsidRDefault="00A57BBF" w:rsidP="00A2612C">
      <w:pPr>
        <w:rPr>
          <w:b/>
          <w:bCs/>
          <w:sz w:val="24"/>
          <w:szCs w:val="24"/>
          <w:u w:val="single"/>
        </w:rPr>
      </w:pPr>
    </w:p>
    <w:p w:rsidR="00A57BBF" w:rsidRDefault="00A57BBF" w:rsidP="00A2612C">
      <w:pPr>
        <w:rPr>
          <w:b/>
          <w:bCs/>
          <w:sz w:val="24"/>
          <w:szCs w:val="24"/>
          <w:u w:val="single"/>
        </w:rPr>
      </w:pPr>
    </w:p>
    <w:p w:rsidR="005C2442" w:rsidRPr="00A2612C" w:rsidRDefault="009933CF" w:rsidP="00A2612C">
      <w:pPr>
        <w:rPr>
          <w:b/>
          <w:bCs/>
          <w:sz w:val="24"/>
          <w:szCs w:val="24"/>
          <w:u w:val="single"/>
        </w:rPr>
      </w:pPr>
      <w:r w:rsidRPr="00A2612C">
        <w:rPr>
          <w:b/>
          <w:bCs/>
          <w:sz w:val="24"/>
          <w:szCs w:val="24"/>
          <w:u w:val="single"/>
        </w:rPr>
        <w:t>Step E.</w:t>
      </w:r>
      <w:r w:rsidR="005C2442" w:rsidRPr="00A2612C">
        <w:rPr>
          <w:b/>
          <w:bCs/>
          <w:sz w:val="24"/>
          <w:szCs w:val="24"/>
          <w:u w:val="single"/>
        </w:rPr>
        <w:t xml:space="preserve"> Align Services to the Narrative</w:t>
      </w:r>
    </w:p>
    <w:p w:rsidR="005C2442" w:rsidRPr="004D7614" w:rsidRDefault="005C2442" w:rsidP="00A2612C">
      <w:pPr>
        <w:rPr>
          <w:b/>
          <w:bCs/>
          <w:sz w:val="24"/>
          <w:szCs w:val="24"/>
        </w:rPr>
      </w:pPr>
      <w:r w:rsidRPr="004D7614">
        <w:rPr>
          <w:b/>
          <w:bCs/>
          <w:sz w:val="24"/>
          <w:szCs w:val="24"/>
        </w:rPr>
        <w:t>Map every service to the global story.</w:t>
      </w:r>
    </w:p>
    <w:p w:rsidR="005C2442" w:rsidRPr="00A57BBF" w:rsidRDefault="005C2442" w:rsidP="00A2612C">
      <w:pPr>
        <w:rPr>
          <w:i/>
          <w:iCs/>
          <w:sz w:val="24"/>
          <w:szCs w:val="24"/>
          <w:u w:val="single"/>
        </w:rPr>
      </w:pPr>
      <w:r w:rsidRPr="00A57BBF">
        <w:rPr>
          <w:i/>
          <w:iCs/>
          <w:sz w:val="24"/>
          <w:szCs w:val="24"/>
          <w:u w:val="single"/>
        </w:rPr>
        <w:t>Service</w:t>
      </w:r>
      <w:r w:rsidRPr="00A57BBF">
        <w:rPr>
          <w:i/>
          <w:iCs/>
          <w:sz w:val="24"/>
          <w:szCs w:val="24"/>
          <w:u w:val="single"/>
        </w:rPr>
        <w:tab/>
        <w:t>Narrative Angle</w:t>
      </w:r>
    </w:p>
    <w:p w:rsidR="005C2442" w:rsidRPr="00A2612C" w:rsidRDefault="00A57BBF" w:rsidP="00A2612C">
      <w:pPr>
        <w:rPr>
          <w:sz w:val="24"/>
          <w:szCs w:val="24"/>
        </w:rPr>
      </w:pPr>
      <w:r>
        <w:rPr>
          <w:sz w:val="24"/>
          <w:szCs w:val="24"/>
        </w:rPr>
        <w:t xml:space="preserve">Immigration | </w:t>
      </w:r>
      <w:r w:rsidR="005C2442" w:rsidRPr="00A2612C">
        <w:rPr>
          <w:sz w:val="24"/>
          <w:szCs w:val="24"/>
        </w:rPr>
        <w:t>Risk-free global movement</w:t>
      </w:r>
    </w:p>
    <w:p w:rsidR="005C2442" w:rsidRPr="00A2612C" w:rsidRDefault="00A57BBF" w:rsidP="00A2612C">
      <w:pPr>
        <w:rPr>
          <w:sz w:val="24"/>
          <w:szCs w:val="24"/>
        </w:rPr>
      </w:pPr>
      <w:r>
        <w:rPr>
          <w:sz w:val="24"/>
          <w:szCs w:val="24"/>
        </w:rPr>
        <w:t xml:space="preserve">Relocation | </w:t>
      </w:r>
      <w:r w:rsidR="005C2442" w:rsidRPr="00A2612C">
        <w:rPr>
          <w:sz w:val="24"/>
          <w:szCs w:val="24"/>
        </w:rPr>
        <w:t>Seamless transitions</w:t>
      </w:r>
    </w:p>
    <w:p w:rsidR="005C2442" w:rsidRPr="00A2612C" w:rsidRDefault="00A57BBF" w:rsidP="00A2612C">
      <w:pPr>
        <w:rPr>
          <w:sz w:val="24"/>
          <w:szCs w:val="24"/>
        </w:rPr>
      </w:pPr>
      <w:r>
        <w:rPr>
          <w:sz w:val="24"/>
          <w:szCs w:val="24"/>
        </w:rPr>
        <w:t xml:space="preserve">Destination Services | </w:t>
      </w:r>
      <w:r w:rsidR="005C2442" w:rsidRPr="00A2612C">
        <w:rPr>
          <w:sz w:val="24"/>
          <w:szCs w:val="24"/>
        </w:rPr>
        <w:t>Human-first experience</w:t>
      </w:r>
    </w:p>
    <w:p w:rsidR="005C2442" w:rsidRPr="00A2612C" w:rsidRDefault="00A57BBF" w:rsidP="00A2612C">
      <w:pPr>
        <w:rPr>
          <w:sz w:val="24"/>
          <w:szCs w:val="24"/>
        </w:rPr>
      </w:pPr>
      <w:r>
        <w:rPr>
          <w:sz w:val="24"/>
          <w:szCs w:val="24"/>
        </w:rPr>
        <w:t xml:space="preserve">Policy Advisory | </w:t>
      </w:r>
      <w:r w:rsidR="005C2442" w:rsidRPr="00A2612C">
        <w:rPr>
          <w:sz w:val="24"/>
          <w:szCs w:val="24"/>
        </w:rPr>
        <w:t>Strategic mobility</w:t>
      </w:r>
    </w:p>
    <w:p w:rsidR="005C2442" w:rsidRPr="00A2612C" w:rsidRDefault="00A57BBF" w:rsidP="00A2612C">
      <w:pPr>
        <w:rPr>
          <w:sz w:val="24"/>
          <w:szCs w:val="24"/>
        </w:rPr>
      </w:pPr>
      <w:r>
        <w:rPr>
          <w:sz w:val="24"/>
          <w:szCs w:val="24"/>
        </w:rPr>
        <w:t xml:space="preserve">Vendor Management | </w:t>
      </w:r>
      <w:r w:rsidR="005C2442" w:rsidRPr="00A2612C">
        <w:rPr>
          <w:sz w:val="24"/>
          <w:szCs w:val="24"/>
        </w:rPr>
        <w:t>Single-point accountability</w:t>
      </w:r>
    </w:p>
    <w:p w:rsidR="005C2442" w:rsidRPr="00A2612C" w:rsidRDefault="00A57BBF" w:rsidP="00A2612C">
      <w:pPr>
        <w:rPr>
          <w:sz w:val="24"/>
          <w:szCs w:val="24"/>
        </w:rPr>
      </w:pPr>
      <w:r>
        <w:rPr>
          <w:sz w:val="24"/>
          <w:szCs w:val="24"/>
        </w:rPr>
        <w:t xml:space="preserve">Reporting &amp; Analytics | </w:t>
      </w:r>
      <w:r w:rsidR="005C2442" w:rsidRPr="00A2612C">
        <w:rPr>
          <w:sz w:val="24"/>
          <w:szCs w:val="24"/>
        </w:rPr>
        <w:t>Control &amp; visibility</w:t>
      </w:r>
    </w:p>
    <w:p w:rsidR="005C2442" w:rsidRPr="004D7614" w:rsidRDefault="005C2442" w:rsidP="00A2612C">
      <w:pPr>
        <w:rPr>
          <w:b/>
          <w:bCs/>
          <w:sz w:val="24"/>
          <w:szCs w:val="24"/>
        </w:rPr>
      </w:pPr>
      <w:r w:rsidRPr="004D7614">
        <w:rPr>
          <w:b/>
          <w:bCs/>
          <w:sz w:val="24"/>
          <w:szCs w:val="24"/>
        </w:rPr>
        <w:t xml:space="preserve">No service </w:t>
      </w:r>
      <w:proofErr w:type="gramStart"/>
      <w:r w:rsidRPr="004D7614">
        <w:rPr>
          <w:b/>
          <w:bCs/>
          <w:sz w:val="24"/>
          <w:szCs w:val="24"/>
        </w:rPr>
        <w:t>should be described</w:t>
      </w:r>
      <w:proofErr w:type="gramEnd"/>
      <w:r w:rsidRPr="004D7614">
        <w:rPr>
          <w:b/>
          <w:bCs/>
          <w:sz w:val="24"/>
          <w:szCs w:val="24"/>
        </w:rPr>
        <w:t xml:space="preserve"> in isolation.</w:t>
      </w:r>
    </w:p>
    <w:p w:rsidR="00524385" w:rsidRDefault="00524385" w:rsidP="00A2612C">
      <w:pPr>
        <w:rPr>
          <w:b/>
          <w:bCs/>
          <w:sz w:val="24"/>
          <w:szCs w:val="24"/>
          <w:u w:val="single"/>
        </w:rPr>
      </w:pPr>
    </w:p>
    <w:p w:rsidR="005C2442" w:rsidRPr="00A2612C" w:rsidRDefault="009933CF" w:rsidP="00A2612C">
      <w:pPr>
        <w:rPr>
          <w:sz w:val="24"/>
          <w:szCs w:val="24"/>
          <w:u w:val="single"/>
        </w:rPr>
      </w:pPr>
      <w:r w:rsidRPr="00A2612C">
        <w:rPr>
          <w:b/>
          <w:bCs/>
          <w:sz w:val="24"/>
          <w:szCs w:val="24"/>
          <w:u w:val="single"/>
        </w:rPr>
        <w:t xml:space="preserve">Step F. </w:t>
      </w:r>
      <w:r w:rsidR="005C2442" w:rsidRPr="00A2612C">
        <w:rPr>
          <w:b/>
          <w:bCs/>
          <w:sz w:val="24"/>
          <w:szCs w:val="24"/>
          <w:u w:val="single"/>
        </w:rPr>
        <w:t>Build a Global Messaging Playbook</w:t>
      </w:r>
    </w:p>
    <w:p w:rsidR="005C2442" w:rsidRPr="00A2612C" w:rsidRDefault="005C2442" w:rsidP="00A2612C">
      <w:pPr>
        <w:rPr>
          <w:sz w:val="24"/>
          <w:szCs w:val="24"/>
        </w:rPr>
      </w:pPr>
      <w:r w:rsidRPr="00A2612C">
        <w:rPr>
          <w:sz w:val="24"/>
          <w:szCs w:val="24"/>
        </w:rPr>
        <w:t>Create ready-to-use messaging.</w:t>
      </w:r>
    </w:p>
    <w:p w:rsidR="005C2442" w:rsidRPr="00A2612C" w:rsidRDefault="009933CF" w:rsidP="00A2612C">
      <w:pPr>
        <w:rPr>
          <w:i/>
          <w:iCs/>
          <w:sz w:val="24"/>
          <w:szCs w:val="24"/>
          <w:u w:val="single"/>
        </w:rPr>
      </w:pPr>
      <w:r w:rsidRPr="00A2612C">
        <w:rPr>
          <w:i/>
          <w:iCs/>
          <w:sz w:val="24"/>
          <w:szCs w:val="24"/>
          <w:u w:val="single"/>
        </w:rPr>
        <w:t>F.</w:t>
      </w:r>
      <w:r w:rsidR="005C2442" w:rsidRPr="00A2612C">
        <w:rPr>
          <w:i/>
          <w:iCs/>
          <w:sz w:val="24"/>
          <w:szCs w:val="24"/>
          <w:u w:val="single"/>
        </w:rPr>
        <w:t>1 Website Messaging</w:t>
      </w:r>
    </w:p>
    <w:p w:rsidR="005C2442" w:rsidRPr="00524385" w:rsidRDefault="005C2442" w:rsidP="00A2612C">
      <w:pPr>
        <w:rPr>
          <w:i/>
          <w:iCs/>
          <w:sz w:val="24"/>
          <w:szCs w:val="24"/>
        </w:rPr>
      </w:pPr>
      <w:r w:rsidRPr="00524385">
        <w:rPr>
          <w:i/>
          <w:iCs/>
          <w:sz w:val="24"/>
          <w:szCs w:val="24"/>
        </w:rPr>
        <w:t>Homepage headline</w:t>
      </w:r>
    </w:p>
    <w:p w:rsidR="005C2442" w:rsidRPr="00A57BBF" w:rsidRDefault="00524385" w:rsidP="00A2612C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Example - </w:t>
      </w:r>
      <w:r w:rsidR="005C2442" w:rsidRPr="00A57BBF">
        <w:rPr>
          <w:i/>
          <w:iCs/>
          <w:sz w:val="24"/>
          <w:szCs w:val="24"/>
        </w:rPr>
        <w:t>Global Mobility, Simplified.</w:t>
      </w:r>
    </w:p>
    <w:p w:rsidR="005C2442" w:rsidRPr="00524385" w:rsidRDefault="005C2442" w:rsidP="00A2612C">
      <w:pPr>
        <w:rPr>
          <w:i/>
          <w:iCs/>
          <w:sz w:val="24"/>
          <w:szCs w:val="24"/>
        </w:rPr>
      </w:pPr>
      <w:r w:rsidRPr="00524385">
        <w:rPr>
          <w:i/>
          <w:iCs/>
          <w:sz w:val="24"/>
          <w:szCs w:val="24"/>
        </w:rPr>
        <w:t>Subtext</w:t>
      </w:r>
    </w:p>
    <w:p w:rsidR="005C2442" w:rsidRPr="00A57BBF" w:rsidRDefault="00524385" w:rsidP="00A2612C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Example - </w:t>
      </w:r>
      <w:r w:rsidR="005C2442" w:rsidRPr="00A57BBF">
        <w:rPr>
          <w:i/>
          <w:iCs/>
          <w:sz w:val="24"/>
          <w:szCs w:val="24"/>
        </w:rPr>
        <w:t>Integrated solutions for compliant, human, and scalable global movement.</w:t>
      </w:r>
    </w:p>
    <w:p w:rsidR="005C2442" w:rsidRPr="00A2612C" w:rsidRDefault="009933CF" w:rsidP="00A2612C">
      <w:pPr>
        <w:rPr>
          <w:sz w:val="24"/>
          <w:szCs w:val="24"/>
        </w:rPr>
      </w:pPr>
      <w:r w:rsidRPr="00A2612C">
        <w:rPr>
          <w:i/>
          <w:iCs/>
          <w:sz w:val="24"/>
          <w:szCs w:val="24"/>
          <w:u w:val="single"/>
        </w:rPr>
        <w:t>F.</w:t>
      </w:r>
      <w:r w:rsidR="005C2442" w:rsidRPr="00A2612C">
        <w:rPr>
          <w:i/>
          <w:iCs/>
          <w:sz w:val="24"/>
          <w:szCs w:val="24"/>
          <w:u w:val="single"/>
        </w:rPr>
        <w:t>2 Sales Pitch</w:t>
      </w:r>
    </w:p>
    <w:p w:rsidR="005C2442" w:rsidRPr="00A2612C" w:rsidRDefault="005C2442" w:rsidP="00A2612C">
      <w:pPr>
        <w:rPr>
          <w:sz w:val="24"/>
          <w:szCs w:val="24"/>
        </w:rPr>
      </w:pPr>
      <w:r w:rsidRPr="00A2612C">
        <w:rPr>
          <w:sz w:val="24"/>
          <w:szCs w:val="24"/>
        </w:rPr>
        <w:t xml:space="preserve">Expatria </w:t>
      </w:r>
      <w:proofErr w:type="gramStart"/>
      <w:r w:rsidRPr="00A2612C">
        <w:rPr>
          <w:sz w:val="24"/>
          <w:szCs w:val="24"/>
        </w:rPr>
        <w:t>partners</w:t>
      </w:r>
      <w:proofErr w:type="gramEnd"/>
      <w:r w:rsidRPr="00A2612C">
        <w:rPr>
          <w:sz w:val="24"/>
          <w:szCs w:val="24"/>
        </w:rPr>
        <w:t xml:space="preserve"> with organizations to manage global mobility end-to-end — ensuring compliance, consistency, and a superior employee experience across every location.</w:t>
      </w:r>
    </w:p>
    <w:p w:rsidR="005C2442" w:rsidRPr="00A2612C" w:rsidRDefault="009933CF" w:rsidP="00A2612C">
      <w:pPr>
        <w:rPr>
          <w:i/>
          <w:iCs/>
          <w:sz w:val="24"/>
          <w:szCs w:val="24"/>
          <w:u w:val="single"/>
        </w:rPr>
      </w:pPr>
      <w:r w:rsidRPr="00A2612C">
        <w:rPr>
          <w:i/>
          <w:iCs/>
          <w:sz w:val="24"/>
          <w:szCs w:val="24"/>
          <w:u w:val="single"/>
        </w:rPr>
        <w:t>F</w:t>
      </w:r>
      <w:r w:rsidR="005C2442" w:rsidRPr="00A2612C">
        <w:rPr>
          <w:i/>
          <w:iCs/>
          <w:sz w:val="24"/>
          <w:szCs w:val="24"/>
          <w:u w:val="single"/>
        </w:rPr>
        <w:t>.3 LinkedIn Narrative</w:t>
      </w:r>
    </w:p>
    <w:p w:rsidR="005C2442" w:rsidRPr="00A2612C" w:rsidRDefault="005C2442" w:rsidP="00A2612C">
      <w:pPr>
        <w:rPr>
          <w:sz w:val="24"/>
          <w:szCs w:val="24"/>
        </w:rPr>
      </w:pPr>
      <w:r w:rsidRPr="00A2612C">
        <w:rPr>
          <w:sz w:val="24"/>
          <w:szCs w:val="24"/>
        </w:rPr>
        <w:t>Content themes:</w:t>
      </w:r>
      <w:r w:rsidR="00524385">
        <w:rPr>
          <w:sz w:val="24"/>
          <w:szCs w:val="24"/>
        </w:rPr>
        <w:t xml:space="preserve"> </w:t>
      </w:r>
      <w:r w:rsidR="00524385" w:rsidRPr="00524385">
        <w:rPr>
          <w:i/>
          <w:iCs/>
          <w:sz w:val="24"/>
          <w:szCs w:val="24"/>
        </w:rPr>
        <w:t>Examples</w:t>
      </w:r>
    </w:p>
    <w:p w:rsidR="005C2442" w:rsidRPr="00A57BBF" w:rsidRDefault="005C2442" w:rsidP="00A2612C">
      <w:pPr>
        <w:rPr>
          <w:i/>
          <w:iCs/>
          <w:sz w:val="24"/>
          <w:szCs w:val="24"/>
        </w:rPr>
      </w:pPr>
      <w:r w:rsidRPr="00A57BBF">
        <w:rPr>
          <w:i/>
          <w:iCs/>
          <w:sz w:val="24"/>
          <w:szCs w:val="24"/>
        </w:rPr>
        <w:t xml:space="preserve">“Mobility is not logistics, </w:t>
      </w:r>
      <w:proofErr w:type="gramStart"/>
      <w:r w:rsidRPr="00A57BBF">
        <w:rPr>
          <w:i/>
          <w:iCs/>
          <w:sz w:val="24"/>
          <w:szCs w:val="24"/>
        </w:rPr>
        <w:t>it’s</w:t>
      </w:r>
      <w:proofErr w:type="gramEnd"/>
      <w:r w:rsidRPr="00A57BBF">
        <w:rPr>
          <w:i/>
          <w:iCs/>
          <w:sz w:val="24"/>
          <w:szCs w:val="24"/>
        </w:rPr>
        <w:t xml:space="preserve"> strategy”</w:t>
      </w:r>
    </w:p>
    <w:p w:rsidR="005C2442" w:rsidRPr="00A57BBF" w:rsidRDefault="005C2442" w:rsidP="00A2612C">
      <w:pPr>
        <w:rPr>
          <w:i/>
          <w:iCs/>
          <w:sz w:val="24"/>
          <w:szCs w:val="24"/>
        </w:rPr>
      </w:pPr>
      <w:r w:rsidRPr="00A57BBF">
        <w:rPr>
          <w:i/>
          <w:iCs/>
          <w:sz w:val="24"/>
          <w:szCs w:val="24"/>
        </w:rPr>
        <w:t>“Why global mobility fails without integration”</w:t>
      </w:r>
    </w:p>
    <w:p w:rsidR="005C2442" w:rsidRPr="00A57BBF" w:rsidRDefault="005C2442" w:rsidP="00A2612C">
      <w:pPr>
        <w:rPr>
          <w:i/>
          <w:iCs/>
          <w:sz w:val="24"/>
          <w:szCs w:val="24"/>
        </w:rPr>
      </w:pPr>
      <w:r w:rsidRPr="00A57BBF">
        <w:rPr>
          <w:i/>
          <w:iCs/>
          <w:sz w:val="24"/>
          <w:szCs w:val="24"/>
        </w:rPr>
        <w:t>“Employee experience as a mobility KPI”</w:t>
      </w:r>
    </w:p>
    <w:p w:rsidR="005C2442" w:rsidRPr="00A57BBF" w:rsidRDefault="00A57BBF" w:rsidP="00A2612C">
      <w:pPr>
        <w:rPr>
          <w:i/>
          <w:iCs/>
          <w:sz w:val="24"/>
          <w:szCs w:val="24"/>
        </w:rPr>
      </w:pPr>
      <w:r w:rsidRPr="00A57BBF">
        <w:rPr>
          <w:i/>
          <w:iCs/>
          <w:sz w:val="24"/>
          <w:szCs w:val="24"/>
        </w:rPr>
        <w:t>“</w:t>
      </w:r>
      <w:r w:rsidR="005C2442" w:rsidRPr="00A57BBF">
        <w:rPr>
          <w:i/>
          <w:iCs/>
          <w:sz w:val="24"/>
          <w:szCs w:val="24"/>
        </w:rPr>
        <w:t>Country-specific compliance insights</w:t>
      </w:r>
      <w:r w:rsidRPr="00A57BBF">
        <w:rPr>
          <w:i/>
          <w:iCs/>
          <w:sz w:val="24"/>
          <w:szCs w:val="24"/>
        </w:rPr>
        <w:t>”</w:t>
      </w:r>
    </w:p>
    <w:p w:rsidR="009933CF" w:rsidRPr="00A2612C" w:rsidRDefault="009933CF" w:rsidP="00A2612C">
      <w:pPr>
        <w:rPr>
          <w:sz w:val="24"/>
          <w:szCs w:val="24"/>
        </w:rPr>
      </w:pPr>
    </w:p>
    <w:p w:rsidR="009933CF" w:rsidRDefault="009933CF" w:rsidP="00A2612C">
      <w:pPr>
        <w:rPr>
          <w:sz w:val="24"/>
          <w:szCs w:val="24"/>
        </w:rPr>
      </w:pPr>
    </w:p>
    <w:p w:rsidR="005C2442" w:rsidRPr="00A2612C" w:rsidRDefault="009933CF" w:rsidP="00A2612C">
      <w:pPr>
        <w:rPr>
          <w:b/>
          <w:bCs/>
          <w:sz w:val="24"/>
          <w:szCs w:val="24"/>
          <w:u w:val="single"/>
        </w:rPr>
      </w:pPr>
      <w:r w:rsidRPr="00A2612C">
        <w:rPr>
          <w:b/>
          <w:bCs/>
          <w:sz w:val="24"/>
          <w:szCs w:val="24"/>
          <w:u w:val="single"/>
        </w:rPr>
        <w:t>Step G</w:t>
      </w:r>
      <w:r w:rsidR="005C2442" w:rsidRPr="00A2612C">
        <w:rPr>
          <w:b/>
          <w:bCs/>
          <w:sz w:val="24"/>
          <w:szCs w:val="24"/>
          <w:u w:val="single"/>
        </w:rPr>
        <w:t>. Establish Thought Leadership (Ongoing)</w:t>
      </w:r>
    </w:p>
    <w:p w:rsidR="005C2442" w:rsidRPr="00663AB3" w:rsidRDefault="009933CF" w:rsidP="00A2612C">
      <w:pPr>
        <w:rPr>
          <w:i/>
          <w:iCs/>
          <w:sz w:val="24"/>
          <w:szCs w:val="24"/>
          <w:u w:val="single"/>
        </w:rPr>
      </w:pPr>
      <w:r w:rsidRPr="00663AB3">
        <w:rPr>
          <w:i/>
          <w:iCs/>
          <w:sz w:val="24"/>
          <w:szCs w:val="24"/>
          <w:u w:val="single"/>
        </w:rPr>
        <w:t>G</w:t>
      </w:r>
      <w:r w:rsidR="005C2442" w:rsidRPr="00663AB3">
        <w:rPr>
          <w:i/>
          <w:iCs/>
          <w:sz w:val="24"/>
          <w:szCs w:val="24"/>
          <w:u w:val="single"/>
        </w:rPr>
        <w:t>.1 Own These Topics</w:t>
      </w:r>
    </w:p>
    <w:p w:rsidR="005C2442" w:rsidRPr="00A2612C" w:rsidRDefault="005C2442" w:rsidP="00A2612C">
      <w:pPr>
        <w:rPr>
          <w:sz w:val="24"/>
          <w:szCs w:val="24"/>
        </w:rPr>
      </w:pPr>
      <w:r w:rsidRPr="00A2612C">
        <w:rPr>
          <w:sz w:val="24"/>
          <w:szCs w:val="24"/>
        </w:rPr>
        <w:t>Expatria should consistently speak on:</w:t>
      </w:r>
    </w:p>
    <w:p w:rsidR="005C2442" w:rsidRPr="00663AB3" w:rsidRDefault="005C2442" w:rsidP="00663AB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63AB3">
        <w:rPr>
          <w:sz w:val="24"/>
          <w:szCs w:val="24"/>
        </w:rPr>
        <w:t>Global mobility governance</w:t>
      </w:r>
    </w:p>
    <w:p w:rsidR="005C2442" w:rsidRPr="00663AB3" w:rsidRDefault="005C2442" w:rsidP="00663AB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63AB3">
        <w:rPr>
          <w:sz w:val="24"/>
          <w:szCs w:val="24"/>
        </w:rPr>
        <w:t>Compliance risk in cross-border moves</w:t>
      </w:r>
    </w:p>
    <w:p w:rsidR="005C2442" w:rsidRPr="00663AB3" w:rsidRDefault="005C2442" w:rsidP="00663AB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63AB3">
        <w:rPr>
          <w:sz w:val="24"/>
          <w:szCs w:val="24"/>
        </w:rPr>
        <w:t>Vendor fragmentation problems</w:t>
      </w:r>
    </w:p>
    <w:p w:rsidR="005C2442" w:rsidRPr="00663AB3" w:rsidRDefault="005C2442" w:rsidP="00663AB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63AB3">
        <w:rPr>
          <w:sz w:val="24"/>
          <w:szCs w:val="24"/>
        </w:rPr>
        <w:t>Employee experience in mobility</w:t>
      </w:r>
    </w:p>
    <w:p w:rsidR="005C2442" w:rsidRPr="00663AB3" w:rsidRDefault="009933CF" w:rsidP="00A2612C">
      <w:pPr>
        <w:rPr>
          <w:i/>
          <w:iCs/>
          <w:sz w:val="24"/>
          <w:szCs w:val="24"/>
          <w:u w:val="single"/>
        </w:rPr>
      </w:pPr>
      <w:r w:rsidRPr="00663AB3">
        <w:rPr>
          <w:i/>
          <w:iCs/>
          <w:sz w:val="24"/>
          <w:szCs w:val="24"/>
          <w:u w:val="single"/>
        </w:rPr>
        <w:t>G</w:t>
      </w:r>
      <w:r w:rsidR="005C2442" w:rsidRPr="00663AB3">
        <w:rPr>
          <w:i/>
          <w:iCs/>
          <w:sz w:val="24"/>
          <w:szCs w:val="24"/>
          <w:u w:val="single"/>
        </w:rPr>
        <w:t>.2 Content Cadence</w:t>
      </w:r>
    </w:p>
    <w:p w:rsidR="005C2442" w:rsidRPr="00A2612C" w:rsidRDefault="009933CF" w:rsidP="00A2612C">
      <w:pPr>
        <w:rPr>
          <w:sz w:val="24"/>
          <w:szCs w:val="24"/>
        </w:rPr>
      </w:pPr>
      <w:proofErr w:type="gramStart"/>
      <w:r w:rsidRPr="00A2612C">
        <w:rPr>
          <w:sz w:val="24"/>
          <w:szCs w:val="24"/>
        </w:rPr>
        <w:t>0</w:t>
      </w:r>
      <w:r w:rsidR="005C2442" w:rsidRPr="00A2612C">
        <w:rPr>
          <w:sz w:val="24"/>
          <w:szCs w:val="24"/>
        </w:rPr>
        <w:t>2</w:t>
      </w:r>
      <w:proofErr w:type="gramEnd"/>
      <w:r w:rsidR="005C2442" w:rsidRPr="00A2612C">
        <w:rPr>
          <w:sz w:val="24"/>
          <w:szCs w:val="24"/>
        </w:rPr>
        <w:t xml:space="preserve"> LinkedIn posts/week</w:t>
      </w:r>
    </w:p>
    <w:p w:rsidR="005C2442" w:rsidRPr="00A2612C" w:rsidRDefault="009933CF" w:rsidP="00A2612C">
      <w:pPr>
        <w:rPr>
          <w:sz w:val="24"/>
          <w:szCs w:val="24"/>
        </w:rPr>
      </w:pPr>
      <w:proofErr w:type="gramStart"/>
      <w:r w:rsidRPr="00A2612C">
        <w:rPr>
          <w:sz w:val="24"/>
          <w:szCs w:val="24"/>
        </w:rPr>
        <w:t>0</w:t>
      </w:r>
      <w:r w:rsidR="005C2442" w:rsidRPr="00A2612C">
        <w:rPr>
          <w:sz w:val="24"/>
          <w:szCs w:val="24"/>
        </w:rPr>
        <w:t>1</w:t>
      </w:r>
      <w:proofErr w:type="gramEnd"/>
      <w:r w:rsidR="005C2442" w:rsidRPr="00A2612C">
        <w:rPr>
          <w:sz w:val="24"/>
          <w:szCs w:val="24"/>
        </w:rPr>
        <w:t xml:space="preserve"> insight article/month</w:t>
      </w:r>
    </w:p>
    <w:p w:rsidR="005C2442" w:rsidRPr="00A2612C" w:rsidRDefault="009933CF" w:rsidP="00A2612C">
      <w:pPr>
        <w:rPr>
          <w:sz w:val="24"/>
          <w:szCs w:val="24"/>
        </w:rPr>
      </w:pPr>
      <w:proofErr w:type="gramStart"/>
      <w:r w:rsidRPr="00A2612C">
        <w:rPr>
          <w:sz w:val="24"/>
          <w:szCs w:val="24"/>
        </w:rPr>
        <w:t>0</w:t>
      </w:r>
      <w:r w:rsidR="005C2442" w:rsidRPr="00A2612C">
        <w:rPr>
          <w:sz w:val="24"/>
          <w:szCs w:val="24"/>
        </w:rPr>
        <w:t>1</w:t>
      </w:r>
      <w:proofErr w:type="gramEnd"/>
      <w:r w:rsidR="005C2442" w:rsidRPr="00A2612C">
        <w:rPr>
          <w:sz w:val="24"/>
          <w:szCs w:val="24"/>
        </w:rPr>
        <w:t xml:space="preserve"> case study/quarter</w:t>
      </w:r>
    </w:p>
    <w:p w:rsidR="005C2442" w:rsidRPr="00A2612C" w:rsidRDefault="005C2442" w:rsidP="00A2612C">
      <w:pPr>
        <w:rPr>
          <w:sz w:val="24"/>
          <w:szCs w:val="24"/>
        </w:rPr>
      </w:pPr>
      <w:r w:rsidRPr="00A2612C">
        <w:rPr>
          <w:sz w:val="24"/>
          <w:szCs w:val="24"/>
        </w:rPr>
        <w:t xml:space="preserve">All content must link back to the </w:t>
      </w:r>
      <w:proofErr w:type="gramStart"/>
      <w:r w:rsidRPr="00A2612C">
        <w:rPr>
          <w:sz w:val="24"/>
          <w:szCs w:val="24"/>
        </w:rPr>
        <w:t>3</w:t>
      </w:r>
      <w:proofErr w:type="gramEnd"/>
      <w:r w:rsidRPr="00A2612C">
        <w:rPr>
          <w:sz w:val="24"/>
          <w:szCs w:val="24"/>
        </w:rPr>
        <w:t xml:space="preserve"> pillars.</w:t>
      </w:r>
    </w:p>
    <w:p w:rsidR="009933CF" w:rsidRDefault="009933CF" w:rsidP="00A2612C">
      <w:pPr>
        <w:rPr>
          <w:sz w:val="24"/>
          <w:szCs w:val="24"/>
        </w:rPr>
      </w:pPr>
    </w:p>
    <w:p w:rsidR="005C2442" w:rsidRPr="00A2612C" w:rsidRDefault="009933CF" w:rsidP="00A2612C">
      <w:pPr>
        <w:rPr>
          <w:b/>
          <w:bCs/>
          <w:sz w:val="24"/>
          <w:szCs w:val="24"/>
          <w:u w:val="single"/>
        </w:rPr>
      </w:pPr>
      <w:r w:rsidRPr="00A2612C">
        <w:rPr>
          <w:b/>
          <w:bCs/>
          <w:sz w:val="24"/>
          <w:szCs w:val="24"/>
          <w:u w:val="single"/>
        </w:rPr>
        <w:t>Step H</w:t>
      </w:r>
      <w:r w:rsidR="005C2442" w:rsidRPr="00A2612C">
        <w:rPr>
          <w:b/>
          <w:bCs/>
          <w:sz w:val="24"/>
          <w:szCs w:val="24"/>
          <w:u w:val="single"/>
        </w:rPr>
        <w:t>. Internal Alignment (Critical</w:t>
      </w:r>
      <w:r w:rsidRPr="00A2612C">
        <w:rPr>
          <w:b/>
          <w:bCs/>
          <w:sz w:val="24"/>
          <w:szCs w:val="24"/>
          <w:u w:val="single"/>
        </w:rPr>
        <w:t>)</w:t>
      </w:r>
    </w:p>
    <w:p w:rsidR="005C2442" w:rsidRPr="00524385" w:rsidRDefault="009933CF" w:rsidP="00A2612C">
      <w:pPr>
        <w:rPr>
          <w:b/>
          <w:bCs/>
          <w:sz w:val="24"/>
          <w:szCs w:val="24"/>
        </w:rPr>
      </w:pPr>
      <w:r w:rsidRPr="00524385">
        <w:rPr>
          <w:b/>
          <w:bCs/>
          <w:sz w:val="24"/>
          <w:szCs w:val="24"/>
        </w:rPr>
        <w:t xml:space="preserve">The </w:t>
      </w:r>
      <w:r w:rsidR="005C2442" w:rsidRPr="00524385">
        <w:rPr>
          <w:b/>
          <w:bCs/>
          <w:sz w:val="24"/>
          <w:szCs w:val="24"/>
        </w:rPr>
        <w:t>internal teams must speak the same language.</w:t>
      </w:r>
    </w:p>
    <w:p w:rsidR="005C2442" w:rsidRPr="00663AB3" w:rsidRDefault="009933CF" w:rsidP="00A2612C">
      <w:pPr>
        <w:rPr>
          <w:i/>
          <w:iCs/>
          <w:sz w:val="24"/>
          <w:szCs w:val="24"/>
          <w:u w:val="single"/>
        </w:rPr>
      </w:pPr>
      <w:r w:rsidRPr="00663AB3">
        <w:rPr>
          <w:i/>
          <w:iCs/>
          <w:sz w:val="24"/>
          <w:szCs w:val="24"/>
          <w:u w:val="single"/>
        </w:rPr>
        <w:t>H</w:t>
      </w:r>
      <w:r w:rsidR="005C2442" w:rsidRPr="00663AB3">
        <w:rPr>
          <w:i/>
          <w:iCs/>
          <w:sz w:val="24"/>
          <w:szCs w:val="24"/>
          <w:u w:val="single"/>
        </w:rPr>
        <w:t xml:space="preserve">.1 Train Teams </w:t>
      </w:r>
      <w:proofErr w:type="gramStart"/>
      <w:r w:rsidR="00663AB3">
        <w:rPr>
          <w:i/>
          <w:iCs/>
          <w:sz w:val="24"/>
          <w:szCs w:val="24"/>
          <w:u w:val="single"/>
        </w:rPr>
        <w:t>o</w:t>
      </w:r>
      <w:r w:rsidR="005C2442" w:rsidRPr="00663AB3">
        <w:rPr>
          <w:i/>
          <w:iCs/>
          <w:sz w:val="24"/>
          <w:szCs w:val="24"/>
          <w:u w:val="single"/>
        </w:rPr>
        <w:t>n</w:t>
      </w:r>
      <w:proofErr w:type="gramEnd"/>
      <w:r w:rsidR="005C2442" w:rsidRPr="00663AB3">
        <w:rPr>
          <w:i/>
          <w:iCs/>
          <w:sz w:val="24"/>
          <w:szCs w:val="24"/>
          <w:u w:val="single"/>
        </w:rPr>
        <w:t>:</w:t>
      </w:r>
    </w:p>
    <w:p w:rsidR="005C2442" w:rsidRPr="00663AB3" w:rsidRDefault="005C2442" w:rsidP="00663AB3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63AB3">
        <w:rPr>
          <w:sz w:val="24"/>
          <w:szCs w:val="24"/>
        </w:rPr>
        <w:t>The one-line narrative</w:t>
      </w:r>
    </w:p>
    <w:p w:rsidR="00663AB3" w:rsidRDefault="005C2442" w:rsidP="00A2612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63AB3">
        <w:rPr>
          <w:sz w:val="24"/>
          <w:szCs w:val="24"/>
        </w:rPr>
        <w:t>The 3 pillars</w:t>
      </w:r>
    </w:p>
    <w:p w:rsidR="005C2442" w:rsidRPr="00663AB3" w:rsidRDefault="005C2442" w:rsidP="00A2612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63AB3">
        <w:rPr>
          <w:sz w:val="24"/>
          <w:szCs w:val="24"/>
        </w:rPr>
        <w:t>The Expatria Framework</w:t>
      </w:r>
    </w:p>
    <w:p w:rsidR="005C2442" w:rsidRPr="00663AB3" w:rsidRDefault="009933CF" w:rsidP="00A2612C">
      <w:pPr>
        <w:rPr>
          <w:i/>
          <w:iCs/>
          <w:sz w:val="24"/>
          <w:szCs w:val="24"/>
          <w:u w:val="single"/>
        </w:rPr>
      </w:pPr>
      <w:r w:rsidRPr="00663AB3">
        <w:rPr>
          <w:i/>
          <w:iCs/>
          <w:sz w:val="24"/>
          <w:szCs w:val="24"/>
          <w:u w:val="single"/>
        </w:rPr>
        <w:t>H</w:t>
      </w:r>
      <w:r w:rsidR="005C2442" w:rsidRPr="00663AB3">
        <w:rPr>
          <w:i/>
          <w:iCs/>
          <w:sz w:val="24"/>
          <w:szCs w:val="24"/>
          <w:u w:val="single"/>
        </w:rPr>
        <w:t>.2 Enforce Consistency</w:t>
      </w:r>
    </w:p>
    <w:p w:rsidR="005C2442" w:rsidRPr="00663AB3" w:rsidRDefault="005C2442" w:rsidP="00663AB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663AB3">
        <w:rPr>
          <w:sz w:val="24"/>
          <w:szCs w:val="24"/>
        </w:rPr>
        <w:t>Same terminology in emails</w:t>
      </w:r>
    </w:p>
    <w:p w:rsidR="005C2442" w:rsidRPr="00663AB3" w:rsidRDefault="005C2442" w:rsidP="00663AB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663AB3">
        <w:rPr>
          <w:sz w:val="24"/>
          <w:szCs w:val="24"/>
        </w:rPr>
        <w:t>Same pitch structure</w:t>
      </w:r>
    </w:p>
    <w:p w:rsidR="005C2442" w:rsidRPr="00663AB3" w:rsidRDefault="005C2442" w:rsidP="00663AB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663AB3">
        <w:rPr>
          <w:sz w:val="24"/>
          <w:szCs w:val="24"/>
        </w:rPr>
        <w:t>Same service descriptions globally</w:t>
      </w:r>
    </w:p>
    <w:p w:rsidR="00663AB3" w:rsidRDefault="00663AB3" w:rsidP="00A2612C">
      <w:pPr>
        <w:rPr>
          <w:b/>
          <w:bCs/>
          <w:sz w:val="24"/>
          <w:szCs w:val="24"/>
          <w:u w:val="single"/>
        </w:rPr>
      </w:pPr>
    </w:p>
    <w:p w:rsidR="005C2442" w:rsidRPr="00A2612C" w:rsidRDefault="009933CF" w:rsidP="00A2612C">
      <w:pPr>
        <w:rPr>
          <w:b/>
          <w:bCs/>
          <w:sz w:val="24"/>
          <w:szCs w:val="24"/>
          <w:u w:val="single"/>
        </w:rPr>
      </w:pPr>
      <w:r w:rsidRPr="00A2612C">
        <w:rPr>
          <w:b/>
          <w:bCs/>
          <w:sz w:val="24"/>
          <w:szCs w:val="24"/>
          <w:u w:val="single"/>
        </w:rPr>
        <w:t>Step I</w:t>
      </w:r>
      <w:r w:rsidR="005C2442" w:rsidRPr="00A2612C">
        <w:rPr>
          <w:b/>
          <w:bCs/>
          <w:sz w:val="24"/>
          <w:szCs w:val="24"/>
          <w:u w:val="single"/>
        </w:rPr>
        <w:t>. Measure Narrative Adoption</w:t>
      </w:r>
    </w:p>
    <w:p w:rsidR="005C2442" w:rsidRPr="00663AB3" w:rsidRDefault="005C2442" w:rsidP="00A2612C">
      <w:pPr>
        <w:rPr>
          <w:i/>
          <w:iCs/>
          <w:sz w:val="24"/>
          <w:szCs w:val="24"/>
          <w:u w:val="single"/>
        </w:rPr>
      </w:pPr>
      <w:r w:rsidRPr="00663AB3">
        <w:rPr>
          <w:i/>
          <w:iCs/>
          <w:sz w:val="24"/>
          <w:szCs w:val="24"/>
          <w:u w:val="single"/>
        </w:rPr>
        <w:t>Track:</w:t>
      </w:r>
    </w:p>
    <w:p w:rsidR="00663AB3" w:rsidRDefault="005C2442" w:rsidP="00A2612C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63AB3">
        <w:rPr>
          <w:sz w:val="24"/>
          <w:szCs w:val="24"/>
        </w:rPr>
        <w:t>Website bounce rate (clarity)</w:t>
      </w:r>
    </w:p>
    <w:p w:rsidR="00663AB3" w:rsidRDefault="005C2442" w:rsidP="00DB07E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63AB3">
        <w:rPr>
          <w:sz w:val="24"/>
          <w:szCs w:val="24"/>
        </w:rPr>
        <w:t>Sales cycle length</w:t>
      </w:r>
    </w:p>
    <w:p w:rsidR="005C2442" w:rsidRPr="00663AB3" w:rsidRDefault="005C2442" w:rsidP="00DB07E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63AB3">
        <w:rPr>
          <w:sz w:val="24"/>
          <w:szCs w:val="24"/>
        </w:rPr>
        <w:t>Client understanding in discovery calls</w:t>
      </w:r>
    </w:p>
    <w:p w:rsidR="005C2442" w:rsidRPr="00524385" w:rsidRDefault="005C2442" w:rsidP="00A2612C">
      <w:pPr>
        <w:rPr>
          <w:b/>
          <w:bCs/>
          <w:sz w:val="24"/>
          <w:szCs w:val="24"/>
        </w:rPr>
      </w:pPr>
      <w:r w:rsidRPr="00524385">
        <w:rPr>
          <w:b/>
          <w:bCs/>
          <w:sz w:val="24"/>
          <w:szCs w:val="24"/>
        </w:rPr>
        <w:t>Repeat phrases used by clients (a strong signal)</w:t>
      </w:r>
    </w:p>
    <w:p w:rsidR="005C2442" w:rsidRPr="00A2612C" w:rsidRDefault="005C2442" w:rsidP="00A2612C">
      <w:pPr>
        <w:rPr>
          <w:sz w:val="24"/>
          <w:szCs w:val="24"/>
        </w:rPr>
      </w:pPr>
    </w:p>
    <w:p w:rsidR="005C2442" w:rsidRPr="00A2612C" w:rsidRDefault="009933CF" w:rsidP="00A2612C">
      <w:pPr>
        <w:rPr>
          <w:b/>
          <w:bCs/>
          <w:sz w:val="24"/>
          <w:szCs w:val="24"/>
          <w:u w:val="single"/>
        </w:rPr>
      </w:pPr>
      <w:r w:rsidRPr="00A2612C">
        <w:rPr>
          <w:b/>
          <w:bCs/>
          <w:sz w:val="24"/>
          <w:szCs w:val="24"/>
          <w:u w:val="single"/>
        </w:rPr>
        <w:t>Step J</w:t>
      </w:r>
      <w:r w:rsidR="005C2442" w:rsidRPr="00A2612C">
        <w:rPr>
          <w:b/>
          <w:bCs/>
          <w:sz w:val="24"/>
          <w:szCs w:val="24"/>
          <w:u w:val="single"/>
        </w:rPr>
        <w:t>. Final Narrative Summary (Master Version)</w:t>
      </w:r>
    </w:p>
    <w:p w:rsidR="005C2442" w:rsidRDefault="00524385" w:rsidP="00A2612C">
      <w:pPr>
        <w:rPr>
          <w:sz w:val="24"/>
          <w:szCs w:val="24"/>
        </w:rPr>
      </w:pPr>
      <w:r>
        <w:rPr>
          <w:sz w:val="24"/>
          <w:szCs w:val="24"/>
        </w:rPr>
        <w:t xml:space="preserve">Example - </w:t>
      </w:r>
      <w:r w:rsidR="009933CF" w:rsidRPr="00A2612C">
        <w:rPr>
          <w:sz w:val="24"/>
          <w:szCs w:val="24"/>
        </w:rPr>
        <w:t>“</w:t>
      </w:r>
      <w:r w:rsidR="005C2442" w:rsidRPr="00A2612C">
        <w:rPr>
          <w:sz w:val="24"/>
          <w:szCs w:val="24"/>
        </w:rPr>
        <w:t>Expatria is a global mobility solutions partner that</w:t>
      </w:r>
      <w:r w:rsidR="009933CF" w:rsidRPr="00A2612C">
        <w:rPr>
          <w:sz w:val="24"/>
          <w:szCs w:val="24"/>
        </w:rPr>
        <w:t xml:space="preserve"> enables compliant, human-centre</w:t>
      </w:r>
      <w:r w:rsidR="005C2442" w:rsidRPr="00A2612C">
        <w:rPr>
          <w:sz w:val="24"/>
          <w:szCs w:val="24"/>
        </w:rPr>
        <w:t>d, and integrated global movement for organizations and their people.</w:t>
      </w:r>
    </w:p>
    <w:p w:rsidR="00524385" w:rsidRDefault="00524385" w:rsidP="00A2612C">
      <w:pPr>
        <w:rPr>
          <w:sz w:val="24"/>
          <w:szCs w:val="24"/>
        </w:rPr>
      </w:pPr>
    </w:p>
    <w:p w:rsidR="00524385" w:rsidRDefault="00524385" w:rsidP="00A2612C">
      <w:pPr>
        <w:pBdr>
          <w:bottom w:val="single" w:sz="6" w:space="1" w:color="auto"/>
        </w:pBdr>
        <w:rPr>
          <w:sz w:val="24"/>
          <w:szCs w:val="24"/>
        </w:rPr>
      </w:pPr>
    </w:p>
    <w:p w:rsidR="00524385" w:rsidRPr="00A2612C" w:rsidRDefault="00524385" w:rsidP="00A2612C">
      <w:pPr>
        <w:rPr>
          <w:sz w:val="24"/>
          <w:szCs w:val="24"/>
        </w:rPr>
      </w:pPr>
    </w:p>
    <w:p w:rsidR="005C2442" w:rsidRPr="00A2612C" w:rsidRDefault="005C2442" w:rsidP="00A2612C">
      <w:pPr>
        <w:rPr>
          <w:sz w:val="24"/>
          <w:szCs w:val="24"/>
        </w:rPr>
      </w:pPr>
    </w:p>
    <w:p w:rsidR="005C2442" w:rsidRPr="00A2612C" w:rsidRDefault="005C2442" w:rsidP="00A2612C">
      <w:pPr>
        <w:rPr>
          <w:sz w:val="24"/>
          <w:szCs w:val="24"/>
        </w:rPr>
      </w:pPr>
    </w:p>
    <w:sectPr w:rsidR="005C2442" w:rsidRPr="00A26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5BE8"/>
    <w:multiLevelType w:val="hybridMultilevel"/>
    <w:tmpl w:val="9412E02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90E15"/>
    <w:multiLevelType w:val="hybridMultilevel"/>
    <w:tmpl w:val="028ABDB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30365"/>
    <w:multiLevelType w:val="hybridMultilevel"/>
    <w:tmpl w:val="B1B4CF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B031E"/>
    <w:multiLevelType w:val="hybridMultilevel"/>
    <w:tmpl w:val="90DE1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E393A"/>
    <w:multiLevelType w:val="hybridMultilevel"/>
    <w:tmpl w:val="FCAAC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93A92"/>
    <w:multiLevelType w:val="hybridMultilevel"/>
    <w:tmpl w:val="5F5250CC"/>
    <w:lvl w:ilvl="0" w:tplc="3E42C67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E3319"/>
    <w:multiLevelType w:val="hybridMultilevel"/>
    <w:tmpl w:val="D1F062B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C62C7"/>
    <w:multiLevelType w:val="hybridMultilevel"/>
    <w:tmpl w:val="7754655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BC1858"/>
    <w:multiLevelType w:val="hybridMultilevel"/>
    <w:tmpl w:val="EAECF60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512D4"/>
    <w:multiLevelType w:val="hybridMultilevel"/>
    <w:tmpl w:val="2CEA906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1F5DB5"/>
    <w:multiLevelType w:val="hybridMultilevel"/>
    <w:tmpl w:val="68BED2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806026"/>
    <w:multiLevelType w:val="hybridMultilevel"/>
    <w:tmpl w:val="310CFB5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B1293"/>
    <w:multiLevelType w:val="hybridMultilevel"/>
    <w:tmpl w:val="D6AADA3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8F7F2B"/>
    <w:multiLevelType w:val="hybridMultilevel"/>
    <w:tmpl w:val="BCC0A8C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5C4236"/>
    <w:multiLevelType w:val="hybridMultilevel"/>
    <w:tmpl w:val="9C4C8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14"/>
  </w:num>
  <w:num w:numId="5">
    <w:abstractNumId w:val="4"/>
  </w:num>
  <w:num w:numId="6">
    <w:abstractNumId w:val="3"/>
  </w:num>
  <w:num w:numId="7">
    <w:abstractNumId w:val="8"/>
  </w:num>
  <w:num w:numId="8">
    <w:abstractNumId w:val="0"/>
  </w:num>
  <w:num w:numId="9">
    <w:abstractNumId w:val="6"/>
  </w:num>
  <w:num w:numId="10">
    <w:abstractNumId w:val="7"/>
  </w:num>
  <w:num w:numId="11">
    <w:abstractNumId w:val="11"/>
  </w:num>
  <w:num w:numId="12">
    <w:abstractNumId w:val="12"/>
  </w:num>
  <w:num w:numId="13">
    <w:abstractNumId w:val="10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442"/>
    <w:rsid w:val="001F5ED8"/>
    <w:rsid w:val="004D7614"/>
    <w:rsid w:val="00524385"/>
    <w:rsid w:val="005C2442"/>
    <w:rsid w:val="00663AB3"/>
    <w:rsid w:val="00843AAE"/>
    <w:rsid w:val="00944AEC"/>
    <w:rsid w:val="009933CF"/>
    <w:rsid w:val="00A2612C"/>
    <w:rsid w:val="00A57BBF"/>
    <w:rsid w:val="00A63135"/>
    <w:rsid w:val="00B34C6B"/>
    <w:rsid w:val="00CF700E"/>
    <w:rsid w:val="00E8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7F9B4"/>
  <w15:chartTrackingRefBased/>
  <w15:docId w15:val="{9F688F9E-2624-4C7E-97E7-747A17A56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7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Nair</dc:creator>
  <cp:keywords/>
  <dc:description/>
  <cp:lastModifiedBy>Rajeev Nair</cp:lastModifiedBy>
  <cp:revision>11</cp:revision>
  <dcterms:created xsi:type="dcterms:W3CDTF">2026-01-10T11:21:00Z</dcterms:created>
  <dcterms:modified xsi:type="dcterms:W3CDTF">2026-01-10T14:23:00Z</dcterms:modified>
</cp:coreProperties>
</file>