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tru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社团管理系统设计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1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角色设计</w:t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1.普通学生角色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功能：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1）浏览社团资料，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2）浏览社团活动信息，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3）申请加入社团，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4）申请参加活动，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5）查看本人信息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6）查看公告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7)  创建社团---创建社团后直接成为该社团管理员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界面：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1) 主页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2) 社团列表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3) 活动列表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4) 个人信息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2.社团管理员角色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一个人只能管理一个社团,一个社团有多个管理员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功能：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1）普通学生所有功能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2）修改社团资料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3）发布、修改、删除社团活动信息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4）发布、修改、删除公告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5）增加、删除、修改社团成员信息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6）审核成员申请信息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7)  解散社团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界面：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1）普通学生所有界面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2）社团成员列表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3）审核界面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3.系统管理员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功能：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1）普通学生所有功能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2）账号权限管理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3）系统管理-简单界面管理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4）公告管理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界面：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1）普通学生所有界面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2）账号管理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3）系统管理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4）公告管理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1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模型设计</w:t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表模型设计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hyperlink r:id="rId9">
        <w:r>
          <w:rPr>
            <w:rFonts w:ascii="微软雅黑" w:hAnsi="微软雅黑" w:eastAsia="微软雅黑"/>
            <w:sz w:val="24"/>
            <w:szCs w:val="24"/>
          </w:rPr>
          <w:t>https://docs.qq.com/sheet/DUk5TcmNMUWVPSHRI?tab=g1noa6&amp;c=E5A0A0</w:t>
        </w:r>
      </w:hyperlink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重新设计表模型,建表名称,字段名称等规范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a.登录账号表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b.社团表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c.社团成员表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d.社团活动表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e.角色码表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f.角色权限表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g.公告管理表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h.审批表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i.登录日志表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j.首页配置表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功能模块设计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保证基础功能,适当加入扩展功能,时间充足再学习添加创建功能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321064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技术实现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1.Java servlet &amp; jsp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2.mysql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3.封装Page类 用以数据库分页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4.c3p0连接池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5.JavaScript &amp; jQuery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6.log4j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7.引用自定义jdbc工具类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扩展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t1"/>
        <w:snapToGrid w:val="tru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</w:rPr>
        <w:t>详细设计</w:t>
      </w:r>
    </w:p>
    <w:p>
      <w:pPr>
        <w:snapToGrid w:val="false"/>
        <w:spacing/>
        <w:ind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1"/>
        <w:numPr>
          <w:ilvl w:val="0"/>
          <w:numId w:val="33"/>
        </w:numPr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hint="eastAsia"/>
        </w:rPr>
      </w:r>
      <w:r>
        <w:rPr>
          <w:rFonts w:ascii="微软雅黑" w:hAnsi="微软雅黑" w:eastAsia="微软雅黑"/>
        </w:rPr>
        <w:t>需求描述</w:t>
      </w:r>
    </w:p>
    <w:p>
      <w:pPr>
        <w:spacing/>
        <w:ind/>
        <w:jc w:val="left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现如今，社团文化作为大学文化的重要组成部分，已经越来越深刻的影响着当代大学生的学习和生活。一方面随着越来越多的学生参与到社团活动中，各种社团种类快速的增长，社团之间未能建立良好的联系，学生面对众多社团往往不知如何选择。而各社团的信息管理量也越来越庞大；由此使社团管理者工作量倍增；另一方面基于</w:t>
      </w:r>
      <w:r>
        <w:rPr>
          <w:rFonts w:ascii="微软雅黑" w:hAnsi="微软雅黑" w:eastAsia="微软雅黑"/>
          <w:sz w:val="24"/>
          <w:szCs w:val="24"/>
        </w:rPr>
        <w:t>java</w:t>
      </w:r>
      <w:r>
        <w:rPr>
          <w:rFonts w:ascii="Times New Roman" w:hAnsi="Times New Roman" w:eastAsia="Times New Roman"/>
          <w:sz w:val="24"/>
          <w:szCs w:val="24"/>
        </w:rPr>
        <w:t>的井冈山大学社团管理系统可以方便管理者更好、更快、更方便的统一集中管理学校的所有的社团，更好的提升社团服务。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本系统主要分为三个角色：系统管理员、社团管理者、井冈山大学学生。其中系统管理员可以管理所有的社团；社团管理者主要是管理本社团的日常事务；学生则可通过本系统浏览各大社团的信息。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其中系统管理员操作模块需要以下功能：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1.管理社团管理者账号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系统管理员可以对社团管理者账号进行权限管理，比如：增加账号、删除账号、修改账号，由此系统管理员可以有选择性的为社团领导者开启系统管理权限。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2.查询社团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系统管理员可以查询一个社团某天的日常事务，查询功能包括：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（1）查询各个社团活动的举办情况。系统管理员可通过系统查询社团举办的活动，活动的详情，活动的流程，以及同学们参与活动的情况。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（2）查询各个社团的社员情况。系统管理员可通过系统查询各个社团的人数情况；查询每个社员的详细信息，比如姓名，班级，学号；查询社团各部门的人员情况；查询社团各个部门的负责人。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（3）查询社团财务情况。系统管理员可通过系统查询各个社团的日常支入支出情况。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3.留言功能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系统管理者通过查询各个社团的日常情况，可根据每个社团不一样的情况给出不一样的留言，让社团管理者能够带领着社团朝着更好的方向发展。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社团领导者操作模块需要以下功能：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（1）.发布社团的概况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社团管理者可通过该系统发布社团的介绍以及社团存在的意义，鼓励学生多参与社团的活动，让学生更加了解社团。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（2）.录入社员详细信息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为了方便社员的信息管理，可在系统中录入社员的详细信息，比如：姓名、班级、年龄等。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（3）.发布社团活动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社团领导者可通过本系统发布社团活动，将社团举办活动的详细信息告知同学们，让更多的同学参与到活动中，同时该模块中还提供学生线上报名的活动，学生可通过该系统进行报名。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（4）审核参与社团活动人员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社团领导者可通过该系统审核已报名参加活动的同学，只有社团领导者审核通过，该学生才算成功报名参加了该活动。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其中井冈山大学学生操作模块需要以下功能：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（1）.浏览信息功能：井冈山大学的学生可通过该系统查看各个社团的信息，包括社团介绍、社团活动、社员信息等。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（2）.报名功能：井冈山大学的学生可通过该系统报名参加各个社团的活动，学生也可从该系统知晓自己是否成功报名了该活动。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1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 业务流程设计</w:t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普通学生流程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437632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社团管理员流程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468918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系统管理员流程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884308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 功能设计</w:t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黑体" w:hAnsi="黑体" w:eastAsia="黑体"/>
        </w:rPr>
        <w:t>3.1 账号管理模块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3.1.1 业务功能描述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三种权限账号的创建,登录,修改</w:t>
      </w:r>
    </w:p>
    <w:p>
      <w:pPr>
        <w:numPr>
          <w:ilvl w:val="0"/>
          <w:numId w:val="36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普通学生账号可以直接注册</w:t>
      </w:r>
    </w:p>
    <w:p>
      <w:pPr>
        <w:numPr>
          <w:ilvl w:val="0"/>
          <w:numId w:val="36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普通学生账号可通过管理员操作提升至社团管理员</w:t>
      </w:r>
    </w:p>
    <w:p>
      <w:pPr>
        <w:numPr>
          <w:ilvl w:val="0"/>
          <w:numId w:val="36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系统管理员初始设置admin/admin,可直接新增修改两种权限账号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3.1.2 逻辑模型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3.1.3 表汇总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3.1.4 功能开发说明</w:t>
      </w:r>
    </w:p>
    <w:p>
      <w:pPr>
        <w:numPr>
          <w:ilvl w:val="0"/>
          <w:numId w:val="35"/>
        </w:numPr>
        <w:snapToGrid w:val="false"/>
        <w:spacing/>
        <w:ind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8"/>
          <w:szCs w:val="28"/>
        </w:rPr>
        <w:t>注册功能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前台开发:请求传入参数 用户名,密码(md5加密),电话号码,邮箱,验证码</w:t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后台开发:请求接收参数 用户名,密码(md5加密),电话号码,邮箱,验证码</w:t>
      </w:r>
    </w:p>
    <w:p>
      <w:pPr>
        <w:snapToGrid w:val="false"/>
        <w:spacing/>
        <w:ind w:leftChars="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 xml:space="preserve">后台保存数据:3个表  登录基本信息表tc_acct_member ,登录账号表tc_acct_login,账号角色表tc_acct_role </w:t>
      </w:r>
    </w:p>
    <w:p>
      <w:pPr>
        <w:snapToGrid w:val="false"/>
        <w:spacing/>
        <w:ind w:leftChars="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</w:r>
    </w:p>
    <w:p>
      <w:pPr>
        <w:numPr>
          <w:ilvl w:val="-1"/>
          <w:numId w:val="35"/>
        </w:numPr>
        <w:snapToGrid w:val="false"/>
        <w:spacing/>
        <w:ind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8"/>
          <w:szCs w:val="28"/>
        </w:rPr>
        <w:t>登录功能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3.1.5 角色及菜单路径</w:t>
      </w:r>
    </w:p>
    <w:p>
      <w:pPr>
        <w:spacing/>
        <w:ind w:left="7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 </w:t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黑体" w:hAnsi="黑体" w:eastAsia="黑体"/>
        </w:rPr>
        <w:t>3.2 社团管理模块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3.2.1 业务功能描述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增加社团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修改社团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查询社团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3.2.2 逻辑模型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3.2.3 表汇总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3.2.4 功能开发说明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3.2.5 角色及菜单路径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黑体" w:hAnsi="黑体" w:eastAsia="黑体"/>
        </w:rPr>
        <w:t>3.3 活动管理模块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3.2.1 业务功能描述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3.2.2 逻辑模型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3.2.3 表汇总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3.2.4 功能开发说明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3.2.5 角色及菜单路径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</w:t>
      </w:r>
      <w:r>
        <w:rPr>
          <w:rFonts w:ascii="黑体" w:hAnsi="黑体" w:eastAsia="黑体"/>
        </w:rPr>
        <w:t>3.4 公告管理模块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3.2.1 业务功能描述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3.2.2 逻辑模型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3.2.3 表汇总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3.2.4 功能开发说明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3.2.5 角色及菜单路径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</w:t>
      </w:r>
      <w:r>
        <w:rPr>
          <w:rFonts w:ascii="黑体" w:hAnsi="黑体" w:eastAsia="黑体"/>
        </w:rPr>
        <w:t>3.4 权限菜单模块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3.2.1 业务功能描述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3.2.2 逻辑模型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3.2.3 表汇总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3.2.4 功能开发说明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t>3.2.5 角色及菜单路径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1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 数据处理和接口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4">
    <w:multiLevelType w:val="multilevel"/>
    <w:lvl w:ilvl="0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5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abstractNum w:abstractNumId="36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s://docs.qq.com/sheet/DUk5TcmNMUWVPSHRI?tab=g1noa6&amp;c=E5A0A0" Type="http://schemas.openxmlformats.org/officeDocument/2006/relationships/hyperlink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