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0D31" w14:textId="77777777" w:rsidR="00131318" w:rsidRPr="00766FDD" w:rsidRDefault="00131318" w:rsidP="00766FDD">
      <w:pPr>
        <w:pStyle w:val="BodyText"/>
      </w:pPr>
    </w:p>
    <w:p w14:paraId="2E88BC25" w14:textId="77777777" w:rsidR="00131318" w:rsidRPr="00766FDD" w:rsidRDefault="00131318" w:rsidP="00766FDD">
      <w:pPr>
        <w:pStyle w:val="BodyText"/>
      </w:pPr>
    </w:p>
    <w:p w14:paraId="6B7BCDDF" w14:textId="77777777" w:rsidR="00131318" w:rsidRPr="00766FDD" w:rsidRDefault="00131318" w:rsidP="00766FDD">
      <w:pPr>
        <w:pStyle w:val="BodyText"/>
      </w:pPr>
    </w:p>
    <w:p w14:paraId="17A6BA40" w14:textId="77777777" w:rsidR="00131318" w:rsidRPr="00766FDD" w:rsidRDefault="00131318" w:rsidP="00766FDD">
      <w:pPr>
        <w:pStyle w:val="BodyText"/>
      </w:pPr>
    </w:p>
    <w:p w14:paraId="33C79718" w14:textId="77777777" w:rsidR="00131318" w:rsidRPr="00766FDD" w:rsidRDefault="00131318" w:rsidP="00766FDD">
      <w:pPr>
        <w:pStyle w:val="BodyText"/>
      </w:pPr>
    </w:p>
    <w:p w14:paraId="083326EC" w14:textId="77777777" w:rsidR="00131318" w:rsidRPr="00766FDD" w:rsidRDefault="00131318" w:rsidP="00766FDD">
      <w:pPr>
        <w:pStyle w:val="BodyText"/>
      </w:pPr>
    </w:p>
    <w:p w14:paraId="2DD74ECE" w14:textId="77777777" w:rsidR="00131318" w:rsidRPr="00766FDD" w:rsidRDefault="00131318" w:rsidP="00766FDD">
      <w:pPr>
        <w:pStyle w:val="BodyText"/>
      </w:pPr>
    </w:p>
    <w:p w14:paraId="191535E3" w14:textId="77777777" w:rsidR="00131318" w:rsidRPr="00766FDD" w:rsidRDefault="00131318" w:rsidP="00766FDD">
      <w:pPr>
        <w:pStyle w:val="BodyText"/>
      </w:pPr>
    </w:p>
    <w:p w14:paraId="5325D8AA" w14:textId="77777777" w:rsidR="00131318" w:rsidRPr="00766FDD" w:rsidRDefault="00131318" w:rsidP="00766FDD">
      <w:pPr>
        <w:pStyle w:val="BodyText"/>
      </w:pPr>
    </w:p>
    <w:p w14:paraId="0B62294E" w14:textId="77777777" w:rsidR="00131318" w:rsidRPr="00766FDD" w:rsidRDefault="00131318" w:rsidP="00766FDD">
      <w:pPr>
        <w:pStyle w:val="BodyText"/>
      </w:pPr>
    </w:p>
    <w:p w14:paraId="146F7E71" w14:textId="77777777" w:rsidR="00131318" w:rsidRPr="00766FDD" w:rsidRDefault="00131318" w:rsidP="00766FDD">
      <w:pPr>
        <w:pStyle w:val="BodyText"/>
      </w:pPr>
    </w:p>
    <w:p w14:paraId="707F6DDF" w14:textId="0B17FA22" w:rsidR="6CA20F80" w:rsidRPr="00766FDD" w:rsidRDefault="6CA20F80" w:rsidP="00766FDD">
      <w:pPr>
        <w:pStyle w:val="BodyText"/>
      </w:pPr>
    </w:p>
    <w:p w14:paraId="1A891B94" w14:textId="5E0946DA" w:rsidR="14B6631A" w:rsidRPr="00766FDD" w:rsidRDefault="14B6631A" w:rsidP="00766FDD">
      <w:pPr>
        <w:pStyle w:val="BodyText"/>
      </w:pPr>
    </w:p>
    <w:p w14:paraId="7482E5DD" w14:textId="77777777" w:rsidR="007E3AB9" w:rsidRPr="00766FDD" w:rsidRDefault="00131318" w:rsidP="00766FDD">
      <w:pPr>
        <w:pStyle w:val="BodyText"/>
      </w:pPr>
      <w:bookmarkStart w:id="0" w:name="_Toc198040770"/>
      <w:r w:rsidRPr="00766FDD">
        <w:rPr>
          <w:noProof/>
        </w:rPr>
        <mc:AlternateContent>
          <mc:Choice Requires="wps">
            <w:drawing>
              <wp:anchor distT="0" distB="0" distL="114300" distR="114300" simplePos="0" relativeHeight="251658242" behindDoc="0" locked="1" layoutInCell="1" allowOverlap="1" wp14:anchorId="7BF12986" wp14:editId="17A50D4A">
                <wp:simplePos x="0" y="0"/>
                <wp:positionH relativeFrom="margin">
                  <wp:align>left</wp:align>
                </wp:positionH>
                <wp:positionV relativeFrom="page">
                  <wp:posOffset>2872740</wp:posOffset>
                </wp:positionV>
                <wp:extent cx="5532120" cy="1955165"/>
                <wp:effectExtent l="0" t="0" r="0" b="6985"/>
                <wp:wrapNone/>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120" cy="1955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A2BBF" w14:textId="77777777" w:rsidR="00990D9A" w:rsidRDefault="00432C5E" w:rsidP="00432C5E">
                            <w:pPr>
                              <w:pStyle w:val="Subtitle"/>
                              <w:rPr>
                                <w:rFonts w:asciiTheme="minorHAnsi" w:hAnsiTheme="minorHAnsi" w:cstheme="minorHAnsi"/>
                                <w:sz w:val="32"/>
                                <w:szCs w:val="32"/>
                              </w:rPr>
                            </w:pPr>
                            <w:r>
                              <w:rPr>
                                <w:rFonts w:ascii="Franklin Gothic Demi Cond" w:hAnsi="Franklin Gothic Demi Cond"/>
                                <w:spacing w:val="-10"/>
                                <w:kern w:val="28"/>
                                <w:sz w:val="56"/>
                                <w:szCs w:val="56"/>
                              </w:rPr>
                              <w:t>NetApp AFX</w:t>
                            </w:r>
                            <w:r w:rsidR="00E712D2">
                              <w:rPr>
                                <w:rFonts w:ascii="Franklin Gothic Demi Cond" w:hAnsi="Franklin Gothic Demi Cond"/>
                                <w:spacing w:val="-10"/>
                                <w:kern w:val="28"/>
                                <w:sz w:val="56"/>
                                <w:szCs w:val="56"/>
                              </w:rPr>
                              <w:br/>
                            </w:r>
                            <w:r>
                              <w:rPr>
                                <w:rFonts w:asciiTheme="minorHAnsi" w:hAnsiTheme="minorHAnsi" w:cstheme="minorHAnsi"/>
                                <w:sz w:val="32"/>
                                <w:szCs w:val="32"/>
                              </w:rPr>
                              <w:t xml:space="preserve">General </w:t>
                            </w:r>
                            <w:r w:rsidR="00DC672E">
                              <w:rPr>
                                <w:rFonts w:asciiTheme="minorHAnsi" w:hAnsiTheme="minorHAnsi" w:cstheme="minorHAnsi"/>
                                <w:sz w:val="32"/>
                                <w:szCs w:val="32"/>
                              </w:rPr>
                              <w:t>Test Plan</w:t>
                            </w:r>
                          </w:p>
                          <w:p w14:paraId="0727CCC4" w14:textId="4CCCE294" w:rsidR="00432C5E" w:rsidRPr="00432C5E" w:rsidRDefault="00DC672E" w:rsidP="00432C5E">
                            <w:pPr>
                              <w:pStyle w:val="Subtitle"/>
                              <w:rPr>
                                <w:rFonts w:asciiTheme="minorHAnsi" w:hAnsiTheme="minorHAnsi" w:cstheme="minorHAnsi"/>
                                <w:sz w:val="32"/>
                                <w:szCs w:val="32"/>
                              </w:rPr>
                            </w:pPr>
                            <w:r>
                              <w:rPr>
                                <w:rFonts w:asciiTheme="minorHAnsi" w:hAnsiTheme="minorHAnsi" w:cstheme="minorHAnsi"/>
                                <w:sz w:val="32"/>
                                <w:szCs w:val="32"/>
                              </w:rPr>
                              <w:t>ONTAP 9.19.1</w:t>
                            </w:r>
                          </w:p>
                          <w:p w14:paraId="046FFB67" w14:textId="4EA65B0C" w:rsidR="00131318" w:rsidRPr="00A60117" w:rsidRDefault="00131318" w:rsidP="00131318">
                            <w:pPr>
                              <w:pStyle w:val="Authordate"/>
                              <w:spacing w:line="240" w:lineRule="exact"/>
                            </w:pPr>
                            <w:bookmarkStart w:id="1" w:name="_Toc198040771"/>
                            <w:r w:rsidRPr="00614D7F">
                              <w:t>NetApp</w:t>
                            </w:r>
                            <w:r>
                              <w:br/>
                            </w:r>
                            <w:bookmarkEnd w:id="1"/>
                            <w:r w:rsidR="00DC672E">
                              <w:t>July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F12986" id="_x0000_t202" coordsize="21600,21600" o:spt="202" path="m,l,21600r21600,l21600,xe">
                <v:stroke joinstyle="miter"/>
                <v:path gradientshapeok="t" o:connecttype="rect"/>
              </v:shapetype>
              <v:shape id="Text Box 3" o:spid="_x0000_s1026" type="#_x0000_t202" style="position:absolute;margin-left:0;margin-top:226.2pt;width:435.6pt;height:153.9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" filled="f" stroked="f">
                <v:textbox>
                  <w:txbxContent>
                    <w:p w14:paraId="00DA2BBF" w14:textId="77777777" w:rsidR="00990D9A" w:rsidRDefault="00432C5E" w:rsidP="00432C5E">
                      <w:pPr>
                        <w:pStyle w:val="Subtitle"/>
                        <w:rPr>
                          <w:rFonts w:asciiTheme="minorHAnsi" w:hAnsiTheme="minorHAnsi" w:cstheme="minorHAnsi"/>
                          <w:sz w:val="32"/>
                          <w:szCs w:val="32"/>
                        </w:rPr>
                      </w:pPr>
                      <w:r>
                        <w:rPr>
                          <w:rFonts w:ascii="Franklin Gothic Demi Cond" w:hAnsi="Franklin Gothic Demi Cond"/>
                          <w:spacing w:val="-10"/>
                          <w:kern w:val="28"/>
                          <w:sz w:val="56"/>
                          <w:szCs w:val="56"/>
                        </w:rPr>
                        <w:t>NetApp AFX</w:t>
                      </w:r>
                      <w:r w:rsidR="00E712D2">
                        <w:rPr>
                          <w:rFonts w:ascii="Franklin Gothic Demi Cond" w:hAnsi="Franklin Gothic Demi Cond"/>
                          <w:spacing w:val="-10"/>
                          <w:kern w:val="28"/>
                          <w:sz w:val="56"/>
                          <w:szCs w:val="56"/>
                        </w:rPr>
                        <w:br/>
                      </w:r>
                      <w:r>
                        <w:rPr>
                          <w:rFonts w:asciiTheme="minorHAnsi" w:hAnsiTheme="minorHAnsi" w:cstheme="minorHAnsi"/>
                          <w:sz w:val="32"/>
                          <w:szCs w:val="32"/>
                        </w:rPr>
                        <w:t xml:space="preserve">General </w:t>
                      </w:r>
                      <w:r w:rsidR="00DC672E">
                        <w:rPr>
                          <w:rFonts w:asciiTheme="minorHAnsi" w:hAnsiTheme="minorHAnsi" w:cstheme="minorHAnsi"/>
                          <w:sz w:val="32"/>
                          <w:szCs w:val="32"/>
                        </w:rPr>
                        <w:t>Test Plan</w:t>
                      </w:r>
                    </w:p>
                    <w:p w14:paraId="0727CCC4" w14:textId="4CCCE294" w:rsidR="00432C5E" w:rsidRPr="00432C5E" w:rsidRDefault="00DC672E" w:rsidP="00432C5E">
                      <w:pPr>
                        <w:pStyle w:val="Subtitle"/>
                        <w:rPr>
                          <w:rFonts w:asciiTheme="minorHAnsi" w:hAnsiTheme="minorHAnsi" w:cstheme="minorHAnsi"/>
                          <w:sz w:val="32"/>
                          <w:szCs w:val="32"/>
                        </w:rPr>
                      </w:pPr>
                      <w:r>
                        <w:rPr>
                          <w:rFonts w:asciiTheme="minorHAnsi" w:hAnsiTheme="minorHAnsi" w:cstheme="minorHAnsi"/>
                          <w:sz w:val="32"/>
                          <w:szCs w:val="32"/>
                        </w:rPr>
                        <w:t>ONTAP 9.19.1</w:t>
                      </w:r>
                    </w:p>
                    <w:p w14:paraId="046FFB67" w14:textId="4EA65B0C" w:rsidR="00131318" w:rsidRPr="00A60117" w:rsidRDefault="00131318" w:rsidP="00131318">
                      <w:pPr>
                        <w:pStyle w:val="Authordate"/>
                        <w:spacing w:line="240" w:lineRule="exact"/>
                      </w:pPr>
                      <w:bookmarkStart w:id="2" w:name="_Toc198040771"/>
                      <w:r w:rsidRPr="00614D7F">
                        <w:t>NetApp</w:t>
                      </w:r>
                      <w:r>
                        <w:br/>
                      </w:r>
                      <w:bookmarkEnd w:id="2"/>
                      <w:r w:rsidR="00DC672E">
                        <w:t>July 2026</w:t>
                      </w:r>
                    </w:p>
                  </w:txbxContent>
                </v:textbox>
                <w10:wrap anchorx="margin" anchory="page"/>
                <w10:anchorlock/>
              </v:shape>
            </w:pict>
          </mc:Fallback>
        </mc:AlternateContent>
      </w:r>
      <w:r w:rsidRPr="004A6195">
        <w:rPr>
          <w:noProof/>
        </w:rPr>
        <mc:AlternateContent>
          <mc:Choice Requires="wps">
            <w:drawing>
              <wp:anchor distT="0" distB="0" distL="114300" distR="114300" simplePos="0" relativeHeight="251658243" behindDoc="0" locked="1" layoutInCell="1" allowOverlap="0" wp14:anchorId="58AC7558" wp14:editId="3A1ACCDD">
                <wp:simplePos x="0" y="0"/>
                <wp:positionH relativeFrom="page">
                  <wp:posOffset>986790</wp:posOffset>
                </wp:positionH>
                <wp:positionV relativeFrom="page">
                  <wp:posOffset>13252450</wp:posOffset>
                </wp:positionV>
                <wp:extent cx="5486400" cy="1243330"/>
                <wp:effectExtent l="0" t="0" r="0" b="0"/>
                <wp:wrapNone/>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43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91498" w14:textId="77777777" w:rsidR="00131318" w:rsidRPr="002C20E3" w:rsidRDefault="00131318" w:rsidP="00131318">
                            <w:pPr>
                              <w:pStyle w:val="Abstract"/>
                            </w:pPr>
                            <w:r>
                              <w:t>Abstract</w:t>
                            </w:r>
                          </w:p>
                          <w:p w14:paraId="6367F98B" w14:textId="2D0E657E" w:rsidR="00657588" w:rsidRPr="00491108" w:rsidRDefault="00131318" w:rsidP="00131318">
                            <w:pPr>
                              <w:pStyle w:val="BodyText"/>
                              <w:rPr>
                                <w:lang w:val="fr-FR"/>
                              </w:rPr>
                            </w:pPr>
                            <w:r>
                              <w:t>&lt;</w:t>
                            </w:r>
                            <w:r w:rsidRPr="00DC2836">
                              <w:t xml:space="preserve">Provide a high-level summary of what is included </w:t>
                            </w:r>
                            <w:r>
                              <w:t xml:space="preserve">in this </w:t>
                            </w:r>
                            <w:r w:rsidRPr="00DC2836">
                              <w:t>document.</w:t>
                            </w:r>
                            <w: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C7558" id="Text Box 4" o:spid="_x0000_s1027" type="#_x0000_t202" style="position:absolute;margin-left:77.7pt;margin-top:1043.5pt;width:6in;height:97.9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" o:allowoverlap="f" filled="f" stroked="f">
                <v:textbox>
                  <w:txbxContent>
                    <w:p w14:paraId="63B91498" w14:textId="77777777" w:rsidR="00131318" w:rsidRPr="002C20E3" w:rsidRDefault="00131318" w:rsidP="00131318">
                      <w:pPr>
                        <w:pStyle w:val="Abstract"/>
                      </w:pPr>
                      <w:r>
                        <w:t>Abstract</w:t>
                      </w:r>
                    </w:p>
                    <w:p w14:paraId="6367F98B" w14:textId="2D0E657E" w:rsidR="00657588" w:rsidRPr="00491108" w:rsidRDefault="00131318" w:rsidP="00131318">
                      <w:pPr>
                        <w:pStyle w:val="BodyText"/>
                        <w:rPr>
                          <w:lang w:val="fr-FR"/>
                        </w:rPr>
                      </w:pPr>
                      <w:r>
                        <w:t>&lt;</w:t>
                      </w:r>
                      <w:r w:rsidRPr="00DC2836">
                        <w:t xml:space="preserve">Provide a high-level summary of what is included </w:t>
                      </w:r>
                      <w:r>
                        <w:t xml:space="preserve">in this </w:t>
                      </w:r>
                      <w:r w:rsidRPr="00DC2836">
                        <w:t>document.</w:t>
                      </w:r>
                      <w:r>
                        <w:t>&gt;</w:t>
                      </w:r>
                    </w:p>
                  </w:txbxContent>
                </v:textbox>
                <w10:wrap anchorx="page" anchory="page"/>
                <w10:anchorlock/>
              </v:shape>
            </w:pict>
          </mc:Fallback>
        </mc:AlternateContent>
      </w:r>
      <w:bookmarkEnd w:id="0"/>
      <w:r w:rsidR="00294579" w:rsidRPr="00766FDD">
        <w:br w:type="page"/>
      </w:r>
      <w:bookmarkStart w:id="3" w:name="_Toc197964640"/>
    </w:p>
    <w:p w14:paraId="290F8031" w14:textId="03E75551" w:rsidR="00F229BF" w:rsidRPr="00BC5E3D" w:rsidRDefault="00F229BF" w:rsidP="00F229BF">
      <w:pPr>
        <w:pStyle w:val="TOCHeading"/>
      </w:pPr>
      <w:bookmarkStart w:id="4" w:name="_Toc198040772"/>
      <w:r>
        <w:lastRenderedPageBreak/>
        <w:t xml:space="preserve">Table of </w:t>
      </w:r>
      <w:r w:rsidRPr="004A6195">
        <w:t>CONTENTS</w:t>
      </w:r>
    </w:p>
    <w:p w14:paraId="0ADC6140" w14:textId="101264B0" w:rsidR="001F4CD6" w:rsidRDefault="00F229BF">
      <w:pPr>
        <w:pStyle w:val="TOC1"/>
        <w:rPr>
          <w:rFonts w:asciiTheme="minorHAnsi" w:eastAsiaTheme="minorEastAsia" w:hAnsiTheme="minorHAnsi" w:cstheme="minorBidi"/>
          <w:b w:val="0"/>
          <w:kern w:val="2"/>
          <w:sz w:val="24"/>
          <w:szCs w:val="24"/>
          <w14:ligatures w14:val="standardContextual"/>
        </w:rPr>
      </w:pPr>
      <w:r>
        <w:rPr>
          <w:color w:val="0067C5"/>
        </w:rPr>
        <w:fldChar w:fldCharType="begin"/>
      </w:r>
      <w:r>
        <w:rPr>
          <w:color w:val="0067C5"/>
        </w:rPr>
        <w:instrText xml:space="preserve"> TOC \h \z \t "Heading 1,1,Heading 2,2,Question,3" </w:instrText>
      </w:r>
      <w:r>
        <w:rPr>
          <w:color w:val="0067C5"/>
        </w:rPr>
        <w:fldChar w:fldCharType="separate"/>
      </w:r>
      <w:hyperlink w:anchor="_Toc236053200" w:history="1">
        <w:r w:rsidR="001F4CD6" w:rsidRPr="00B57A2D">
          <w:rPr>
            <w:rStyle w:val="Hyperlink"/>
          </w:rPr>
          <w:t>Providing feedback</w:t>
        </w:r>
        <w:r w:rsidR="001F4CD6">
          <w:rPr>
            <w:webHidden/>
          </w:rPr>
          <w:tab/>
        </w:r>
        <w:r w:rsidR="001F4CD6">
          <w:rPr>
            <w:webHidden/>
          </w:rPr>
          <w:fldChar w:fldCharType="begin"/>
        </w:r>
        <w:r w:rsidR="001F4CD6">
          <w:rPr>
            <w:webHidden/>
          </w:rPr>
          <w:instrText xml:space="preserve"> PAGEREF _Toc236053200 \h </w:instrText>
        </w:r>
        <w:r w:rsidR="001F4CD6">
          <w:rPr>
            <w:webHidden/>
          </w:rPr>
        </w:r>
        <w:r w:rsidR="001F4CD6">
          <w:rPr>
            <w:webHidden/>
          </w:rPr>
          <w:fldChar w:fldCharType="separate"/>
        </w:r>
        <w:r w:rsidR="001F4CD6">
          <w:rPr>
            <w:webHidden/>
          </w:rPr>
          <w:t>4</w:t>
        </w:r>
        <w:r w:rsidR="001F4CD6">
          <w:rPr>
            <w:webHidden/>
          </w:rPr>
          <w:fldChar w:fldCharType="end"/>
        </w:r>
      </w:hyperlink>
    </w:p>
    <w:p w14:paraId="438B79CA" w14:textId="12DE0543" w:rsidR="001F4CD6" w:rsidRDefault="001F4CD6">
      <w:pPr>
        <w:pStyle w:val="TOC2"/>
        <w:rPr>
          <w:rFonts w:asciiTheme="minorHAnsi" w:eastAsiaTheme="minorEastAsia" w:hAnsiTheme="minorHAnsi" w:cstheme="minorBidi"/>
          <w:kern w:val="2"/>
          <w:sz w:val="24"/>
          <w:szCs w:val="24"/>
          <w14:ligatures w14:val="standardContextual"/>
        </w:rPr>
      </w:pPr>
      <w:hyperlink w:anchor="_Toc236053201" w:history="1">
        <w:r w:rsidRPr="00B57A2D">
          <w:rPr>
            <w:rStyle w:val="Hyperlink"/>
          </w:rPr>
          <w:t>Support</w:t>
        </w:r>
        <w:r>
          <w:rPr>
            <w:webHidden/>
          </w:rPr>
          <w:tab/>
        </w:r>
        <w:r>
          <w:rPr>
            <w:webHidden/>
          </w:rPr>
          <w:fldChar w:fldCharType="begin"/>
        </w:r>
        <w:r>
          <w:rPr>
            <w:webHidden/>
          </w:rPr>
          <w:instrText xml:space="preserve"> PAGEREF _Toc236053201 \h </w:instrText>
        </w:r>
        <w:r>
          <w:rPr>
            <w:webHidden/>
          </w:rPr>
        </w:r>
        <w:r>
          <w:rPr>
            <w:webHidden/>
          </w:rPr>
          <w:fldChar w:fldCharType="separate"/>
        </w:r>
        <w:r>
          <w:rPr>
            <w:webHidden/>
          </w:rPr>
          <w:t>4</w:t>
        </w:r>
        <w:r>
          <w:rPr>
            <w:webHidden/>
          </w:rPr>
          <w:fldChar w:fldCharType="end"/>
        </w:r>
      </w:hyperlink>
    </w:p>
    <w:p w14:paraId="58CC144C" w14:textId="47B65724" w:rsidR="001F4CD6" w:rsidRDefault="001F4CD6">
      <w:pPr>
        <w:pStyle w:val="TOC2"/>
        <w:rPr>
          <w:rFonts w:asciiTheme="minorHAnsi" w:eastAsiaTheme="minorEastAsia" w:hAnsiTheme="minorHAnsi" w:cstheme="minorBidi"/>
          <w:kern w:val="2"/>
          <w:sz w:val="24"/>
          <w:szCs w:val="24"/>
          <w14:ligatures w14:val="standardContextual"/>
        </w:rPr>
      </w:pPr>
      <w:hyperlink w:anchor="_Toc236053202" w:history="1">
        <w:r w:rsidRPr="00B57A2D">
          <w:rPr>
            <w:rStyle w:val="Hyperlink"/>
          </w:rPr>
          <w:t>Document version information</w:t>
        </w:r>
        <w:r>
          <w:rPr>
            <w:webHidden/>
          </w:rPr>
          <w:tab/>
        </w:r>
        <w:r>
          <w:rPr>
            <w:webHidden/>
          </w:rPr>
          <w:fldChar w:fldCharType="begin"/>
        </w:r>
        <w:r>
          <w:rPr>
            <w:webHidden/>
          </w:rPr>
          <w:instrText xml:space="preserve"> PAGEREF _Toc236053202 \h </w:instrText>
        </w:r>
        <w:r>
          <w:rPr>
            <w:webHidden/>
          </w:rPr>
        </w:r>
        <w:r>
          <w:rPr>
            <w:webHidden/>
          </w:rPr>
          <w:fldChar w:fldCharType="separate"/>
        </w:r>
        <w:r>
          <w:rPr>
            <w:webHidden/>
          </w:rPr>
          <w:t>4</w:t>
        </w:r>
        <w:r>
          <w:rPr>
            <w:webHidden/>
          </w:rPr>
          <w:fldChar w:fldCharType="end"/>
        </w:r>
      </w:hyperlink>
    </w:p>
    <w:p w14:paraId="28338040" w14:textId="7B1C4188"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03" w:history="1">
        <w:r w:rsidRPr="00B57A2D">
          <w:rPr>
            <w:rStyle w:val="Hyperlink"/>
          </w:rPr>
          <w:t>Overview</w:t>
        </w:r>
        <w:r>
          <w:rPr>
            <w:webHidden/>
          </w:rPr>
          <w:tab/>
        </w:r>
        <w:r>
          <w:rPr>
            <w:webHidden/>
          </w:rPr>
          <w:fldChar w:fldCharType="begin"/>
        </w:r>
        <w:r>
          <w:rPr>
            <w:webHidden/>
          </w:rPr>
          <w:instrText xml:space="preserve"> PAGEREF _Toc236053203 \h </w:instrText>
        </w:r>
        <w:r>
          <w:rPr>
            <w:webHidden/>
          </w:rPr>
        </w:r>
        <w:r>
          <w:rPr>
            <w:webHidden/>
          </w:rPr>
          <w:fldChar w:fldCharType="separate"/>
        </w:r>
        <w:r>
          <w:rPr>
            <w:webHidden/>
          </w:rPr>
          <w:t>4</w:t>
        </w:r>
        <w:r>
          <w:rPr>
            <w:webHidden/>
          </w:rPr>
          <w:fldChar w:fldCharType="end"/>
        </w:r>
      </w:hyperlink>
    </w:p>
    <w:p w14:paraId="5ACBEC84" w14:textId="6E329FDD"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04" w:history="1">
        <w:r w:rsidRPr="00B57A2D">
          <w:rPr>
            <w:rStyle w:val="Hyperlink"/>
          </w:rPr>
          <w:t>New ONTAP features to focus on</w:t>
        </w:r>
        <w:r>
          <w:rPr>
            <w:webHidden/>
          </w:rPr>
          <w:tab/>
        </w:r>
        <w:r>
          <w:rPr>
            <w:webHidden/>
          </w:rPr>
          <w:fldChar w:fldCharType="begin"/>
        </w:r>
        <w:r>
          <w:rPr>
            <w:webHidden/>
          </w:rPr>
          <w:instrText xml:space="preserve"> PAGEREF _Toc236053204 \h </w:instrText>
        </w:r>
        <w:r>
          <w:rPr>
            <w:webHidden/>
          </w:rPr>
        </w:r>
        <w:r>
          <w:rPr>
            <w:webHidden/>
          </w:rPr>
          <w:fldChar w:fldCharType="separate"/>
        </w:r>
        <w:r>
          <w:rPr>
            <w:webHidden/>
          </w:rPr>
          <w:t>4</w:t>
        </w:r>
        <w:r>
          <w:rPr>
            <w:webHidden/>
          </w:rPr>
          <w:fldChar w:fldCharType="end"/>
        </w:r>
      </w:hyperlink>
    </w:p>
    <w:p w14:paraId="5C3D78EA" w14:textId="56710D05"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05" w:history="1">
        <w:r w:rsidRPr="00B57A2D">
          <w:rPr>
            <w:rStyle w:val="Hyperlink"/>
          </w:rPr>
          <w:t>Documentation requirements</w:t>
        </w:r>
        <w:r>
          <w:rPr>
            <w:webHidden/>
          </w:rPr>
          <w:tab/>
        </w:r>
        <w:r>
          <w:rPr>
            <w:webHidden/>
          </w:rPr>
          <w:fldChar w:fldCharType="begin"/>
        </w:r>
        <w:r>
          <w:rPr>
            <w:webHidden/>
          </w:rPr>
          <w:instrText xml:space="preserve"> PAGEREF _Toc236053205 \h </w:instrText>
        </w:r>
        <w:r>
          <w:rPr>
            <w:webHidden/>
          </w:rPr>
        </w:r>
        <w:r>
          <w:rPr>
            <w:webHidden/>
          </w:rPr>
          <w:fldChar w:fldCharType="separate"/>
        </w:r>
        <w:r>
          <w:rPr>
            <w:webHidden/>
          </w:rPr>
          <w:t>5</w:t>
        </w:r>
        <w:r>
          <w:rPr>
            <w:webHidden/>
          </w:rPr>
          <w:fldChar w:fldCharType="end"/>
        </w:r>
      </w:hyperlink>
    </w:p>
    <w:p w14:paraId="3D54979A" w14:textId="7D95D846"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06" w:history="1">
        <w:r w:rsidRPr="00B57A2D">
          <w:rPr>
            <w:rStyle w:val="Hyperlink"/>
          </w:rPr>
          <w:t>Licensing requirements</w:t>
        </w:r>
        <w:r>
          <w:rPr>
            <w:webHidden/>
          </w:rPr>
          <w:tab/>
        </w:r>
        <w:r>
          <w:rPr>
            <w:webHidden/>
          </w:rPr>
          <w:fldChar w:fldCharType="begin"/>
        </w:r>
        <w:r>
          <w:rPr>
            <w:webHidden/>
          </w:rPr>
          <w:instrText xml:space="preserve"> PAGEREF _Toc236053206 \h </w:instrText>
        </w:r>
        <w:r>
          <w:rPr>
            <w:webHidden/>
          </w:rPr>
        </w:r>
        <w:r>
          <w:rPr>
            <w:webHidden/>
          </w:rPr>
          <w:fldChar w:fldCharType="separate"/>
        </w:r>
        <w:r>
          <w:rPr>
            <w:webHidden/>
          </w:rPr>
          <w:t>5</w:t>
        </w:r>
        <w:r>
          <w:rPr>
            <w:webHidden/>
          </w:rPr>
          <w:fldChar w:fldCharType="end"/>
        </w:r>
      </w:hyperlink>
    </w:p>
    <w:p w14:paraId="7148CCAE" w14:textId="5456E2A2"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07" w:history="1">
        <w:r w:rsidRPr="00B57A2D">
          <w:rPr>
            <w:rStyle w:val="Hyperlink"/>
          </w:rPr>
          <w:t>Recommended setup and prerequisites</w:t>
        </w:r>
        <w:r>
          <w:rPr>
            <w:webHidden/>
          </w:rPr>
          <w:tab/>
        </w:r>
        <w:r>
          <w:rPr>
            <w:webHidden/>
          </w:rPr>
          <w:fldChar w:fldCharType="begin"/>
        </w:r>
        <w:r>
          <w:rPr>
            <w:webHidden/>
          </w:rPr>
          <w:instrText xml:space="preserve"> PAGEREF _Toc236053207 \h </w:instrText>
        </w:r>
        <w:r>
          <w:rPr>
            <w:webHidden/>
          </w:rPr>
        </w:r>
        <w:r>
          <w:rPr>
            <w:webHidden/>
          </w:rPr>
          <w:fldChar w:fldCharType="separate"/>
        </w:r>
        <w:r>
          <w:rPr>
            <w:webHidden/>
          </w:rPr>
          <w:t>5</w:t>
        </w:r>
        <w:r>
          <w:rPr>
            <w:webHidden/>
          </w:rPr>
          <w:fldChar w:fldCharType="end"/>
        </w:r>
      </w:hyperlink>
    </w:p>
    <w:p w14:paraId="10E111F8" w14:textId="7552EB86" w:rsidR="001F4CD6" w:rsidRDefault="001F4CD6">
      <w:pPr>
        <w:pStyle w:val="TOC2"/>
        <w:rPr>
          <w:rFonts w:asciiTheme="minorHAnsi" w:eastAsiaTheme="minorEastAsia" w:hAnsiTheme="minorHAnsi" w:cstheme="minorBidi"/>
          <w:kern w:val="2"/>
          <w:sz w:val="24"/>
          <w:szCs w:val="24"/>
          <w14:ligatures w14:val="standardContextual"/>
        </w:rPr>
      </w:pPr>
      <w:hyperlink w:anchor="_Toc236053208" w:history="1">
        <w:r w:rsidRPr="00B57A2D">
          <w:rPr>
            <w:rStyle w:val="Hyperlink"/>
          </w:rPr>
          <w:t>Setup required</w:t>
        </w:r>
        <w:r>
          <w:rPr>
            <w:webHidden/>
          </w:rPr>
          <w:tab/>
        </w:r>
        <w:r>
          <w:rPr>
            <w:webHidden/>
          </w:rPr>
          <w:fldChar w:fldCharType="begin"/>
        </w:r>
        <w:r>
          <w:rPr>
            <w:webHidden/>
          </w:rPr>
          <w:instrText xml:space="preserve"> PAGEREF _Toc236053208 \h </w:instrText>
        </w:r>
        <w:r>
          <w:rPr>
            <w:webHidden/>
          </w:rPr>
        </w:r>
        <w:r>
          <w:rPr>
            <w:webHidden/>
          </w:rPr>
          <w:fldChar w:fldCharType="separate"/>
        </w:r>
        <w:r>
          <w:rPr>
            <w:webHidden/>
          </w:rPr>
          <w:t>5</w:t>
        </w:r>
        <w:r>
          <w:rPr>
            <w:webHidden/>
          </w:rPr>
          <w:fldChar w:fldCharType="end"/>
        </w:r>
      </w:hyperlink>
    </w:p>
    <w:p w14:paraId="257B1A28" w14:textId="059CE6B4" w:rsidR="001F4CD6" w:rsidRDefault="001F4CD6">
      <w:pPr>
        <w:pStyle w:val="TOC2"/>
        <w:rPr>
          <w:rFonts w:asciiTheme="minorHAnsi" w:eastAsiaTheme="minorEastAsia" w:hAnsiTheme="minorHAnsi" w:cstheme="minorBidi"/>
          <w:kern w:val="2"/>
          <w:sz w:val="24"/>
          <w:szCs w:val="24"/>
          <w14:ligatures w14:val="standardContextual"/>
        </w:rPr>
      </w:pPr>
      <w:hyperlink w:anchor="_Toc236053209" w:history="1">
        <w:r w:rsidRPr="00B57A2D">
          <w:rPr>
            <w:rStyle w:val="Hyperlink"/>
          </w:rPr>
          <w:t>Datasets and workloads</w:t>
        </w:r>
        <w:r>
          <w:rPr>
            <w:webHidden/>
          </w:rPr>
          <w:tab/>
        </w:r>
        <w:r>
          <w:rPr>
            <w:webHidden/>
          </w:rPr>
          <w:fldChar w:fldCharType="begin"/>
        </w:r>
        <w:r>
          <w:rPr>
            <w:webHidden/>
          </w:rPr>
          <w:instrText xml:space="preserve"> PAGEREF _Toc236053209 \h </w:instrText>
        </w:r>
        <w:r>
          <w:rPr>
            <w:webHidden/>
          </w:rPr>
        </w:r>
        <w:r>
          <w:rPr>
            <w:webHidden/>
          </w:rPr>
          <w:fldChar w:fldCharType="separate"/>
        </w:r>
        <w:r>
          <w:rPr>
            <w:webHidden/>
          </w:rPr>
          <w:t>7</w:t>
        </w:r>
        <w:r>
          <w:rPr>
            <w:webHidden/>
          </w:rPr>
          <w:fldChar w:fldCharType="end"/>
        </w:r>
      </w:hyperlink>
    </w:p>
    <w:p w14:paraId="7EA739CF" w14:textId="33A28DE2"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10" w:history="1">
        <w:r w:rsidRPr="00B57A2D">
          <w:rPr>
            <w:rStyle w:val="Hyperlink"/>
          </w:rPr>
          <w:t>Test plans</w:t>
        </w:r>
        <w:r>
          <w:rPr>
            <w:webHidden/>
          </w:rPr>
          <w:tab/>
        </w:r>
        <w:r>
          <w:rPr>
            <w:webHidden/>
          </w:rPr>
          <w:fldChar w:fldCharType="begin"/>
        </w:r>
        <w:r>
          <w:rPr>
            <w:webHidden/>
          </w:rPr>
          <w:instrText xml:space="preserve"> PAGEREF _Toc236053210 \h </w:instrText>
        </w:r>
        <w:r>
          <w:rPr>
            <w:webHidden/>
          </w:rPr>
        </w:r>
        <w:r>
          <w:rPr>
            <w:webHidden/>
          </w:rPr>
          <w:fldChar w:fldCharType="separate"/>
        </w:r>
        <w:r>
          <w:rPr>
            <w:webHidden/>
          </w:rPr>
          <w:t>13</w:t>
        </w:r>
        <w:r>
          <w:rPr>
            <w:webHidden/>
          </w:rPr>
          <w:fldChar w:fldCharType="end"/>
        </w:r>
      </w:hyperlink>
    </w:p>
    <w:p w14:paraId="7061ACC3" w14:textId="27CE3917" w:rsidR="001F4CD6" w:rsidRDefault="001F4CD6">
      <w:pPr>
        <w:pStyle w:val="TOC2"/>
        <w:rPr>
          <w:rFonts w:asciiTheme="minorHAnsi" w:eastAsiaTheme="minorEastAsia" w:hAnsiTheme="minorHAnsi" w:cstheme="minorBidi"/>
          <w:kern w:val="2"/>
          <w:sz w:val="24"/>
          <w:szCs w:val="24"/>
          <w14:ligatures w14:val="standardContextual"/>
        </w:rPr>
      </w:pPr>
      <w:hyperlink w:anchor="_Toc236053211" w:history="1">
        <w:r w:rsidRPr="00B57A2D">
          <w:rPr>
            <w:rStyle w:val="Hyperlink"/>
          </w:rPr>
          <w:t>Basic functionality tests</w:t>
        </w:r>
        <w:r>
          <w:rPr>
            <w:webHidden/>
          </w:rPr>
          <w:tab/>
        </w:r>
        <w:r>
          <w:rPr>
            <w:webHidden/>
          </w:rPr>
          <w:fldChar w:fldCharType="begin"/>
        </w:r>
        <w:r>
          <w:rPr>
            <w:webHidden/>
          </w:rPr>
          <w:instrText xml:space="preserve"> PAGEREF _Toc236053211 \h </w:instrText>
        </w:r>
        <w:r>
          <w:rPr>
            <w:webHidden/>
          </w:rPr>
        </w:r>
        <w:r>
          <w:rPr>
            <w:webHidden/>
          </w:rPr>
          <w:fldChar w:fldCharType="separate"/>
        </w:r>
        <w:r>
          <w:rPr>
            <w:webHidden/>
          </w:rPr>
          <w:t>13</w:t>
        </w:r>
        <w:r>
          <w:rPr>
            <w:webHidden/>
          </w:rPr>
          <w:fldChar w:fldCharType="end"/>
        </w:r>
      </w:hyperlink>
    </w:p>
    <w:p w14:paraId="6E2DAAB3" w14:textId="60454F7E"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12" w:history="1">
        <w:r w:rsidRPr="00B57A2D">
          <w:rPr>
            <w:rStyle w:val="Hyperlink"/>
          </w:rPr>
          <w:t>Appendix</w:t>
        </w:r>
        <w:r>
          <w:rPr>
            <w:webHidden/>
          </w:rPr>
          <w:tab/>
        </w:r>
        <w:r>
          <w:rPr>
            <w:webHidden/>
          </w:rPr>
          <w:fldChar w:fldCharType="begin"/>
        </w:r>
        <w:r>
          <w:rPr>
            <w:webHidden/>
          </w:rPr>
          <w:instrText xml:space="preserve"> PAGEREF _Toc236053212 \h </w:instrText>
        </w:r>
        <w:r>
          <w:rPr>
            <w:webHidden/>
          </w:rPr>
        </w:r>
        <w:r>
          <w:rPr>
            <w:webHidden/>
          </w:rPr>
          <w:fldChar w:fldCharType="separate"/>
        </w:r>
        <w:r>
          <w:rPr>
            <w:webHidden/>
          </w:rPr>
          <w:t>80</w:t>
        </w:r>
        <w:r>
          <w:rPr>
            <w:webHidden/>
          </w:rPr>
          <w:fldChar w:fldCharType="end"/>
        </w:r>
      </w:hyperlink>
    </w:p>
    <w:p w14:paraId="68FA8A96" w14:textId="62A35B3C" w:rsidR="001F4CD6" w:rsidRDefault="001F4CD6">
      <w:pPr>
        <w:pStyle w:val="TOC2"/>
        <w:rPr>
          <w:rFonts w:asciiTheme="minorHAnsi" w:eastAsiaTheme="minorEastAsia" w:hAnsiTheme="minorHAnsi" w:cstheme="minorBidi"/>
          <w:kern w:val="2"/>
          <w:sz w:val="24"/>
          <w:szCs w:val="24"/>
          <w14:ligatures w14:val="standardContextual"/>
        </w:rPr>
      </w:pPr>
      <w:hyperlink w:anchor="_Toc236053213" w:history="1">
        <w:r w:rsidRPr="00B57A2D">
          <w:rPr>
            <w:rStyle w:val="Hyperlink"/>
          </w:rPr>
          <w:t>About EDA frontend, backend and blended terminology</w:t>
        </w:r>
        <w:r>
          <w:rPr>
            <w:webHidden/>
          </w:rPr>
          <w:tab/>
        </w:r>
        <w:r>
          <w:rPr>
            <w:webHidden/>
          </w:rPr>
          <w:fldChar w:fldCharType="begin"/>
        </w:r>
        <w:r>
          <w:rPr>
            <w:webHidden/>
          </w:rPr>
          <w:instrText xml:space="preserve"> PAGEREF _Toc236053213 \h </w:instrText>
        </w:r>
        <w:r>
          <w:rPr>
            <w:webHidden/>
          </w:rPr>
        </w:r>
        <w:r>
          <w:rPr>
            <w:webHidden/>
          </w:rPr>
          <w:fldChar w:fldCharType="separate"/>
        </w:r>
        <w:r>
          <w:rPr>
            <w:webHidden/>
          </w:rPr>
          <w:t>80</w:t>
        </w:r>
        <w:r>
          <w:rPr>
            <w:webHidden/>
          </w:rPr>
          <w:fldChar w:fldCharType="end"/>
        </w:r>
      </w:hyperlink>
    </w:p>
    <w:p w14:paraId="6EA39C8B" w14:textId="22C8BD5F" w:rsidR="001F4CD6" w:rsidRDefault="001F4CD6">
      <w:pPr>
        <w:pStyle w:val="TOC2"/>
        <w:rPr>
          <w:rFonts w:asciiTheme="minorHAnsi" w:eastAsiaTheme="minorEastAsia" w:hAnsiTheme="minorHAnsi" w:cstheme="minorBidi"/>
          <w:kern w:val="2"/>
          <w:sz w:val="24"/>
          <w:szCs w:val="24"/>
          <w14:ligatures w14:val="standardContextual"/>
        </w:rPr>
      </w:pPr>
      <w:hyperlink w:anchor="_Toc236053214" w:history="1">
        <w:r w:rsidRPr="00B57A2D">
          <w:rPr>
            <w:rStyle w:val="Hyperlink"/>
          </w:rPr>
          <w:t>NFS considerations</w:t>
        </w:r>
        <w:r>
          <w:rPr>
            <w:webHidden/>
          </w:rPr>
          <w:tab/>
        </w:r>
        <w:r>
          <w:rPr>
            <w:webHidden/>
          </w:rPr>
          <w:fldChar w:fldCharType="begin"/>
        </w:r>
        <w:r>
          <w:rPr>
            <w:webHidden/>
          </w:rPr>
          <w:instrText xml:space="preserve"> PAGEREF _Toc236053214 \h </w:instrText>
        </w:r>
        <w:r>
          <w:rPr>
            <w:webHidden/>
          </w:rPr>
        </w:r>
        <w:r>
          <w:rPr>
            <w:webHidden/>
          </w:rPr>
          <w:fldChar w:fldCharType="separate"/>
        </w:r>
        <w:r>
          <w:rPr>
            <w:webHidden/>
          </w:rPr>
          <w:t>80</w:t>
        </w:r>
        <w:r>
          <w:rPr>
            <w:webHidden/>
          </w:rPr>
          <w:fldChar w:fldCharType="end"/>
        </w:r>
      </w:hyperlink>
    </w:p>
    <w:p w14:paraId="15B96A99" w14:textId="7A2AAD1D" w:rsidR="001F4CD6" w:rsidRDefault="001F4CD6">
      <w:pPr>
        <w:pStyle w:val="TOC2"/>
        <w:rPr>
          <w:rFonts w:asciiTheme="minorHAnsi" w:eastAsiaTheme="minorEastAsia" w:hAnsiTheme="minorHAnsi" w:cstheme="minorBidi"/>
          <w:kern w:val="2"/>
          <w:sz w:val="24"/>
          <w:szCs w:val="24"/>
          <w14:ligatures w14:val="standardContextual"/>
        </w:rPr>
      </w:pPr>
      <w:hyperlink w:anchor="_Toc236053215" w:history="1">
        <w:r w:rsidRPr="00B57A2D">
          <w:rPr>
            <w:rStyle w:val="Hyperlink"/>
          </w:rPr>
          <w:t>Client tuning considerations</w:t>
        </w:r>
        <w:r>
          <w:rPr>
            <w:webHidden/>
          </w:rPr>
          <w:tab/>
        </w:r>
        <w:r>
          <w:rPr>
            <w:webHidden/>
          </w:rPr>
          <w:fldChar w:fldCharType="begin"/>
        </w:r>
        <w:r>
          <w:rPr>
            <w:webHidden/>
          </w:rPr>
          <w:instrText xml:space="preserve"> PAGEREF _Toc236053215 \h </w:instrText>
        </w:r>
        <w:r>
          <w:rPr>
            <w:webHidden/>
          </w:rPr>
        </w:r>
        <w:r>
          <w:rPr>
            <w:webHidden/>
          </w:rPr>
          <w:fldChar w:fldCharType="separate"/>
        </w:r>
        <w:r>
          <w:rPr>
            <w:webHidden/>
          </w:rPr>
          <w:t>82</w:t>
        </w:r>
        <w:r>
          <w:rPr>
            <w:webHidden/>
          </w:rPr>
          <w:fldChar w:fldCharType="end"/>
        </w:r>
      </w:hyperlink>
    </w:p>
    <w:p w14:paraId="053B2ADB" w14:textId="018D8AC2" w:rsidR="001F4CD6" w:rsidRDefault="001F4CD6">
      <w:pPr>
        <w:pStyle w:val="TOC2"/>
        <w:rPr>
          <w:rFonts w:asciiTheme="minorHAnsi" w:eastAsiaTheme="minorEastAsia" w:hAnsiTheme="minorHAnsi" w:cstheme="minorBidi"/>
          <w:kern w:val="2"/>
          <w:sz w:val="24"/>
          <w:szCs w:val="24"/>
          <w14:ligatures w14:val="standardContextual"/>
        </w:rPr>
      </w:pPr>
      <w:hyperlink w:anchor="_Toc236053216" w:history="1">
        <w:r w:rsidRPr="00B57A2D">
          <w:rPr>
            <w:rStyle w:val="Hyperlink"/>
          </w:rPr>
          <w:t>REST API examples for testing.</w:t>
        </w:r>
        <w:r>
          <w:rPr>
            <w:webHidden/>
          </w:rPr>
          <w:tab/>
        </w:r>
        <w:r>
          <w:rPr>
            <w:webHidden/>
          </w:rPr>
          <w:fldChar w:fldCharType="begin"/>
        </w:r>
        <w:r>
          <w:rPr>
            <w:webHidden/>
          </w:rPr>
          <w:instrText xml:space="preserve"> PAGEREF _Toc236053216 \h </w:instrText>
        </w:r>
        <w:r>
          <w:rPr>
            <w:webHidden/>
          </w:rPr>
        </w:r>
        <w:r>
          <w:rPr>
            <w:webHidden/>
          </w:rPr>
          <w:fldChar w:fldCharType="separate"/>
        </w:r>
        <w:r>
          <w:rPr>
            <w:webHidden/>
          </w:rPr>
          <w:t>88</w:t>
        </w:r>
        <w:r>
          <w:rPr>
            <w:webHidden/>
          </w:rPr>
          <w:fldChar w:fldCharType="end"/>
        </w:r>
      </w:hyperlink>
    </w:p>
    <w:p w14:paraId="49E7BAAC" w14:textId="5AE9DE71" w:rsidR="001F4CD6" w:rsidRDefault="001F4CD6">
      <w:pPr>
        <w:pStyle w:val="TOC2"/>
        <w:rPr>
          <w:rFonts w:asciiTheme="minorHAnsi" w:eastAsiaTheme="minorEastAsia" w:hAnsiTheme="minorHAnsi" w:cstheme="minorBidi"/>
          <w:kern w:val="2"/>
          <w:sz w:val="24"/>
          <w:szCs w:val="24"/>
          <w14:ligatures w14:val="standardContextual"/>
        </w:rPr>
      </w:pPr>
      <w:hyperlink w:anchor="_Toc236053217" w:history="1">
        <w:r w:rsidRPr="00B57A2D">
          <w:rPr>
            <w:rStyle w:val="Hyperlink"/>
          </w:rPr>
          <w:t>Storage benchmark testing</w:t>
        </w:r>
        <w:r>
          <w:rPr>
            <w:webHidden/>
          </w:rPr>
          <w:tab/>
        </w:r>
        <w:r>
          <w:rPr>
            <w:webHidden/>
          </w:rPr>
          <w:fldChar w:fldCharType="begin"/>
        </w:r>
        <w:r>
          <w:rPr>
            <w:webHidden/>
          </w:rPr>
          <w:instrText xml:space="preserve"> PAGEREF _Toc236053217 \h </w:instrText>
        </w:r>
        <w:r>
          <w:rPr>
            <w:webHidden/>
          </w:rPr>
        </w:r>
        <w:r>
          <w:rPr>
            <w:webHidden/>
          </w:rPr>
          <w:fldChar w:fldCharType="separate"/>
        </w:r>
        <w:r>
          <w:rPr>
            <w:webHidden/>
          </w:rPr>
          <w:t>91</w:t>
        </w:r>
        <w:r>
          <w:rPr>
            <w:webHidden/>
          </w:rPr>
          <w:fldChar w:fldCharType="end"/>
        </w:r>
      </w:hyperlink>
    </w:p>
    <w:p w14:paraId="59F12B47" w14:textId="0CD5A6CC" w:rsidR="001F4CD6" w:rsidRDefault="001F4CD6">
      <w:pPr>
        <w:pStyle w:val="TOC2"/>
        <w:rPr>
          <w:rFonts w:asciiTheme="minorHAnsi" w:eastAsiaTheme="minorEastAsia" w:hAnsiTheme="minorHAnsi" w:cstheme="minorBidi"/>
          <w:kern w:val="2"/>
          <w:sz w:val="24"/>
          <w:szCs w:val="24"/>
          <w14:ligatures w14:val="standardContextual"/>
        </w:rPr>
      </w:pPr>
      <w:hyperlink w:anchor="_Toc236053218" w:history="1">
        <w:r w:rsidRPr="00B57A2D">
          <w:rPr>
            <w:rStyle w:val="Hyperlink"/>
          </w:rPr>
          <w:t>Statistics counters</w:t>
        </w:r>
        <w:r>
          <w:rPr>
            <w:webHidden/>
          </w:rPr>
          <w:tab/>
        </w:r>
        <w:r>
          <w:rPr>
            <w:webHidden/>
          </w:rPr>
          <w:fldChar w:fldCharType="begin"/>
        </w:r>
        <w:r>
          <w:rPr>
            <w:webHidden/>
          </w:rPr>
          <w:instrText xml:space="preserve"> PAGEREF _Toc236053218 \h </w:instrText>
        </w:r>
        <w:r>
          <w:rPr>
            <w:webHidden/>
          </w:rPr>
        </w:r>
        <w:r>
          <w:rPr>
            <w:webHidden/>
          </w:rPr>
          <w:fldChar w:fldCharType="separate"/>
        </w:r>
        <w:r>
          <w:rPr>
            <w:webHidden/>
          </w:rPr>
          <w:t>97</w:t>
        </w:r>
        <w:r>
          <w:rPr>
            <w:webHidden/>
          </w:rPr>
          <w:fldChar w:fldCharType="end"/>
        </w:r>
      </w:hyperlink>
    </w:p>
    <w:p w14:paraId="141637FC" w14:textId="1240D252" w:rsidR="001F4CD6" w:rsidRDefault="001F4CD6">
      <w:pPr>
        <w:pStyle w:val="TOC2"/>
        <w:rPr>
          <w:rFonts w:asciiTheme="minorHAnsi" w:eastAsiaTheme="minorEastAsia" w:hAnsiTheme="minorHAnsi" w:cstheme="minorBidi"/>
          <w:kern w:val="2"/>
          <w:sz w:val="24"/>
          <w:szCs w:val="24"/>
          <w14:ligatures w14:val="standardContextual"/>
        </w:rPr>
      </w:pPr>
      <w:hyperlink w:anchor="_Toc236053219" w:history="1">
        <w:r w:rsidRPr="00B57A2D">
          <w:rPr>
            <w:rStyle w:val="Hyperlink"/>
          </w:rPr>
          <w:t>Scripts</w:t>
        </w:r>
        <w:r>
          <w:rPr>
            <w:webHidden/>
          </w:rPr>
          <w:tab/>
        </w:r>
        <w:r>
          <w:rPr>
            <w:webHidden/>
          </w:rPr>
          <w:fldChar w:fldCharType="begin"/>
        </w:r>
        <w:r>
          <w:rPr>
            <w:webHidden/>
          </w:rPr>
          <w:instrText xml:space="preserve"> PAGEREF _Toc236053219 \h </w:instrText>
        </w:r>
        <w:r>
          <w:rPr>
            <w:webHidden/>
          </w:rPr>
        </w:r>
        <w:r>
          <w:rPr>
            <w:webHidden/>
          </w:rPr>
          <w:fldChar w:fldCharType="separate"/>
        </w:r>
        <w:r>
          <w:rPr>
            <w:webHidden/>
          </w:rPr>
          <w:t>101</w:t>
        </w:r>
        <w:r>
          <w:rPr>
            <w:webHidden/>
          </w:rPr>
          <w:fldChar w:fldCharType="end"/>
        </w:r>
      </w:hyperlink>
    </w:p>
    <w:p w14:paraId="336E7552" w14:textId="04F2E109"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20" w:history="1">
        <w:r w:rsidRPr="00B57A2D">
          <w:rPr>
            <w:rStyle w:val="Hyperlink"/>
          </w:rPr>
          <w:t>Appendix B: Blank test template</w:t>
        </w:r>
        <w:r>
          <w:rPr>
            <w:webHidden/>
          </w:rPr>
          <w:tab/>
        </w:r>
        <w:r>
          <w:rPr>
            <w:webHidden/>
          </w:rPr>
          <w:fldChar w:fldCharType="begin"/>
        </w:r>
        <w:r>
          <w:rPr>
            <w:webHidden/>
          </w:rPr>
          <w:instrText xml:space="preserve"> PAGEREF _Toc236053220 \h </w:instrText>
        </w:r>
        <w:r>
          <w:rPr>
            <w:webHidden/>
          </w:rPr>
        </w:r>
        <w:r>
          <w:rPr>
            <w:webHidden/>
          </w:rPr>
          <w:fldChar w:fldCharType="separate"/>
        </w:r>
        <w:r>
          <w:rPr>
            <w:webHidden/>
          </w:rPr>
          <w:t>102</w:t>
        </w:r>
        <w:r>
          <w:rPr>
            <w:webHidden/>
          </w:rPr>
          <w:fldChar w:fldCharType="end"/>
        </w:r>
      </w:hyperlink>
    </w:p>
    <w:p w14:paraId="2F979C2A" w14:textId="18AD211C" w:rsidR="001F4CD6" w:rsidRDefault="001F4CD6">
      <w:pPr>
        <w:pStyle w:val="TOC1"/>
        <w:rPr>
          <w:rFonts w:asciiTheme="minorHAnsi" w:eastAsiaTheme="minorEastAsia" w:hAnsiTheme="minorHAnsi" w:cstheme="minorBidi"/>
          <w:b w:val="0"/>
          <w:kern w:val="2"/>
          <w:sz w:val="24"/>
          <w:szCs w:val="24"/>
          <w14:ligatures w14:val="standardContextual"/>
        </w:rPr>
      </w:pPr>
      <w:hyperlink w:anchor="_Toc236053221" w:history="1">
        <w:r w:rsidRPr="00B57A2D">
          <w:rPr>
            <w:rStyle w:val="Hyperlink"/>
          </w:rPr>
          <w:t>Additional references</w:t>
        </w:r>
        <w:r>
          <w:rPr>
            <w:webHidden/>
          </w:rPr>
          <w:tab/>
        </w:r>
        <w:r>
          <w:rPr>
            <w:webHidden/>
          </w:rPr>
          <w:fldChar w:fldCharType="begin"/>
        </w:r>
        <w:r>
          <w:rPr>
            <w:webHidden/>
          </w:rPr>
          <w:instrText xml:space="preserve"> PAGEREF _Toc236053221 \h </w:instrText>
        </w:r>
        <w:r>
          <w:rPr>
            <w:webHidden/>
          </w:rPr>
        </w:r>
        <w:r>
          <w:rPr>
            <w:webHidden/>
          </w:rPr>
          <w:fldChar w:fldCharType="separate"/>
        </w:r>
        <w:r>
          <w:rPr>
            <w:webHidden/>
          </w:rPr>
          <w:t>103</w:t>
        </w:r>
        <w:r>
          <w:rPr>
            <w:webHidden/>
          </w:rPr>
          <w:fldChar w:fldCharType="end"/>
        </w:r>
      </w:hyperlink>
    </w:p>
    <w:p w14:paraId="155940BF" w14:textId="664EB4C6" w:rsidR="006E5D50" w:rsidRPr="00216599" w:rsidRDefault="00F229BF" w:rsidP="006E5D50">
      <w:pPr>
        <w:pStyle w:val="TOCHeading"/>
        <w:rPr>
          <w:b/>
          <w:bCs w:val="0"/>
          <w:noProof/>
        </w:rPr>
      </w:pPr>
      <w:r>
        <w:rPr>
          <w:color w:val="0067C5"/>
        </w:rPr>
        <w:fldChar w:fldCharType="end"/>
      </w:r>
      <w:r w:rsidR="006E5D50" w:rsidRPr="00216599">
        <w:rPr>
          <w:b/>
          <w:bCs w:val="0"/>
          <w:noProof/>
        </w:rPr>
        <w:t xml:space="preserve">LIST OF </w:t>
      </w:r>
      <w:r w:rsidR="00B241E7" w:rsidRPr="00216599">
        <w:rPr>
          <w:b/>
          <w:bCs w:val="0"/>
          <w:noProof/>
        </w:rPr>
        <w:t>TESTS</w:t>
      </w:r>
    </w:p>
    <w:p w14:paraId="5F88CDB5" w14:textId="09B997D4" w:rsidR="001F4CD6" w:rsidRDefault="00B241E7">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"Test" </w:instrText>
      </w:r>
      <w:r>
        <w:fldChar w:fldCharType="separate"/>
      </w:r>
      <w:hyperlink w:anchor="_Toc236053222" w:history="1">
        <w:r w:rsidR="001F4CD6" w:rsidRPr="006F17E4">
          <w:rPr>
            <w:rStyle w:val="Hyperlink"/>
            <w:noProof/>
          </w:rPr>
          <w:t>Test 1) Validate the cluster setup.</w:t>
        </w:r>
        <w:r w:rsidR="001F4CD6">
          <w:rPr>
            <w:noProof/>
            <w:webHidden/>
          </w:rPr>
          <w:tab/>
        </w:r>
        <w:r w:rsidR="001F4CD6">
          <w:rPr>
            <w:noProof/>
            <w:webHidden/>
          </w:rPr>
          <w:fldChar w:fldCharType="begin"/>
        </w:r>
        <w:r w:rsidR="001F4CD6">
          <w:rPr>
            <w:noProof/>
            <w:webHidden/>
          </w:rPr>
          <w:instrText xml:space="preserve"> PAGEREF _Toc236053222 \h </w:instrText>
        </w:r>
        <w:r w:rsidR="001F4CD6">
          <w:rPr>
            <w:noProof/>
            <w:webHidden/>
          </w:rPr>
        </w:r>
        <w:r w:rsidR="001F4CD6">
          <w:rPr>
            <w:noProof/>
            <w:webHidden/>
          </w:rPr>
          <w:fldChar w:fldCharType="separate"/>
        </w:r>
        <w:r w:rsidR="001F4CD6">
          <w:rPr>
            <w:noProof/>
            <w:webHidden/>
          </w:rPr>
          <w:t>13</w:t>
        </w:r>
        <w:r w:rsidR="001F4CD6">
          <w:rPr>
            <w:noProof/>
            <w:webHidden/>
          </w:rPr>
          <w:fldChar w:fldCharType="end"/>
        </w:r>
      </w:hyperlink>
    </w:p>
    <w:p w14:paraId="1E488A7F" w14:textId="66CDBD79"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23" w:history="1">
        <w:r w:rsidRPr="006F17E4">
          <w:rPr>
            <w:rStyle w:val="Hyperlink"/>
            <w:noProof/>
          </w:rPr>
          <w:t>Test 2) Enable AutoSupport</w:t>
        </w:r>
        <w:r>
          <w:rPr>
            <w:noProof/>
            <w:webHidden/>
          </w:rPr>
          <w:tab/>
        </w:r>
        <w:r>
          <w:rPr>
            <w:noProof/>
            <w:webHidden/>
          </w:rPr>
          <w:fldChar w:fldCharType="begin"/>
        </w:r>
        <w:r>
          <w:rPr>
            <w:noProof/>
            <w:webHidden/>
          </w:rPr>
          <w:instrText xml:space="preserve"> PAGEREF _Toc236053223 \h </w:instrText>
        </w:r>
        <w:r>
          <w:rPr>
            <w:noProof/>
            <w:webHidden/>
          </w:rPr>
        </w:r>
        <w:r>
          <w:rPr>
            <w:noProof/>
            <w:webHidden/>
          </w:rPr>
          <w:fldChar w:fldCharType="separate"/>
        </w:r>
        <w:r>
          <w:rPr>
            <w:noProof/>
            <w:webHidden/>
          </w:rPr>
          <w:t>17</w:t>
        </w:r>
        <w:r>
          <w:rPr>
            <w:noProof/>
            <w:webHidden/>
          </w:rPr>
          <w:fldChar w:fldCharType="end"/>
        </w:r>
      </w:hyperlink>
    </w:p>
    <w:p w14:paraId="5FF5F9A2" w14:textId="33137A7B"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24" w:history="1">
        <w:r w:rsidRPr="006F17E4">
          <w:rPr>
            <w:rStyle w:val="Hyperlink"/>
            <w:noProof/>
          </w:rPr>
          <w:t>Test 3) Create network interfaces.</w:t>
        </w:r>
        <w:r>
          <w:rPr>
            <w:noProof/>
            <w:webHidden/>
          </w:rPr>
          <w:tab/>
        </w:r>
        <w:r>
          <w:rPr>
            <w:noProof/>
            <w:webHidden/>
          </w:rPr>
          <w:fldChar w:fldCharType="begin"/>
        </w:r>
        <w:r>
          <w:rPr>
            <w:noProof/>
            <w:webHidden/>
          </w:rPr>
          <w:instrText xml:space="preserve"> PAGEREF _Toc236053224 \h </w:instrText>
        </w:r>
        <w:r>
          <w:rPr>
            <w:noProof/>
            <w:webHidden/>
          </w:rPr>
        </w:r>
        <w:r>
          <w:rPr>
            <w:noProof/>
            <w:webHidden/>
          </w:rPr>
          <w:fldChar w:fldCharType="separate"/>
        </w:r>
        <w:r>
          <w:rPr>
            <w:noProof/>
            <w:webHidden/>
          </w:rPr>
          <w:t>18</w:t>
        </w:r>
        <w:r>
          <w:rPr>
            <w:noProof/>
            <w:webHidden/>
          </w:rPr>
          <w:fldChar w:fldCharType="end"/>
        </w:r>
      </w:hyperlink>
    </w:p>
    <w:p w14:paraId="7A76B156" w14:textId="1BF253B3"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25" w:history="1">
        <w:r w:rsidRPr="006F17E4">
          <w:rPr>
            <w:rStyle w:val="Hyperlink"/>
            <w:noProof/>
          </w:rPr>
          <w:t>Test 4) Data migration</w:t>
        </w:r>
        <w:r>
          <w:rPr>
            <w:noProof/>
            <w:webHidden/>
          </w:rPr>
          <w:tab/>
        </w:r>
        <w:r>
          <w:rPr>
            <w:noProof/>
            <w:webHidden/>
          </w:rPr>
          <w:fldChar w:fldCharType="begin"/>
        </w:r>
        <w:r>
          <w:rPr>
            <w:noProof/>
            <w:webHidden/>
          </w:rPr>
          <w:instrText xml:space="preserve"> PAGEREF _Toc236053225 \h </w:instrText>
        </w:r>
        <w:r>
          <w:rPr>
            <w:noProof/>
            <w:webHidden/>
          </w:rPr>
        </w:r>
        <w:r>
          <w:rPr>
            <w:noProof/>
            <w:webHidden/>
          </w:rPr>
          <w:fldChar w:fldCharType="separate"/>
        </w:r>
        <w:r>
          <w:rPr>
            <w:noProof/>
            <w:webHidden/>
          </w:rPr>
          <w:t>19</w:t>
        </w:r>
        <w:r>
          <w:rPr>
            <w:noProof/>
            <w:webHidden/>
          </w:rPr>
          <w:fldChar w:fldCharType="end"/>
        </w:r>
      </w:hyperlink>
    </w:p>
    <w:p w14:paraId="367E2941" w14:textId="1C9C3785"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26" w:history="1">
        <w:r w:rsidRPr="006F17E4">
          <w:rPr>
            <w:rStyle w:val="Hyperlink"/>
            <w:noProof/>
          </w:rPr>
          <w:t>Test 5) Volume management.</w:t>
        </w:r>
        <w:r>
          <w:rPr>
            <w:noProof/>
            <w:webHidden/>
          </w:rPr>
          <w:tab/>
        </w:r>
        <w:r>
          <w:rPr>
            <w:noProof/>
            <w:webHidden/>
          </w:rPr>
          <w:fldChar w:fldCharType="begin"/>
        </w:r>
        <w:r>
          <w:rPr>
            <w:noProof/>
            <w:webHidden/>
          </w:rPr>
          <w:instrText xml:space="preserve"> PAGEREF _Toc236053226 \h </w:instrText>
        </w:r>
        <w:r>
          <w:rPr>
            <w:noProof/>
            <w:webHidden/>
          </w:rPr>
        </w:r>
        <w:r>
          <w:rPr>
            <w:noProof/>
            <w:webHidden/>
          </w:rPr>
          <w:fldChar w:fldCharType="separate"/>
        </w:r>
        <w:r>
          <w:rPr>
            <w:noProof/>
            <w:webHidden/>
          </w:rPr>
          <w:t>32</w:t>
        </w:r>
        <w:r>
          <w:rPr>
            <w:noProof/>
            <w:webHidden/>
          </w:rPr>
          <w:fldChar w:fldCharType="end"/>
        </w:r>
      </w:hyperlink>
    </w:p>
    <w:p w14:paraId="21016394" w14:textId="2410D3B1"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27" w:history="1">
        <w:r w:rsidRPr="006F17E4">
          <w:rPr>
            <w:rStyle w:val="Hyperlink"/>
            <w:noProof/>
          </w:rPr>
          <w:t>Test 6) API testing/seamless support for customer automation</w:t>
        </w:r>
        <w:r>
          <w:rPr>
            <w:noProof/>
            <w:webHidden/>
          </w:rPr>
          <w:tab/>
        </w:r>
        <w:r>
          <w:rPr>
            <w:noProof/>
            <w:webHidden/>
          </w:rPr>
          <w:fldChar w:fldCharType="begin"/>
        </w:r>
        <w:r>
          <w:rPr>
            <w:noProof/>
            <w:webHidden/>
          </w:rPr>
          <w:instrText xml:space="preserve"> PAGEREF _Toc236053227 \h </w:instrText>
        </w:r>
        <w:r>
          <w:rPr>
            <w:noProof/>
            <w:webHidden/>
          </w:rPr>
        </w:r>
        <w:r>
          <w:rPr>
            <w:noProof/>
            <w:webHidden/>
          </w:rPr>
          <w:fldChar w:fldCharType="separate"/>
        </w:r>
        <w:r>
          <w:rPr>
            <w:noProof/>
            <w:webHidden/>
          </w:rPr>
          <w:t>35</w:t>
        </w:r>
        <w:r>
          <w:rPr>
            <w:noProof/>
            <w:webHidden/>
          </w:rPr>
          <w:fldChar w:fldCharType="end"/>
        </w:r>
      </w:hyperlink>
    </w:p>
    <w:p w14:paraId="4D55EAC0" w14:textId="7A4685A0"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28" w:history="1">
        <w:r w:rsidRPr="006F17E4">
          <w:rPr>
            <w:rStyle w:val="Hyperlink"/>
            <w:noProof/>
          </w:rPr>
          <w:t>Test 7) Customer workload testing – real workloads, real data</w:t>
        </w:r>
        <w:r>
          <w:rPr>
            <w:noProof/>
            <w:webHidden/>
          </w:rPr>
          <w:tab/>
        </w:r>
        <w:r>
          <w:rPr>
            <w:noProof/>
            <w:webHidden/>
          </w:rPr>
          <w:fldChar w:fldCharType="begin"/>
        </w:r>
        <w:r>
          <w:rPr>
            <w:noProof/>
            <w:webHidden/>
          </w:rPr>
          <w:instrText xml:space="preserve"> PAGEREF _Toc236053228 \h </w:instrText>
        </w:r>
        <w:r>
          <w:rPr>
            <w:noProof/>
            <w:webHidden/>
          </w:rPr>
        </w:r>
        <w:r>
          <w:rPr>
            <w:noProof/>
            <w:webHidden/>
          </w:rPr>
          <w:fldChar w:fldCharType="separate"/>
        </w:r>
        <w:r>
          <w:rPr>
            <w:noProof/>
            <w:webHidden/>
          </w:rPr>
          <w:t>42</w:t>
        </w:r>
        <w:r>
          <w:rPr>
            <w:noProof/>
            <w:webHidden/>
          </w:rPr>
          <w:fldChar w:fldCharType="end"/>
        </w:r>
      </w:hyperlink>
    </w:p>
    <w:p w14:paraId="741B9440" w14:textId="426A194C"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29" w:history="1">
        <w:r w:rsidRPr="006F17E4">
          <w:rPr>
            <w:rStyle w:val="Hyperlink"/>
            <w:noProof/>
          </w:rPr>
          <w:t>Test 8) Customer workload testing - benchmarks</w:t>
        </w:r>
        <w:r>
          <w:rPr>
            <w:noProof/>
            <w:webHidden/>
          </w:rPr>
          <w:tab/>
        </w:r>
        <w:r>
          <w:rPr>
            <w:noProof/>
            <w:webHidden/>
          </w:rPr>
          <w:fldChar w:fldCharType="begin"/>
        </w:r>
        <w:r>
          <w:rPr>
            <w:noProof/>
            <w:webHidden/>
          </w:rPr>
          <w:instrText xml:space="preserve"> PAGEREF _Toc236053229 \h </w:instrText>
        </w:r>
        <w:r>
          <w:rPr>
            <w:noProof/>
            <w:webHidden/>
          </w:rPr>
        </w:r>
        <w:r>
          <w:rPr>
            <w:noProof/>
            <w:webHidden/>
          </w:rPr>
          <w:fldChar w:fldCharType="separate"/>
        </w:r>
        <w:r>
          <w:rPr>
            <w:noProof/>
            <w:webHidden/>
          </w:rPr>
          <w:t>43</w:t>
        </w:r>
        <w:r>
          <w:rPr>
            <w:noProof/>
            <w:webHidden/>
          </w:rPr>
          <w:fldChar w:fldCharType="end"/>
        </w:r>
      </w:hyperlink>
    </w:p>
    <w:p w14:paraId="6113468C" w14:textId="2A4473E7"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0" w:history="1">
        <w:r w:rsidRPr="006F17E4">
          <w:rPr>
            <w:rStyle w:val="Hyperlink"/>
            <w:noProof/>
          </w:rPr>
          <w:t>Test 9) Performance monitoring</w:t>
        </w:r>
        <w:r>
          <w:rPr>
            <w:noProof/>
            <w:webHidden/>
          </w:rPr>
          <w:tab/>
        </w:r>
        <w:r>
          <w:rPr>
            <w:noProof/>
            <w:webHidden/>
          </w:rPr>
          <w:fldChar w:fldCharType="begin"/>
        </w:r>
        <w:r>
          <w:rPr>
            <w:noProof/>
            <w:webHidden/>
          </w:rPr>
          <w:instrText xml:space="preserve"> PAGEREF _Toc236053230 \h </w:instrText>
        </w:r>
        <w:r>
          <w:rPr>
            <w:noProof/>
            <w:webHidden/>
          </w:rPr>
        </w:r>
        <w:r>
          <w:rPr>
            <w:noProof/>
            <w:webHidden/>
          </w:rPr>
          <w:fldChar w:fldCharType="separate"/>
        </w:r>
        <w:r>
          <w:rPr>
            <w:noProof/>
            <w:webHidden/>
          </w:rPr>
          <w:t>45</w:t>
        </w:r>
        <w:r>
          <w:rPr>
            <w:noProof/>
            <w:webHidden/>
          </w:rPr>
          <w:fldChar w:fldCharType="end"/>
        </w:r>
      </w:hyperlink>
    </w:p>
    <w:p w14:paraId="3B8646E5" w14:textId="0A8F82FC"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1" w:history="1">
        <w:r w:rsidRPr="006F17E4">
          <w:rPr>
            <w:rStyle w:val="Hyperlink"/>
            <w:noProof/>
          </w:rPr>
          <w:t>Test 10) Capacity management</w:t>
        </w:r>
        <w:r>
          <w:rPr>
            <w:noProof/>
            <w:webHidden/>
          </w:rPr>
          <w:tab/>
        </w:r>
        <w:r>
          <w:rPr>
            <w:noProof/>
            <w:webHidden/>
          </w:rPr>
          <w:fldChar w:fldCharType="begin"/>
        </w:r>
        <w:r>
          <w:rPr>
            <w:noProof/>
            <w:webHidden/>
          </w:rPr>
          <w:instrText xml:space="preserve"> PAGEREF _Toc236053231 \h </w:instrText>
        </w:r>
        <w:r>
          <w:rPr>
            <w:noProof/>
            <w:webHidden/>
          </w:rPr>
        </w:r>
        <w:r>
          <w:rPr>
            <w:noProof/>
            <w:webHidden/>
          </w:rPr>
          <w:fldChar w:fldCharType="separate"/>
        </w:r>
        <w:r>
          <w:rPr>
            <w:noProof/>
            <w:webHidden/>
          </w:rPr>
          <w:t>49</w:t>
        </w:r>
        <w:r>
          <w:rPr>
            <w:noProof/>
            <w:webHidden/>
          </w:rPr>
          <w:fldChar w:fldCharType="end"/>
        </w:r>
      </w:hyperlink>
    </w:p>
    <w:p w14:paraId="295A9775" w14:textId="337ADE76"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2" w:history="1">
        <w:r w:rsidRPr="006F17E4">
          <w:rPr>
            <w:rStyle w:val="Hyperlink"/>
            <w:noProof/>
          </w:rPr>
          <w:t>Test 11) Node additions during live workloads</w:t>
        </w:r>
        <w:r>
          <w:rPr>
            <w:noProof/>
            <w:webHidden/>
          </w:rPr>
          <w:tab/>
        </w:r>
        <w:r>
          <w:rPr>
            <w:noProof/>
            <w:webHidden/>
          </w:rPr>
          <w:fldChar w:fldCharType="begin"/>
        </w:r>
        <w:r>
          <w:rPr>
            <w:noProof/>
            <w:webHidden/>
          </w:rPr>
          <w:instrText xml:space="preserve"> PAGEREF _Toc236053232 \h </w:instrText>
        </w:r>
        <w:r>
          <w:rPr>
            <w:noProof/>
            <w:webHidden/>
          </w:rPr>
        </w:r>
        <w:r>
          <w:rPr>
            <w:noProof/>
            <w:webHidden/>
          </w:rPr>
          <w:fldChar w:fldCharType="separate"/>
        </w:r>
        <w:r>
          <w:rPr>
            <w:noProof/>
            <w:webHidden/>
          </w:rPr>
          <w:t>50</w:t>
        </w:r>
        <w:r>
          <w:rPr>
            <w:noProof/>
            <w:webHidden/>
          </w:rPr>
          <w:fldChar w:fldCharType="end"/>
        </w:r>
      </w:hyperlink>
    </w:p>
    <w:p w14:paraId="13713C4C" w14:textId="3C895892"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3" w:history="1">
        <w:r w:rsidRPr="006F17E4">
          <w:rPr>
            <w:rStyle w:val="Hyperlink"/>
            <w:noProof/>
          </w:rPr>
          <w:t>Test 12) Node failure behavior</w:t>
        </w:r>
        <w:r>
          <w:rPr>
            <w:noProof/>
            <w:webHidden/>
          </w:rPr>
          <w:tab/>
        </w:r>
        <w:r>
          <w:rPr>
            <w:noProof/>
            <w:webHidden/>
          </w:rPr>
          <w:fldChar w:fldCharType="begin"/>
        </w:r>
        <w:r>
          <w:rPr>
            <w:noProof/>
            <w:webHidden/>
          </w:rPr>
          <w:instrText xml:space="preserve"> PAGEREF _Toc236053233 \h </w:instrText>
        </w:r>
        <w:r>
          <w:rPr>
            <w:noProof/>
            <w:webHidden/>
          </w:rPr>
        </w:r>
        <w:r>
          <w:rPr>
            <w:noProof/>
            <w:webHidden/>
          </w:rPr>
          <w:fldChar w:fldCharType="separate"/>
        </w:r>
        <w:r>
          <w:rPr>
            <w:noProof/>
            <w:webHidden/>
          </w:rPr>
          <w:t>55</w:t>
        </w:r>
        <w:r>
          <w:rPr>
            <w:noProof/>
            <w:webHidden/>
          </w:rPr>
          <w:fldChar w:fldCharType="end"/>
        </w:r>
      </w:hyperlink>
    </w:p>
    <w:p w14:paraId="7A22EC73" w14:textId="331C8016"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4" w:history="1">
        <w:r w:rsidRPr="006F17E4">
          <w:rPr>
            <w:rStyle w:val="Hyperlink"/>
            <w:noProof/>
          </w:rPr>
          <w:t>Test 13) OPTIONAL: Use FlexCache between unified and NetApp AFX</w:t>
        </w:r>
        <w:r>
          <w:rPr>
            <w:noProof/>
            <w:webHidden/>
          </w:rPr>
          <w:tab/>
        </w:r>
        <w:r>
          <w:rPr>
            <w:noProof/>
            <w:webHidden/>
          </w:rPr>
          <w:fldChar w:fldCharType="begin"/>
        </w:r>
        <w:r>
          <w:rPr>
            <w:noProof/>
            <w:webHidden/>
          </w:rPr>
          <w:instrText xml:space="preserve"> PAGEREF _Toc236053234 \h </w:instrText>
        </w:r>
        <w:r>
          <w:rPr>
            <w:noProof/>
            <w:webHidden/>
          </w:rPr>
        </w:r>
        <w:r>
          <w:rPr>
            <w:noProof/>
            <w:webHidden/>
          </w:rPr>
          <w:fldChar w:fldCharType="separate"/>
        </w:r>
        <w:r>
          <w:rPr>
            <w:noProof/>
            <w:webHidden/>
          </w:rPr>
          <w:t>58</w:t>
        </w:r>
        <w:r>
          <w:rPr>
            <w:noProof/>
            <w:webHidden/>
          </w:rPr>
          <w:fldChar w:fldCharType="end"/>
        </w:r>
      </w:hyperlink>
    </w:p>
    <w:p w14:paraId="28D5E480" w14:textId="7E9FCE1F"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5" w:history="1">
        <w:r w:rsidRPr="006F17E4">
          <w:rPr>
            <w:rStyle w:val="Hyperlink"/>
            <w:noProof/>
          </w:rPr>
          <w:t>Test 14) OPTIONAL: S3 in ONTAP</w:t>
        </w:r>
        <w:r>
          <w:rPr>
            <w:noProof/>
            <w:webHidden/>
          </w:rPr>
          <w:tab/>
        </w:r>
        <w:r>
          <w:rPr>
            <w:noProof/>
            <w:webHidden/>
          </w:rPr>
          <w:fldChar w:fldCharType="begin"/>
        </w:r>
        <w:r>
          <w:rPr>
            <w:noProof/>
            <w:webHidden/>
          </w:rPr>
          <w:instrText xml:space="preserve"> PAGEREF _Toc236053235 \h </w:instrText>
        </w:r>
        <w:r>
          <w:rPr>
            <w:noProof/>
            <w:webHidden/>
          </w:rPr>
        </w:r>
        <w:r>
          <w:rPr>
            <w:noProof/>
            <w:webHidden/>
          </w:rPr>
          <w:fldChar w:fldCharType="separate"/>
        </w:r>
        <w:r>
          <w:rPr>
            <w:noProof/>
            <w:webHidden/>
          </w:rPr>
          <w:t>63</w:t>
        </w:r>
        <w:r>
          <w:rPr>
            <w:noProof/>
            <w:webHidden/>
          </w:rPr>
          <w:fldChar w:fldCharType="end"/>
        </w:r>
      </w:hyperlink>
    </w:p>
    <w:p w14:paraId="30ABCB8E" w14:textId="25722E8D"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6" w:history="1">
        <w:r w:rsidRPr="006F17E4">
          <w:rPr>
            <w:rStyle w:val="Hyperlink"/>
            <w:noProof/>
          </w:rPr>
          <w:t>Test 15) OPTIONAL: Snapshots and SnapMirror during live workloads.</w:t>
        </w:r>
        <w:r>
          <w:rPr>
            <w:noProof/>
            <w:webHidden/>
          </w:rPr>
          <w:tab/>
        </w:r>
        <w:r>
          <w:rPr>
            <w:noProof/>
            <w:webHidden/>
          </w:rPr>
          <w:fldChar w:fldCharType="begin"/>
        </w:r>
        <w:r>
          <w:rPr>
            <w:noProof/>
            <w:webHidden/>
          </w:rPr>
          <w:instrText xml:space="preserve"> PAGEREF _Toc236053236 \h </w:instrText>
        </w:r>
        <w:r>
          <w:rPr>
            <w:noProof/>
            <w:webHidden/>
          </w:rPr>
        </w:r>
        <w:r>
          <w:rPr>
            <w:noProof/>
            <w:webHidden/>
          </w:rPr>
          <w:fldChar w:fldCharType="separate"/>
        </w:r>
        <w:r>
          <w:rPr>
            <w:noProof/>
            <w:webHidden/>
          </w:rPr>
          <w:t>71</w:t>
        </w:r>
        <w:r>
          <w:rPr>
            <w:noProof/>
            <w:webHidden/>
          </w:rPr>
          <w:fldChar w:fldCharType="end"/>
        </w:r>
      </w:hyperlink>
    </w:p>
    <w:p w14:paraId="49ACE43F" w14:textId="03DB804B"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7" w:history="1">
        <w:r w:rsidRPr="006F17E4">
          <w:rPr>
            <w:rStyle w:val="Hyperlink"/>
            <w:noProof/>
          </w:rPr>
          <w:t>Test 16) OPTIONAL: Non-Disruptive ONTAP Upgrade</w:t>
        </w:r>
        <w:r>
          <w:rPr>
            <w:noProof/>
            <w:webHidden/>
          </w:rPr>
          <w:tab/>
        </w:r>
        <w:r>
          <w:rPr>
            <w:noProof/>
            <w:webHidden/>
          </w:rPr>
          <w:fldChar w:fldCharType="begin"/>
        </w:r>
        <w:r>
          <w:rPr>
            <w:noProof/>
            <w:webHidden/>
          </w:rPr>
          <w:instrText xml:space="preserve"> PAGEREF _Toc236053237 \h </w:instrText>
        </w:r>
        <w:r>
          <w:rPr>
            <w:noProof/>
            <w:webHidden/>
          </w:rPr>
        </w:r>
        <w:r>
          <w:rPr>
            <w:noProof/>
            <w:webHidden/>
          </w:rPr>
          <w:fldChar w:fldCharType="separate"/>
        </w:r>
        <w:r>
          <w:rPr>
            <w:noProof/>
            <w:webHidden/>
          </w:rPr>
          <w:t>74</w:t>
        </w:r>
        <w:r>
          <w:rPr>
            <w:noProof/>
            <w:webHidden/>
          </w:rPr>
          <w:fldChar w:fldCharType="end"/>
        </w:r>
      </w:hyperlink>
    </w:p>
    <w:p w14:paraId="08BD20AD" w14:textId="15CDD552"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38" w:history="1">
        <w:r w:rsidRPr="006F17E4">
          <w:rPr>
            <w:rStyle w:val="Hyperlink"/>
            <w:noProof/>
          </w:rPr>
          <w:t>Test 17) Blank test template</w:t>
        </w:r>
        <w:r>
          <w:rPr>
            <w:noProof/>
            <w:webHidden/>
          </w:rPr>
          <w:tab/>
        </w:r>
        <w:r>
          <w:rPr>
            <w:noProof/>
            <w:webHidden/>
          </w:rPr>
          <w:fldChar w:fldCharType="begin"/>
        </w:r>
        <w:r>
          <w:rPr>
            <w:noProof/>
            <w:webHidden/>
          </w:rPr>
          <w:instrText xml:space="preserve"> PAGEREF _Toc236053238 \h </w:instrText>
        </w:r>
        <w:r>
          <w:rPr>
            <w:noProof/>
            <w:webHidden/>
          </w:rPr>
        </w:r>
        <w:r>
          <w:rPr>
            <w:noProof/>
            <w:webHidden/>
          </w:rPr>
          <w:fldChar w:fldCharType="separate"/>
        </w:r>
        <w:r>
          <w:rPr>
            <w:noProof/>
            <w:webHidden/>
          </w:rPr>
          <w:t>102</w:t>
        </w:r>
        <w:r>
          <w:rPr>
            <w:noProof/>
            <w:webHidden/>
          </w:rPr>
          <w:fldChar w:fldCharType="end"/>
        </w:r>
      </w:hyperlink>
    </w:p>
    <w:p w14:paraId="1F3CD26C" w14:textId="5A9B53E1" w:rsidR="00B241E7" w:rsidRDefault="00B241E7" w:rsidP="00B241E7">
      <w:r>
        <w:fldChar w:fldCharType="end"/>
      </w:r>
    </w:p>
    <w:p w14:paraId="3CC611CA" w14:textId="70CD27B6" w:rsidR="007D005B" w:rsidRDefault="007D005B" w:rsidP="00B241E7">
      <w:pPr>
        <w:rPr>
          <w:b/>
          <w:bCs/>
          <w:noProof/>
        </w:rPr>
      </w:pPr>
      <w:r w:rsidRPr="00216599">
        <w:rPr>
          <w:b/>
          <w:bCs/>
          <w:noProof/>
        </w:rPr>
        <w:t>LIST</w:t>
      </w:r>
      <w:r>
        <w:rPr>
          <w:b/>
          <w:bCs/>
          <w:noProof/>
        </w:rPr>
        <w:t xml:space="preserve"> OF TABLES</w:t>
      </w:r>
    </w:p>
    <w:p w14:paraId="4D173518" w14:textId="19EBC5BD" w:rsidR="001F4CD6" w:rsidRDefault="007D005B">
      <w:pPr>
        <w:pStyle w:val="TableofFigures"/>
        <w:rPr>
          <w:rFonts w:asciiTheme="minorHAnsi" w:eastAsiaTheme="minorEastAsia" w:hAnsiTheme="minorHAnsi" w:cstheme="minorBidi"/>
          <w:noProof/>
          <w:kern w:val="2"/>
          <w:sz w:val="24"/>
          <w:szCs w:val="24"/>
          <w14:ligatures w14:val="standardContextual"/>
        </w:rPr>
      </w:pPr>
      <w:r>
        <w:rPr>
          <w:color w:val="0067C5"/>
        </w:rPr>
        <w:fldChar w:fldCharType="begin"/>
      </w:r>
      <w:r>
        <w:rPr>
          <w:color w:val="0067C5"/>
        </w:rPr>
        <w:instrText xml:space="preserve"> TOC \h \z \c "Table" </w:instrText>
      </w:r>
      <w:r>
        <w:rPr>
          <w:color w:val="0067C5"/>
        </w:rPr>
        <w:fldChar w:fldCharType="separate"/>
      </w:r>
      <w:hyperlink w:anchor="_Toc236053239" w:history="1">
        <w:r w:rsidR="001F4CD6" w:rsidRPr="00EC7FCB">
          <w:rPr>
            <w:rStyle w:val="Hyperlink"/>
            <w:noProof/>
          </w:rPr>
          <w:t>Table 1) NFS features</w:t>
        </w:r>
        <w:r w:rsidR="001F4CD6">
          <w:rPr>
            <w:noProof/>
            <w:webHidden/>
          </w:rPr>
          <w:tab/>
        </w:r>
        <w:r w:rsidR="001F4CD6">
          <w:rPr>
            <w:noProof/>
            <w:webHidden/>
          </w:rPr>
          <w:fldChar w:fldCharType="begin"/>
        </w:r>
        <w:r w:rsidR="001F4CD6">
          <w:rPr>
            <w:noProof/>
            <w:webHidden/>
          </w:rPr>
          <w:instrText xml:space="preserve"> PAGEREF _Toc236053239 \h </w:instrText>
        </w:r>
        <w:r w:rsidR="001F4CD6">
          <w:rPr>
            <w:noProof/>
            <w:webHidden/>
          </w:rPr>
        </w:r>
        <w:r w:rsidR="001F4CD6">
          <w:rPr>
            <w:noProof/>
            <w:webHidden/>
          </w:rPr>
          <w:fldChar w:fldCharType="separate"/>
        </w:r>
        <w:r w:rsidR="001F4CD6">
          <w:rPr>
            <w:noProof/>
            <w:webHidden/>
          </w:rPr>
          <w:t>8</w:t>
        </w:r>
        <w:r w:rsidR="001F4CD6">
          <w:rPr>
            <w:noProof/>
            <w:webHidden/>
          </w:rPr>
          <w:fldChar w:fldCharType="end"/>
        </w:r>
      </w:hyperlink>
    </w:p>
    <w:p w14:paraId="0E5CAA32" w14:textId="78F562A5"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0" w:history="1">
        <w:r w:rsidRPr="00EC7FCB">
          <w:rPr>
            <w:rStyle w:val="Hyperlink"/>
            <w:noProof/>
          </w:rPr>
          <w:t>Table 2) ONTAP limits and their potential impact on testing</w:t>
        </w:r>
        <w:r>
          <w:rPr>
            <w:noProof/>
            <w:webHidden/>
          </w:rPr>
          <w:tab/>
        </w:r>
        <w:r>
          <w:rPr>
            <w:noProof/>
            <w:webHidden/>
          </w:rPr>
          <w:fldChar w:fldCharType="begin"/>
        </w:r>
        <w:r>
          <w:rPr>
            <w:noProof/>
            <w:webHidden/>
          </w:rPr>
          <w:instrText xml:space="preserve"> PAGEREF _Toc236053240 \h </w:instrText>
        </w:r>
        <w:r>
          <w:rPr>
            <w:noProof/>
            <w:webHidden/>
          </w:rPr>
        </w:r>
        <w:r>
          <w:rPr>
            <w:noProof/>
            <w:webHidden/>
          </w:rPr>
          <w:fldChar w:fldCharType="separate"/>
        </w:r>
        <w:r>
          <w:rPr>
            <w:noProof/>
            <w:webHidden/>
          </w:rPr>
          <w:t>9</w:t>
        </w:r>
        <w:r>
          <w:rPr>
            <w:noProof/>
            <w:webHidden/>
          </w:rPr>
          <w:fldChar w:fldCharType="end"/>
        </w:r>
      </w:hyperlink>
    </w:p>
    <w:p w14:paraId="13F9F6CA" w14:textId="52443728"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1" w:history="1">
        <w:r w:rsidRPr="00EC7FCB">
          <w:rPr>
            <w:rStyle w:val="Hyperlink"/>
            <w:noProof/>
          </w:rPr>
          <w:t>Table 3) Alternate NFS mount options and their use cases</w:t>
        </w:r>
        <w:r>
          <w:rPr>
            <w:noProof/>
            <w:webHidden/>
          </w:rPr>
          <w:tab/>
        </w:r>
        <w:r>
          <w:rPr>
            <w:noProof/>
            <w:webHidden/>
          </w:rPr>
          <w:fldChar w:fldCharType="begin"/>
        </w:r>
        <w:r>
          <w:rPr>
            <w:noProof/>
            <w:webHidden/>
          </w:rPr>
          <w:instrText xml:space="preserve"> PAGEREF _Toc236053241 \h </w:instrText>
        </w:r>
        <w:r>
          <w:rPr>
            <w:noProof/>
            <w:webHidden/>
          </w:rPr>
        </w:r>
        <w:r>
          <w:rPr>
            <w:noProof/>
            <w:webHidden/>
          </w:rPr>
          <w:fldChar w:fldCharType="separate"/>
        </w:r>
        <w:r>
          <w:rPr>
            <w:noProof/>
            <w:webHidden/>
          </w:rPr>
          <w:t>38</w:t>
        </w:r>
        <w:r>
          <w:rPr>
            <w:noProof/>
            <w:webHidden/>
          </w:rPr>
          <w:fldChar w:fldCharType="end"/>
        </w:r>
      </w:hyperlink>
    </w:p>
    <w:p w14:paraId="777D66D1" w14:textId="388FC7CF"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2" w:history="1">
        <w:r w:rsidRPr="00EC7FCB">
          <w:rPr>
            <w:rStyle w:val="Hyperlink"/>
            <w:noProof/>
          </w:rPr>
          <w:t>Table 4) Default readahead values – older Linux versions</w:t>
        </w:r>
        <w:r>
          <w:rPr>
            <w:noProof/>
            <w:webHidden/>
          </w:rPr>
          <w:tab/>
        </w:r>
        <w:r>
          <w:rPr>
            <w:noProof/>
            <w:webHidden/>
          </w:rPr>
          <w:fldChar w:fldCharType="begin"/>
        </w:r>
        <w:r>
          <w:rPr>
            <w:noProof/>
            <w:webHidden/>
          </w:rPr>
          <w:instrText xml:space="preserve"> PAGEREF _Toc236053242 \h </w:instrText>
        </w:r>
        <w:r>
          <w:rPr>
            <w:noProof/>
            <w:webHidden/>
          </w:rPr>
        </w:r>
        <w:r>
          <w:rPr>
            <w:noProof/>
            <w:webHidden/>
          </w:rPr>
          <w:fldChar w:fldCharType="separate"/>
        </w:r>
        <w:r>
          <w:rPr>
            <w:noProof/>
            <w:webHidden/>
          </w:rPr>
          <w:t>87</w:t>
        </w:r>
        <w:r>
          <w:rPr>
            <w:noProof/>
            <w:webHidden/>
          </w:rPr>
          <w:fldChar w:fldCharType="end"/>
        </w:r>
      </w:hyperlink>
    </w:p>
    <w:p w14:paraId="20DE4C0D" w14:textId="01C77743"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3" w:history="1">
        <w:r w:rsidRPr="00EC7FCB">
          <w:rPr>
            <w:rStyle w:val="Hyperlink"/>
            <w:noProof/>
          </w:rPr>
          <w:t>Table 5) Default readahead values – newer releases</w:t>
        </w:r>
        <w:r>
          <w:rPr>
            <w:noProof/>
            <w:webHidden/>
          </w:rPr>
          <w:tab/>
        </w:r>
        <w:r>
          <w:rPr>
            <w:noProof/>
            <w:webHidden/>
          </w:rPr>
          <w:fldChar w:fldCharType="begin"/>
        </w:r>
        <w:r>
          <w:rPr>
            <w:noProof/>
            <w:webHidden/>
          </w:rPr>
          <w:instrText xml:space="preserve"> PAGEREF _Toc236053243 \h </w:instrText>
        </w:r>
        <w:r>
          <w:rPr>
            <w:noProof/>
            <w:webHidden/>
          </w:rPr>
        </w:r>
        <w:r>
          <w:rPr>
            <w:noProof/>
            <w:webHidden/>
          </w:rPr>
          <w:fldChar w:fldCharType="separate"/>
        </w:r>
        <w:r>
          <w:rPr>
            <w:noProof/>
            <w:webHidden/>
          </w:rPr>
          <w:t>87</w:t>
        </w:r>
        <w:r>
          <w:rPr>
            <w:noProof/>
            <w:webHidden/>
          </w:rPr>
          <w:fldChar w:fldCharType="end"/>
        </w:r>
      </w:hyperlink>
    </w:p>
    <w:p w14:paraId="0B184666" w14:textId="4319C56E"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4" w:history="1">
        <w:r w:rsidRPr="00EC7FCB">
          <w:rPr>
            <w:rStyle w:val="Hyperlink"/>
            <w:noProof/>
          </w:rPr>
          <w:t>Table 6) Frontend EDA NFS operations – SPECSFS 2020</w:t>
        </w:r>
        <w:r>
          <w:rPr>
            <w:noProof/>
            <w:webHidden/>
          </w:rPr>
          <w:tab/>
        </w:r>
        <w:r>
          <w:rPr>
            <w:noProof/>
            <w:webHidden/>
          </w:rPr>
          <w:fldChar w:fldCharType="begin"/>
        </w:r>
        <w:r>
          <w:rPr>
            <w:noProof/>
            <w:webHidden/>
          </w:rPr>
          <w:instrText xml:space="preserve"> PAGEREF _Toc236053244 \h </w:instrText>
        </w:r>
        <w:r>
          <w:rPr>
            <w:noProof/>
            <w:webHidden/>
          </w:rPr>
        </w:r>
        <w:r>
          <w:rPr>
            <w:noProof/>
            <w:webHidden/>
          </w:rPr>
          <w:fldChar w:fldCharType="separate"/>
        </w:r>
        <w:r>
          <w:rPr>
            <w:noProof/>
            <w:webHidden/>
          </w:rPr>
          <w:t>91</w:t>
        </w:r>
        <w:r>
          <w:rPr>
            <w:noProof/>
            <w:webHidden/>
          </w:rPr>
          <w:fldChar w:fldCharType="end"/>
        </w:r>
      </w:hyperlink>
    </w:p>
    <w:p w14:paraId="3D5168F5" w14:textId="7EB10891"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5" w:history="1">
        <w:r w:rsidRPr="00EC7FCB">
          <w:rPr>
            <w:rStyle w:val="Hyperlink"/>
            <w:noProof/>
          </w:rPr>
          <w:t>Table 7) Backend EDA NFS operations – SPECSFS 2020</w:t>
        </w:r>
        <w:r>
          <w:rPr>
            <w:noProof/>
            <w:webHidden/>
          </w:rPr>
          <w:tab/>
        </w:r>
        <w:r>
          <w:rPr>
            <w:noProof/>
            <w:webHidden/>
          </w:rPr>
          <w:fldChar w:fldCharType="begin"/>
        </w:r>
        <w:r>
          <w:rPr>
            <w:noProof/>
            <w:webHidden/>
          </w:rPr>
          <w:instrText xml:space="preserve"> PAGEREF _Toc236053245 \h </w:instrText>
        </w:r>
        <w:r>
          <w:rPr>
            <w:noProof/>
            <w:webHidden/>
          </w:rPr>
        </w:r>
        <w:r>
          <w:rPr>
            <w:noProof/>
            <w:webHidden/>
          </w:rPr>
          <w:fldChar w:fldCharType="separate"/>
        </w:r>
        <w:r>
          <w:rPr>
            <w:noProof/>
            <w:webHidden/>
          </w:rPr>
          <w:t>92</w:t>
        </w:r>
        <w:r>
          <w:rPr>
            <w:noProof/>
            <w:webHidden/>
          </w:rPr>
          <w:fldChar w:fldCharType="end"/>
        </w:r>
      </w:hyperlink>
    </w:p>
    <w:p w14:paraId="773457CA" w14:textId="40301C01"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6" w:history="1">
        <w:r w:rsidRPr="00EC7FCB">
          <w:rPr>
            <w:rStyle w:val="Hyperlink"/>
            <w:noProof/>
          </w:rPr>
          <w:t>Table 8) NFS operation types in SPEC SFS 2020</w:t>
        </w:r>
        <w:r>
          <w:rPr>
            <w:noProof/>
            <w:webHidden/>
          </w:rPr>
          <w:tab/>
        </w:r>
        <w:r>
          <w:rPr>
            <w:noProof/>
            <w:webHidden/>
          </w:rPr>
          <w:fldChar w:fldCharType="begin"/>
        </w:r>
        <w:r>
          <w:rPr>
            <w:noProof/>
            <w:webHidden/>
          </w:rPr>
          <w:instrText xml:space="preserve"> PAGEREF _Toc236053246 \h </w:instrText>
        </w:r>
        <w:r>
          <w:rPr>
            <w:noProof/>
            <w:webHidden/>
          </w:rPr>
        </w:r>
        <w:r>
          <w:rPr>
            <w:noProof/>
            <w:webHidden/>
          </w:rPr>
          <w:fldChar w:fldCharType="separate"/>
        </w:r>
        <w:r>
          <w:rPr>
            <w:noProof/>
            <w:webHidden/>
          </w:rPr>
          <w:t>92</w:t>
        </w:r>
        <w:r>
          <w:rPr>
            <w:noProof/>
            <w:webHidden/>
          </w:rPr>
          <w:fldChar w:fldCharType="end"/>
        </w:r>
      </w:hyperlink>
    </w:p>
    <w:p w14:paraId="2E18E9F4" w14:textId="2942CF74"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7" w:history="1">
        <w:r w:rsidRPr="00EC7FCB">
          <w:rPr>
            <w:rStyle w:val="Hyperlink"/>
            <w:noProof/>
          </w:rPr>
          <w:t>Table 9) NFS operations percent per model during runs</w:t>
        </w:r>
        <w:r>
          <w:rPr>
            <w:noProof/>
            <w:webHidden/>
          </w:rPr>
          <w:tab/>
        </w:r>
        <w:r>
          <w:rPr>
            <w:noProof/>
            <w:webHidden/>
          </w:rPr>
          <w:fldChar w:fldCharType="begin"/>
        </w:r>
        <w:r>
          <w:rPr>
            <w:noProof/>
            <w:webHidden/>
          </w:rPr>
          <w:instrText xml:space="preserve"> PAGEREF _Toc236053247 \h </w:instrText>
        </w:r>
        <w:r>
          <w:rPr>
            <w:noProof/>
            <w:webHidden/>
          </w:rPr>
        </w:r>
        <w:r>
          <w:rPr>
            <w:noProof/>
            <w:webHidden/>
          </w:rPr>
          <w:fldChar w:fldCharType="separate"/>
        </w:r>
        <w:r>
          <w:rPr>
            <w:noProof/>
            <w:webHidden/>
          </w:rPr>
          <w:t>96</w:t>
        </w:r>
        <w:r>
          <w:rPr>
            <w:noProof/>
            <w:webHidden/>
          </w:rPr>
          <w:fldChar w:fldCharType="end"/>
        </w:r>
      </w:hyperlink>
    </w:p>
    <w:p w14:paraId="0CD3FC00" w14:textId="1B3A44BB"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8" w:history="1">
        <w:r w:rsidRPr="00EC7FCB">
          <w:rPr>
            <w:rStyle w:val="Hyperlink"/>
            <w:noProof/>
          </w:rPr>
          <w:t>Table 10) Block size for READ operations</w:t>
        </w:r>
        <w:r>
          <w:rPr>
            <w:noProof/>
            <w:webHidden/>
          </w:rPr>
          <w:tab/>
        </w:r>
        <w:r>
          <w:rPr>
            <w:noProof/>
            <w:webHidden/>
          </w:rPr>
          <w:fldChar w:fldCharType="begin"/>
        </w:r>
        <w:r>
          <w:rPr>
            <w:noProof/>
            <w:webHidden/>
          </w:rPr>
          <w:instrText xml:space="preserve"> PAGEREF _Toc236053248 \h </w:instrText>
        </w:r>
        <w:r>
          <w:rPr>
            <w:noProof/>
            <w:webHidden/>
          </w:rPr>
        </w:r>
        <w:r>
          <w:rPr>
            <w:noProof/>
            <w:webHidden/>
          </w:rPr>
          <w:fldChar w:fldCharType="separate"/>
        </w:r>
        <w:r>
          <w:rPr>
            <w:noProof/>
            <w:webHidden/>
          </w:rPr>
          <w:t>96</w:t>
        </w:r>
        <w:r>
          <w:rPr>
            <w:noProof/>
            <w:webHidden/>
          </w:rPr>
          <w:fldChar w:fldCharType="end"/>
        </w:r>
      </w:hyperlink>
    </w:p>
    <w:p w14:paraId="3B7754FB" w14:textId="24A1E5B6" w:rsidR="001F4CD6" w:rsidRDefault="001F4CD6">
      <w:pPr>
        <w:pStyle w:val="TableofFigures"/>
        <w:rPr>
          <w:rFonts w:asciiTheme="minorHAnsi" w:eastAsiaTheme="minorEastAsia" w:hAnsiTheme="minorHAnsi" w:cstheme="minorBidi"/>
          <w:noProof/>
          <w:kern w:val="2"/>
          <w:sz w:val="24"/>
          <w:szCs w:val="24"/>
          <w14:ligatures w14:val="standardContextual"/>
        </w:rPr>
      </w:pPr>
      <w:hyperlink w:anchor="_Toc236053249" w:history="1">
        <w:r w:rsidRPr="00EC7FCB">
          <w:rPr>
            <w:rStyle w:val="Hyperlink"/>
            <w:noProof/>
          </w:rPr>
          <w:t>Table 11) NFS operation glossary</w:t>
        </w:r>
        <w:r>
          <w:rPr>
            <w:noProof/>
            <w:webHidden/>
          </w:rPr>
          <w:tab/>
        </w:r>
        <w:r>
          <w:rPr>
            <w:noProof/>
            <w:webHidden/>
          </w:rPr>
          <w:fldChar w:fldCharType="begin"/>
        </w:r>
        <w:r>
          <w:rPr>
            <w:noProof/>
            <w:webHidden/>
          </w:rPr>
          <w:instrText xml:space="preserve"> PAGEREF _Toc236053249 \h </w:instrText>
        </w:r>
        <w:r>
          <w:rPr>
            <w:noProof/>
            <w:webHidden/>
          </w:rPr>
        </w:r>
        <w:r>
          <w:rPr>
            <w:noProof/>
            <w:webHidden/>
          </w:rPr>
          <w:fldChar w:fldCharType="separate"/>
        </w:r>
        <w:r>
          <w:rPr>
            <w:noProof/>
            <w:webHidden/>
          </w:rPr>
          <w:t>97</w:t>
        </w:r>
        <w:r>
          <w:rPr>
            <w:noProof/>
            <w:webHidden/>
          </w:rPr>
          <w:fldChar w:fldCharType="end"/>
        </w:r>
      </w:hyperlink>
    </w:p>
    <w:p w14:paraId="68D0CB26" w14:textId="6C03F7E0" w:rsidR="00F229BF" w:rsidRPr="004A6195" w:rsidRDefault="007D005B" w:rsidP="007D005B">
      <w:r>
        <w:rPr>
          <w:color w:val="0067C5"/>
        </w:rPr>
        <w:fldChar w:fldCharType="end"/>
      </w:r>
      <w:r w:rsidR="00F229BF" w:rsidRPr="004A6195">
        <w:br w:type="page"/>
      </w:r>
    </w:p>
    <w:p w14:paraId="607AEEF7" w14:textId="6288F404" w:rsidR="007E3AB9" w:rsidRPr="00AB3392" w:rsidRDefault="00165899" w:rsidP="00D82A07">
      <w:pPr>
        <w:pStyle w:val="Heading1"/>
      </w:pPr>
      <w:bookmarkStart w:id="5" w:name="_Toc198040774"/>
      <w:bookmarkStart w:id="6" w:name="_Toc236053200"/>
      <w:bookmarkEnd w:id="4"/>
      <w:r>
        <w:lastRenderedPageBreak/>
        <w:t xml:space="preserve">Providing </w:t>
      </w:r>
      <w:bookmarkEnd w:id="5"/>
      <w:r w:rsidR="000B02FC">
        <w:t>f</w:t>
      </w:r>
      <w:r w:rsidR="007E3AB9" w:rsidRPr="00AB3392">
        <w:t>eedback</w:t>
      </w:r>
      <w:bookmarkEnd w:id="6"/>
    </w:p>
    <w:p w14:paraId="283F6B7B" w14:textId="16C406D8" w:rsidR="00165899" w:rsidRPr="00AB3392" w:rsidRDefault="004479E7" w:rsidP="00D942C1">
      <w:pPr>
        <w:pStyle w:val="BodyText"/>
      </w:pPr>
      <w:r w:rsidRPr="004479E7">
        <w:t xml:space="preserve">We </w:t>
      </w:r>
      <w:r w:rsidR="000C0C5E">
        <w:t>rely on</w:t>
      </w:r>
      <w:r w:rsidRPr="004479E7">
        <w:t xml:space="preserve"> our customers to provide detailed feedback throughout t</w:t>
      </w:r>
      <w:r w:rsidR="00D10D63">
        <w:t>esting</w:t>
      </w:r>
      <w:r w:rsidR="00820B9D">
        <w:t xml:space="preserve"> if at all possible</w:t>
      </w:r>
      <w:r w:rsidR="00D10D63">
        <w:t>.</w:t>
      </w:r>
      <w:r w:rsidRPr="004479E7">
        <w:t xml:space="preserve"> Product Management, Technical Marketing, and Engineering teams at NetApp will be actively involved in collecting and analyzing this feedback. Customers can leverage multiple </w:t>
      </w:r>
      <w:r w:rsidR="0052014F">
        <w:t>communication</w:t>
      </w:r>
      <w:r w:rsidRPr="004479E7">
        <w:t xml:space="preserve"> channels to share </w:t>
      </w:r>
      <w:r w:rsidR="00B47DD6">
        <w:t>your</w:t>
      </w:r>
      <w:r w:rsidRPr="004479E7">
        <w:t xml:space="preserve"> </w:t>
      </w:r>
      <w:r w:rsidR="0052014F">
        <w:t xml:space="preserve">feedback and </w:t>
      </w:r>
      <w:r w:rsidRPr="004479E7">
        <w:t>insights, including email</w:t>
      </w:r>
      <w:r w:rsidR="00820B9D">
        <w:t xml:space="preserve"> </w:t>
      </w:r>
      <w:r w:rsidRPr="004479E7">
        <w:t>or by scheduling meetings directly with the Product team. This feedback is incredibly important to us as it plays a critical role in refining and improving our products to meet and exceed customer expectations.</w:t>
      </w:r>
    </w:p>
    <w:p w14:paraId="5A41D6F5" w14:textId="57FD0E87" w:rsidR="003A43B0" w:rsidRDefault="003A43B0" w:rsidP="009E5EE6">
      <w:pPr>
        <w:pStyle w:val="Heading2"/>
      </w:pPr>
      <w:bookmarkStart w:id="7" w:name="_Toc236053201"/>
      <w:bookmarkStart w:id="8" w:name="_Toc198040775"/>
      <w:r>
        <w:t>Support</w:t>
      </w:r>
      <w:bookmarkEnd w:id="7"/>
    </w:p>
    <w:p w14:paraId="3E0271DD" w14:textId="0C465D72" w:rsidR="00F362CF" w:rsidRDefault="00F362CF" w:rsidP="00CB3D5B">
      <w:pPr>
        <w:pStyle w:val="BodyText"/>
        <w:rPr>
          <w:rFonts w:asciiTheme="majorHAnsi" w:eastAsiaTheme="majorEastAsia" w:hAnsiTheme="majorHAnsi" w:cstheme="majorHAnsi"/>
          <w:color w:val="000000" w:themeColor="text1"/>
          <w:szCs w:val="20"/>
        </w:rPr>
      </w:pPr>
      <w:r>
        <w:rPr>
          <w:rFonts w:asciiTheme="majorHAnsi" w:eastAsiaTheme="majorEastAsia" w:hAnsiTheme="majorHAnsi" w:cstheme="majorHAnsi"/>
          <w:color w:val="000000" w:themeColor="text1"/>
          <w:szCs w:val="20"/>
        </w:rPr>
        <w:t xml:space="preserve">Using the general NetApp support avenues is the preferred method of </w:t>
      </w:r>
      <w:r w:rsidR="0014772E">
        <w:rPr>
          <w:rFonts w:asciiTheme="majorHAnsi" w:eastAsiaTheme="majorEastAsia" w:hAnsiTheme="majorHAnsi" w:cstheme="majorHAnsi"/>
          <w:color w:val="000000" w:themeColor="text1"/>
          <w:szCs w:val="20"/>
        </w:rPr>
        <w:t>reporting and diagnosing issues. For general questions about the product</w:t>
      </w:r>
      <w:r w:rsidR="001D28C1">
        <w:rPr>
          <w:rFonts w:asciiTheme="majorHAnsi" w:eastAsiaTheme="majorEastAsia" w:hAnsiTheme="majorHAnsi" w:cstheme="majorHAnsi"/>
          <w:color w:val="000000" w:themeColor="text1"/>
          <w:szCs w:val="20"/>
        </w:rPr>
        <w:t>, including implementation, best practices, or roadmap, reach out to your account team to get a meeting scheduled with the Product Management team.</w:t>
      </w:r>
    </w:p>
    <w:p w14:paraId="033DFC00" w14:textId="3237834D" w:rsidR="00046744" w:rsidRDefault="00BD6278" w:rsidP="00046744">
      <w:pPr>
        <w:pStyle w:val="Heading2"/>
      </w:pPr>
      <w:bookmarkStart w:id="9" w:name="_Toc229993880"/>
      <w:bookmarkStart w:id="10" w:name="_Toc236053202"/>
      <w:r>
        <w:t>Document v</w:t>
      </w:r>
      <w:r w:rsidR="00046744">
        <w:t>ersion information</w:t>
      </w:r>
      <w:bookmarkEnd w:id="9"/>
      <w:bookmarkEnd w:id="10"/>
    </w:p>
    <w:tbl>
      <w:tblPr>
        <w:tblStyle w:val="TableGrid"/>
        <w:tblW w:w="0" w:type="auto"/>
        <w:tblLook w:val="04A0" w:firstRow="1" w:lastRow="0" w:firstColumn="1" w:lastColumn="0" w:noHBand="0" w:noVBand="1"/>
      </w:tblPr>
      <w:tblGrid>
        <w:gridCol w:w="1255"/>
        <w:gridCol w:w="1800"/>
        <w:gridCol w:w="6295"/>
      </w:tblGrid>
      <w:tr w:rsidR="00046744" w14:paraId="09E690F8" w14:textId="77777777" w:rsidTr="00EB5D4F">
        <w:tc>
          <w:tcPr>
            <w:tcW w:w="1255" w:type="dxa"/>
          </w:tcPr>
          <w:p w14:paraId="7BF94551" w14:textId="77777777" w:rsidR="00046744" w:rsidRDefault="00046744" w:rsidP="00EB5D4F">
            <w:pPr>
              <w:pStyle w:val="TableHeading"/>
            </w:pPr>
            <w:r>
              <w:t>Version</w:t>
            </w:r>
          </w:p>
        </w:tc>
        <w:tc>
          <w:tcPr>
            <w:tcW w:w="1800" w:type="dxa"/>
          </w:tcPr>
          <w:p w14:paraId="24E532E9" w14:textId="77777777" w:rsidR="00046744" w:rsidRDefault="00046744" w:rsidP="00EB5D4F">
            <w:pPr>
              <w:pStyle w:val="TableHeading"/>
            </w:pPr>
            <w:r>
              <w:t>Date</w:t>
            </w:r>
          </w:p>
        </w:tc>
        <w:tc>
          <w:tcPr>
            <w:tcW w:w="6295" w:type="dxa"/>
          </w:tcPr>
          <w:p w14:paraId="07DED037" w14:textId="77777777" w:rsidR="00046744" w:rsidRDefault="00046744" w:rsidP="00EB5D4F">
            <w:pPr>
              <w:pStyle w:val="TableHeading"/>
            </w:pPr>
            <w:r>
              <w:t>Summary</w:t>
            </w:r>
          </w:p>
        </w:tc>
      </w:tr>
      <w:tr w:rsidR="00046744" w14:paraId="30C8379A" w14:textId="77777777" w:rsidTr="00EB5D4F">
        <w:tc>
          <w:tcPr>
            <w:tcW w:w="1255" w:type="dxa"/>
          </w:tcPr>
          <w:p w14:paraId="6D543C67" w14:textId="77777777" w:rsidR="00046744" w:rsidRDefault="00046744" w:rsidP="00EB5D4F">
            <w:pPr>
              <w:pStyle w:val="TableText"/>
            </w:pPr>
            <w:r>
              <w:t>1.0</w:t>
            </w:r>
          </w:p>
        </w:tc>
        <w:tc>
          <w:tcPr>
            <w:tcW w:w="1800" w:type="dxa"/>
          </w:tcPr>
          <w:p w14:paraId="539E321A" w14:textId="79B49231" w:rsidR="00046744" w:rsidRDefault="00046744" w:rsidP="00EB5D4F">
            <w:pPr>
              <w:pStyle w:val="TableText"/>
            </w:pPr>
            <w:r>
              <w:t>July 2026</w:t>
            </w:r>
          </w:p>
        </w:tc>
        <w:tc>
          <w:tcPr>
            <w:tcW w:w="6295" w:type="dxa"/>
          </w:tcPr>
          <w:p w14:paraId="76F504DB" w14:textId="77777777" w:rsidR="00046744" w:rsidRDefault="00046744" w:rsidP="00EB5D4F">
            <w:pPr>
              <w:pStyle w:val="TableText"/>
            </w:pPr>
            <w:r>
              <w:t>Initial release</w:t>
            </w:r>
          </w:p>
        </w:tc>
      </w:tr>
    </w:tbl>
    <w:p w14:paraId="03AD2D07" w14:textId="31CE83EF" w:rsidR="006E220D" w:rsidRDefault="006E220D" w:rsidP="006E220D">
      <w:pPr>
        <w:pStyle w:val="Heading1"/>
      </w:pPr>
      <w:bookmarkStart w:id="11" w:name="_Toc236053203"/>
      <w:r w:rsidRPr="0098197D">
        <w:t>Overview</w:t>
      </w:r>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120"/>
      </w:tblGrid>
      <w:tr w:rsidR="006E220D" w14:paraId="1712CAE0" w14:textId="77777777">
        <w:tc>
          <w:tcPr>
            <w:tcW w:w="4230" w:type="dxa"/>
            <w:vAlign w:val="center"/>
          </w:tcPr>
          <w:p w14:paraId="25A5289B" w14:textId="77777777" w:rsidR="006E220D" w:rsidRDefault="006E220D" w:rsidP="00766FDD">
            <w:pPr>
              <w:pStyle w:val="Graphic"/>
              <w:rPr>
                <w:rFonts w:eastAsia="Arial Nova"/>
              </w:rPr>
            </w:pPr>
            <w:r>
              <w:rPr>
                <w:rFonts w:eastAsia="Arial Nova"/>
                <w:noProof/>
              </w:rPr>
              <w:drawing>
                <wp:inline distT="0" distB="0" distL="0" distR="0" wp14:anchorId="46FDBB88" wp14:editId="0F10272D">
                  <wp:extent cx="2511425" cy="1511300"/>
                  <wp:effectExtent l="0" t="0" r="3175" b="0"/>
                  <wp:docPr id="1604513235" name="Picture 1" descr="A computer server with many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13235" name="Picture 1" descr="A computer server with many wires connected to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026" cy="1512865"/>
                          </a:xfrm>
                          <a:prstGeom prst="rect">
                            <a:avLst/>
                          </a:prstGeom>
                          <a:noFill/>
                          <a:ln>
                            <a:noFill/>
                          </a:ln>
                        </pic:spPr>
                      </pic:pic>
                    </a:graphicData>
                  </a:graphic>
                </wp:inline>
              </w:drawing>
            </w:r>
          </w:p>
        </w:tc>
        <w:tc>
          <w:tcPr>
            <w:tcW w:w="5120" w:type="dxa"/>
          </w:tcPr>
          <w:p w14:paraId="4C138B97" w14:textId="1AB9AB6D" w:rsidR="006E220D" w:rsidRDefault="005516A7" w:rsidP="00D942C1">
            <w:pPr>
              <w:pStyle w:val="BodyText"/>
              <w:rPr>
                <w:rFonts w:eastAsia="Arial Nova"/>
              </w:rPr>
            </w:pPr>
            <w:r>
              <w:rPr>
                <w:rFonts w:eastAsia="Arial Nova"/>
              </w:rPr>
              <w:t>NetApp AFX</w:t>
            </w:r>
            <w:r w:rsidR="00A26FA6" w:rsidRPr="00A26FA6">
              <w:rPr>
                <w:rFonts w:eastAsia="Arial Nova" w:cs="Arial"/>
                <w:vertAlign w:val="superscript"/>
              </w:rPr>
              <w:t>®</w:t>
            </w:r>
            <w:r w:rsidR="006E220D">
              <w:rPr>
                <w:rFonts w:eastAsia="Arial Nova"/>
              </w:rPr>
              <w:t xml:space="preserve"> is a new NAS and object-only platform that takes standard ONTAP software and replaces the multi-aggregate architecture for a single shared capacity pool, where all nodes in a cluster can utilize the same shelves.</w:t>
            </w:r>
          </w:p>
          <w:p w14:paraId="24DEEC0F" w14:textId="57F47AB5" w:rsidR="006E220D" w:rsidRDefault="006E220D" w:rsidP="00D942C1">
            <w:pPr>
              <w:pStyle w:val="BodyText"/>
              <w:rPr>
                <w:rFonts w:eastAsia="Arial Nova"/>
              </w:rPr>
            </w:pPr>
            <w:r>
              <w:rPr>
                <w:rFonts w:eastAsia="Arial Nova"/>
              </w:rPr>
              <w:t>Th</w:t>
            </w:r>
            <w:r w:rsidR="00221CDD">
              <w:rPr>
                <w:rFonts w:eastAsia="Arial Nova"/>
              </w:rPr>
              <w:t>is</w:t>
            </w:r>
            <w:r>
              <w:rPr>
                <w:rFonts w:eastAsia="Arial Nova"/>
              </w:rPr>
              <w:t xml:space="preserve"> disaggregated architecture offers a way to present an asymmetric number of compute nodes or storage shelves for cost-effective performance and capacity while offering the same ONTAP experience found with unified ONTAP.</w:t>
            </w:r>
          </w:p>
        </w:tc>
      </w:tr>
    </w:tbl>
    <w:p w14:paraId="7ECD558B" w14:textId="736CF8E0" w:rsidR="00B16B7D" w:rsidRDefault="00B16B7D" w:rsidP="006E220D">
      <w:pPr>
        <w:pStyle w:val="Heading1"/>
      </w:pPr>
      <w:bookmarkStart w:id="12" w:name="_Toc236053204"/>
      <w:r>
        <w:t>New ONTAP features to focus on</w:t>
      </w:r>
      <w:bookmarkEnd w:id="12"/>
    </w:p>
    <w:p w14:paraId="7CD64B91" w14:textId="7FDEBD4F" w:rsidR="00B16B7D" w:rsidRDefault="00B16B7D" w:rsidP="00B16B7D">
      <w:pPr>
        <w:pStyle w:val="BodyText"/>
      </w:pPr>
      <w:r>
        <w:t xml:space="preserve">Each ONTAP release delivers new features to improve overall performance, stability, usability, etc. This test plan is intended to be ever-evolving and include new features to test and try out. </w:t>
      </w:r>
      <w:r w:rsidR="00CB7C8F">
        <w:t xml:space="preserve">You can find version-specific feature tests in the </w:t>
      </w:r>
      <w:r w:rsidR="005E41BB">
        <w:t>“</w:t>
      </w:r>
      <w:r w:rsidR="005E41BB">
        <w:fldChar w:fldCharType="begin"/>
      </w:r>
      <w:r w:rsidR="005E41BB">
        <w:instrText xml:space="preserve"> REF _Ref235008865 \h </w:instrText>
      </w:r>
      <w:r w:rsidR="005E41BB">
        <w:fldChar w:fldCharType="separate"/>
      </w:r>
      <w:r w:rsidR="001F4CD6">
        <w:t xml:space="preserve"> OPTIONAL: New feature tests</w:t>
      </w:r>
      <w:r w:rsidR="005E41BB">
        <w:fldChar w:fldCharType="end"/>
      </w:r>
      <w:r w:rsidR="005E41BB">
        <w:t>” test plan</w:t>
      </w:r>
      <w:r w:rsidR="00BA579F">
        <w:t>.</w:t>
      </w:r>
    </w:p>
    <w:p w14:paraId="58CA0462" w14:textId="4ABD6385" w:rsidR="005E41BB" w:rsidRDefault="005E41BB" w:rsidP="00B16B7D">
      <w:pPr>
        <w:pStyle w:val="BodyText"/>
      </w:pPr>
      <w:r>
        <w:t>New features</w:t>
      </w:r>
      <w:r w:rsidR="009061EE">
        <w:t xml:space="preserve"> in this release of ONTAP:</w:t>
      </w:r>
    </w:p>
    <w:tbl>
      <w:tblPr>
        <w:tblStyle w:val="TableGrid"/>
        <w:tblW w:w="0" w:type="auto"/>
        <w:tblLook w:val="04A0" w:firstRow="1" w:lastRow="0" w:firstColumn="1" w:lastColumn="0" w:noHBand="0" w:noVBand="1"/>
      </w:tblPr>
      <w:tblGrid>
        <w:gridCol w:w="4675"/>
        <w:gridCol w:w="4675"/>
      </w:tblGrid>
      <w:tr w:rsidR="00CA3858" w14:paraId="6BF027C2" w14:textId="77777777" w:rsidTr="00C570E8">
        <w:tc>
          <w:tcPr>
            <w:tcW w:w="4675" w:type="dxa"/>
            <w:shd w:val="clear" w:color="auto" w:fill="D9D9D9" w:themeFill="background1" w:themeFillShade="D9"/>
          </w:tcPr>
          <w:p w14:paraId="608D91F8" w14:textId="206F7B51" w:rsidR="00CA3858" w:rsidRDefault="00CA3858" w:rsidP="007A7B14">
            <w:pPr>
              <w:pStyle w:val="TableHeading"/>
            </w:pPr>
            <w:r>
              <w:t>ONTAP 9.19.1</w:t>
            </w:r>
            <w:r w:rsidR="007A7B14">
              <w:t>GA feature</w:t>
            </w:r>
          </w:p>
        </w:tc>
        <w:tc>
          <w:tcPr>
            <w:tcW w:w="4675" w:type="dxa"/>
            <w:shd w:val="clear" w:color="auto" w:fill="D9D9D9" w:themeFill="background1" w:themeFillShade="D9"/>
          </w:tcPr>
          <w:p w14:paraId="3225B727" w14:textId="5982B836" w:rsidR="00CA3858" w:rsidRDefault="007A7B14" w:rsidP="007A7B14">
            <w:pPr>
              <w:pStyle w:val="TableHeading"/>
            </w:pPr>
            <w:r>
              <w:t>Full or limited support</w:t>
            </w:r>
          </w:p>
        </w:tc>
      </w:tr>
      <w:tr w:rsidR="007A7B14" w14:paraId="2FB086F5" w14:textId="77777777" w:rsidTr="00CA3858">
        <w:tc>
          <w:tcPr>
            <w:tcW w:w="4675" w:type="dxa"/>
          </w:tcPr>
          <w:p w14:paraId="086DD3E9" w14:textId="062F1622" w:rsidR="007A7B14" w:rsidRDefault="00D15D8F" w:rsidP="007A7B14">
            <w:pPr>
              <w:pStyle w:val="TableText"/>
            </w:pPr>
            <w:r>
              <w:t>FabricPool</w:t>
            </w:r>
            <w:r w:rsidR="00300987">
              <w:t xml:space="preserve"> tiering</w:t>
            </w:r>
          </w:p>
        </w:tc>
        <w:tc>
          <w:tcPr>
            <w:tcW w:w="4675" w:type="dxa"/>
          </w:tcPr>
          <w:p w14:paraId="78675839" w14:textId="5725044E" w:rsidR="007A7B14" w:rsidRDefault="00D15D8F" w:rsidP="007A7B14">
            <w:pPr>
              <w:pStyle w:val="TableText"/>
            </w:pPr>
            <w:r>
              <w:t>limited</w:t>
            </w:r>
            <w:r w:rsidR="00300987">
              <w:t>/dark content</w:t>
            </w:r>
            <w:r>
              <w:t xml:space="preserve"> until 9.19.1P2</w:t>
            </w:r>
          </w:p>
        </w:tc>
      </w:tr>
      <w:tr w:rsidR="00D15D8F" w14:paraId="2559692D" w14:textId="77777777" w:rsidTr="00CA3858">
        <w:tc>
          <w:tcPr>
            <w:tcW w:w="4675" w:type="dxa"/>
          </w:tcPr>
          <w:p w14:paraId="2B994741" w14:textId="702EDEE8" w:rsidR="00D15D8F" w:rsidRDefault="00D15D8F" w:rsidP="007A7B14">
            <w:pPr>
              <w:pStyle w:val="TableText"/>
            </w:pPr>
            <w:r>
              <w:t>Larger Storage Availability Zone</w:t>
            </w:r>
          </w:p>
        </w:tc>
        <w:tc>
          <w:tcPr>
            <w:tcW w:w="4675" w:type="dxa"/>
          </w:tcPr>
          <w:p w14:paraId="324F4010" w14:textId="4FB655DB" w:rsidR="00D15D8F" w:rsidRDefault="00D15D8F" w:rsidP="007A7B14">
            <w:pPr>
              <w:pStyle w:val="TableText"/>
            </w:pPr>
            <w:r>
              <w:t>Full</w:t>
            </w:r>
          </w:p>
        </w:tc>
      </w:tr>
      <w:tr w:rsidR="00D15D8F" w14:paraId="307A1560" w14:textId="77777777" w:rsidTr="00CA3858">
        <w:tc>
          <w:tcPr>
            <w:tcW w:w="4675" w:type="dxa"/>
          </w:tcPr>
          <w:p w14:paraId="5CAF6E2C" w14:textId="5A2C6DDC" w:rsidR="00D15D8F" w:rsidRDefault="00D15D8F" w:rsidP="007A7B14">
            <w:pPr>
              <w:pStyle w:val="TableText"/>
            </w:pPr>
            <w:r>
              <w:t>Aggressive readahead</w:t>
            </w:r>
          </w:p>
        </w:tc>
        <w:tc>
          <w:tcPr>
            <w:tcW w:w="4675" w:type="dxa"/>
          </w:tcPr>
          <w:p w14:paraId="51226B45" w14:textId="552999BD" w:rsidR="00D15D8F" w:rsidRDefault="00D15D8F" w:rsidP="007A7B14">
            <w:pPr>
              <w:pStyle w:val="TableText"/>
            </w:pPr>
            <w:r>
              <w:t>Full</w:t>
            </w:r>
          </w:p>
        </w:tc>
      </w:tr>
      <w:tr w:rsidR="00D15D8F" w14:paraId="4AA1B8BC" w14:textId="77777777" w:rsidTr="00CA3858">
        <w:tc>
          <w:tcPr>
            <w:tcW w:w="4675" w:type="dxa"/>
          </w:tcPr>
          <w:p w14:paraId="0A6A884B" w14:textId="156829A1" w:rsidR="00D15D8F" w:rsidRDefault="00C570E8" w:rsidP="007A7B14">
            <w:pPr>
              <w:pStyle w:val="TableText"/>
            </w:pPr>
            <w:r>
              <w:t>Global deduplication</w:t>
            </w:r>
          </w:p>
        </w:tc>
        <w:tc>
          <w:tcPr>
            <w:tcW w:w="4675" w:type="dxa"/>
          </w:tcPr>
          <w:p w14:paraId="33FB4C0F" w14:textId="256CB40F" w:rsidR="00D15D8F" w:rsidRDefault="00C570E8" w:rsidP="007A7B14">
            <w:pPr>
              <w:pStyle w:val="TableText"/>
            </w:pPr>
            <w:r>
              <w:t>Full</w:t>
            </w:r>
          </w:p>
        </w:tc>
      </w:tr>
      <w:tr w:rsidR="00300987" w14:paraId="5E1E0D56" w14:textId="77777777" w:rsidTr="00CA3858">
        <w:tc>
          <w:tcPr>
            <w:tcW w:w="4675" w:type="dxa"/>
          </w:tcPr>
          <w:p w14:paraId="3109B446" w14:textId="20354AA5" w:rsidR="00300987" w:rsidRDefault="00300987" w:rsidP="007A7B14">
            <w:pPr>
              <w:pStyle w:val="TableText"/>
            </w:pPr>
            <w:r>
              <w:t>32 node support</w:t>
            </w:r>
          </w:p>
        </w:tc>
        <w:tc>
          <w:tcPr>
            <w:tcW w:w="4675" w:type="dxa"/>
          </w:tcPr>
          <w:p w14:paraId="5C55AEC1" w14:textId="47E6E33D" w:rsidR="00300987" w:rsidRDefault="00300987" w:rsidP="007A7B14">
            <w:pPr>
              <w:pStyle w:val="TableText"/>
            </w:pPr>
            <w:r>
              <w:t>limited</w:t>
            </w:r>
          </w:p>
        </w:tc>
      </w:tr>
      <w:tr w:rsidR="00820288" w14:paraId="71C4FFCB" w14:textId="77777777" w:rsidTr="00CA3858">
        <w:tc>
          <w:tcPr>
            <w:tcW w:w="4675" w:type="dxa"/>
          </w:tcPr>
          <w:p w14:paraId="64824917" w14:textId="4C17F47D" w:rsidR="00820288" w:rsidRDefault="00820288" w:rsidP="007A7B14">
            <w:pPr>
              <w:pStyle w:val="TableText"/>
            </w:pPr>
            <w:r>
              <w:t>Dynamic storage efficiency</w:t>
            </w:r>
          </w:p>
        </w:tc>
        <w:tc>
          <w:tcPr>
            <w:tcW w:w="4675" w:type="dxa"/>
          </w:tcPr>
          <w:p w14:paraId="753AF48F" w14:textId="5229813B" w:rsidR="00820288" w:rsidRDefault="00820288" w:rsidP="007A7B14">
            <w:pPr>
              <w:pStyle w:val="TableText"/>
            </w:pPr>
            <w:r>
              <w:t>Full</w:t>
            </w:r>
          </w:p>
        </w:tc>
      </w:tr>
    </w:tbl>
    <w:p w14:paraId="7F81153B" w14:textId="77777777" w:rsidR="005E41BB" w:rsidRPr="00B16B7D" w:rsidRDefault="005E41BB" w:rsidP="00B16B7D">
      <w:pPr>
        <w:pStyle w:val="BodyText"/>
      </w:pPr>
    </w:p>
    <w:p w14:paraId="4B9A297E" w14:textId="7B8A2C2B" w:rsidR="006E220D" w:rsidRPr="0098197D" w:rsidRDefault="006E220D" w:rsidP="006E220D">
      <w:pPr>
        <w:pStyle w:val="Heading1"/>
      </w:pPr>
      <w:bookmarkStart w:id="13" w:name="_Toc236053205"/>
      <w:r w:rsidRPr="008C7C66">
        <w:lastRenderedPageBreak/>
        <w:t xml:space="preserve">Documentation </w:t>
      </w:r>
      <w:r w:rsidR="000B02FC">
        <w:t>r</w:t>
      </w:r>
      <w:r w:rsidRPr="008C7C66">
        <w:t>equirements</w:t>
      </w:r>
      <w:bookmarkEnd w:id="13"/>
    </w:p>
    <w:p w14:paraId="74369A3E" w14:textId="75FAA254" w:rsidR="006E220D" w:rsidRDefault="00AA0E42" w:rsidP="00D942C1">
      <w:pPr>
        <w:pStyle w:val="BodyText"/>
        <w:rPr>
          <w:rFonts w:eastAsia="Arial Nova"/>
        </w:rPr>
      </w:pPr>
      <w:r>
        <w:rPr>
          <w:rFonts w:eastAsia="Arial Nova"/>
        </w:rPr>
        <w:t>NetApp documentation for NetApp AFX can be found here:</w:t>
      </w:r>
    </w:p>
    <w:p w14:paraId="4826BFA8" w14:textId="3658912C" w:rsidR="00AA0E42" w:rsidRDefault="00F8194E" w:rsidP="00AD119A">
      <w:pPr>
        <w:pStyle w:val="ListBullet"/>
        <w:rPr>
          <w:rFonts w:eastAsia="Arial Nova"/>
        </w:rPr>
      </w:pPr>
      <w:hyperlink r:id="rId12" w:history="1">
        <w:r w:rsidRPr="00AD119A">
          <w:rPr>
            <w:rStyle w:val="Hyperlink"/>
            <w:rFonts w:eastAsia="Arial Nova"/>
          </w:rPr>
          <w:t>NetApp AFX general documentation</w:t>
        </w:r>
      </w:hyperlink>
    </w:p>
    <w:p w14:paraId="395124F7" w14:textId="73FF2E13" w:rsidR="00F8194E" w:rsidRDefault="00F8194E" w:rsidP="00AD119A">
      <w:pPr>
        <w:pStyle w:val="ListBullet"/>
        <w:rPr>
          <w:rFonts w:eastAsia="Arial Nova"/>
        </w:rPr>
      </w:pPr>
      <w:hyperlink r:id="rId13" w:history="1">
        <w:r w:rsidRPr="00F8194E">
          <w:rPr>
            <w:rStyle w:val="Hyperlink"/>
            <w:rFonts w:eastAsia="Arial Nova"/>
          </w:rPr>
          <w:t>NetApp AFX technical reports</w:t>
        </w:r>
      </w:hyperlink>
    </w:p>
    <w:p w14:paraId="35103D98" w14:textId="6779ACE6" w:rsidR="00FB5227" w:rsidRDefault="00FB5227" w:rsidP="00D82A07">
      <w:pPr>
        <w:pStyle w:val="Heading1"/>
      </w:pPr>
      <w:bookmarkStart w:id="14" w:name="_Toc236053206"/>
      <w:r w:rsidRPr="661707C5">
        <w:t xml:space="preserve">Licensing </w:t>
      </w:r>
      <w:bookmarkEnd w:id="3"/>
      <w:bookmarkEnd w:id="8"/>
      <w:r w:rsidR="000B02FC">
        <w:t>r</w:t>
      </w:r>
      <w:r w:rsidRPr="661707C5">
        <w:t>equirements</w:t>
      </w:r>
      <w:bookmarkEnd w:id="14"/>
    </w:p>
    <w:p w14:paraId="4B17B4B4" w14:textId="13987818" w:rsidR="00FB5227" w:rsidRPr="00D942C1" w:rsidRDefault="000B02FC" w:rsidP="00A57E66">
      <w:pPr>
        <w:rPr>
          <w:rFonts w:eastAsia="Arial Nova"/>
        </w:rPr>
      </w:pPr>
      <w:r>
        <w:rPr>
          <w:rFonts w:eastAsia="Arial Nova"/>
        </w:rPr>
        <w:t>No</w:t>
      </w:r>
      <w:r w:rsidR="00FB5227">
        <w:rPr>
          <w:rFonts w:eastAsia="Arial Nova"/>
        </w:rPr>
        <w:t xml:space="preserve"> s</w:t>
      </w:r>
      <w:r w:rsidR="00FB5227" w:rsidRPr="00D942C1">
        <w:rPr>
          <w:rFonts w:eastAsia="Arial Nova"/>
        </w:rPr>
        <w:t>pecial license</w:t>
      </w:r>
      <w:r w:rsidR="00CE149A">
        <w:rPr>
          <w:rFonts w:eastAsia="Arial Nova"/>
        </w:rPr>
        <w:t>s</w:t>
      </w:r>
      <w:r w:rsidR="00FB5227" w:rsidRPr="00D942C1">
        <w:rPr>
          <w:rFonts w:eastAsia="Arial Nova"/>
        </w:rPr>
        <w:t xml:space="preserve"> </w:t>
      </w:r>
      <w:r w:rsidR="00CE149A">
        <w:rPr>
          <w:rFonts w:eastAsia="Arial Nova"/>
        </w:rPr>
        <w:t>are</w:t>
      </w:r>
      <w:r w:rsidR="00FB5227" w:rsidRPr="00D942C1">
        <w:rPr>
          <w:rFonts w:eastAsia="Arial Nova"/>
        </w:rPr>
        <w:t xml:space="preserve"> </w:t>
      </w:r>
      <w:r w:rsidR="00A57E66" w:rsidRPr="00A57E66">
        <w:rPr>
          <w:rFonts w:eastAsia="Arial Nova"/>
        </w:rPr>
        <w:t>needed</w:t>
      </w:r>
      <w:r w:rsidR="00FB5227" w:rsidRPr="00D942C1">
        <w:rPr>
          <w:rFonts w:eastAsia="Arial Nova"/>
        </w:rPr>
        <w:t xml:space="preserve"> for </w:t>
      </w:r>
      <w:r w:rsidR="00F63957">
        <w:rPr>
          <w:rFonts w:eastAsia="Arial Nova"/>
        </w:rPr>
        <w:t>NetApp AFX</w:t>
      </w:r>
      <w:r w:rsidR="00FB5227" w:rsidRPr="00D942C1">
        <w:rPr>
          <w:rFonts w:eastAsia="Arial Nova"/>
        </w:rPr>
        <w:t>.</w:t>
      </w:r>
      <w:r w:rsidR="00F63957">
        <w:rPr>
          <w:rFonts w:eastAsia="Arial Nova"/>
        </w:rPr>
        <w:t xml:space="preserve"> It uses the same ONTAP licensing as unified ONTAP.</w:t>
      </w:r>
    </w:p>
    <w:p w14:paraId="2816F012" w14:textId="196885E8" w:rsidR="000B4915" w:rsidRPr="000B4915" w:rsidRDefault="000B4915" w:rsidP="00220FB3">
      <w:pPr>
        <w:pStyle w:val="Heading1"/>
      </w:pPr>
      <w:bookmarkStart w:id="15" w:name="_Toc197964645"/>
      <w:bookmarkStart w:id="16" w:name="_Toc198040779"/>
      <w:bookmarkStart w:id="17" w:name="_Toc236053207"/>
      <w:r w:rsidRPr="000B4915">
        <w:t xml:space="preserve">Recommended </w:t>
      </w:r>
      <w:r w:rsidR="000B02FC">
        <w:t>s</w:t>
      </w:r>
      <w:r w:rsidRPr="000B4915">
        <w:t xml:space="preserve">etup and </w:t>
      </w:r>
      <w:r w:rsidR="000B02FC">
        <w:t>p</w:t>
      </w:r>
      <w:r w:rsidRPr="000B4915">
        <w:t>rerequisites</w:t>
      </w:r>
      <w:bookmarkStart w:id="18" w:name="_Hlk534369894"/>
      <w:bookmarkEnd w:id="15"/>
      <w:bookmarkEnd w:id="16"/>
      <w:bookmarkEnd w:id="17"/>
    </w:p>
    <w:p w14:paraId="32692436" w14:textId="7CD21A10" w:rsidR="000B4915" w:rsidRPr="000B4915" w:rsidRDefault="000B4915" w:rsidP="00220FB3">
      <w:pPr>
        <w:pStyle w:val="Heading2"/>
      </w:pPr>
      <w:bookmarkStart w:id="19" w:name="_Toc197964646"/>
      <w:bookmarkStart w:id="20" w:name="_Toc198040780"/>
      <w:bookmarkStart w:id="21" w:name="_Toc236053208"/>
      <w:r w:rsidRPr="000B4915">
        <w:t xml:space="preserve">Setup </w:t>
      </w:r>
      <w:bookmarkEnd w:id="19"/>
      <w:bookmarkEnd w:id="20"/>
      <w:r w:rsidR="00E53A1E">
        <w:t>r</w:t>
      </w:r>
      <w:r w:rsidRPr="000B4915">
        <w:t>equired</w:t>
      </w:r>
      <w:bookmarkEnd w:id="21"/>
    </w:p>
    <w:p w14:paraId="7B9EE35A" w14:textId="0C880066" w:rsidR="00B72120" w:rsidRDefault="00B72120" w:rsidP="00D942C1">
      <w:pPr>
        <w:pStyle w:val="BodyText"/>
        <w:rPr>
          <w:rFonts w:eastAsia="Arial Nova"/>
        </w:rPr>
      </w:pPr>
      <w:r>
        <w:rPr>
          <w:rFonts w:eastAsia="Arial Nova"/>
        </w:rPr>
        <w:t xml:space="preserve">Hardware installation </w:t>
      </w:r>
      <w:r w:rsidR="00A57E66">
        <w:rPr>
          <w:rFonts w:eastAsia="Arial Nova"/>
        </w:rPr>
        <w:t xml:space="preserve">and initial configuration </w:t>
      </w:r>
      <w:r w:rsidR="00F3255B">
        <w:rPr>
          <w:rFonts w:eastAsia="Arial Nova"/>
        </w:rPr>
        <w:t>documentation</w:t>
      </w:r>
      <w:r w:rsidR="00FA3D36">
        <w:rPr>
          <w:rFonts w:eastAsia="Arial Nova"/>
        </w:rPr>
        <w:t xml:space="preserve"> links</w:t>
      </w:r>
      <w:r w:rsidR="00F3255B">
        <w:rPr>
          <w:rFonts w:eastAsia="Arial Nova"/>
        </w:rPr>
        <w:t xml:space="preserve"> </w:t>
      </w:r>
      <w:r w:rsidR="00FA3D36">
        <w:rPr>
          <w:rFonts w:eastAsia="Arial Nova"/>
        </w:rPr>
        <w:t xml:space="preserve">can be found in the </w:t>
      </w:r>
      <w:r w:rsidR="00FA3D36" w:rsidRPr="000B4915">
        <w:rPr>
          <w:rFonts w:eastAsia="Arial Nova"/>
        </w:rPr>
        <w:t xml:space="preserve">“Documentation </w:t>
      </w:r>
      <w:r w:rsidR="00FA3D36">
        <w:rPr>
          <w:rFonts w:eastAsia="Arial Nova"/>
        </w:rPr>
        <w:t>r</w:t>
      </w:r>
      <w:r w:rsidR="00FA3D36" w:rsidRPr="000B4915">
        <w:rPr>
          <w:rFonts w:eastAsia="Arial Nova"/>
        </w:rPr>
        <w:t>equirements”</w:t>
      </w:r>
      <w:r w:rsidR="00FA3D36">
        <w:rPr>
          <w:rFonts w:eastAsia="Arial Nova"/>
        </w:rPr>
        <w:t xml:space="preserve"> section</w:t>
      </w:r>
      <w:r w:rsidR="00F3255B">
        <w:rPr>
          <w:rFonts w:eastAsia="Arial Nova"/>
        </w:rPr>
        <w:t>.</w:t>
      </w:r>
      <w:r w:rsidR="00883C59">
        <w:rPr>
          <w:rFonts w:eastAsia="Arial Nova"/>
        </w:rPr>
        <w:t xml:space="preserve"> This test plan assumes that the initial setup and configuration has already been performed.</w:t>
      </w:r>
    </w:p>
    <w:p w14:paraId="3042C289" w14:textId="645DADA9" w:rsidR="00883C59" w:rsidRDefault="0083436F" w:rsidP="00917928">
      <w:pPr>
        <w:pStyle w:val="Note"/>
        <w:rPr>
          <w:rFonts w:eastAsia="Arial Nova"/>
        </w:rPr>
      </w:pPr>
      <w:r>
        <w:rPr>
          <w:rFonts w:eastAsia="Arial Nova"/>
        </w:rPr>
        <w:t xml:space="preserve">It is recommended that the AFX system starts </w:t>
      </w:r>
      <w:r w:rsidR="0092068C">
        <w:rPr>
          <w:rFonts w:eastAsia="Arial Nova"/>
        </w:rPr>
        <w:t>no earlier than</w:t>
      </w:r>
      <w:r>
        <w:rPr>
          <w:rFonts w:eastAsia="Arial Nova"/>
        </w:rPr>
        <w:t xml:space="preserve"> ONTAP version 9.19.1RC1</w:t>
      </w:r>
      <w:r w:rsidR="0092068C">
        <w:rPr>
          <w:rFonts w:eastAsia="Arial Nova"/>
        </w:rPr>
        <w:t>. That release is the first release to support &gt;16PB Storage Availability Zones</w:t>
      </w:r>
      <w:r w:rsidR="00E50F4B">
        <w:rPr>
          <w:rFonts w:eastAsia="Arial Nova"/>
        </w:rPr>
        <w:t xml:space="preserve"> and FabricPool. If starting on an earlier release, then a cluster reinitialization </w:t>
      </w:r>
      <w:r w:rsidR="009632F4">
        <w:rPr>
          <w:rFonts w:eastAsia="Arial Nova"/>
        </w:rPr>
        <w:t xml:space="preserve">(data wipe) </w:t>
      </w:r>
      <w:r w:rsidR="00E50F4B">
        <w:rPr>
          <w:rFonts w:eastAsia="Arial Nova"/>
        </w:rPr>
        <w:t>would be required</w:t>
      </w:r>
      <w:r w:rsidR="009632F4">
        <w:rPr>
          <w:rFonts w:eastAsia="Arial Nova"/>
        </w:rPr>
        <w:t xml:space="preserve"> when moving to ONTAP 9.19.1 to gain support for those features. </w:t>
      </w:r>
      <w:r w:rsidR="00311BA9">
        <w:rPr>
          <w:rFonts w:eastAsia="Arial Nova"/>
        </w:rPr>
        <w:t xml:space="preserve">A reinitialization script is available at: </w:t>
      </w:r>
      <w:hyperlink r:id="rId14" w:history="1">
        <w:r w:rsidR="00311BA9" w:rsidRPr="000D4974">
          <w:rPr>
            <w:rStyle w:val="Hyperlink"/>
            <w:rFonts w:eastAsia="Arial Nova"/>
          </w:rPr>
          <w:t>https://github.com/whyistheinternetbroken/AFX</w:t>
        </w:r>
      </w:hyperlink>
      <w:r w:rsidR="00311BA9">
        <w:rPr>
          <w:rFonts w:eastAsia="Arial Nova"/>
        </w:rPr>
        <w:t xml:space="preserve"> </w:t>
      </w:r>
    </w:p>
    <w:p w14:paraId="139418FE" w14:textId="77777777" w:rsidR="00DA0D2C" w:rsidRPr="000B4915" w:rsidRDefault="00DA0D2C" w:rsidP="00DB4D23">
      <w:pPr>
        <w:pStyle w:val="Heading3"/>
      </w:pPr>
      <w:bookmarkStart w:id="22" w:name="_Toc197964654"/>
      <w:r w:rsidRPr="000B4915">
        <w:t>Initial state of the test environment</w:t>
      </w:r>
      <w:bookmarkEnd w:id="22"/>
    </w:p>
    <w:p w14:paraId="338F8B1C" w14:textId="19F6F2DA" w:rsidR="00DA0D2C" w:rsidRDefault="00C76C08" w:rsidP="00D942C1">
      <w:pPr>
        <w:pStyle w:val="BodyText"/>
      </w:pPr>
      <w:r>
        <w:t xml:space="preserve">The initial environment will depend on the number of nodes </w:t>
      </w:r>
      <w:r w:rsidR="00D33A06">
        <w:t xml:space="preserve">acquired for the test plan. The number of nodes available </w:t>
      </w:r>
      <w:r w:rsidR="005054CC">
        <w:t>may</w:t>
      </w:r>
      <w:r w:rsidR="00D33A06">
        <w:t xml:space="preserve"> also impact the number of tests ava</w:t>
      </w:r>
      <w:r w:rsidR="005054CC">
        <w:t xml:space="preserve">ilable to the system (ie, node scaling, </w:t>
      </w:r>
      <w:r w:rsidR="00875892">
        <w:t>failover, etc)</w:t>
      </w:r>
      <w:r w:rsidR="005054CC">
        <w:t>.</w:t>
      </w:r>
    </w:p>
    <w:p w14:paraId="7CB5AB84" w14:textId="6BBAAD2F" w:rsidR="00875892" w:rsidRPr="000B4915" w:rsidRDefault="00875892" w:rsidP="00D942C1">
      <w:pPr>
        <w:pStyle w:val="BodyText"/>
      </w:pPr>
      <w:r>
        <w:t xml:space="preserve">NetApp AFX </w:t>
      </w:r>
      <w:r w:rsidR="00A2119D">
        <w:t xml:space="preserve">officially </w:t>
      </w:r>
      <w:r>
        <w:t>supports a minimum</w:t>
      </w:r>
      <w:r w:rsidR="00A2119D">
        <w:t xml:space="preserve"> configuration of:</w:t>
      </w:r>
    </w:p>
    <w:p w14:paraId="56C2E878" w14:textId="643D8CC5" w:rsidR="00492759" w:rsidRPr="003E4CB7" w:rsidRDefault="00492759" w:rsidP="00492759">
      <w:pPr>
        <w:pStyle w:val="BodyText"/>
        <w:numPr>
          <w:ilvl w:val="0"/>
          <w:numId w:val="42"/>
        </w:numPr>
      </w:pPr>
      <w:r w:rsidRPr="003E4CB7">
        <w:t xml:space="preserve">Four </w:t>
      </w:r>
      <w:r w:rsidR="008407E1">
        <w:t xml:space="preserve">storage </w:t>
      </w:r>
      <w:r w:rsidRPr="003E4CB7">
        <w:t xml:space="preserve">nodes </w:t>
      </w:r>
    </w:p>
    <w:p w14:paraId="0E5D2DB2" w14:textId="5F473654" w:rsidR="00492759" w:rsidRPr="003E4CB7" w:rsidRDefault="00492759" w:rsidP="00492759">
      <w:pPr>
        <w:pStyle w:val="BodyText"/>
        <w:numPr>
          <w:ilvl w:val="1"/>
          <w:numId w:val="42"/>
        </w:numPr>
      </w:pPr>
      <w:r w:rsidRPr="003E4CB7">
        <w:t xml:space="preserve">Initial setup </w:t>
      </w:r>
      <w:r w:rsidR="008407E1">
        <w:t>can be</w:t>
      </w:r>
      <w:r w:rsidRPr="003E4CB7">
        <w:t xml:space="preserve"> </w:t>
      </w:r>
      <w:r w:rsidR="00900DCF">
        <w:t xml:space="preserve">a </w:t>
      </w:r>
      <w:r w:rsidRPr="003E4CB7">
        <w:t>two node</w:t>
      </w:r>
      <w:r w:rsidR="00900DCF">
        <w:t xml:space="preserve"> HA-pair</w:t>
      </w:r>
      <w:r w:rsidR="008407E1">
        <w:t xml:space="preserve"> to provide scale</w:t>
      </w:r>
      <w:r w:rsidR="00900DCF">
        <w:t>/balancing</w:t>
      </w:r>
      <w:r w:rsidR="008407E1">
        <w:t xml:space="preserve"> testing</w:t>
      </w:r>
    </w:p>
    <w:p w14:paraId="27AEC0EF" w14:textId="32A69302" w:rsidR="00492759" w:rsidRPr="003E4CB7" w:rsidRDefault="00492759" w:rsidP="00492759">
      <w:pPr>
        <w:pStyle w:val="BodyText"/>
        <w:numPr>
          <w:ilvl w:val="1"/>
          <w:numId w:val="42"/>
        </w:numPr>
      </w:pPr>
      <w:r w:rsidRPr="003E4CB7">
        <w:t>2 more nodes added later as part of test plan steps</w:t>
      </w:r>
      <w:r w:rsidR="00442410">
        <w:t xml:space="preserve"> (optional)</w:t>
      </w:r>
    </w:p>
    <w:p w14:paraId="762C5E4C" w14:textId="1F0A4C8C" w:rsidR="00492759" w:rsidRDefault="00492759" w:rsidP="00492759">
      <w:pPr>
        <w:pStyle w:val="BodyText"/>
        <w:numPr>
          <w:ilvl w:val="0"/>
          <w:numId w:val="42"/>
        </w:numPr>
      </w:pPr>
      <w:r w:rsidRPr="003E4CB7">
        <w:t xml:space="preserve">Two </w:t>
      </w:r>
      <w:r w:rsidR="00975D96">
        <w:t xml:space="preserve">Cisco switches (for </w:t>
      </w:r>
      <w:r w:rsidRPr="003E4CB7">
        <w:t>cluster, HA &amp; disk network</w:t>
      </w:r>
      <w:r w:rsidR="00975D96">
        <w:t>)</w:t>
      </w:r>
    </w:p>
    <w:p w14:paraId="3CE78E77" w14:textId="77777777" w:rsidR="00492759" w:rsidRPr="003E4CB7" w:rsidRDefault="00492759" w:rsidP="00492759">
      <w:pPr>
        <w:pStyle w:val="BodyText"/>
        <w:numPr>
          <w:ilvl w:val="1"/>
          <w:numId w:val="42"/>
        </w:numPr>
      </w:pPr>
      <w:r>
        <w:t xml:space="preserve">RCF file to be provided </w:t>
      </w:r>
    </w:p>
    <w:p w14:paraId="7E685AAB" w14:textId="0D366E5C" w:rsidR="00AA7499" w:rsidRDefault="00975D96">
      <w:pPr>
        <w:pStyle w:val="BodyText"/>
        <w:numPr>
          <w:ilvl w:val="0"/>
          <w:numId w:val="42"/>
        </w:numPr>
      </w:pPr>
      <w:r>
        <w:t>Shelf minimums:</w:t>
      </w:r>
    </w:p>
    <w:p w14:paraId="04FD3E26" w14:textId="220680BA" w:rsidR="00975D96" w:rsidRDefault="00975D96" w:rsidP="00975D96">
      <w:pPr>
        <w:pStyle w:val="BodyText"/>
        <w:numPr>
          <w:ilvl w:val="1"/>
          <w:numId w:val="42"/>
        </w:numPr>
      </w:pPr>
      <w:r>
        <w:t>Fully populated shelves</w:t>
      </w:r>
      <w:r w:rsidR="0076528B">
        <w:t xml:space="preserve"> (24 drives each shelf)</w:t>
      </w:r>
    </w:p>
    <w:p w14:paraId="009C09BE" w14:textId="27E7EB57" w:rsidR="00975D96" w:rsidRPr="00D56428" w:rsidRDefault="0076528B" w:rsidP="00975D96">
      <w:pPr>
        <w:pStyle w:val="BodyText"/>
        <w:numPr>
          <w:ilvl w:val="1"/>
          <w:numId w:val="42"/>
        </w:numPr>
        <w:rPr>
          <w:highlight w:val="yellow"/>
          <w:rPrChange w:id="23" w:author="Grenier, Scott" w:date="2026-07-21T14:10:00Z" w16du:dateUtc="2026-07-21T18:10:00Z">
            <w:rPr/>
          </w:rPrChange>
        </w:rPr>
      </w:pPr>
      <w:r w:rsidRPr="00D56428">
        <w:rPr>
          <w:highlight w:val="yellow"/>
          <w:rPrChange w:id="24" w:author="Grenier, Scott" w:date="2026-07-21T14:10:00Z" w16du:dateUtc="2026-07-21T18:10:00Z">
            <w:rPr/>
          </w:rPrChange>
        </w:rPr>
        <w:t>1 shelf of 15.3 TB SSDs</w:t>
      </w:r>
    </w:p>
    <w:p w14:paraId="2C948F2F" w14:textId="4D7F1026" w:rsidR="0076528B" w:rsidRDefault="0076528B" w:rsidP="00975D96">
      <w:pPr>
        <w:pStyle w:val="BodyText"/>
        <w:numPr>
          <w:ilvl w:val="1"/>
          <w:numId w:val="42"/>
        </w:numPr>
      </w:pPr>
      <w:r>
        <w:t>2 shelves of 7.6 TB, 30.1 TB, or 60.1 TB SSDs</w:t>
      </w:r>
    </w:p>
    <w:p w14:paraId="49AA3404" w14:textId="7EC28FCE" w:rsidR="0076528B" w:rsidRDefault="0076528B" w:rsidP="00975D96">
      <w:pPr>
        <w:pStyle w:val="BodyText"/>
        <w:numPr>
          <w:ilvl w:val="1"/>
          <w:numId w:val="42"/>
        </w:numPr>
      </w:pPr>
      <w:r>
        <w:t>No drive mixing support yet</w:t>
      </w:r>
    </w:p>
    <w:p w14:paraId="65BEBD07" w14:textId="4ED6F3FE" w:rsidR="00492759" w:rsidRPr="003E4CB7" w:rsidRDefault="004B0739" w:rsidP="00492759">
      <w:pPr>
        <w:pStyle w:val="BodyText"/>
        <w:numPr>
          <w:ilvl w:val="0"/>
          <w:numId w:val="42"/>
        </w:numPr>
      </w:pPr>
      <w:r>
        <w:t>Recommended ONTAP version of 9.19.1</w:t>
      </w:r>
      <w:r w:rsidR="000B0417">
        <w:t xml:space="preserve"> or later</w:t>
      </w:r>
    </w:p>
    <w:p w14:paraId="616690BB" w14:textId="77777777" w:rsidR="00492759" w:rsidRPr="003E4CB7" w:rsidRDefault="00492759" w:rsidP="00492759">
      <w:pPr>
        <w:pStyle w:val="BodyText"/>
        <w:numPr>
          <w:ilvl w:val="0"/>
          <w:numId w:val="42"/>
        </w:numPr>
      </w:pPr>
      <w:r w:rsidRPr="003E4CB7">
        <w:t xml:space="preserve">Pre-configured cluster, SVM, </w:t>
      </w:r>
      <w:r>
        <w:t xml:space="preserve">NFS server, </w:t>
      </w:r>
      <w:r w:rsidRPr="003E4CB7">
        <w:t>protocol licenses</w:t>
      </w:r>
    </w:p>
    <w:p w14:paraId="36CB31F2" w14:textId="77777777" w:rsidR="00492759" w:rsidRPr="003E4CB7" w:rsidRDefault="00492759" w:rsidP="00492759">
      <w:pPr>
        <w:pStyle w:val="BodyText"/>
        <w:numPr>
          <w:ilvl w:val="0"/>
          <w:numId w:val="42"/>
        </w:numPr>
        <w:rPr>
          <w:rFonts w:eastAsia="Arial Nova"/>
        </w:rPr>
      </w:pPr>
      <w:r w:rsidRPr="003E4CB7">
        <w:t>Node and cluster management interfaces for access to the CLI and GUI</w:t>
      </w:r>
    </w:p>
    <w:p w14:paraId="68B52145" w14:textId="08B0FFD7" w:rsidR="00662E24" w:rsidRDefault="00662E24" w:rsidP="00DB4D23">
      <w:pPr>
        <w:pStyle w:val="Heading3"/>
      </w:pPr>
      <w:bookmarkStart w:id="25" w:name="_Ref235451865"/>
      <w:r>
        <w:lastRenderedPageBreak/>
        <w:t>Clients</w:t>
      </w:r>
      <w:bookmarkEnd w:id="25"/>
      <w:r>
        <w:t xml:space="preserve"> </w:t>
      </w:r>
    </w:p>
    <w:p w14:paraId="66F34BE4" w14:textId="278DAEA2" w:rsidR="00662E24" w:rsidRDefault="00260D80" w:rsidP="00D942C1">
      <w:pPr>
        <w:pStyle w:val="BodyText"/>
      </w:pPr>
      <w:r>
        <w:t xml:space="preserve">For </w:t>
      </w:r>
      <w:r w:rsidR="00703DE9">
        <w:t>the</w:t>
      </w:r>
      <w:r>
        <w:t xml:space="preserve"> best results, provide at least </w:t>
      </w:r>
      <w:r w:rsidR="0038181C">
        <w:t>four</w:t>
      </w:r>
      <w:r>
        <w:t xml:space="preserve"> </w:t>
      </w:r>
      <w:r w:rsidR="0038181C">
        <w:t>modern</w:t>
      </w:r>
      <w:r w:rsidR="007B1177">
        <w:t xml:space="preserve"> NFS</w:t>
      </w:r>
      <w:r>
        <w:t xml:space="preserve"> </w:t>
      </w:r>
      <w:r w:rsidR="00F428BA">
        <w:t>clients</w:t>
      </w:r>
      <w:r w:rsidR="00C1152E">
        <w:t xml:space="preserve"> to run </w:t>
      </w:r>
      <w:r w:rsidR="00723A75">
        <w:t xml:space="preserve">storage </w:t>
      </w:r>
      <w:r w:rsidR="00C1152E">
        <w:t xml:space="preserve">benchmarks. </w:t>
      </w:r>
      <w:r w:rsidR="001936B7">
        <w:t>Client OS is not important, provided it adheres to RFC standards</w:t>
      </w:r>
      <w:r w:rsidR="00F72392">
        <w:t xml:space="preserve"> and are within a few </w:t>
      </w:r>
      <w:r w:rsidR="00057911">
        <w:t xml:space="preserve">minor </w:t>
      </w:r>
      <w:r w:rsidR="00F72392">
        <w:t xml:space="preserve">releases of the newest </w:t>
      </w:r>
      <w:r w:rsidR="00057911">
        <w:t>versions available</w:t>
      </w:r>
      <w:r w:rsidR="001936B7">
        <w:t xml:space="preserve">. </w:t>
      </w:r>
      <w:r w:rsidR="0038181C">
        <w:t xml:space="preserve">All clients should </w:t>
      </w:r>
      <w:r w:rsidR="004E04AD">
        <w:t>have</w:t>
      </w:r>
      <w:r w:rsidR="0038181C">
        <w:t xml:space="preserve"> </w:t>
      </w:r>
      <w:r w:rsidR="00E26694">
        <w:t xml:space="preserve">high performance </w:t>
      </w:r>
      <w:r w:rsidR="004E04AD">
        <w:t xml:space="preserve">specs including CPU, </w:t>
      </w:r>
      <w:r w:rsidR="009D6396">
        <w:t>m</w:t>
      </w:r>
      <w:r w:rsidR="004E04AD">
        <w:t xml:space="preserve">emory &amp; </w:t>
      </w:r>
      <w:r w:rsidR="00E26694">
        <w:t>networking</w:t>
      </w:r>
      <w:r w:rsidR="006865FC">
        <w:t>, ideally 100GB</w:t>
      </w:r>
      <w:r w:rsidR="00900DCF">
        <w:t>+</w:t>
      </w:r>
      <w:r w:rsidR="00E26694">
        <w:t xml:space="preserve">. </w:t>
      </w:r>
      <w:r w:rsidR="00C1152E">
        <w:t xml:space="preserve">All clients should be routable to all data interfaces in the </w:t>
      </w:r>
      <w:r w:rsidR="00900DCF">
        <w:t>NetApp AFX</w:t>
      </w:r>
      <w:r w:rsidR="00C1152E">
        <w:t xml:space="preserve"> cluster</w:t>
      </w:r>
      <w:r w:rsidR="00900DCF">
        <w:t xml:space="preserve"> </w:t>
      </w:r>
      <w:r w:rsidR="00FA232E">
        <w:t>– especially if features such as pNFS and NFSv4.1 session trunking are used</w:t>
      </w:r>
      <w:r w:rsidR="00C1152E">
        <w:t>.</w:t>
      </w:r>
    </w:p>
    <w:p w14:paraId="710F78E3" w14:textId="5F589A1F" w:rsidR="007B1177" w:rsidRDefault="007B1177" w:rsidP="00C26F39">
      <w:pPr>
        <w:pStyle w:val="Note"/>
      </w:pPr>
      <w:r>
        <w:t xml:space="preserve">This test plan </w:t>
      </w:r>
      <w:r w:rsidR="00C26F39">
        <w:t>mainly</w:t>
      </w:r>
      <w:r>
        <w:t xml:space="preserve"> focuses on NFS, but many of the concepts can also be applied to SMB operations. </w:t>
      </w:r>
      <w:r w:rsidR="00C26F39">
        <w:t>Future versions of this test plan may include SMB, multiprotocol NAS, etc.</w:t>
      </w:r>
    </w:p>
    <w:p w14:paraId="505D0C8F" w14:textId="30E091FD" w:rsidR="004955F7" w:rsidRDefault="004955F7" w:rsidP="004955F7">
      <w:pPr>
        <w:pStyle w:val="BodyText"/>
      </w:pPr>
      <w:r>
        <w:t>Our internal benchmark results were generated with the following client configurations:</w:t>
      </w:r>
    </w:p>
    <w:p w14:paraId="3CEBDA3D" w14:textId="77777777" w:rsidR="00F304C5" w:rsidRDefault="00F304C5" w:rsidP="0050031F">
      <w:pPr>
        <w:pStyle w:val="ConsoleBlockSmall"/>
      </w:pPr>
      <w:r>
        <w:t>Ubuntu 24.04.1 LTS</w:t>
      </w:r>
    </w:p>
    <w:p w14:paraId="3F202955" w14:textId="77777777" w:rsidR="00F304C5" w:rsidRDefault="00F304C5" w:rsidP="0050031F">
      <w:pPr>
        <w:pStyle w:val="ConsoleBlockSmall"/>
      </w:pPr>
      <w:r>
        <w:t>6.8.0-51-generic</w:t>
      </w:r>
    </w:p>
    <w:p w14:paraId="5B8759FD" w14:textId="4FDE6D2E" w:rsidR="004955F7" w:rsidRDefault="00F304C5" w:rsidP="0050031F">
      <w:pPr>
        <w:pStyle w:val="ConsoleBlockSmall"/>
      </w:pPr>
      <w:r>
        <w:t>Doca-all 3.4.0 3.4.0-085000 with rpcrdma module</w:t>
      </w:r>
    </w:p>
    <w:p w14:paraId="4EB58627" w14:textId="20BB5ECF" w:rsidR="00482E19" w:rsidRDefault="00482E19" w:rsidP="00EF6850">
      <w:pPr>
        <w:pStyle w:val="Heading4"/>
      </w:pPr>
      <w:r>
        <w:t>Client network</w:t>
      </w:r>
      <w:r w:rsidR="0050031F">
        <w:t xml:space="preserve"> &amp; NIC tuning</w:t>
      </w:r>
    </w:p>
    <w:p w14:paraId="3CEEA8D1" w14:textId="77777777" w:rsidR="00A54E9A" w:rsidRDefault="00A54E9A" w:rsidP="0050031F">
      <w:pPr>
        <w:pStyle w:val="ConsoleBlockSmall"/>
      </w:pPr>
      <w:r>
        <w:t>Dual NICs bonded for RoCE (LACP)</w:t>
      </w:r>
    </w:p>
    <w:p w14:paraId="2ACF3976" w14:textId="77777777" w:rsidR="00A54E9A" w:rsidRDefault="00A54E9A" w:rsidP="0050031F">
      <w:pPr>
        <w:pStyle w:val="ConsoleBlockSmall"/>
      </w:pPr>
      <w:r>
        <w:t>RX/TX ring buffers set to 8192</w:t>
      </w:r>
    </w:p>
    <w:p w14:paraId="6ADC2E0B" w14:textId="77777777" w:rsidR="00A54E9A" w:rsidRDefault="00A54E9A" w:rsidP="0050031F">
      <w:pPr>
        <w:pStyle w:val="ConsoleBlockSmall"/>
      </w:pPr>
      <w:r>
        <w:t>PFC and DSCP configured per NIC</w:t>
      </w:r>
    </w:p>
    <w:p w14:paraId="1BDF5575" w14:textId="77777777" w:rsidR="00A54E9A" w:rsidRDefault="00A54E9A" w:rsidP="0050031F">
      <w:pPr>
        <w:pStyle w:val="ConsoleBlockSmall"/>
      </w:pPr>
      <w:r>
        <w:t>RoCE traffic class set using cma_roce_tos</w:t>
      </w:r>
    </w:p>
    <w:p w14:paraId="046BA5B9" w14:textId="40A8DCFD" w:rsidR="0050031F" w:rsidRPr="0050031F" w:rsidRDefault="0050031F" w:rsidP="00EF6850">
      <w:pPr>
        <w:pStyle w:val="Heading4"/>
      </w:pPr>
      <w:r>
        <w:t xml:space="preserve">Client </w:t>
      </w:r>
      <w:r w:rsidR="00EF6850">
        <w:t>OS tuning</w:t>
      </w:r>
    </w:p>
    <w:p w14:paraId="256A4FF9" w14:textId="61DE2DE9" w:rsidR="00A54E9A" w:rsidRDefault="00A54E9A" w:rsidP="00EF6850">
      <w:pPr>
        <w:pStyle w:val="ConsoleBlockSmall"/>
      </w:pPr>
      <w:r>
        <w:t>sunrpc.rdma_slot_table_entries set to 200</w:t>
      </w:r>
    </w:p>
    <w:p w14:paraId="12CAAAF3" w14:textId="77777777" w:rsidR="00482E19" w:rsidRDefault="00482E19" w:rsidP="00EF6850">
      <w:pPr>
        <w:pStyle w:val="ConsoleBlockSmall"/>
      </w:pPr>
      <w:r>
        <w:t>vm.dirty_background_bytes = 2147483648 (2GB)</w:t>
      </w:r>
    </w:p>
    <w:p w14:paraId="040CE36E" w14:textId="77777777" w:rsidR="00482E19" w:rsidRDefault="00482E19" w:rsidP="00EF6850">
      <w:pPr>
        <w:pStyle w:val="ConsoleBlockSmall"/>
      </w:pPr>
      <w:r>
        <w:t>vm.dirty_bytes = 5368709120 (5GB)</w:t>
      </w:r>
    </w:p>
    <w:p w14:paraId="7D7D9A72" w14:textId="77777777" w:rsidR="00482E19" w:rsidRDefault="00482E19" w:rsidP="00EF6850">
      <w:pPr>
        <w:pStyle w:val="ConsoleBlockSmall"/>
      </w:pPr>
      <w:r>
        <w:t>vm.dirty_background_ratio = 0</w:t>
      </w:r>
    </w:p>
    <w:p w14:paraId="569AFD0D" w14:textId="77777777" w:rsidR="00482E19" w:rsidRDefault="00482E19" w:rsidP="00EF6850">
      <w:pPr>
        <w:pStyle w:val="ConsoleBlockSmall"/>
      </w:pPr>
      <w:r>
        <w:t>vm.dirty_ratio = 0</w:t>
      </w:r>
    </w:p>
    <w:p w14:paraId="12EABC75" w14:textId="77777777" w:rsidR="00482E19" w:rsidRDefault="00482E19" w:rsidP="00EF6850">
      <w:pPr>
        <w:pStyle w:val="ConsoleBlockSmall"/>
      </w:pPr>
      <w:r>
        <w:t>vm.dirty_expire_centisecs = 300</w:t>
      </w:r>
    </w:p>
    <w:p w14:paraId="5B1400B7" w14:textId="524C9B16" w:rsidR="00A54E9A" w:rsidRPr="004955F7" w:rsidRDefault="00482E19" w:rsidP="00EF6850">
      <w:pPr>
        <w:pStyle w:val="ConsoleBlockSmall"/>
      </w:pPr>
      <w:r>
        <w:t>vm.dirty_writeback_centisecs = 100</w:t>
      </w:r>
    </w:p>
    <w:p w14:paraId="61FC41EB" w14:textId="4569036C" w:rsidR="00662E24" w:rsidRDefault="00662E24" w:rsidP="00DB4D23">
      <w:pPr>
        <w:pStyle w:val="Heading3"/>
      </w:pPr>
      <w:r>
        <w:t>Networking requirements</w:t>
      </w:r>
    </w:p>
    <w:p w14:paraId="104EE4CA" w14:textId="008DEBCE" w:rsidR="00662E24" w:rsidRDefault="00057911" w:rsidP="00D942C1">
      <w:pPr>
        <w:pStyle w:val="BodyText"/>
        <w:rPr>
          <w:rFonts w:eastAsia="Arial Nova"/>
        </w:rPr>
      </w:pPr>
      <w:r>
        <w:rPr>
          <w:rFonts w:eastAsia="Arial Nova"/>
        </w:rPr>
        <w:t>A</w:t>
      </w:r>
      <w:r w:rsidR="009D6396">
        <w:rPr>
          <w:rFonts w:eastAsia="Arial Nova"/>
        </w:rPr>
        <w:t xml:space="preserve">ll </w:t>
      </w:r>
      <w:r>
        <w:rPr>
          <w:rFonts w:eastAsia="Arial Nova"/>
        </w:rPr>
        <w:t xml:space="preserve">data </w:t>
      </w:r>
      <w:r w:rsidR="00662E24">
        <w:rPr>
          <w:rFonts w:eastAsia="Arial Nova"/>
        </w:rPr>
        <w:t>network interfaces</w:t>
      </w:r>
      <w:r>
        <w:rPr>
          <w:rFonts w:eastAsia="Arial Nova"/>
        </w:rPr>
        <w:t xml:space="preserve"> in and ONTAP SVM should be </w:t>
      </w:r>
      <w:r w:rsidR="00662E24">
        <w:rPr>
          <w:rFonts w:eastAsia="Arial Nova"/>
        </w:rPr>
        <w:t xml:space="preserve">routable to </w:t>
      </w:r>
      <w:r w:rsidR="009D6396">
        <w:rPr>
          <w:rFonts w:eastAsia="Arial Nova"/>
        </w:rPr>
        <w:t xml:space="preserve">all </w:t>
      </w:r>
      <w:r w:rsidR="00E71A96">
        <w:rPr>
          <w:rFonts w:eastAsia="Arial Nova"/>
        </w:rPr>
        <w:t>clients</w:t>
      </w:r>
      <w:r>
        <w:rPr>
          <w:rFonts w:eastAsia="Arial Nova"/>
        </w:rPr>
        <w:t xml:space="preserve"> for best results in this test plan</w:t>
      </w:r>
      <w:r w:rsidR="006344F5">
        <w:rPr>
          <w:rFonts w:eastAsia="Arial Nova"/>
        </w:rPr>
        <w:t xml:space="preserve">. </w:t>
      </w:r>
      <w:r>
        <w:rPr>
          <w:rFonts w:eastAsia="Arial Nova"/>
        </w:rPr>
        <w:t xml:space="preserve">The </w:t>
      </w:r>
      <w:r w:rsidR="009E6FD4">
        <w:rPr>
          <w:rFonts w:eastAsia="Arial Nova"/>
        </w:rPr>
        <w:t>IP address</w:t>
      </w:r>
      <w:r>
        <w:rPr>
          <w:rFonts w:eastAsia="Arial Nova"/>
        </w:rPr>
        <w:t xml:space="preserve"> count</w:t>
      </w:r>
      <w:r w:rsidR="009E6FD4">
        <w:rPr>
          <w:rFonts w:eastAsia="Arial Nova"/>
        </w:rPr>
        <w:t xml:space="preserve"> needed </w:t>
      </w:r>
      <w:r w:rsidR="008D6791">
        <w:rPr>
          <w:rFonts w:eastAsia="Arial Nova"/>
        </w:rPr>
        <w:t xml:space="preserve">are </w:t>
      </w:r>
      <w:r w:rsidR="009E6FD4">
        <w:rPr>
          <w:rFonts w:eastAsia="Arial Nova"/>
        </w:rPr>
        <w:t>as follows:</w:t>
      </w:r>
    </w:p>
    <w:p w14:paraId="1D9EB7EF" w14:textId="314155A9" w:rsidR="00BA7A63" w:rsidRDefault="00B4613E" w:rsidP="00B4613E">
      <w:pPr>
        <w:pStyle w:val="ListBullet"/>
        <w:rPr>
          <w:rFonts w:eastAsia="Arial Nova"/>
          <w:sz w:val="20"/>
          <w:szCs w:val="24"/>
        </w:rPr>
      </w:pPr>
      <w:bookmarkStart w:id="26" w:name="_Toc197964647"/>
      <w:bookmarkStart w:id="27" w:name="_Toc198040781"/>
      <w:r w:rsidRPr="009C48CE">
        <w:rPr>
          <w:rFonts w:eastAsia="Arial Nova"/>
          <w:sz w:val="20"/>
          <w:szCs w:val="24"/>
        </w:rPr>
        <w:t>Four</w:t>
      </w:r>
      <w:r w:rsidR="00030218">
        <w:rPr>
          <w:rFonts w:eastAsia="Arial Nova"/>
          <w:sz w:val="20"/>
          <w:szCs w:val="24"/>
        </w:rPr>
        <w:t xml:space="preserve"> (4)</w:t>
      </w:r>
      <w:r w:rsidRPr="009C48CE">
        <w:rPr>
          <w:rFonts w:eastAsia="Arial Nova"/>
          <w:sz w:val="20"/>
          <w:szCs w:val="24"/>
        </w:rPr>
        <w:t xml:space="preserve"> </w:t>
      </w:r>
      <w:r w:rsidRPr="00BA7A63">
        <w:rPr>
          <w:rFonts w:eastAsia="Arial Nova"/>
          <w:i/>
          <w:iCs/>
          <w:sz w:val="20"/>
          <w:szCs w:val="24"/>
        </w:rPr>
        <w:t>intercluster</w:t>
      </w:r>
      <w:r w:rsidRPr="009C48CE">
        <w:rPr>
          <w:rFonts w:eastAsia="Arial Nova"/>
          <w:sz w:val="20"/>
          <w:szCs w:val="24"/>
        </w:rPr>
        <w:t xml:space="preserve"> interface</w:t>
      </w:r>
      <w:r w:rsidR="00D635BB">
        <w:rPr>
          <w:rFonts w:eastAsia="Arial Nova"/>
          <w:sz w:val="20"/>
          <w:szCs w:val="24"/>
        </w:rPr>
        <w:t xml:space="preserve"> IP addresses</w:t>
      </w:r>
    </w:p>
    <w:p w14:paraId="66A47EEE" w14:textId="4D9F85AA" w:rsidR="00B4613E" w:rsidRPr="009C48CE" w:rsidRDefault="00B4613E" w:rsidP="00BA7A63">
      <w:pPr>
        <w:pStyle w:val="ListBullet2"/>
        <w:rPr>
          <w:rFonts w:eastAsia="Arial Nova"/>
        </w:rPr>
      </w:pPr>
      <w:r w:rsidRPr="009C48CE">
        <w:rPr>
          <w:rFonts w:eastAsia="Arial Nova"/>
        </w:rPr>
        <w:t>one per node</w:t>
      </w:r>
      <w:r w:rsidR="00BA7A63">
        <w:rPr>
          <w:rFonts w:eastAsia="Arial Nova"/>
        </w:rPr>
        <w:t xml:space="preserve"> required</w:t>
      </w:r>
      <w:r w:rsidRPr="009C48CE">
        <w:rPr>
          <w:rFonts w:eastAsia="Arial Nova"/>
        </w:rPr>
        <w:t>;</w:t>
      </w:r>
      <w:r w:rsidR="00BA7A63">
        <w:rPr>
          <w:rFonts w:eastAsia="Arial Nova"/>
        </w:rPr>
        <w:t xml:space="preserve"> to be used</w:t>
      </w:r>
      <w:r w:rsidRPr="009C48CE">
        <w:rPr>
          <w:rFonts w:eastAsia="Arial Nova"/>
        </w:rPr>
        <w:t xml:space="preserve"> for SnapMirror</w:t>
      </w:r>
      <w:r w:rsidRPr="009C48CE">
        <w:rPr>
          <w:rFonts w:eastAsia="Arial Nova" w:cs="Arial"/>
          <w:vertAlign w:val="superscript"/>
        </w:rPr>
        <w:t>®</w:t>
      </w:r>
      <w:r w:rsidRPr="009C48CE">
        <w:rPr>
          <w:rFonts w:eastAsia="Arial Nova"/>
        </w:rPr>
        <w:t xml:space="preserve"> and FlexCache</w:t>
      </w:r>
      <w:r w:rsidR="00BA7A63">
        <w:rPr>
          <w:rFonts w:eastAsia="Arial Nova"/>
        </w:rPr>
        <w:t xml:space="preserve"> operations </w:t>
      </w:r>
      <w:r w:rsidR="007E18CD">
        <w:rPr>
          <w:rFonts w:eastAsia="Arial Nova"/>
        </w:rPr>
        <w:t>(</w:t>
      </w:r>
      <w:r w:rsidR="00BA7A63">
        <w:rPr>
          <w:rFonts w:eastAsia="Arial Nova"/>
        </w:rPr>
        <w:t>unless not testing these features</w:t>
      </w:r>
      <w:r w:rsidR="007E18CD">
        <w:rPr>
          <w:rFonts w:eastAsia="Arial Nova"/>
        </w:rPr>
        <w:t>)</w:t>
      </w:r>
    </w:p>
    <w:p w14:paraId="4FA66533" w14:textId="29F53A35" w:rsidR="00B4613E" w:rsidRDefault="00B4613E" w:rsidP="00B4613E">
      <w:pPr>
        <w:pStyle w:val="ListBullet"/>
        <w:rPr>
          <w:rFonts w:eastAsia="Arial Nova"/>
          <w:sz w:val="20"/>
          <w:szCs w:val="24"/>
        </w:rPr>
      </w:pPr>
      <w:r w:rsidRPr="009C48CE">
        <w:rPr>
          <w:rFonts w:eastAsia="Arial Nova"/>
          <w:sz w:val="20"/>
          <w:szCs w:val="24"/>
        </w:rPr>
        <w:t>At least eight</w:t>
      </w:r>
      <w:r w:rsidR="00030218">
        <w:rPr>
          <w:rFonts w:eastAsia="Arial Nova"/>
          <w:sz w:val="20"/>
          <w:szCs w:val="24"/>
        </w:rPr>
        <w:t xml:space="preserve"> (8)</w:t>
      </w:r>
      <w:r w:rsidRPr="009C48CE">
        <w:rPr>
          <w:rFonts w:eastAsia="Arial Nova"/>
          <w:sz w:val="20"/>
          <w:szCs w:val="24"/>
        </w:rPr>
        <w:t xml:space="preserve"> data interface</w:t>
      </w:r>
      <w:r w:rsidR="00D635BB">
        <w:rPr>
          <w:rFonts w:eastAsia="Arial Nova"/>
          <w:sz w:val="20"/>
          <w:szCs w:val="24"/>
        </w:rPr>
        <w:t xml:space="preserve"> IP addres</w:t>
      </w:r>
      <w:r w:rsidRPr="009C48CE">
        <w:rPr>
          <w:rFonts w:eastAsia="Arial Nova"/>
          <w:sz w:val="20"/>
          <w:szCs w:val="24"/>
        </w:rPr>
        <w:t>s</w:t>
      </w:r>
      <w:r w:rsidR="00D635BB">
        <w:rPr>
          <w:rFonts w:eastAsia="Arial Nova"/>
          <w:sz w:val="20"/>
          <w:szCs w:val="24"/>
        </w:rPr>
        <w:t>es</w:t>
      </w:r>
      <w:r w:rsidRPr="009C48CE">
        <w:rPr>
          <w:rFonts w:eastAsia="Arial Nova"/>
          <w:sz w:val="20"/>
          <w:szCs w:val="24"/>
        </w:rPr>
        <w:t xml:space="preserve"> (two per node)</w:t>
      </w:r>
    </w:p>
    <w:p w14:paraId="18AD4BF5" w14:textId="05E732BF" w:rsidR="007E18CD" w:rsidRDefault="007E18CD" w:rsidP="007E18CD">
      <w:pPr>
        <w:pStyle w:val="ListBullet2"/>
        <w:rPr>
          <w:rFonts w:eastAsia="Arial Nova"/>
        </w:rPr>
      </w:pPr>
      <w:r>
        <w:rPr>
          <w:rFonts w:eastAsia="Arial Nova"/>
        </w:rPr>
        <w:t xml:space="preserve">pNFS supports up to </w:t>
      </w:r>
      <w:r w:rsidR="00030218">
        <w:rPr>
          <w:rFonts w:eastAsia="Arial Nova"/>
        </w:rPr>
        <w:t>sixteen (</w:t>
      </w:r>
      <w:r>
        <w:rPr>
          <w:rFonts w:eastAsia="Arial Nova"/>
        </w:rPr>
        <w:t>16</w:t>
      </w:r>
      <w:r w:rsidR="00030218">
        <w:rPr>
          <w:rFonts w:eastAsia="Arial Nova"/>
        </w:rPr>
        <w:t>)</w:t>
      </w:r>
      <w:r>
        <w:rPr>
          <w:rFonts w:eastAsia="Arial Nova"/>
        </w:rPr>
        <w:t xml:space="preserve"> data IP interfaces per node</w:t>
      </w:r>
    </w:p>
    <w:p w14:paraId="543F6EAE" w14:textId="39E39828" w:rsidR="000A404C" w:rsidRPr="009C48CE" w:rsidRDefault="000A404C" w:rsidP="007E18CD">
      <w:pPr>
        <w:pStyle w:val="ListBullet2"/>
        <w:rPr>
          <w:rFonts w:eastAsia="Arial Nova"/>
        </w:rPr>
      </w:pPr>
      <w:r>
        <w:rPr>
          <w:rFonts w:eastAsia="Arial Nova"/>
        </w:rPr>
        <w:t xml:space="preserve">Can be TCP or </w:t>
      </w:r>
      <w:r w:rsidR="00CC28F2">
        <w:rPr>
          <w:rFonts w:eastAsia="Arial Nova"/>
        </w:rPr>
        <w:t>RDMA capable</w:t>
      </w:r>
    </w:p>
    <w:p w14:paraId="3D852F38" w14:textId="3B7D7930" w:rsidR="00B4613E" w:rsidRPr="009C48CE" w:rsidRDefault="00030218" w:rsidP="00B4613E">
      <w:pPr>
        <w:pStyle w:val="ListBullet"/>
        <w:rPr>
          <w:rFonts w:eastAsia="Arial Nova"/>
          <w:sz w:val="20"/>
          <w:szCs w:val="24"/>
        </w:rPr>
      </w:pPr>
      <w:r>
        <w:rPr>
          <w:rFonts w:eastAsia="Arial Nova"/>
          <w:sz w:val="20"/>
          <w:szCs w:val="24"/>
        </w:rPr>
        <w:t>One (1) c</w:t>
      </w:r>
      <w:r w:rsidR="00B4613E" w:rsidRPr="009C48CE">
        <w:rPr>
          <w:rFonts w:eastAsia="Arial Nova"/>
          <w:sz w:val="20"/>
          <w:szCs w:val="24"/>
        </w:rPr>
        <w:t>luster management interface</w:t>
      </w:r>
      <w:r w:rsidR="007E18CD">
        <w:rPr>
          <w:rFonts w:eastAsia="Arial Nova"/>
          <w:sz w:val="20"/>
          <w:szCs w:val="24"/>
        </w:rPr>
        <w:t xml:space="preserve"> </w:t>
      </w:r>
      <w:r w:rsidR="00D635BB">
        <w:rPr>
          <w:rFonts w:eastAsia="Arial Nova"/>
          <w:sz w:val="20"/>
          <w:szCs w:val="24"/>
        </w:rPr>
        <w:t xml:space="preserve">IP address </w:t>
      </w:r>
      <w:r w:rsidR="007E18CD">
        <w:rPr>
          <w:rFonts w:eastAsia="Arial Nova"/>
          <w:sz w:val="20"/>
          <w:szCs w:val="24"/>
        </w:rPr>
        <w:t>for admin</w:t>
      </w:r>
      <w:r w:rsidR="00D635BB">
        <w:rPr>
          <w:rFonts w:eastAsia="Arial Nova"/>
          <w:sz w:val="20"/>
          <w:szCs w:val="24"/>
        </w:rPr>
        <w:t>istrative interaction</w:t>
      </w:r>
    </w:p>
    <w:p w14:paraId="39713B14" w14:textId="075890A7" w:rsidR="00B4613E" w:rsidRDefault="00030218" w:rsidP="00B4613E">
      <w:pPr>
        <w:pStyle w:val="ListBullet"/>
        <w:rPr>
          <w:rFonts w:eastAsia="Arial Nova"/>
          <w:sz w:val="20"/>
          <w:szCs w:val="24"/>
        </w:rPr>
      </w:pPr>
      <w:r>
        <w:rPr>
          <w:rFonts w:eastAsia="Arial Nova"/>
          <w:sz w:val="20"/>
          <w:szCs w:val="24"/>
        </w:rPr>
        <w:t>Four (4) n</w:t>
      </w:r>
      <w:r w:rsidR="00B4613E" w:rsidRPr="009C48CE">
        <w:rPr>
          <w:rFonts w:eastAsia="Arial Nova"/>
          <w:sz w:val="20"/>
          <w:szCs w:val="24"/>
        </w:rPr>
        <w:t>ode management interface</w:t>
      </w:r>
      <w:r w:rsidR="00D635BB">
        <w:rPr>
          <w:rFonts w:eastAsia="Arial Nova"/>
          <w:sz w:val="20"/>
          <w:szCs w:val="24"/>
        </w:rPr>
        <w:t xml:space="preserve"> IP addres</w:t>
      </w:r>
      <w:r w:rsidR="00B4613E" w:rsidRPr="009C48CE">
        <w:rPr>
          <w:rFonts w:eastAsia="Arial Nova"/>
          <w:sz w:val="20"/>
          <w:szCs w:val="24"/>
        </w:rPr>
        <w:t>s</w:t>
      </w:r>
      <w:r w:rsidR="00B4613E">
        <w:rPr>
          <w:rFonts w:eastAsia="Arial Nova"/>
          <w:sz w:val="20"/>
          <w:szCs w:val="24"/>
        </w:rPr>
        <w:t xml:space="preserve"> (one per node)</w:t>
      </w:r>
    </w:p>
    <w:p w14:paraId="579A9680" w14:textId="0BE12D96" w:rsidR="000A404C" w:rsidRPr="000A404C" w:rsidRDefault="00030218" w:rsidP="000A404C">
      <w:pPr>
        <w:pStyle w:val="ListBullet"/>
        <w:rPr>
          <w:rFonts w:eastAsia="Arial Nova"/>
          <w:sz w:val="20"/>
          <w:szCs w:val="24"/>
        </w:rPr>
      </w:pPr>
      <w:r>
        <w:rPr>
          <w:rFonts w:eastAsia="Arial Nova"/>
          <w:sz w:val="20"/>
          <w:szCs w:val="24"/>
        </w:rPr>
        <w:t>Four (4) s</w:t>
      </w:r>
      <w:r w:rsidR="00D635BB">
        <w:rPr>
          <w:rFonts w:eastAsia="Arial Nova"/>
          <w:sz w:val="20"/>
          <w:szCs w:val="24"/>
        </w:rPr>
        <w:t>ervice processor/BMC IP address</w:t>
      </w:r>
      <w:r>
        <w:rPr>
          <w:rFonts w:eastAsia="Arial Nova"/>
          <w:sz w:val="20"/>
          <w:szCs w:val="24"/>
        </w:rPr>
        <w:t xml:space="preserve"> (one per node)</w:t>
      </w:r>
    </w:p>
    <w:p w14:paraId="47F44FE6" w14:textId="77777777" w:rsidR="00B4613E" w:rsidRDefault="00B4613E" w:rsidP="00B4613E">
      <w:pPr>
        <w:pStyle w:val="ListBullet"/>
        <w:rPr>
          <w:rFonts w:eastAsia="Arial Nova"/>
          <w:sz w:val="20"/>
          <w:szCs w:val="24"/>
        </w:rPr>
      </w:pPr>
      <w:r w:rsidRPr="009C48CE">
        <w:rPr>
          <w:rFonts w:eastAsia="Arial Nova"/>
          <w:sz w:val="20"/>
          <w:szCs w:val="24"/>
        </w:rPr>
        <w:t>Client IP addresses</w:t>
      </w:r>
    </w:p>
    <w:p w14:paraId="4A62B3F6" w14:textId="293E4275" w:rsidR="007C4E02" w:rsidRPr="009C48CE" w:rsidRDefault="007C4E02" w:rsidP="000A404C">
      <w:pPr>
        <w:pStyle w:val="ListBullet2"/>
        <w:rPr>
          <w:rFonts w:eastAsia="Arial Nova"/>
        </w:rPr>
      </w:pPr>
      <w:r>
        <w:rPr>
          <w:rFonts w:eastAsia="Arial Nova"/>
        </w:rPr>
        <w:t>NICs can be bonded, trunked, etc. No set requirements there unless using RDMA</w:t>
      </w:r>
      <w:r w:rsidR="000A404C">
        <w:rPr>
          <w:rFonts w:eastAsia="Arial Nova"/>
        </w:rPr>
        <w:t>, which may have support limitations for NICs.</w:t>
      </w:r>
    </w:p>
    <w:p w14:paraId="28E6C991" w14:textId="0C2ADB2A" w:rsidR="00C01244" w:rsidRDefault="00C01244" w:rsidP="00C01244">
      <w:pPr>
        <w:pStyle w:val="Heading3"/>
      </w:pPr>
      <w:r>
        <w:t>NFS server configuration</w:t>
      </w:r>
    </w:p>
    <w:p w14:paraId="5C3D1315" w14:textId="77777777" w:rsidR="00DC4875" w:rsidRPr="00B00C52" w:rsidRDefault="00C01244" w:rsidP="00DC4875">
      <w:pPr>
        <w:pStyle w:val="BodyText"/>
      </w:pPr>
      <w:r>
        <w:t>The following shows the NFS server options that should be configured for this test plan.</w:t>
      </w:r>
      <w:r w:rsidR="00DC4875">
        <w:t xml:space="preserve"> Other NFS server options can be enabled as well (for instance, NFSv4 ACL support), but they are outside of the scope of this NetApp AFX-focused test plan.</w:t>
      </w:r>
    </w:p>
    <w:tbl>
      <w:tblPr>
        <w:tblStyle w:val="TableGrid"/>
        <w:tblW w:w="0" w:type="auto"/>
        <w:tblLayout w:type="fixed"/>
        <w:tblLook w:val="04A0" w:firstRow="1" w:lastRow="0" w:firstColumn="1" w:lastColumn="0" w:noHBand="0" w:noVBand="1"/>
      </w:tblPr>
      <w:tblGrid>
        <w:gridCol w:w="3742"/>
        <w:gridCol w:w="3743"/>
      </w:tblGrid>
      <w:tr w:rsidR="007E7498" w:rsidRPr="008D63AB" w14:paraId="2C4AD8B2" w14:textId="77777777">
        <w:tc>
          <w:tcPr>
            <w:tcW w:w="3742" w:type="dxa"/>
          </w:tcPr>
          <w:p w14:paraId="4FB21F48" w14:textId="598755C2" w:rsidR="007E7498" w:rsidRPr="00C55DCE" w:rsidRDefault="007E7498" w:rsidP="007E7498">
            <w:pPr>
              <w:pStyle w:val="TableText"/>
              <w:rPr>
                <w:rFonts w:eastAsia="Courier New"/>
                <w:b/>
                <w:bCs/>
                <w:sz w:val="18"/>
                <w:szCs w:val="22"/>
              </w:rPr>
            </w:pPr>
            <w:r w:rsidRPr="00040BF8">
              <w:rPr>
                <w:rFonts w:eastAsia="Courier New"/>
                <w:b/>
                <w:bCs/>
                <w:sz w:val="18"/>
                <w:szCs w:val="22"/>
              </w:rPr>
              <w:lastRenderedPageBreak/>
              <w:t>v4.1</w:t>
            </w:r>
          </w:p>
        </w:tc>
        <w:tc>
          <w:tcPr>
            <w:tcW w:w="3743" w:type="dxa"/>
          </w:tcPr>
          <w:p w14:paraId="7F66F826" w14:textId="55B7078F" w:rsidR="007E7498" w:rsidRPr="008D63AB" w:rsidRDefault="007E7498" w:rsidP="007E7498">
            <w:pPr>
              <w:pStyle w:val="TableText"/>
              <w:rPr>
                <w:rFonts w:eastAsia="Courier New"/>
                <w:sz w:val="18"/>
                <w:szCs w:val="22"/>
              </w:rPr>
            </w:pPr>
            <w:r w:rsidRPr="008D63AB">
              <w:rPr>
                <w:rFonts w:eastAsia="Courier New"/>
                <w:sz w:val="18"/>
                <w:szCs w:val="22"/>
              </w:rPr>
              <w:t>Enabled</w:t>
            </w:r>
          </w:p>
        </w:tc>
      </w:tr>
      <w:tr w:rsidR="007E7498" w:rsidRPr="008D63AB" w14:paraId="2DCE8F46" w14:textId="77777777">
        <w:tc>
          <w:tcPr>
            <w:tcW w:w="3742" w:type="dxa"/>
          </w:tcPr>
          <w:p w14:paraId="4E67E720" w14:textId="32E5E29C" w:rsidR="007E7498" w:rsidRPr="00C55DCE" w:rsidRDefault="007E7498" w:rsidP="007E7498">
            <w:pPr>
              <w:pStyle w:val="TableText"/>
              <w:rPr>
                <w:rFonts w:eastAsia="Courier New"/>
                <w:b/>
                <w:bCs/>
                <w:sz w:val="18"/>
                <w:szCs w:val="22"/>
              </w:rPr>
            </w:pPr>
            <w:r w:rsidRPr="00040BF8">
              <w:rPr>
                <w:rFonts w:eastAsia="Courier New"/>
                <w:b/>
                <w:bCs/>
                <w:sz w:val="18"/>
                <w:szCs w:val="22"/>
              </w:rPr>
              <w:t>v4-id-domain</w:t>
            </w:r>
          </w:p>
        </w:tc>
        <w:tc>
          <w:tcPr>
            <w:tcW w:w="3743" w:type="dxa"/>
          </w:tcPr>
          <w:p w14:paraId="031A94E4" w14:textId="6E00425F" w:rsidR="007E7498" w:rsidRPr="008D63AB" w:rsidRDefault="007E7498" w:rsidP="007E7498">
            <w:pPr>
              <w:pStyle w:val="TableText"/>
              <w:rPr>
                <w:rFonts w:eastAsia="Courier New"/>
                <w:sz w:val="18"/>
                <w:szCs w:val="22"/>
              </w:rPr>
            </w:pPr>
            <w:r w:rsidRPr="008D63AB">
              <w:rPr>
                <w:rFonts w:eastAsia="Courier New"/>
                <w:sz w:val="18"/>
                <w:szCs w:val="22"/>
              </w:rPr>
              <w:t>[domain name]</w:t>
            </w:r>
            <w:r w:rsidR="001A4740">
              <w:rPr>
                <w:rFonts w:eastAsia="Courier New"/>
                <w:sz w:val="18"/>
                <w:szCs w:val="22"/>
              </w:rPr>
              <w:t>*</w:t>
            </w:r>
          </w:p>
        </w:tc>
      </w:tr>
      <w:tr w:rsidR="007E7498" w:rsidRPr="008D63AB" w14:paraId="56083BEB" w14:textId="77777777">
        <w:tc>
          <w:tcPr>
            <w:tcW w:w="3742" w:type="dxa"/>
          </w:tcPr>
          <w:p w14:paraId="685B3CDB" w14:textId="10E14F23" w:rsidR="007E7498" w:rsidRPr="00C55DCE" w:rsidRDefault="007E7498" w:rsidP="007E7498">
            <w:pPr>
              <w:pStyle w:val="TableText"/>
              <w:rPr>
                <w:rFonts w:eastAsia="Courier New"/>
                <w:b/>
                <w:bCs/>
                <w:sz w:val="18"/>
                <w:szCs w:val="22"/>
              </w:rPr>
            </w:pPr>
            <w:r w:rsidRPr="00040BF8">
              <w:rPr>
                <w:rFonts w:eastAsia="Courier New"/>
                <w:b/>
                <w:bCs/>
                <w:sz w:val="18"/>
                <w:szCs w:val="22"/>
              </w:rPr>
              <w:t>v4.1-pnfs</w:t>
            </w:r>
          </w:p>
        </w:tc>
        <w:tc>
          <w:tcPr>
            <w:tcW w:w="3743" w:type="dxa"/>
          </w:tcPr>
          <w:p w14:paraId="0F3A98E5" w14:textId="272EB2E7" w:rsidR="007E7498" w:rsidRPr="008D63AB" w:rsidRDefault="007E7498" w:rsidP="007E7498">
            <w:pPr>
              <w:pStyle w:val="TableText"/>
              <w:rPr>
                <w:rFonts w:eastAsia="Courier New"/>
                <w:sz w:val="18"/>
                <w:szCs w:val="22"/>
              </w:rPr>
            </w:pPr>
            <w:r w:rsidRPr="008D63AB">
              <w:rPr>
                <w:rFonts w:eastAsia="Courier New"/>
                <w:sz w:val="18"/>
                <w:szCs w:val="22"/>
              </w:rPr>
              <w:t>Enabled</w:t>
            </w:r>
          </w:p>
        </w:tc>
      </w:tr>
      <w:tr w:rsidR="007E7498" w:rsidRPr="008D63AB" w14:paraId="57B1E0E9" w14:textId="77777777">
        <w:tc>
          <w:tcPr>
            <w:tcW w:w="3742" w:type="dxa"/>
          </w:tcPr>
          <w:p w14:paraId="14EF7F17" w14:textId="0D129B9B" w:rsidR="007E7498" w:rsidRPr="00C55DCE" w:rsidRDefault="007E7498" w:rsidP="007E7498">
            <w:pPr>
              <w:pStyle w:val="TableText"/>
              <w:rPr>
                <w:rFonts w:eastAsia="Courier New"/>
                <w:b/>
                <w:bCs/>
                <w:sz w:val="18"/>
                <w:szCs w:val="22"/>
              </w:rPr>
            </w:pPr>
            <w:r w:rsidRPr="00040BF8">
              <w:rPr>
                <w:rFonts w:eastAsia="Courier New"/>
                <w:b/>
                <w:bCs/>
                <w:sz w:val="18"/>
                <w:szCs w:val="22"/>
              </w:rPr>
              <w:t>v4.1-trunking</w:t>
            </w:r>
          </w:p>
        </w:tc>
        <w:tc>
          <w:tcPr>
            <w:tcW w:w="3743" w:type="dxa"/>
          </w:tcPr>
          <w:p w14:paraId="42EB4B3B" w14:textId="748FD8BC" w:rsidR="007E7498" w:rsidRPr="008D63AB" w:rsidRDefault="007E7498" w:rsidP="007E7498">
            <w:pPr>
              <w:pStyle w:val="TableText"/>
              <w:rPr>
                <w:rFonts w:eastAsia="Courier New"/>
                <w:sz w:val="18"/>
                <w:szCs w:val="22"/>
              </w:rPr>
            </w:pPr>
            <w:r w:rsidRPr="008D63AB">
              <w:rPr>
                <w:rFonts w:eastAsia="Courier New"/>
                <w:sz w:val="18"/>
                <w:szCs w:val="22"/>
              </w:rPr>
              <w:t>Enabled</w:t>
            </w:r>
          </w:p>
        </w:tc>
      </w:tr>
      <w:tr w:rsidR="007E7498" w:rsidRPr="008D63AB" w14:paraId="3DF36367" w14:textId="77777777">
        <w:tc>
          <w:tcPr>
            <w:tcW w:w="3742" w:type="dxa"/>
          </w:tcPr>
          <w:p w14:paraId="5E0E399D" w14:textId="75BD8BF8" w:rsidR="007E7498" w:rsidRPr="00C55DCE" w:rsidRDefault="007E7498" w:rsidP="007E7498">
            <w:pPr>
              <w:pStyle w:val="TableText"/>
              <w:rPr>
                <w:rFonts w:eastAsia="Courier New"/>
                <w:b/>
                <w:bCs/>
                <w:sz w:val="18"/>
                <w:szCs w:val="22"/>
              </w:rPr>
            </w:pPr>
            <w:r w:rsidRPr="00040BF8">
              <w:rPr>
                <w:rFonts w:eastAsia="Courier New"/>
                <w:b/>
                <w:bCs/>
                <w:sz w:val="18"/>
                <w:szCs w:val="22"/>
              </w:rPr>
              <w:t>tcp-max-transfer-size</w:t>
            </w:r>
          </w:p>
        </w:tc>
        <w:tc>
          <w:tcPr>
            <w:tcW w:w="3743" w:type="dxa"/>
          </w:tcPr>
          <w:p w14:paraId="62C5163F" w14:textId="027D3CAD" w:rsidR="007E7498" w:rsidRPr="008D63AB" w:rsidRDefault="00044664" w:rsidP="007E7498">
            <w:pPr>
              <w:pStyle w:val="TableText"/>
              <w:rPr>
                <w:rFonts w:eastAsia="Courier New"/>
                <w:sz w:val="18"/>
                <w:szCs w:val="22"/>
              </w:rPr>
            </w:pPr>
            <w:r>
              <w:rPr>
                <w:sz w:val="18"/>
                <w:szCs w:val="22"/>
              </w:rPr>
              <w:t>262144</w:t>
            </w:r>
          </w:p>
        </w:tc>
      </w:tr>
      <w:tr w:rsidR="007E7498" w:rsidRPr="008D63AB" w14:paraId="5C2C7F6B" w14:textId="77777777">
        <w:tc>
          <w:tcPr>
            <w:tcW w:w="3742" w:type="dxa"/>
          </w:tcPr>
          <w:p w14:paraId="3D392B34" w14:textId="7472A4AA" w:rsidR="007E7498" w:rsidRPr="00C55DCE" w:rsidRDefault="007E7498" w:rsidP="007E7498">
            <w:pPr>
              <w:pStyle w:val="TableText"/>
              <w:rPr>
                <w:rFonts w:eastAsia="Courier New"/>
                <w:b/>
                <w:bCs/>
                <w:sz w:val="18"/>
                <w:szCs w:val="22"/>
              </w:rPr>
            </w:pPr>
            <w:r w:rsidRPr="00040BF8">
              <w:rPr>
                <w:b/>
                <w:sz w:val="18"/>
                <w:szCs w:val="22"/>
              </w:rPr>
              <w:t>v3-64bit-identifiers</w:t>
            </w:r>
          </w:p>
        </w:tc>
        <w:tc>
          <w:tcPr>
            <w:tcW w:w="3743" w:type="dxa"/>
          </w:tcPr>
          <w:p w14:paraId="553B39FD" w14:textId="1BBE1211" w:rsidR="007E7498" w:rsidRPr="008D63AB" w:rsidRDefault="007E7498" w:rsidP="007E7498">
            <w:pPr>
              <w:pStyle w:val="TableText"/>
              <w:rPr>
                <w:rFonts w:eastAsia="Courier New"/>
                <w:sz w:val="18"/>
                <w:szCs w:val="22"/>
              </w:rPr>
            </w:pPr>
            <w:r w:rsidRPr="008D63AB">
              <w:rPr>
                <w:rFonts w:eastAsia="Courier New"/>
                <w:sz w:val="18"/>
                <w:szCs w:val="22"/>
              </w:rPr>
              <w:t>Enabled</w:t>
            </w:r>
          </w:p>
        </w:tc>
      </w:tr>
      <w:tr w:rsidR="007E7498" w:rsidRPr="008D63AB" w14:paraId="0D297966" w14:textId="77777777">
        <w:tc>
          <w:tcPr>
            <w:tcW w:w="3742" w:type="dxa"/>
          </w:tcPr>
          <w:p w14:paraId="322103EA" w14:textId="3D0E57A6" w:rsidR="007E7498" w:rsidRPr="00C55DCE" w:rsidRDefault="007E7498" w:rsidP="007E7498">
            <w:pPr>
              <w:pStyle w:val="TableText"/>
              <w:rPr>
                <w:rFonts w:eastAsia="Courier New"/>
                <w:b/>
                <w:bCs/>
                <w:sz w:val="18"/>
                <w:szCs w:val="22"/>
              </w:rPr>
            </w:pPr>
            <w:r w:rsidRPr="00040BF8">
              <w:rPr>
                <w:b/>
                <w:sz w:val="18"/>
                <w:szCs w:val="22"/>
              </w:rPr>
              <w:t>v4-64bit-identifiers</w:t>
            </w:r>
          </w:p>
        </w:tc>
        <w:tc>
          <w:tcPr>
            <w:tcW w:w="3743" w:type="dxa"/>
          </w:tcPr>
          <w:p w14:paraId="379FEBE5" w14:textId="02616CCA" w:rsidR="007E7498" w:rsidRPr="008D63AB" w:rsidRDefault="007E7498" w:rsidP="007E7498">
            <w:pPr>
              <w:pStyle w:val="TableText"/>
              <w:rPr>
                <w:rFonts w:eastAsia="Courier New"/>
                <w:sz w:val="18"/>
                <w:szCs w:val="22"/>
              </w:rPr>
            </w:pPr>
            <w:r w:rsidRPr="008D63AB">
              <w:rPr>
                <w:rFonts w:eastAsia="Courier New"/>
                <w:sz w:val="18"/>
                <w:szCs w:val="22"/>
              </w:rPr>
              <w:t>Enabled</w:t>
            </w:r>
          </w:p>
        </w:tc>
      </w:tr>
      <w:tr w:rsidR="007E7498" w:rsidRPr="008D63AB" w14:paraId="002EEA70" w14:textId="77777777">
        <w:tc>
          <w:tcPr>
            <w:tcW w:w="3742" w:type="dxa"/>
          </w:tcPr>
          <w:p w14:paraId="34D0D47F" w14:textId="377DC87F" w:rsidR="007E7498" w:rsidRPr="00C55DCE" w:rsidRDefault="007E7498" w:rsidP="007E7498">
            <w:pPr>
              <w:pStyle w:val="TableText"/>
              <w:rPr>
                <w:rFonts w:eastAsia="Courier New"/>
                <w:b/>
                <w:bCs/>
                <w:sz w:val="18"/>
                <w:szCs w:val="22"/>
              </w:rPr>
            </w:pPr>
            <w:r w:rsidRPr="00040BF8">
              <w:rPr>
                <w:b/>
                <w:sz w:val="18"/>
                <w:szCs w:val="22"/>
              </w:rPr>
              <w:t>v3</w:t>
            </w:r>
          </w:p>
        </w:tc>
        <w:tc>
          <w:tcPr>
            <w:tcW w:w="3743" w:type="dxa"/>
          </w:tcPr>
          <w:p w14:paraId="4A74DC29" w14:textId="573551E3" w:rsidR="007E7498" w:rsidRPr="008D63AB" w:rsidRDefault="007E7498" w:rsidP="007E7498">
            <w:pPr>
              <w:pStyle w:val="TableText"/>
              <w:rPr>
                <w:rFonts w:eastAsia="Courier New"/>
                <w:sz w:val="18"/>
                <w:szCs w:val="22"/>
              </w:rPr>
            </w:pPr>
            <w:r>
              <w:rPr>
                <w:rFonts w:eastAsia="Courier New"/>
                <w:sz w:val="18"/>
                <w:szCs w:val="22"/>
              </w:rPr>
              <w:t>Enabled</w:t>
            </w:r>
          </w:p>
        </w:tc>
      </w:tr>
      <w:tr w:rsidR="007E7498" w:rsidRPr="008D63AB" w14:paraId="1F0D23E1" w14:textId="77777777">
        <w:tc>
          <w:tcPr>
            <w:tcW w:w="3742" w:type="dxa"/>
          </w:tcPr>
          <w:p w14:paraId="618F3AFC" w14:textId="386B9697" w:rsidR="007E7498" w:rsidRPr="00C55DCE" w:rsidRDefault="007E7498" w:rsidP="007E7498">
            <w:pPr>
              <w:pStyle w:val="TableText"/>
              <w:rPr>
                <w:rFonts w:eastAsia="Courier New"/>
                <w:b/>
                <w:bCs/>
                <w:sz w:val="18"/>
                <w:szCs w:val="22"/>
              </w:rPr>
            </w:pPr>
            <w:r w:rsidRPr="00040BF8">
              <w:rPr>
                <w:b/>
                <w:sz w:val="18"/>
                <w:szCs w:val="22"/>
              </w:rPr>
              <w:t>v4.1-read-delegation</w:t>
            </w:r>
          </w:p>
        </w:tc>
        <w:tc>
          <w:tcPr>
            <w:tcW w:w="3743" w:type="dxa"/>
          </w:tcPr>
          <w:p w14:paraId="4ED6BC93" w14:textId="5DF366A1" w:rsidR="007E7498" w:rsidRDefault="007E7498" w:rsidP="007E7498">
            <w:pPr>
              <w:pStyle w:val="TableText"/>
              <w:rPr>
                <w:rFonts w:eastAsia="Courier New"/>
                <w:sz w:val="18"/>
                <w:szCs w:val="22"/>
              </w:rPr>
            </w:pPr>
            <w:r>
              <w:rPr>
                <w:rFonts w:eastAsia="Courier New"/>
                <w:sz w:val="18"/>
                <w:szCs w:val="22"/>
              </w:rPr>
              <w:t>Disabled</w:t>
            </w:r>
          </w:p>
        </w:tc>
      </w:tr>
      <w:tr w:rsidR="007E7498" w:rsidRPr="008D63AB" w14:paraId="78D4872E" w14:textId="77777777">
        <w:tc>
          <w:tcPr>
            <w:tcW w:w="3742" w:type="dxa"/>
          </w:tcPr>
          <w:p w14:paraId="496E72C3" w14:textId="080FAD88" w:rsidR="007E7498" w:rsidRPr="00C55DCE" w:rsidRDefault="007E7498" w:rsidP="007E7498">
            <w:pPr>
              <w:pStyle w:val="TableText"/>
              <w:rPr>
                <w:rFonts w:eastAsia="Courier New"/>
                <w:b/>
                <w:bCs/>
                <w:sz w:val="18"/>
                <w:szCs w:val="22"/>
              </w:rPr>
            </w:pPr>
            <w:r w:rsidRPr="00040BF8">
              <w:rPr>
                <w:b/>
                <w:sz w:val="18"/>
                <w:szCs w:val="22"/>
              </w:rPr>
              <w:t>v4.1-write-delegation</w:t>
            </w:r>
          </w:p>
        </w:tc>
        <w:tc>
          <w:tcPr>
            <w:tcW w:w="3743" w:type="dxa"/>
          </w:tcPr>
          <w:p w14:paraId="2D35824D" w14:textId="5A57FB95" w:rsidR="007E7498" w:rsidRDefault="007E7498" w:rsidP="007E7498">
            <w:pPr>
              <w:pStyle w:val="TableText"/>
              <w:rPr>
                <w:rFonts w:eastAsia="Courier New"/>
                <w:sz w:val="18"/>
                <w:szCs w:val="22"/>
              </w:rPr>
            </w:pPr>
            <w:r>
              <w:rPr>
                <w:rFonts w:eastAsia="Courier New"/>
                <w:sz w:val="18"/>
                <w:szCs w:val="22"/>
              </w:rPr>
              <w:t>Disabled</w:t>
            </w:r>
          </w:p>
        </w:tc>
      </w:tr>
      <w:tr w:rsidR="007E7498" w:rsidRPr="008D63AB" w14:paraId="5413C258" w14:textId="77777777">
        <w:tc>
          <w:tcPr>
            <w:tcW w:w="3742" w:type="dxa"/>
          </w:tcPr>
          <w:p w14:paraId="093E50F8" w14:textId="583865B2" w:rsidR="007E7498" w:rsidRPr="00C55DCE" w:rsidRDefault="007E7498" w:rsidP="007E7498">
            <w:pPr>
              <w:pStyle w:val="TableText"/>
              <w:rPr>
                <w:rFonts w:eastAsia="Courier New"/>
                <w:b/>
                <w:bCs/>
                <w:sz w:val="18"/>
                <w:szCs w:val="22"/>
              </w:rPr>
            </w:pPr>
            <w:r w:rsidRPr="00040BF8">
              <w:rPr>
                <w:b/>
                <w:sz w:val="18"/>
                <w:szCs w:val="22"/>
              </w:rPr>
              <w:t>rdma</w:t>
            </w:r>
          </w:p>
        </w:tc>
        <w:tc>
          <w:tcPr>
            <w:tcW w:w="3743" w:type="dxa"/>
          </w:tcPr>
          <w:p w14:paraId="36B4E075" w14:textId="60F15891" w:rsidR="007E7498" w:rsidRDefault="007E7498" w:rsidP="007E7498">
            <w:pPr>
              <w:pStyle w:val="TableText"/>
              <w:rPr>
                <w:rFonts w:eastAsia="Courier New"/>
                <w:sz w:val="18"/>
                <w:szCs w:val="22"/>
              </w:rPr>
            </w:pPr>
            <w:r>
              <w:rPr>
                <w:rFonts w:eastAsia="Courier New"/>
                <w:sz w:val="18"/>
                <w:szCs w:val="22"/>
              </w:rPr>
              <w:t>Enabled</w:t>
            </w:r>
            <w:r w:rsidR="00B00C52">
              <w:rPr>
                <w:rFonts w:eastAsia="Courier New"/>
                <w:sz w:val="18"/>
                <w:szCs w:val="22"/>
              </w:rPr>
              <w:t xml:space="preserve"> (optional)</w:t>
            </w:r>
          </w:p>
        </w:tc>
      </w:tr>
      <w:tr w:rsidR="0061350E" w:rsidRPr="008D63AB" w14:paraId="5DDED3DF" w14:textId="77777777">
        <w:tc>
          <w:tcPr>
            <w:tcW w:w="3742" w:type="dxa"/>
          </w:tcPr>
          <w:p w14:paraId="7F8985CD" w14:textId="2BFF9AA1" w:rsidR="0061350E" w:rsidRPr="00040BF8" w:rsidRDefault="00FC69C9" w:rsidP="007E7498">
            <w:pPr>
              <w:pStyle w:val="TableText"/>
              <w:rPr>
                <w:b/>
                <w:sz w:val="18"/>
                <w:szCs w:val="22"/>
              </w:rPr>
            </w:pPr>
            <w:r w:rsidRPr="00FC69C9">
              <w:rPr>
                <w:b/>
                <w:sz w:val="18"/>
                <w:szCs w:val="22"/>
              </w:rPr>
              <w:t>v4.0</w:t>
            </w:r>
          </w:p>
        </w:tc>
        <w:tc>
          <w:tcPr>
            <w:tcW w:w="3743" w:type="dxa"/>
          </w:tcPr>
          <w:p w14:paraId="59DF12BD" w14:textId="47E2039A" w:rsidR="0061350E" w:rsidRDefault="0061350E" w:rsidP="007E7498">
            <w:pPr>
              <w:pStyle w:val="TableText"/>
              <w:rPr>
                <w:rFonts w:eastAsia="Courier New"/>
                <w:sz w:val="18"/>
                <w:szCs w:val="22"/>
              </w:rPr>
            </w:pPr>
            <w:r>
              <w:rPr>
                <w:rFonts w:eastAsia="Courier New"/>
                <w:sz w:val="18"/>
                <w:szCs w:val="22"/>
              </w:rPr>
              <w:t>Disabled</w:t>
            </w:r>
          </w:p>
        </w:tc>
      </w:tr>
      <w:tr w:rsidR="0061350E" w:rsidRPr="008D63AB" w14:paraId="5FACA0E0" w14:textId="77777777">
        <w:tc>
          <w:tcPr>
            <w:tcW w:w="3742" w:type="dxa"/>
          </w:tcPr>
          <w:p w14:paraId="1D3A51E4" w14:textId="6A396896" w:rsidR="0061350E" w:rsidRDefault="00FC69C9" w:rsidP="007E7498">
            <w:pPr>
              <w:pStyle w:val="TableText"/>
              <w:rPr>
                <w:b/>
                <w:sz w:val="18"/>
                <w:szCs w:val="22"/>
              </w:rPr>
            </w:pPr>
            <w:r>
              <w:rPr>
                <w:b/>
                <w:sz w:val="18"/>
                <w:szCs w:val="22"/>
              </w:rPr>
              <w:t>v3-hide-snapshot</w:t>
            </w:r>
          </w:p>
        </w:tc>
        <w:tc>
          <w:tcPr>
            <w:tcW w:w="3743" w:type="dxa"/>
          </w:tcPr>
          <w:p w14:paraId="61644B61" w14:textId="46E98A93" w:rsidR="0061350E" w:rsidRDefault="00FC69C9" w:rsidP="007E7498">
            <w:pPr>
              <w:pStyle w:val="TableText"/>
              <w:rPr>
                <w:rFonts w:eastAsia="Courier New"/>
                <w:sz w:val="18"/>
                <w:szCs w:val="22"/>
              </w:rPr>
            </w:pPr>
            <w:r>
              <w:rPr>
                <w:rFonts w:eastAsia="Courier New"/>
                <w:sz w:val="18"/>
                <w:szCs w:val="22"/>
              </w:rPr>
              <w:t>Enabled</w:t>
            </w:r>
          </w:p>
        </w:tc>
      </w:tr>
      <w:tr w:rsidR="00EC4AB7" w:rsidRPr="008D63AB" w14:paraId="4590E68B" w14:textId="77777777">
        <w:tc>
          <w:tcPr>
            <w:tcW w:w="3742" w:type="dxa"/>
          </w:tcPr>
          <w:p w14:paraId="4C462B4A" w14:textId="416B24AA" w:rsidR="00EC4AB7" w:rsidRDefault="00EC4AB7" w:rsidP="007E7498">
            <w:pPr>
              <w:pStyle w:val="TableText"/>
              <w:rPr>
                <w:b/>
                <w:sz w:val="18"/>
                <w:szCs w:val="22"/>
              </w:rPr>
            </w:pPr>
            <w:r w:rsidRPr="00EC4AB7">
              <w:rPr>
                <w:b/>
                <w:sz w:val="18"/>
                <w:szCs w:val="22"/>
              </w:rPr>
              <w:t>mount-rootonly</w:t>
            </w:r>
          </w:p>
        </w:tc>
        <w:tc>
          <w:tcPr>
            <w:tcW w:w="3743" w:type="dxa"/>
          </w:tcPr>
          <w:p w14:paraId="3AF78AB4" w14:textId="03C6083E" w:rsidR="00EC4AB7" w:rsidRDefault="00EC4AB7" w:rsidP="007E7498">
            <w:pPr>
              <w:pStyle w:val="TableText"/>
              <w:rPr>
                <w:rFonts w:eastAsia="Courier New"/>
                <w:sz w:val="18"/>
                <w:szCs w:val="22"/>
              </w:rPr>
            </w:pPr>
            <w:r>
              <w:rPr>
                <w:rFonts w:eastAsia="Courier New"/>
                <w:sz w:val="18"/>
                <w:szCs w:val="22"/>
              </w:rPr>
              <w:t>Disabled</w:t>
            </w:r>
          </w:p>
        </w:tc>
      </w:tr>
      <w:tr w:rsidR="00EC4AB7" w:rsidRPr="008D63AB" w14:paraId="7416E795" w14:textId="77777777">
        <w:tc>
          <w:tcPr>
            <w:tcW w:w="3742" w:type="dxa"/>
          </w:tcPr>
          <w:p w14:paraId="10954A77" w14:textId="470E822C" w:rsidR="00EC4AB7" w:rsidRPr="00EC4AB7" w:rsidRDefault="00EC4AB7" w:rsidP="007E7498">
            <w:pPr>
              <w:pStyle w:val="TableText"/>
              <w:rPr>
                <w:b/>
                <w:sz w:val="18"/>
                <w:szCs w:val="22"/>
              </w:rPr>
            </w:pPr>
            <w:r>
              <w:rPr>
                <w:b/>
                <w:sz w:val="18"/>
                <w:szCs w:val="22"/>
              </w:rPr>
              <w:t>nfs</w:t>
            </w:r>
            <w:r w:rsidRPr="00EC4AB7">
              <w:rPr>
                <w:b/>
                <w:sz w:val="18"/>
                <w:szCs w:val="22"/>
              </w:rPr>
              <w:t>-rootonly</w:t>
            </w:r>
          </w:p>
        </w:tc>
        <w:tc>
          <w:tcPr>
            <w:tcW w:w="3743" w:type="dxa"/>
          </w:tcPr>
          <w:p w14:paraId="4A56841B" w14:textId="6CE8E087" w:rsidR="00EC4AB7" w:rsidRDefault="00EC4AB7" w:rsidP="007E7498">
            <w:pPr>
              <w:pStyle w:val="TableText"/>
              <w:rPr>
                <w:rFonts w:eastAsia="Courier New"/>
                <w:sz w:val="18"/>
                <w:szCs w:val="22"/>
              </w:rPr>
            </w:pPr>
            <w:r>
              <w:rPr>
                <w:rFonts w:eastAsia="Courier New"/>
                <w:sz w:val="18"/>
                <w:szCs w:val="22"/>
              </w:rPr>
              <w:t>Disabled</w:t>
            </w:r>
          </w:p>
        </w:tc>
      </w:tr>
    </w:tbl>
    <w:p w14:paraId="3FE1B04F" w14:textId="77777777" w:rsidR="00A45D33" w:rsidRPr="007B4877" w:rsidRDefault="001A4740" w:rsidP="001A4740">
      <w:pPr>
        <w:pStyle w:val="BodyText"/>
        <w:rPr>
          <w:i/>
          <w:iCs/>
        </w:rPr>
      </w:pPr>
      <w:r w:rsidRPr="007B4877">
        <w:rPr>
          <w:i/>
          <w:iCs/>
        </w:rPr>
        <w:t>*</w:t>
      </w:r>
      <w:r w:rsidR="00CC28F2" w:rsidRPr="007B4877">
        <w:rPr>
          <w:i/>
          <w:iCs/>
        </w:rPr>
        <w:t>The NFSv4</w:t>
      </w:r>
      <w:r w:rsidR="00233ADC" w:rsidRPr="007B4877">
        <w:rPr>
          <w:i/>
          <w:iCs/>
        </w:rPr>
        <w:t xml:space="preserve"> ID domain can be any value, provided it matches what is set on the NFS clients. </w:t>
      </w:r>
    </w:p>
    <w:p w14:paraId="425EFB66" w14:textId="62D6EE02" w:rsidR="00CC28F2" w:rsidRDefault="00233ADC" w:rsidP="001A4740">
      <w:pPr>
        <w:pStyle w:val="BodyText"/>
      </w:pPr>
      <w:r>
        <w:t>To verify</w:t>
      </w:r>
      <w:r w:rsidR="00A45D33">
        <w:t xml:space="preserve"> the </w:t>
      </w:r>
      <w:r w:rsidR="00667CE0">
        <w:t xml:space="preserve">NFSv4 </w:t>
      </w:r>
      <w:r w:rsidR="00A45D33">
        <w:t>ID domain on the client</w:t>
      </w:r>
      <w:r w:rsidR="001A4740">
        <w:t>:</w:t>
      </w:r>
    </w:p>
    <w:p w14:paraId="4174083B" w14:textId="77777777" w:rsidR="00725CA4" w:rsidRPr="00724F94" w:rsidRDefault="00725CA4" w:rsidP="00667CE0">
      <w:pPr>
        <w:pStyle w:val="ConsoleBlockSmall"/>
        <w:rPr>
          <w:sz w:val="20"/>
          <w:szCs w:val="32"/>
        </w:rPr>
      </w:pPr>
      <w:r w:rsidRPr="00724F94">
        <w:rPr>
          <w:sz w:val="20"/>
          <w:szCs w:val="32"/>
        </w:rPr>
        <w:t># nfsidmap -d</w:t>
      </w:r>
    </w:p>
    <w:p w14:paraId="6D473F5F" w14:textId="4E70AA77" w:rsidR="001A4740" w:rsidRPr="00724F94" w:rsidRDefault="00667CE0" w:rsidP="00667CE0">
      <w:pPr>
        <w:pStyle w:val="ConsoleBlockSmall"/>
        <w:rPr>
          <w:b/>
          <w:bCs/>
          <w:sz w:val="20"/>
          <w:szCs w:val="32"/>
        </w:rPr>
      </w:pPr>
      <w:r w:rsidRPr="00724F94">
        <w:rPr>
          <w:b/>
          <w:bCs/>
          <w:sz w:val="20"/>
          <w:szCs w:val="32"/>
          <w:highlight w:val="yellow"/>
        </w:rPr>
        <w:t>user-d</w:t>
      </w:r>
      <w:r w:rsidR="00725CA4" w:rsidRPr="00724F94">
        <w:rPr>
          <w:b/>
          <w:bCs/>
          <w:sz w:val="20"/>
          <w:szCs w:val="32"/>
          <w:highlight w:val="yellow"/>
        </w:rPr>
        <w:t>omain.company.com</w:t>
      </w:r>
    </w:p>
    <w:p w14:paraId="739B3544" w14:textId="058E2F44" w:rsidR="00667CE0" w:rsidRPr="00724F94" w:rsidRDefault="00667CE0" w:rsidP="00667CE0">
      <w:pPr>
        <w:pStyle w:val="ConsoleBlockSmall"/>
        <w:rPr>
          <w:sz w:val="20"/>
          <w:szCs w:val="32"/>
        </w:rPr>
      </w:pPr>
      <w:r w:rsidRPr="00724F94">
        <w:rPr>
          <w:sz w:val="20"/>
          <w:szCs w:val="32"/>
        </w:rPr>
        <w:t># cat /etc/idmapd.conf | grep Domain</w:t>
      </w:r>
    </w:p>
    <w:p w14:paraId="64737CF3" w14:textId="77777777" w:rsidR="00667CE0" w:rsidRPr="00724F94" w:rsidRDefault="00667CE0" w:rsidP="00667CE0">
      <w:pPr>
        <w:pStyle w:val="ConsoleBlockSmall"/>
        <w:rPr>
          <w:b/>
          <w:bCs/>
          <w:sz w:val="20"/>
          <w:szCs w:val="32"/>
        </w:rPr>
      </w:pPr>
      <w:r w:rsidRPr="00724F94">
        <w:rPr>
          <w:b/>
          <w:bCs/>
          <w:sz w:val="20"/>
          <w:szCs w:val="32"/>
          <w:highlight w:val="yellow"/>
        </w:rPr>
        <w:t>Domain = user-domain.company.com</w:t>
      </w:r>
    </w:p>
    <w:p w14:paraId="7ECFE603" w14:textId="6F96B782" w:rsidR="00461E4C" w:rsidRDefault="00461E4C" w:rsidP="007400F9">
      <w:pPr>
        <w:pStyle w:val="Note"/>
      </w:pPr>
      <w:r>
        <w:t>If those commands do not work, you likely have not installed the proper NFS packages to leverage NFSv4.x.</w:t>
      </w:r>
      <w:r w:rsidR="007173B0">
        <w:t xml:space="preserve"> Ie, nfs-common for RedHat-based kernels.</w:t>
      </w:r>
    </w:p>
    <w:p w14:paraId="1D173163" w14:textId="2074F81C" w:rsidR="000B4915" w:rsidRPr="000B4915" w:rsidRDefault="000B4915" w:rsidP="00DB4D23">
      <w:pPr>
        <w:pStyle w:val="Heading2"/>
      </w:pPr>
      <w:bookmarkStart w:id="28" w:name="_Toc236053209"/>
      <w:r w:rsidRPr="000B4915">
        <w:t>Datasets and workloads</w:t>
      </w:r>
      <w:bookmarkEnd w:id="26"/>
      <w:bookmarkEnd w:id="27"/>
      <w:bookmarkEnd w:id="28"/>
    </w:p>
    <w:p w14:paraId="18AD3976" w14:textId="77777777" w:rsidR="009C5BFA" w:rsidRDefault="00C4565B" w:rsidP="00490D90">
      <w:pPr>
        <w:pStyle w:val="BodyText"/>
        <w:rPr>
          <w:rFonts w:eastAsia="Arial Nova"/>
        </w:rPr>
      </w:pPr>
      <w:r>
        <w:rPr>
          <w:rFonts w:eastAsia="Arial Nova"/>
        </w:rPr>
        <w:t>NetApp AFX</w:t>
      </w:r>
      <w:r w:rsidR="000B4915" w:rsidRPr="000B4915">
        <w:rPr>
          <w:rFonts w:eastAsia="Arial Nova"/>
        </w:rPr>
        <w:t xml:space="preserve"> is </w:t>
      </w:r>
      <w:r w:rsidR="000E60C9">
        <w:rPr>
          <w:rFonts w:eastAsia="Arial Nova"/>
        </w:rPr>
        <w:t>intended</w:t>
      </w:r>
      <w:r w:rsidR="000B4915" w:rsidRPr="000B4915">
        <w:rPr>
          <w:rFonts w:eastAsia="Arial Nova"/>
        </w:rPr>
        <w:t xml:space="preserve"> for high performance NAS</w:t>
      </w:r>
      <w:r>
        <w:rPr>
          <w:rFonts w:eastAsia="Arial Nova"/>
        </w:rPr>
        <w:t xml:space="preserve"> and object</w:t>
      </w:r>
      <w:r w:rsidR="000B4915" w:rsidRPr="000B4915">
        <w:rPr>
          <w:rFonts w:eastAsia="Arial Nova"/>
        </w:rPr>
        <w:t xml:space="preserve"> workloads that require massive amounts of throughput and IOPS</w:t>
      </w:r>
      <w:r>
        <w:rPr>
          <w:rFonts w:eastAsia="Arial Nova"/>
        </w:rPr>
        <w:t xml:space="preserve"> with the ability to independently scale storage nodes and capacity</w:t>
      </w:r>
      <w:r w:rsidR="000B4915" w:rsidRPr="000B4915">
        <w:rPr>
          <w:rFonts w:eastAsia="Arial Nova"/>
        </w:rPr>
        <w:t>.</w:t>
      </w:r>
      <w:r w:rsidR="00401E77">
        <w:rPr>
          <w:rFonts w:eastAsia="Arial Nova"/>
        </w:rPr>
        <w:t xml:space="preserve"> Because it runs NetApp ONTAP, NetApp AFX is versatile enough to handle a variety of workload types</w:t>
      </w:r>
      <w:r w:rsidR="00F21BB6">
        <w:rPr>
          <w:rFonts w:eastAsia="Arial Nova"/>
        </w:rPr>
        <w:t xml:space="preserve"> at the same time</w:t>
      </w:r>
      <w:r w:rsidR="00490D90">
        <w:rPr>
          <w:rFonts w:eastAsia="Arial Nova"/>
        </w:rPr>
        <w:t xml:space="preserve"> on the same datasets</w:t>
      </w:r>
      <w:r w:rsidR="00F21BB6">
        <w:rPr>
          <w:rFonts w:eastAsia="Arial Nova"/>
        </w:rPr>
        <w:t xml:space="preserve"> with minimal configuration changes to optimize.</w:t>
      </w:r>
      <w:r w:rsidR="000B4915" w:rsidRPr="000B4915">
        <w:rPr>
          <w:rFonts w:eastAsia="Arial Nova"/>
        </w:rPr>
        <w:t xml:space="preserve"> </w:t>
      </w:r>
      <w:r w:rsidR="00490D90">
        <w:rPr>
          <w:rFonts w:eastAsia="Arial Nova"/>
        </w:rPr>
        <w:t xml:space="preserve">Some of the largest companies in the world run their workloads on ONTAP, across multiple industries. </w:t>
      </w:r>
    </w:p>
    <w:p w14:paraId="10ABB528" w14:textId="4D463006" w:rsidR="000B4915" w:rsidRDefault="00490D90" w:rsidP="00490D90">
      <w:pPr>
        <w:pStyle w:val="BodyText"/>
        <w:rPr>
          <w:rFonts w:eastAsia="Arial Nova"/>
        </w:rPr>
      </w:pPr>
      <w:r>
        <w:rPr>
          <w:rFonts w:eastAsia="Arial Nova"/>
        </w:rPr>
        <w:t>These include, but are not limited to:</w:t>
      </w:r>
    </w:p>
    <w:p w14:paraId="42B39563" w14:textId="7616BEEE" w:rsidR="00490D90" w:rsidRPr="00FA599D" w:rsidRDefault="00490D90" w:rsidP="00131992">
      <w:pPr>
        <w:pStyle w:val="ListBullet"/>
        <w:rPr>
          <w:rFonts w:eastAsia="Arial Nova"/>
          <w:sz w:val="20"/>
          <w:szCs w:val="24"/>
        </w:rPr>
      </w:pPr>
      <w:r w:rsidRPr="00FA599D">
        <w:rPr>
          <w:rFonts w:eastAsia="Arial Nova"/>
          <w:sz w:val="20"/>
          <w:szCs w:val="24"/>
        </w:rPr>
        <w:t xml:space="preserve">Media and entertainment (movies, television, streaming, </w:t>
      </w:r>
      <w:r w:rsidR="007B0293" w:rsidRPr="00FA599D">
        <w:rPr>
          <w:rFonts w:eastAsia="Arial Nova"/>
          <w:sz w:val="20"/>
          <w:szCs w:val="24"/>
        </w:rPr>
        <w:t>music</w:t>
      </w:r>
      <w:r w:rsidR="00131992" w:rsidRPr="00FA599D">
        <w:rPr>
          <w:rFonts w:eastAsia="Arial Nova"/>
          <w:sz w:val="20"/>
          <w:szCs w:val="24"/>
        </w:rPr>
        <w:t>, gaming</w:t>
      </w:r>
      <w:r w:rsidR="007B0293" w:rsidRPr="00FA599D">
        <w:rPr>
          <w:rFonts w:eastAsia="Arial Nova"/>
          <w:sz w:val="20"/>
          <w:szCs w:val="24"/>
        </w:rPr>
        <w:t>)</w:t>
      </w:r>
    </w:p>
    <w:p w14:paraId="0123072F" w14:textId="49B4417D" w:rsidR="007B0293" w:rsidRPr="00FA599D" w:rsidRDefault="007B0293" w:rsidP="00131992">
      <w:pPr>
        <w:pStyle w:val="ListBullet"/>
        <w:rPr>
          <w:rFonts w:eastAsia="Arial Nova"/>
          <w:sz w:val="20"/>
          <w:szCs w:val="24"/>
        </w:rPr>
      </w:pPr>
      <w:r w:rsidRPr="00FA599D">
        <w:rPr>
          <w:rFonts w:eastAsia="Arial Nova"/>
          <w:sz w:val="20"/>
          <w:szCs w:val="24"/>
        </w:rPr>
        <w:t>Electronic Design Automation/EDA (semiconductor and chip development)</w:t>
      </w:r>
    </w:p>
    <w:p w14:paraId="18FA9E5D" w14:textId="44A2019A" w:rsidR="007B0293" w:rsidRPr="00FA599D" w:rsidRDefault="007B0293" w:rsidP="00131992">
      <w:pPr>
        <w:pStyle w:val="ListBullet"/>
        <w:rPr>
          <w:rFonts w:eastAsia="Arial Nova"/>
          <w:sz w:val="20"/>
          <w:szCs w:val="24"/>
        </w:rPr>
      </w:pPr>
      <w:r w:rsidRPr="00FA599D">
        <w:rPr>
          <w:rFonts w:eastAsia="Arial Nova"/>
          <w:sz w:val="20"/>
          <w:szCs w:val="24"/>
        </w:rPr>
        <w:t>Oil, gas &amp; seismic</w:t>
      </w:r>
    </w:p>
    <w:p w14:paraId="086CFD2C" w14:textId="4F9EC02D" w:rsidR="007B0293" w:rsidRPr="00FA599D" w:rsidRDefault="007B0293" w:rsidP="00131992">
      <w:pPr>
        <w:pStyle w:val="ListBullet"/>
        <w:rPr>
          <w:rFonts w:eastAsia="Arial Nova"/>
          <w:sz w:val="20"/>
          <w:szCs w:val="24"/>
        </w:rPr>
      </w:pPr>
      <w:r w:rsidRPr="00FA599D">
        <w:rPr>
          <w:rFonts w:eastAsia="Arial Nova"/>
          <w:sz w:val="20"/>
          <w:szCs w:val="24"/>
        </w:rPr>
        <w:t xml:space="preserve">Financials (high volume trading, </w:t>
      </w:r>
      <w:r w:rsidR="009C5BFA" w:rsidRPr="00FA599D">
        <w:rPr>
          <w:rFonts w:eastAsia="Arial Nova"/>
          <w:sz w:val="20"/>
          <w:szCs w:val="24"/>
        </w:rPr>
        <w:t>prediction, AI/ML)</w:t>
      </w:r>
    </w:p>
    <w:p w14:paraId="5415395B" w14:textId="2A1C2DD3" w:rsidR="009C5BFA" w:rsidRPr="00FA599D" w:rsidRDefault="009C5BFA" w:rsidP="00131992">
      <w:pPr>
        <w:pStyle w:val="ListBullet"/>
        <w:rPr>
          <w:rFonts w:eastAsia="Arial Nova"/>
          <w:sz w:val="20"/>
          <w:szCs w:val="24"/>
        </w:rPr>
      </w:pPr>
      <w:r w:rsidRPr="00FA599D">
        <w:rPr>
          <w:rFonts w:eastAsia="Arial Nova"/>
          <w:sz w:val="20"/>
          <w:szCs w:val="24"/>
        </w:rPr>
        <w:t>Healthcare (medical imag</w:t>
      </w:r>
      <w:r w:rsidR="003F148C" w:rsidRPr="00FA599D">
        <w:rPr>
          <w:rFonts w:eastAsia="Arial Nova"/>
          <w:sz w:val="20"/>
          <w:szCs w:val="24"/>
        </w:rPr>
        <w:t>ing, AI/ML, LLM)</w:t>
      </w:r>
    </w:p>
    <w:p w14:paraId="005C2F65" w14:textId="5CBAD3BC" w:rsidR="003F148C" w:rsidRPr="00FA599D" w:rsidRDefault="00131992" w:rsidP="00131992">
      <w:pPr>
        <w:pStyle w:val="ListBullet"/>
        <w:rPr>
          <w:rFonts w:eastAsia="Arial Nova"/>
          <w:sz w:val="20"/>
          <w:szCs w:val="24"/>
        </w:rPr>
      </w:pPr>
      <w:r w:rsidRPr="00FA599D">
        <w:rPr>
          <w:rFonts w:eastAsia="Arial Nova"/>
          <w:sz w:val="20"/>
          <w:szCs w:val="24"/>
        </w:rPr>
        <w:t>Software development</w:t>
      </w:r>
    </w:p>
    <w:p w14:paraId="598E9914" w14:textId="4C5BB225" w:rsidR="00D96504" w:rsidRDefault="007C5EC2" w:rsidP="00DB4D23">
      <w:pPr>
        <w:pStyle w:val="Heading3"/>
        <w:rPr>
          <w:rFonts w:eastAsia="Arial Nova"/>
        </w:rPr>
      </w:pPr>
      <w:bookmarkStart w:id="29" w:name="_Toc198040782"/>
      <w:r>
        <w:rPr>
          <w:rFonts w:eastAsia="Arial Nova"/>
        </w:rPr>
        <w:t>Workload use cases</w:t>
      </w:r>
      <w:bookmarkEnd w:id="29"/>
    </w:p>
    <w:p w14:paraId="03AE9943" w14:textId="630CC911" w:rsidR="000B4915" w:rsidRPr="000B4915" w:rsidRDefault="000B4915" w:rsidP="00AA2CE7">
      <w:pPr>
        <w:pStyle w:val="BodyText"/>
        <w:rPr>
          <w:rFonts w:eastAsia="Arial Nova"/>
        </w:rPr>
      </w:pPr>
      <w:r w:rsidRPr="000B4915">
        <w:rPr>
          <w:rFonts w:eastAsia="Arial Nova"/>
        </w:rPr>
        <w:t xml:space="preserve">Datasets and testing of workloads will be dependent on the overall goal of the </w:t>
      </w:r>
      <w:r w:rsidR="00FA599D">
        <w:rPr>
          <w:rFonts w:eastAsia="Arial Nova"/>
        </w:rPr>
        <w:t>test plan</w:t>
      </w:r>
      <w:r w:rsidRPr="000B4915">
        <w:rPr>
          <w:rFonts w:eastAsia="Arial Nova"/>
        </w:rPr>
        <w:t>, but there are three main scenarios in play here.</w:t>
      </w:r>
    </w:p>
    <w:p w14:paraId="3744F5DE" w14:textId="7A1A077C" w:rsidR="00A56DA7" w:rsidRDefault="00A56DA7" w:rsidP="00DB4D23">
      <w:pPr>
        <w:pStyle w:val="Heading4"/>
        <w:rPr>
          <w:rFonts w:eastAsia="Yu Gothic Light"/>
        </w:rPr>
      </w:pPr>
      <w:bookmarkStart w:id="30" w:name="_Toc197964648"/>
      <w:r>
        <w:rPr>
          <w:rFonts w:eastAsia="Yu Gothic Light"/>
        </w:rPr>
        <w:lastRenderedPageBreak/>
        <w:t>Workload types</w:t>
      </w:r>
    </w:p>
    <w:p w14:paraId="657FED28" w14:textId="2FD7EA29" w:rsidR="00CB08B1" w:rsidRDefault="00A56DA7" w:rsidP="00A56DA7">
      <w:pPr>
        <w:pStyle w:val="BodyText"/>
      </w:pPr>
      <w:r>
        <w:t xml:space="preserve">NetApp AFX, while initially designed for AI/ML training and inference use cases, is </w:t>
      </w:r>
      <w:r w:rsidR="001905C1">
        <w:t>capable of hosting a variety of different workloads</w:t>
      </w:r>
      <w:r w:rsidR="00CB08B1">
        <w:t xml:space="preserve"> including:</w:t>
      </w:r>
    </w:p>
    <w:p w14:paraId="4F37730C" w14:textId="6C9A1199" w:rsidR="00CB08B1" w:rsidRPr="003C70CE" w:rsidRDefault="00CB08B1" w:rsidP="003C70CE">
      <w:pPr>
        <w:pStyle w:val="ListBullet"/>
        <w:rPr>
          <w:sz w:val="20"/>
          <w:szCs w:val="24"/>
        </w:rPr>
      </w:pPr>
      <w:r w:rsidRPr="003C70CE">
        <w:rPr>
          <w:sz w:val="20"/>
          <w:szCs w:val="24"/>
        </w:rPr>
        <w:t>High</w:t>
      </w:r>
      <w:r w:rsidR="00D36231" w:rsidRPr="003C70CE">
        <w:rPr>
          <w:sz w:val="20"/>
          <w:szCs w:val="24"/>
        </w:rPr>
        <w:t xml:space="preserve"> throughput</w:t>
      </w:r>
      <w:r w:rsidRPr="003C70CE">
        <w:rPr>
          <w:sz w:val="20"/>
          <w:szCs w:val="24"/>
        </w:rPr>
        <w:t xml:space="preserve"> read/write (random or sequential)</w:t>
      </w:r>
    </w:p>
    <w:p w14:paraId="7CCF2EAC" w14:textId="69724D13" w:rsidR="00CB08B1" w:rsidRPr="003C70CE" w:rsidRDefault="00D36231" w:rsidP="003C70CE">
      <w:pPr>
        <w:pStyle w:val="ListBullet"/>
        <w:rPr>
          <w:sz w:val="20"/>
          <w:szCs w:val="24"/>
        </w:rPr>
      </w:pPr>
      <w:r w:rsidRPr="003C70CE">
        <w:rPr>
          <w:sz w:val="20"/>
          <w:szCs w:val="24"/>
        </w:rPr>
        <w:t>High IOP</w:t>
      </w:r>
      <w:r w:rsidR="00463CB0" w:rsidRPr="003C70CE">
        <w:rPr>
          <w:sz w:val="20"/>
          <w:szCs w:val="24"/>
        </w:rPr>
        <w:t xml:space="preserve"> workloads (small, random IO/high metadata)</w:t>
      </w:r>
    </w:p>
    <w:p w14:paraId="5A6DFBB8" w14:textId="0907E675" w:rsidR="007456BF" w:rsidRPr="00A56DA7" w:rsidRDefault="007456BF" w:rsidP="00A56DA7">
      <w:pPr>
        <w:pStyle w:val="BodyText"/>
      </w:pPr>
      <w:r>
        <w:t>From an application/solution perspective that means workloads such as AI/ML training, software development, HPC, virtualization, media and entertainment</w:t>
      </w:r>
      <w:r w:rsidR="005775D2">
        <w:t>, etc. are all pertinent to what NetApp AFX can offer.</w:t>
      </w:r>
    </w:p>
    <w:p w14:paraId="5C3A4EB1" w14:textId="6FA565F2" w:rsidR="000B4915" w:rsidRPr="000B4915" w:rsidRDefault="00703DE9" w:rsidP="00DB4D23">
      <w:pPr>
        <w:pStyle w:val="Heading4"/>
        <w:rPr>
          <w:rFonts w:eastAsia="Yu Gothic Light"/>
          <w:color w:val="000000"/>
        </w:rPr>
      </w:pPr>
      <w:r>
        <w:rPr>
          <w:rFonts w:eastAsia="Yu Gothic Light"/>
        </w:rPr>
        <w:t>Are you c</w:t>
      </w:r>
      <w:r w:rsidR="000B4915" w:rsidRPr="000B4915">
        <w:rPr>
          <w:rFonts w:eastAsia="Yu Gothic Light"/>
        </w:rPr>
        <w:t>urrently using ONTAP</w:t>
      </w:r>
      <w:bookmarkEnd w:id="30"/>
      <w:r>
        <w:rPr>
          <w:rFonts w:eastAsia="Yu Gothic Light"/>
        </w:rPr>
        <w:t>?</w:t>
      </w:r>
    </w:p>
    <w:p w14:paraId="43E9D4B6" w14:textId="3686D58F" w:rsidR="000B4915" w:rsidRDefault="000B4915" w:rsidP="00324D11">
      <w:pPr>
        <w:pStyle w:val="BodyText"/>
        <w:rPr>
          <w:rFonts w:eastAsia="Arial Nova"/>
        </w:rPr>
      </w:pPr>
      <w:r w:rsidRPr="000B4915">
        <w:rPr>
          <w:rFonts w:eastAsia="Arial Nova"/>
        </w:rPr>
        <w:t>If ONTAP is currently running your production workloads</w:t>
      </w:r>
      <w:r w:rsidR="002D759C">
        <w:rPr>
          <w:rFonts w:eastAsia="Arial Nova"/>
        </w:rPr>
        <w:t xml:space="preserve">, this </w:t>
      </w:r>
      <w:r w:rsidR="00A9424C">
        <w:rPr>
          <w:rFonts w:eastAsia="Arial Nova"/>
        </w:rPr>
        <w:t>test plan</w:t>
      </w:r>
      <w:r w:rsidR="002D759C">
        <w:rPr>
          <w:rFonts w:eastAsia="Arial Nova"/>
        </w:rPr>
        <w:t xml:space="preserve"> will use SnapMirror to</w:t>
      </w:r>
      <w:r w:rsidR="00A9424C">
        <w:rPr>
          <w:rFonts w:eastAsia="Arial Nova"/>
        </w:rPr>
        <w:t xml:space="preserve"> efficiently and quickly</w:t>
      </w:r>
      <w:r w:rsidR="002D759C">
        <w:rPr>
          <w:rFonts w:eastAsia="Arial Nova"/>
        </w:rPr>
        <w:t xml:space="preserve"> replicate volumes </w:t>
      </w:r>
      <w:r w:rsidR="00A9424C">
        <w:rPr>
          <w:rFonts w:eastAsia="Arial Nova"/>
        </w:rPr>
        <w:t>to NetApp AFX</w:t>
      </w:r>
      <w:r w:rsidR="002D759C">
        <w:rPr>
          <w:rFonts w:eastAsia="Arial Nova"/>
        </w:rPr>
        <w:t>.</w:t>
      </w:r>
      <w:r w:rsidR="00F82A00">
        <w:rPr>
          <w:rFonts w:eastAsia="Arial Nova"/>
        </w:rPr>
        <w:t xml:space="preserve"> </w:t>
      </w:r>
    </w:p>
    <w:p w14:paraId="5A85A889" w14:textId="7FA959DB" w:rsidR="00400F17" w:rsidRDefault="00400F17" w:rsidP="00324D11">
      <w:pPr>
        <w:pStyle w:val="BodyText"/>
        <w:rPr>
          <w:rFonts w:eastAsia="Arial Nova"/>
        </w:rPr>
      </w:pPr>
      <w:r>
        <w:rPr>
          <w:rFonts w:eastAsia="Arial Nova"/>
        </w:rPr>
        <w:t>Some considerations:</w:t>
      </w:r>
    </w:p>
    <w:p w14:paraId="054BB36F" w14:textId="39E4DD45" w:rsidR="007666AF" w:rsidRPr="00D307FF" w:rsidRDefault="007666AF" w:rsidP="007666AF">
      <w:pPr>
        <w:pStyle w:val="ListBullet"/>
        <w:rPr>
          <w:rFonts w:eastAsia="Arial Nova"/>
          <w:sz w:val="20"/>
          <w:szCs w:val="20"/>
        </w:rPr>
      </w:pPr>
      <w:bookmarkStart w:id="31" w:name="_Toc197964649"/>
      <w:r w:rsidRPr="00D307FF">
        <w:rPr>
          <w:rFonts w:eastAsia="Arial Nova"/>
          <w:sz w:val="20"/>
          <w:szCs w:val="20"/>
        </w:rPr>
        <w:t xml:space="preserve">SnapMirror </w:t>
      </w:r>
      <w:r w:rsidRPr="00C35E21">
        <w:rPr>
          <w:rFonts w:eastAsia="Arial Nova"/>
          <w:b/>
          <w:bCs/>
          <w:i/>
          <w:iCs/>
          <w:sz w:val="20"/>
          <w:szCs w:val="20"/>
        </w:rPr>
        <w:t>from</w:t>
      </w:r>
      <w:r w:rsidRPr="00D307FF">
        <w:rPr>
          <w:rFonts w:eastAsia="Arial Nova"/>
          <w:sz w:val="20"/>
          <w:szCs w:val="20"/>
        </w:rPr>
        <w:t xml:space="preserve"> unified ONTAP to </w:t>
      </w:r>
      <w:r w:rsidR="00400F17">
        <w:rPr>
          <w:rFonts w:eastAsia="Arial Nova"/>
          <w:sz w:val="20"/>
          <w:szCs w:val="20"/>
        </w:rPr>
        <w:t>NetApp AFX</w:t>
      </w:r>
      <w:r w:rsidRPr="00D307FF">
        <w:rPr>
          <w:rFonts w:eastAsia="Arial Nova"/>
          <w:sz w:val="20"/>
          <w:szCs w:val="20"/>
        </w:rPr>
        <w:t xml:space="preserve"> can be performed with any unified ONTAP version </w:t>
      </w:r>
      <w:r w:rsidR="00400F17">
        <w:rPr>
          <w:rFonts w:eastAsia="Arial Nova"/>
          <w:sz w:val="20"/>
          <w:szCs w:val="20"/>
        </w:rPr>
        <w:t xml:space="preserve">within </w:t>
      </w:r>
      <w:r w:rsidR="00FC7BAA">
        <w:rPr>
          <w:rFonts w:eastAsia="Arial Nova"/>
          <w:sz w:val="20"/>
          <w:szCs w:val="20"/>
        </w:rPr>
        <w:t>2</w:t>
      </w:r>
      <w:r w:rsidR="00352E4A">
        <w:rPr>
          <w:rFonts w:eastAsia="Arial Nova"/>
          <w:sz w:val="20"/>
          <w:szCs w:val="20"/>
        </w:rPr>
        <w:t xml:space="preserve"> major releases (ie, ONTAP 9.1</w:t>
      </w:r>
      <w:r w:rsidR="00FC7BAA">
        <w:rPr>
          <w:rFonts w:eastAsia="Arial Nova"/>
          <w:sz w:val="20"/>
          <w:szCs w:val="20"/>
        </w:rPr>
        <w:t>6</w:t>
      </w:r>
      <w:r w:rsidR="00352E4A">
        <w:rPr>
          <w:rFonts w:eastAsia="Arial Nova"/>
          <w:sz w:val="20"/>
          <w:szCs w:val="20"/>
        </w:rPr>
        <w:t>.1 -&gt; 9.18.1)</w:t>
      </w:r>
      <w:r w:rsidRPr="00D307FF">
        <w:rPr>
          <w:rFonts w:eastAsia="Arial Nova"/>
          <w:sz w:val="20"/>
          <w:szCs w:val="20"/>
        </w:rPr>
        <w:t>.</w:t>
      </w:r>
    </w:p>
    <w:p w14:paraId="442F5190" w14:textId="4174435F" w:rsidR="007666AF" w:rsidRPr="00D307FF" w:rsidRDefault="007666AF" w:rsidP="007666AF">
      <w:pPr>
        <w:pStyle w:val="ListBullet"/>
        <w:rPr>
          <w:rFonts w:eastAsia="Arial Nova"/>
          <w:sz w:val="20"/>
          <w:szCs w:val="20"/>
        </w:rPr>
      </w:pPr>
      <w:r w:rsidRPr="00D307FF">
        <w:rPr>
          <w:rFonts w:eastAsia="Arial Nova"/>
          <w:sz w:val="20"/>
          <w:szCs w:val="20"/>
        </w:rPr>
        <w:t xml:space="preserve">SnapMirror </w:t>
      </w:r>
      <w:r w:rsidR="00C35E21" w:rsidRPr="00C35E21">
        <w:rPr>
          <w:rFonts w:eastAsia="Arial Nova"/>
          <w:b/>
          <w:bCs/>
          <w:i/>
          <w:iCs/>
          <w:sz w:val="20"/>
          <w:szCs w:val="20"/>
        </w:rPr>
        <w:t>to</w:t>
      </w:r>
      <w:r w:rsidRPr="00D307FF">
        <w:rPr>
          <w:rFonts w:eastAsia="Arial Nova"/>
          <w:sz w:val="20"/>
          <w:szCs w:val="20"/>
        </w:rPr>
        <w:t xml:space="preserve"> </w:t>
      </w:r>
      <w:r w:rsidR="00C35E21">
        <w:rPr>
          <w:rFonts w:eastAsia="Arial Nova"/>
          <w:sz w:val="20"/>
          <w:szCs w:val="20"/>
        </w:rPr>
        <w:t>unified</w:t>
      </w:r>
      <w:r w:rsidRPr="00D307FF">
        <w:rPr>
          <w:rFonts w:eastAsia="Arial Nova"/>
          <w:sz w:val="20"/>
          <w:szCs w:val="20"/>
        </w:rPr>
        <w:t xml:space="preserve"> ONTAP </w:t>
      </w:r>
      <w:r w:rsidR="00C35E21">
        <w:rPr>
          <w:rFonts w:eastAsia="Arial Nova"/>
          <w:sz w:val="20"/>
          <w:szCs w:val="20"/>
        </w:rPr>
        <w:t>from NetApp AFX</w:t>
      </w:r>
      <w:r w:rsidRPr="00D307FF">
        <w:rPr>
          <w:rFonts w:eastAsia="Arial Nova"/>
          <w:sz w:val="20"/>
          <w:szCs w:val="20"/>
        </w:rPr>
        <w:t xml:space="preserve"> is only supported on unified ONTAP running </w:t>
      </w:r>
      <w:r w:rsidR="00C35E21">
        <w:rPr>
          <w:rFonts w:eastAsia="Arial Nova"/>
          <w:sz w:val="20"/>
          <w:szCs w:val="20"/>
        </w:rPr>
        <w:t xml:space="preserve">ONTAP </w:t>
      </w:r>
      <w:r w:rsidRPr="00D307FF">
        <w:rPr>
          <w:rFonts w:eastAsia="Arial Nova"/>
          <w:sz w:val="20"/>
          <w:szCs w:val="20"/>
        </w:rPr>
        <w:t>9.16.1</w:t>
      </w:r>
      <w:r w:rsidR="002E4152">
        <w:rPr>
          <w:rFonts w:eastAsia="Arial Nova"/>
          <w:sz w:val="20"/>
          <w:szCs w:val="20"/>
        </w:rPr>
        <w:t xml:space="preserve"> when replicating FlexGroup volumes</w:t>
      </w:r>
      <w:r w:rsidRPr="00D307FF">
        <w:rPr>
          <w:rFonts w:eastAsia="Arial Nova"/>
          <w:sz w:val="20"/>
          <w:szCs w:val="20"/>
        </w:rPr>
        <w:t>.</w:t>
      </w:r>
      <w:r w:rsidR="002E4152">
        <w:rPr>
          <w:rFonts w:eastAsia="Arial Nova"/>
          <w:sz w:val="20"/>
          <w:szCs w:val="20"/>
        </w:rPr>
        <w:t xml:space="preserve"> FlexVol volumes can still use the 2 version compatibility rule.</w:t>
      </w:r>
    </w:p>
    <w:p w14:paraId="6658D50A" w14:textId="5412849F" w:rsidR="007666AF" w:rsidRPr="00D307FF" w:rsidRDefault="007666AF" w:rsidP="007666AF">
      <w:pPr>
        <w:pStyle w:val="ListBullet"/>
        <w:rPr>
          <w:rFonts w:eastAsia="Arial Nova"/>
          <w:sz w:val="20"/>
          <w:szCs w:val="20"/>
        </w:rPr>
      </w:pPr>
      <w:r w:rsidRPr="00D307FF">
        <w:rPr>
          <w:rFonts w:eastAsia="Arial Nova"/>
          <w:sz w:val="20"/>
          <w:szCs w:val="20"/>
        </w:rPr>
        <w:t xml:space="preserve">Alternatively, it is </w:t>
      </w:r>
      <w:r w:rsidR="002E4152">
        <w:rPr>
          <w:rFonts w:eastAsia="Arial Nova"/>
          <w:sz w:val="20"/>
          <w:szCs w:val="20"/>
        </w:rPr>
        <w:t xml:space="preserve">also </w:t>
      </w:r>
      <w:r w:rsidRPr="00D307FF">
        <w:rPr>
          <w:rFonts w:eastAsia="Arial Nova"/>
          <w:sz w:val="20"/>
          <w:szCs w:val="20"/>
        </w:rPr>
        <w:t>possible to copy subsets of data using NAS protocol</w:t>
      </w:r>
      <w:r w:rsidR="002D0C86">
        <w:rPr>
          <w:rFonts w:eastAsia="Arial Nova"/>
          <w:sz w:val="20"/>
          <w:szCs w:val="20"/>
        </w:rPr>
        <w:t>-based</w:t>
      </w:r>
      <w:r w:rsidRPr="00D307FF">
        <w:rPr>
          <w:rFonts w:eastAsia="Arial Nova"/>
          <w:sz w:val="20"/>
          <w:szCs w:val="20"/>
        </w:rPr>
        <w:t xml:space="preserve"> tools such as XCP, robocopy, etc. Those methods will not be covered in the scope of this document.</w:t>
      </w:r>
    </w:p>
    <w:p w14:paraId="5155BD1B" w14:textId="4D6864AB" w:rsidR="000B4915" w:rsidRPr="000B4915" w:rsidRDefault="00703DE9" w:rsidP="00DB4D23">
      <w:pPr>
        <w:pStyle w:val="Heading4"/>
        <w:rPr>
          <w:rFonts w:eastAsia="Yu Gothic Light"/>
          <w:color w:val="000000"/>
        </w:rPr>
      </w:pPr>
      <w:r>
        <w:rPr>
          <w:rFonts w:eastAsia="Yu Gothic Light"/>
        </w:rPr>
        <w:t>If you are not</w:t>
      </w:r>
      <w:r w:rsidR="00D5696B">
        <w:rPr>
          <w:rFonts w:eastAsia="Yu Gothic Light"/>
        </w:rPr>
        <w:t xml:space="preserve"> currently</w:t>
      </w:r>
      <w:r w:rsidR="000B4915" w:rsidRPr="000B4915">
        <w:rPr>
          <w:rFonts w:eastAsia="Yu Gothic Light"/>
        </w:rPr>
        <w:t xml:space="preserve"> using ONTAP</w:t>
      </w:r>
      <w:bookmarkEnd w:id="31"/>
    </w:p>
    <w:p w14:paraId="61449C82" w14:textId="2B9A0C4D" w:rsidR="000B4915" w:rsidRDefault="000B4915" w:rsidP="00324D11">
      <w:pPr>
        <w:pStyle w:val="BodyText"/>
        <w:rPr>
          <w:rFonts w:eastAsia="Arial Nova"/>
        </w:rPr>
      </w:pPr>
      <w:r w:rsidRPr="000B4915">
        <w:t>If ONTAP is not currently being used</w:t>
      </w:r>
      <w:r w:rsidR="002E27F3">
        <w:t xml:space="preserve"> within your </w:t>
      </w:r>
      <w:r w:rsidR="00A77000">
        <w:t>environment</w:t>
      </w:r>
      <w:r w:rsidRPr="000B4915">
        <w:t xml:space="preserve">, then a NAS protocol-level copy of datasets to </w:t>
      </w:r>
      <w:r w:rsidR="00D5696B">
        <w:t xml:space="preserve">NetApp AFX or </w:t>
      </w:r>
      <w:r w:rsidR="002E5669">
        <w:t>initial data generation (ie, via storage benchmarking tools)</w:t>
      </w:r>
      <w:r w:rsidRPr="000B4915">
        <w:t xml:space="preserve"> will be needed t</w:t>
      </w:r>
      <w:r w:rsidR="002E5669">
        <w:t>o run portions of this test plan</w:t>
      </w:r>
      <w:r w:rsidRPr="000B4915">
        <w:t>.</w:t>
      </w:r>
      <w:r w:rsidR="008D5374">
        <w:t xml:space="preserve"> </w:t>
      </w:r>
      <w:r w:rsidR="008D5374">
        <w:rPr>
          <w:rFonts w:eastAsia="Arial Nova"/>
        </w:rPr>
        <w:t>Those methods will not be covered in the scope of this document</w:t>
      </w:r>
      <w:r w:rsidR="002E27F3">
        <w:rPr>
          <w:rFonts w:eastAsia="Arial Nova"/>
        </w:rPr>
        <w:t>.</w:t>
      </w:r>
    </w:p>
    <w:p w14:paraId="511267BA" w14:textId="5EB606DA" w:rsidR="008D5374" w:rsidRPr="000B4915" w:rsidRDefault="008D5374" w:rsidP="00324D11">
      <w:pPr>
        <w:pStyle w:val="BodyText"/>
        <w:rPr>
          <w:rFonts w:eastAsia="Arial Nova"/>
        </w:rPr>
      </w:pPr>
      <w:r>
        <w:rPr>
          <w:rFonts w:eastAsia="Arial Nova"/>
        </w:rPr>
        <w:t xml:space="preserve">An </w:t>
      </w:r>
      <w:r w:rsidR="31548BA6" w:rsidRPr="4CB285A6">
        <w:rPr>
          <w:rFonts w:eastAsia="Arial Nova"/>
        </w:rPr>
        <w:t>alternative</w:t>
      </w:r>
      <w:r>
        <w:rPr>
          <w:rFonts w:eastAsia="Arial Nova"/>
        </w:rPr>
        <w:t xml:space="preserve"> method of leveraging </w:t>
      </w:r>
      <w:r w:rsidR="00A70D3D">
        <w:rPr>
          <w:rFonts w:eastAsia="Arial Nova"/>
        </w:rPr>
        <w:t xml:space="preserve">industry standard benchmarks for the workload </w:t>
      </w:r>
      <w:r w:rsidR="002E5669">
        <w:rPr>
          <w:rFonts w:eastAsia="Arial Nova"/>
        </w:rPr>
        <w:t>are</w:t>
      </w:r>
      <w:r w:rsidR="00A70D3D">
        <w:rPr>
          <w:rFonts w:eastAsia="Arial Nova"/>
        </w:rPr>
        <w:t xml:space="preserve"> provided as a</w:t>
      </w:r>
      <w:r w:rsidR="002E5669">
        <w:rPr>
          <w:rFonts w:eastAsia="Arial Nova"/>
        </w:rPr>
        <w:t>n optional</w:t>
      </w:r>
      <w:r w:rsidR="00A70D3D">
        <w:rPr>
          <w:rFonts w:eastAsia="Arial Nova"/>
        </w:rPr>
        <w:t xml:space="preserve"> test plan in this document.</w:t>
      </w:r>
    </w:p>
    <w:p w14:paraId="2035100E" w14:textId="77716D77" w:rsidR="000B4915" w:rsidRPr="000B4915" w:rsidRDefault="00453030" w:rsidP="00DB4D23">
      <w:pPr>
        <w:pStyle w:val="Heading3"/>
      </w:pPr>
      <w:bookmarkStart w:id="32" w:name="_Toc197964650"/>
      <w:bookmarkStart w:id="33" w:name="_Toc198040783"/>
      <w:r>
        <w:t xml:space="preserve">Supported </w:t>
      </w:r>
      <w:r w:rsidR="00360E14">
        <w:t>data</w:t>
      </w:r>
      <w:r>
        <w:t xml:space="preserve"> p</w:t>
      </w:r>
      <w:r w:rsidR="000B4915" w:rsidRPr="000B4915">
        <w:t>rotocols</w:t>
      </w:r>
      <w:bookmarkEnd w:id="32"/>
      <w:bookmarkEnd w:id="33"/>
    </w:p>
    <w:p w14:paraId="2EB5A0FC" w14:textId="296B5DCB" w:rsidR="000B4915" w:rsidRPr="000B4915" w:rsidRDefault="002E5669" w:rsidP="00766FDD">
      <w:pPr>
        <w:pStyle w:val="BodyText"/>
        <w:rPr>
          <w:rFonts w:eastAsia="Arial Nova"/>
        </w:rPr>
      </w:pPr>
      <w:r>
        <w:rPr>
          <w:rFonts w:eastAsia="Arial Nova"/>
          <w:color w:val="000000"/>
        </w:rPr>
        <w:t>NetApp AFX</w:t>
      </w:r>
      <w:r w:rsidR="000B4915" w:rsidRPr="000B4915">
        <w:rPr>
          <w:rFonts w:eastAsia="Arial Nova"/>
          <w:color w:val="000000"/>
        </w:rPr>
        <w:t xml:space="preserve"> </w:t>
      </w:r>
      <w:r w:rsidR="000B4915" w:rsidRPr="000B4915">
        <w:rPr>
          <w:rFonts w:eastAsia="Arial Nova"/>
        </w:rPr>
        <w:t xml:space="preserve">is compatible with the following data protocols: </w:t>
      </w:r>
    </w:p>
    <w:p w14:paraId="08EDAA5C" w14:textId="62032391" w:rsidR="000B4915" w:rsidRPr="00F5642F" w:rsidRDefault="000B4915" w:rsidP="00703DE9">
      <w:pPr>
        <w:pStyle w:val="ListBullet"/>
        <w:rPr>
          <w:rFonts w:eastAsia="Arial Nova"/>
          <w:sz w:val="20"/>
          <w:szCs w:val="24"/>
        </w:rPr>
      </w:pPr>
      <w:r w:rsidRPr="00F5642F">
        <w:rPr>
          <w:rFonts w:eastAsia="Arial Nova"/>
          <w:sz w:val="20"/>
          <w:szCs w:val="24"/>
        </w:rPr>
        <w:t>NFSv3, NFSv4.0, NFSv4.1</w:t>
      </w:r>
      <w:r w:rsidR="007059FA" w:rsidRPr="00F5642F">
        <w:rPr>
          <w:rFonts w:eastAsia="Arial Nova"/>
          <w:sz w:val="20"/>
          <w:szCs w:val="24"/>
        </w:rPr>
        <w:t xml:space="preserve"> </w:t>
      </w:r>
      <w:r w:rsidRPr="00F5642F">
        <w:rPr>
          <w:rFonts w:eastAsia="Arial Nova"/>
          <w:sz w:val="20"/>
          <w:szCs w:val="24"/>
        </w:rPr>
        <w:t>/</w:t>
      </w:r>
      <w:r w:rsidR="007059FA" w:rsidRPr="00F5642F">
        <w:rPr>
          <w:rFonts w:eastAsia="Arial Nova"/>
          <w:sz w:val="20"/>
          <w:szCs w:val="24"/>
        </w:rPr>
        <w:t xml:space="preserve"> </w:t>
      </w:r>
      <w:r w:rsidRPr="00F5642F">
        <w:rPr>
          <w:rFonts w:eastAsia="Arial Nova"/>
          <w:sz w:val="20"/>
          <w:szCs w:val="24"/>
        </w:rPr>
        <w:t>NFSv4.2 (with pNFS)</w:t>
      </w:r>
    </w:p>
    <w:p w14:paraId="20AD317D" w14:textId="77777777" w:rsidR="000B4915" w:rsidRPr="00F5642F" w:rsidRDefault="000B4915" w:rsidP="00703DE9">
      <w:pPr>
        <w:pStyle w:val="ListBullet"/>
        <w:rPr>
          <w:rFonts w:eastAsia="Arial Nova"/>
          <w:sz w:val="20"/>
          <w:szCs w:val="24"/>
        </w:rPr>
      </w:pPr>
      <w:r w:rsidRPr="00F5642F">
        <w:rPr>
          <w:rFonts w:eastAsia="Arial Nova"/>
          <w:sz w:val="20"/>
          <w:szCs w:val="24"/>
        </w:rPr>
        <w:t>SMB2.x, SMB3.x</w:t>
      </w:r>
    </w:p>
    <w:p w14:paraId="2F504661" w14:textId="77777777" w:rsidR="000B4915" w:rsidRPr="00F5642F" w:rsidRDefault="000B4915" w:rsidP="00703DE9">
      <w:pPr>
        <w:pStyle w:val="ListBullet"/>
        <w:rPr>
          <w:rFonts w:eastAsia="Arial Nova"/>
          <w:sz w:val="20"/>
          <w:szCs w:val="24"/>
        </w:rPr>
      </w:pPr>
      <w:r w:rsidRPr="00F5642F">
        <w:rPr>
          <w:rFonts w:eastAsia="Arial Nova"/>
          <w:sz w:val="20"/>
          <w:szCs w:val="24"/>
        </w:rPr>
        <w:t>Dual protocol NAS (SMB and NFS)</w:t>
      </w:r>
    </w:p>
    <w:p w14:paraId="35A8B308" w14:textId="77777777" w:rsidR="000B4915" w:rsidRPr="00F5642F" w:rsidRDefault="000B4915" w:rsidP="00703DE9">
      <w:pPr>
        <w:pStyle w:val="ListBullet"/>
        <w:rPr>
          <w:rFonts w:eastAsia="Arial Nova"/>
          <w:sz w:val="20"/>
          <w:szCs w:val="24"/>
        </w:rPr>
      </w:pPr>
      <w:r w:rsidRPr="00F5642F">
        <w:rPr>
          <w:rFonts w:eastAsia="Arial Nova"/>
          <w:sz w:val="20"/>
          <w:szCs w:val="24"/>
        </w:rPr>
        <w:t>S3</w:t>
      </w:r>
    </w:p>
    <w:p w14:paraId="23E911CD" w14:textId="37D2F197" w:rsidR="000B4915" w:rsidRPr="00F5642F" w:rsidRDefault="00C55DB6" w:rsidP="00703DE9">
      <w:pPr>
        <w:pStyle w:val="ListBullet"/>
        <w:rPr>
          <w:rFonts w:eastAsia="Arial Nova"/>
          <w:sz w:val="20"/>
          <w:szCs w:val="24"/>
        </w:rPr>
      </w:pPr>
      <w:r>
        <w:rPr>
          <w:rFonts w:eastAsia="Arial Nova"/>
          <w:sz w:val="20"/>
          <w:szCs w:val="24"/>
        </w:rPr>
        <w:t xml:space="preserve">NFS over </w:t>
      </w:r>
      <w:r w:rsidR="000B4915" w:rsidRPr="00F5642F">
        <w:rPr>
          <w:rFonts w:eastAsia="Arial Nova"/>
          <w:sz w:val="20"/>
          <w:szCs w:val="24"/>
        </w:rPr>
        <w:t>RDMA</w:t>
      </w:r>
    </w:p>
    <w:p w14:paraId="3F5C9B6C" w14:textId="239A9D9F" w:rsidR="000B4915" w:rsidRPr="00F5642F" w:rsidRDefault="000B4915" w:rsidP="00703DE9">
      <w:pPr>
        <w:pStyle w:val="ListBullet"/>
        <w:rPr>
          <w:rFonts w:eastAsia="Arial Nova"/>
          <w:sz w:val="20"/>
          <w:szCs w:val="24"/>
        </w:rPr>
      </w:pPr>
      <w:r w:rsidRPr="00F5642F">
        <w:rPr>
          <w:rFonts w:eastAsia="Arial Nova"/>
          <w:sz w:val="20"/>
          <w:szCs w:val="24"/>
        </w:rPr>
        <w:t>File</w:t>
      </w:r>
      <w:r w:rsidR="007059FA" w:rsidRPr="00F5642F">
        <w:rPr>
          <w:rFonts w:eastAsia="Arial Nova"/>
          <w:sz w:val="20"/>
          <w:szCs w:val="24"/>
        </w:rPr>
        <w:t xml:space="preserve"> </w:t>
      </w:r>
      <w:r w:rsidRPr="00F5642F">
        <w:rPr>
          <w:rFonts w:eastAsia="Arial Nova"/>
          <w:sz w:val="20"/>
          <w:szCs w:val="24"/>
        </w:rPr>
        <w:t>/</w:t>
      </w:r>
      <w:r w:rsidR="007059FA" w:rsidRPr="00F5642F">
        <w:rPr>
          <w:rFonts w:eastAsia="Arial Nova"/>
          <w:sz w:val="20"/>
          <w:szCs w:val="24"/>
        </w:rPr>
        <w:t xml:space="preserve"> </w:t>
      </w:r>
      <w:r w:rsidRPr="00F5642F">
        <w:rPr>
          <w:rFonts w:eastAsia="Arial Nova"/>
          <w:sz w:val="20"/>
          <w:szCs w:val="24"/>
        </w:rPr>
        <w:t>object multiprotocol (</w:t>
      </w:r>
      <w:r w:rsidR="00065BA7">
        <w:rPr>
          <w:rFonts w:eastAsia="Arial Nova"/>
          <w:sz w:val="20"/>
          <w:szCs w:val="24"/>
        </w:rPr>
        <w:t xml:space="preserve">Present an </w:t>
      </w:r>
      <w:r w:rsidRPr="00F5642F">
        <w:rPr>
          <w:rFonts w:eastAsia="Arial Nova"/>
          <w:sz w:val="20"/>
          <w:szCs w:val="24"/>
        </w:rPr>
        <w:t>existing NAS volume</w:t>
      </w:r>
      <w:r w:rsidR="00065BA7">
        <w:rPr>
          <w:rFonts w:eastAsia="Arial Nova"/>
          <w:sz w:val="20"/>
          <w:szCs w:val="24"/>
        </w:rPr>
        <w:t xml:space="preserve"> as an S3 bucket</w:t>
      </w:r>
      <w:r w:rsidRPr="00F5642F">
        <w:rPr>
          <w:rFonts w:eastAsia="Arial Nova"/>
          <w:sz w:val="20"/>
          <w:szCs w:val="24"/>
        </w:rPr>
        <w:t>)</w:t>
      </w:r>
    </w:p>
    <w:p w14:paraId="10C6B0E9" w14:textId="36E5369F" w:rsidR="002E5669" w:rsidRPr="000B4915" w:rsidRDefault="002E5669" w:rsidP="00F5642F">
      <w:pPr>
        <w:pStyle w:val="Note"/>
        <w:rPr>
          <w:rFonts w:eastAsia="Arial Nova"/>
        </w:rPr>
      </w:pPr>
      <w:r>
        <w:rPr>
          <w:rFonts w:eastAsia="Arial Nova"/>
        </w:rPr>
        <w:t>As mentioned previously, this test plan currently focuses mainly on NFS and object workloads.</w:t>
      </w:r>
      <w:r w:rsidR="00F5642F">
        <w:rPr>
          <w:rFonts w:eastAsia="Arial Nova"/>
        </w:rPr>
        <w:t xml:space="preserve"> Future versions of this test plan may include SMB, </w:t>
      </w:r>
      <w:r w:rsidR="00DA3EB8">
        <w:rPr>
          <w:rFonts w:eastAsia="Arial Nova"/>
        </w:rPr>
        <w:t>dual protocol</w:t>
      </w:r>
      <w:r w:rsidR="00F5642F">
        <w:rPr>
          <w:rFonts w:eastAsia="Arial Nova"/>
        </w:rPr>
        <w:t>, etc.</w:t>
      </w:r>
    </w:p>
    <w:p w14:paraId="5EC34FAE" w14:textId="15BFDAAF" w:rsidR="000B4915" w:rsidRPr="000B4915" w:rsidRDefault="000B4915" w:rsidP="00581BCF">
      <w:pPr>
        <w:pStyle w:val="Heading3"/>
        <w:rPr>
          <w:rFonts w:eastAsia="Arial Nova"/>
          <w:color w:val="000000"/>
        </w:rPr>
      </w:pPr>
      <w:bookmarkStart w:id="34" w:name="_Toc197964651"/>
      <w:bookmarkStart w:id="35" w:name="_Toc198040784"/>
      <w:r w:rsidRPr="000B4915">
        <w:rPr>
          <w:rFonts w:eastAsia="Arial Nova"/>
        </w:rPr>
        <w:t>Recommended NAS protocol features</w:t>
      </w:r>
      <w:bookmarkEnd w:id="34"/>
      <w:bookmarkEnd w:id="35"/>
    </w:p>
    <w:p w14:paraId="0EF02254" w14:textId="77777777" w:rsidR="0057797D" w:rsidRDefault="00B574D5" w:rsidP="00324D11">
      <w:pPr>
        <w:pStyle w:val="BodyText"/>
        <w:rPr>
          <w:rFonts w:eastAsia="Arial Nova"/>
        </w:rPr>
      </w:pPr>
      <w:r>
        <w:rPr>
          <w:rFonts w:eastAsia="Arial Nova"/>
        </w:rPr>
        <w:t xml:space="preserve">Most modern clients </w:t>
      </w:r>
      <w:r w:rsidR="00A9610D">
        <w:rPr>
          <w:rFonts w:eastAsia="Arial Nova"/>
        </w:rPr>
        <w:t>ha</w:t>
      </w:r>
      <w:r>
        <w:rPr>
          <w:rFonts w:eastAsia="Arial Nova"/>
        </w:rPr>
        <w:t>ve support for</w:t>
      </w:r>
      <w:r w:rsidR="000B4915" w:rsidRPr="000B4915">
        <w:rPr>
          <w:rFonts w:eastAsia="Arial Nova"/>
        </w:rPr>
        <w:t xml:space="preserve"> specific </w:t>
      </w:r>
      <w:r>
        <w:rPr>
          <w:rFonts w:eastAsia="Arial Nova"/>
        </w:rPr>
        <w:t xml:space="preserve">NFS </w:t>
      </w:r>
      <w:r w:rsidR="000B4915" w:rsidRPr="000B4915">
        <w:rPr>
          <w:rFonts w:eastAsia="Arial Nova"/>
        </w:rPr>
        <w:t>features that</w:t>
      </w:r>
      <w:r w:rsidR="00DA79F5">
        <w:rPr>
          <w:rFonts w:eastAsia="Arial Nova"/>
        </w:rPr>
        <w:t xml:space="preserve"> workloads running on</w:t>
      </w:r>
      <w:r w:rsidR="000B4915" w:rsidRPr="000B4915">
        <w:rPr>
          <w:rFonts w:eastAsia="Arial Nova"/>
        </w:rPr>
        <w:t xml:space="preserve"> </w:t>
      </w:r>
      <w:r w:rsidR="00D912F5">
        <w:rPr>
          <w:rFonts w:eastAsia="Arial Nova"/>
        </w:rPr>
        <w:t>NetApp AFX</w:t>
      </w:r>
      <w:r w:rsidR="000B4915" w:rsidRPr="000B4915">
        <w:rPr>
          <w:rFonts w:eastAsia="Arial Nova"/>
        </w:rPr>
        <w:t xml:space="preserve"> </w:t>
      </w:r>
      <w:r w:rsidR="00DA79F5">
        <w:rPr>
          <w:rFonts w:eastAsia="Arial Nova"/>
        </w:rPr>
        <w:t xml:space="preserve">systems </w:t>
      </w:r>
      <w:r w:rsidR="000B4915" w:rsidRPr="000B4915">
        <w:rPr>
          <w:rFonts w:eastAsia="Arial Nova"/>
        </w:rPr>
        <w:t xml:space="preserve">can leverage and benefit from. </w:t>
      </w:r>
    </w:p>
    <w:p w14:paraId="05D4B110" w14:textId="7FC04A52" w:rsidR="000B4915" w:rsidRPr="000B4915" w:rsidRDefault="002D1D64" w:rsidP="0057797D">
      <w:pPr>
        <w:pStyle w:val="Note"/>
        <w:rPr>
          <w:rFonts w:eastAsia="Arial Nova"/>
        </w:rPr>
      </w:pPr>
      <w:r>
        <w:rPr>
          <w:rFonts w:eastAsia="Arial Nova"/>
        </w:rPr>
        <w:t xml:space="preserve">When using NFSv4.x, </w:t>
      </w:r>
      <w:r w:rsidR="0057797D">
        <w:rPr>
          <w:rFonts w:eastAsia="Arial Nova"/>
        </w:rPr>
        <w:t>use only NFSv4.1 and later.</w:t>
      </w:r>
    </w:p>
    <w:p w14:paraId="449A2BBD" w14:textId="13196D91" w:rsidR="003B6E56" w:rsidRDefault="003B6E56" w:rsidP="00381982">
      <w:pPr>
        <w:pStyle w:val="TableHeading"/>
      </w:pPr>
      <w:bookmarkStart w:id="36" w:name="_Toc198109380"/>
      <w:bookmarkStart w:id="37" w:name="_Toc198195901"/>
      <w:bookmarkStart w:id="38" w:name="_Toc236053239"/>
      <w:r>
        <w:lastRenderedPageBreak/>
        <w:t xml:space="preserve">Table </w:t>
      </w:r>
      <w:fldSimple w:instr=" SEQ Table \* ARABIC ">
        <w:r w:rsidR="001F4CD6">
          <w:rPr>
            <w:noProof/>
          </w:rPr>
          <w:t>1</w:t>
        </w:r>
      </w:fldSimple>
      <w:r w:rsidR="00381982">
        <w:t xml:space="preserve">) </w:t>
      </w:r>
      <w:bookmarkEnd w:id="36"/>
      <w:bookmarkEnd w:id="37"/>
      <w:r w:rsidR="00583730">
        <w:t>NFS features</w:t>
      </w:r>
      <w:bookmarkEnd w:id="38"/>
    </w:p>
    <w:tbl>
      <w:tblPr>
        <w:tblStyle w:val="NetAppTable"/>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48"/>
        <w:gridCol w:w="6313"/>
        <w:gridCol w:w="839"/>
        <w:gridCol w:w="1165"/>
      </w:tblGrid>
      <w:tr w:rsidR="006F3FD6" w:rsidRPr="000B4915" w14:paraId="40B09BEE" w14:textId="315D3AD0" w:rsidTr="0057797D">
        <w:trPr>
          <w:cnfStyle w:val="100000000000" w:firstRow="1" w:lastRow="0" w:firstColumn="0" w:lastColumn="0" w:oddVBand="0" w:evenVBand="0" w:oddHBand="0" w:evenHBand="0" w:firstRowFirstColumn="0" w:firstRowLastColumn="0" w:lastRowFirstColumn="0" w:lastRowLastColumn="0"/>
        </w:trPr>
        <w:tc>
          <w:tcPr>
            <w:tcW w:w="1048" w:type="dxa"/>
          </w:tcPr>
          <w:p w14:paraId="097015FE" w14:textId="47BDA13F" w:rsidR="006F3FD6" w:rsidRPr="000B4915" w:rsidRDefault="006F3FD6" w:rsidP="00EB5D4F">
            <w:pPr>
              <w:pStyle w:val="TableHeading"/>
              <w:rPr>
                <w:rFonts w:eastAsia="Arial Nova"/>
                <w:color w:val="auto"/>
              </w:rPr>
            </w:pPr>
            <w:r>
              <w:rPr>
                <w:rFonts w:eastAsia="Arial Nova"/>
                <w:color w:val="auto"/>
              </w:rPr>
              <w:t>Feature</w:t>
            </w:r>
          </w:p>
        </w:tc>
        <w:tc>
          <w:tcPr>
            <w:tcW w:w="6337" w:type="dxa"/>
          </w:tcPr>
          <w:p w14:paraId="2C08765C" w14:textId="6E5427F5" w:rsidR="006F3FD6" w:rsidRPr="000B4915" w:rsidRDefault="006F3FD6" w:rsidP="00EB5D4F">
            <w:pPr>
              <w:pStyle w:val="TableHeading"/>
              <w:rPr>
                <w:rFonts w:eastAsia="Arial Nova"/>
                <w:color w:val="auto"/>
              </w:rPr>
            </w:pPr>
            <w:r>
              <w:rPr>
                <w:rFonts w:eastAsia="Arial Nova"/>
                <w:color w:val="auto"/>
              </w:rPr>
              <w:t>Purpose</w:t>
            </w:r>
          </w:p>
        </w:tc>
        <w:tc>
          <w:tcPr>
            <w:tcW w:w="810" w:type="dxa"/>
          </w:tcPr>
          <w:p w14:paraId="5BB16D07" w14:textId="033D2324" w:rsidR="006F3FD6" w:rsidRPr="000B4915" w:rsidRDefault="006F3FD6" w:rsidP="00EB5D4F">
            <w:pPr>
              <w:pStyle w:val="TableHeading"/>
              <w:rPr>
                <w:rFonts w:eastAsia="Arial Nova"/>
                <w:color w:val="auto"/>
              </w:rPr>
            </w:pPr>
            <w:r>
              <w:rPr>
                <w:rFonts w:eastAsia="Arial Nova"/>
                <w:color w:val="auto"/>
              </w:rPr>
              <w:t>NFSv3</w:t>
            </w:r>
          </w:p>
        </w:tc>
        <w:tc>
          <w:tcPr>
            <w:tcW w:w="1165" w:type="dxa"/>
          </w:tcPr>
          <w:p w14:paraId="60A608CA" w14:textId="21316A5B" w:rsidR="006F3FD6" w:rsidRDefault="006F3FD6" w:rsidP="00EB5D4F">
            <w:pPr>
              <w:pStyle w:val="TableHeading"/>
              <w:rPr>
                <w:rFonts w:eastAsia="Arial Nova"/>
                <w:color w:val="auto"/>
              </w:rPr>
            </w:pPr>
            <w:r>
              <w:rPr>
                <w:rFonts w:eastAsia="Arial Nova"/>
                <w:color w:val="auto"/>
              </w:rPr>
              <w:t>NFSv4</w:t>
            </w:r>
            <w:r w:rsidR="002D1D64">
              <w:rPr>
                <w:rFonts w:eastAsia="Arial Nova"/>
                <w:color w:val="auto"/>
              </w:rPr>
              <w:t>.1+</w:t>
            </w:r>
          </w:p>
        </w:tc>
      </w:tr>
      <w:tr w:rsidR="006F3FD6" w:rsidRPr="00DA79F5" w14:paraId="5A15BFBF" w14:textId="16781113" w:rsidTr="0057797D">
        <w:tc>
          <w:tcPr>
            <w:tcW w:w="1048" w:type="dxa"/>
          </w:tcPr>
          <w:p w14:paraId="525AD300" w14:textId="4F9D1FDF" w:rsidR="006F3FD6" w:rsidRPr="00DA79F5" w:rsidRDefault="006F3FD6" w:rsidP="003C70CE">
            <w:pPr>
              <w:pStyle w:val="TableText"/>
              <w:rPr>
                <w:rFonts w:eastAsia="Arial Nova"/>
              </w:rPr>
            </w:pPr>
            <w:r w:rsidRPr="00DA79F5">
              <w:rPr>
                <w:rFonts w:eastAsia="Arial Nova"/>
              </w:rPr>
              <w:t>Nconnect</w:t>
            </w:r>
          </w:p>
        </w:tc>
        <w:tc>
          <w:tcPr>
            <w:tcW w:w="6337" w:type="dxa"/>
          </w:tcPr>
          <w:p w14:paraId="063FFF7F" w14:textId="77777777" w:rsidR="006F3FD6" w:rsidRDefault="006F3FD6" w:rsidP="003C70CE">
            <w:pPr>
              <w:pStyle w:val="TableText"/>
              <w:rPr>
                <w:rFonts w:eastAsia="Arial Nova"/>
              </w:rPr>
            </w:pPr>
            <w:r w:rsidRPr="00DA79F5">
              <w:rPr>
                <w:rFonts w:eastAsia="Arial Nova"/>
              </w:rPr>
              <w:t>Multiple TCP connections per single mount point for increased performance and scale.</w:t>
            </w:r>
          </w:p>
          <w:p w14:paraId="603957DE" w14:textId="77777777" w:rsidR="006F3FD6" w:rsidRDefault="006F3FD6" w:rsidP="003C70CE">
            <w:pPr>
              <w:pStyle w:val="TableText"/>
              <w:rPr>
                <w:rFonts w:eastAsia="Arial Nova"/>
              </w:rPr>
            </w:pPr>
            <w:r w:rsidRPr="00DA79F5">
              <w:rPr>
                <w:rFonts w:eastAsia="Arial Nova"/>
              </w:rPr>
              <w:t xml:space="preserve"> </w:t>
            </w:r>
          </w:p>
          <w:p w14:paraId="08D2C060" w14:textId="6A21B621" w:rsidR="008F1D84" w:rsidRPr="00F464C3" w:rsidRDefault="00D237C8" w:rsidP="003C70CE">
            <w:pPr>
              <w:pStyle w:val="TableText"/>
              <w:rPr>
                <w:rFonts w:eastAsia="Arial Nova"/>
                <w:i/>
                <w:iCs/>
              </w:rPr>
            </w:pPr>
            <w:r w:rsidRPr="00F464C3">
              <w:rPr>
                <w:rFonts w:eastAsia="Arial Nova"/>
                <w:i/>
                <w:iCs/>
              </w:rPr>
              <w:t xml:space="preserve">Nconnect + pNFS </w:t>
            </w:r>
            <w:r w:rsidR="008F1D84" w:rsidRPr="00F464C3">
              <w:rPr>
                <w:rFonts w:eastAsia="Arial Nova"/>
                <w:i/>
                <w:iCs/>
              </w:rPr>
              <w:t>= OK</w:t>
            </w:r>
          </w:p>
          <w:p w14:paraId="192BA214" w14:textId="76EE6ADC" w:rsidR="008F1D84" w:rsidRPr="00F464C3" w:rsidRDefault="008F1D84" w:rsidP="003C70CE">
            <w:pPr>
              <w:pStyle w:val="TableText"/>
              <w:rPr>
                <w:rFonts w:eastAsia="Arial Nova"/>
                <w:i/>
                <w:iCs/>
              </w:rPr>
            </w:pPr>
            <w:r w:rsidRPr="00F464C3">
              <w:rPr>
                <w:rFonts w:eastAsia="Arial Nova"/>
                <w:i/>
                <w:iCs/>
              </w:rPr>
              <w:t>Nconnect + session trunking =  OK</w:t>
            </w:r>
          </w:p>
          <w:p w14:paraId="015D832A" w14:textId="1F53D5C6" w:rsidR="006F3FD6" w:rsidRPr="00DA79F5" w:rsidRDefault="008F1D84" w:rsidP="003C70CE">
            <w:pPr>
              <w:pStyle w:val="TableText"/>
              <w:rPr>
                <w:rFonts w:eastAsia="Arial Nova"/>
              </w:rPr>
            </w:pPr>
            <w:r w:rsidRPr="00F464C3">
              <w:rPr>
                <w:rFonts w:eastAsia="Arial Nova"/>
                <w:i/>
                <w:iCs/>
              </w:rPr>
              <w:t>Nconnect + session trunking + pNFS = not recommended</w:t>
            </w:r>
            <w:r w:rsidR="006F3FD6" w:rsidRPr="00F464C3">
              <w:rPr>
                <w:rFonts w:eastAsia="Arial Nova"/>
                <w:i/>
                <w:iCs/>
              </w:rPr>
              <w:t xml:space="preserve"> </w:t>
            </w:r>
          </w:p>
        </w:tc>
        <w:tc>
          <w:tcPr>
            <w:tcW w:w="810" w:type="dxa"/>
          </w:tcPr>
          <w:p w14:paraId="151B79A1" w14:textId="0DE04731" w:rsidR="006F3FD6" w:rsidRPr="00DA79F5" w:rsidRDefault="0057797D" w:rsidP="003C70CE">
            <w:pPr>
              <w:pStyle w:val="TableText"/>
              <w:rPr>
                <w:rFonts w:eastAsia="Arial Nova"/>
              </w:rPr>
            </w:pPr>
            <w:r>
              <w:rPr>
                <w:rFonts w:eastAsia="Arial Nova"/>
              </w:rPr>
              <w:t>Yes</w:t>
            </w:r>
          </w:p>
        </w:tc>
        <w:tc>
          <w:tcPr>
            <w:tcW w:w="1165" w:type="dxa"/>
          </w:tcPr>
          <w:p w14:paraId="1733CDD6" w14:textId="13D39778" w:rsidR="006F3FD6" w:rsidRPr="00DA79F5" w:rsidRDefault="0057797D" w:rsidP="003C70CE">
            <w:pPr>
              <w:pStyle w:val="TableText"/>
              <w:rPr>
                <w:rFonts w:eastAsia="Arial Nova"/>
              </w:rPr>
            </w:pPr>
            <w:r>
              <w:rPr>
                <w:rFonts w:eastAsia="Arial Nova"/>
              </w:rPr>
              <w:t>Yes</w:t>
            </w:r>
          </w:p>
        </w:tc>
      </w:tr>
      <w:tr w:rsidR="006F3FD6" w:rsidRPr="000B4915" w14:paraId="0311470B" w14:textId="0E5829DA" w:rsidTr="0057797D">
        <w:tc>
          <w:tcPr>
            <w:tcW w:w="1048" w:type="dxa"/>
          </w:tcPr>
          <w:p w14:paraId="0F69ED50" w14:textId="799C20B1" w:rsidR="006F3FD6" w:rsidRPr="000B4915" w:rsidRDefault="006F3FD6" w:rsidP="003C70CE">
            <w:pPr>
              <w:pStyle w:val="TableText"/>
              <w:rPr>
                <w:rFonts w:eastAsia="Arial Nova"/>
              </w:rPr>
            </w:pPr>
            <w:r>
              <w:rPr>
                <w:rFonts w:eastAsia="Arial Nova"/>
              </w:rPr>
              <w:t>T</w:t>
            </w:r>
            <w:r w:rsidRPr="000B4915">
              <w:rPr>
                <w:rFonts w:eastAsia="Arial Nova"/>
              </w:rPr>
              <w:t>runking</w:t>
            </w:r>
          </w:p>
        </w:tc>
        <w:tc>
          <w:tcPr>
            <w:tcW w:w="6337" w:type="dxa"/>
          </w:tcPr>
          <w:p w14:paraId="6DC1D141" w14:textId="211B84FC" w:rsidR="006F3FD6" w:rsidRPr="000B4915" w:rsidRDefault="006F3FD6" w:rsidP="003C70CE">
            <w:pPr>
              <w:pStyle w:val="TableText"/>
              <w:rPr>
                <w:rFonts w:eastAsia="Arial Nova"/>
              </w:rPr>
            </w:pPr>
            <w:r w:rsidRPr="000B4915">
              <w:rPr>
                <w:rFonts w:eastAsia="Arial Nova"/>
              </w:rPr>
              <w:t>Combines multiple interfaces into one connection to provide increased throughput and resiliency. (Not to be used with nconnect)</w:t>
            </w:r>
          </w:p>
        </w:tc>
        <w:tc>
          <w:tcPr>
            <w:tcW w:w="810" w:type="dxa"/>
          </w:tcPr>
          <w:p w14:paraId="3F85977C" w14:textId="741942B7" w:rsidR="006F3FD6" w:rsidRPr="000B4915" w:rsidRDefault="0057797D" w:rsidP="003C70CE">
            <w:pPr>
              <w:pStyle w:val="TableText"/>
              <w:rPr>
                <w:rFonts w:eastAsia="Arial Nova"/>
              </w:rPr>
            </w:pPr>
            <w:r>
              <w:rPr>
                <w:rFonts w:eastAsia="Arial Nova"/>
              </w:rPr>
              <w:t>No</w:t>
            </w:r>
          </w:p>
        </w:tc>
        <w:tc>
          <w:tcPr>
            <w:tcW w:w="1165" w:type="dxa"/>
          </w:tcPr>
          <w:p w14:paraId="674A599F" w14:textId="21517FC5" w:rsidR="006F3FD6" w:rsidRPr="000B4915" w:rsidRDefault="0057797D" w:rsidP="003C70CE">
            <w:pPr>
              <w:pStyle w:val="TableText"/>
              <w:rPr>
                <w:rFonts w:eastAsia="Arial Nova"/>
              </w:rPr>
            </w:pPr>
            <w:r>
              <w:rPr>
                <w:rFonts w:eastAsia="Arial Nova"/>
              </w:rPr>
              <w:t>Yes</w:t>
            </w:r>
          </w:p>
        </w:tc>
      </w:tr>
      <w:tr w:rsidR="006F3FD6" w:rsidRPr="000B4915" w14:paraId="139E764D" w14:textId="7C9AB95E" w:rsidTr="0057797D">
        <w:tc>
          <w:tcPr>
            <w:tcW w:w="1048" w:type="dxa"/>
          </w:tcPr>
          <w:p w14:paraId="48DF200D" w14:textId="3DCC7D7A" w:rsidR="006F3FD6" w:rsidRPr="000B4915" w:rsidRDefault="006F3FD6" w:rsidP="003C70CE">
            <w:pPr>
              <w:pStyle w:val="TableText"/>
              <w:rPr>
                <w:rFonts w:eastAsia="Arial Nova"/>
              </w:rPr>
            </w:pPr>
            <w:r w:rsidRPr="000B4915">
              <w:rPr>
                <w:rFonts w:eastAsia="Arial Nova"/>
              </w:rPr>
              <w:t>pNFS</w:t>
            </w:r>
          </w:p>
        </w:tc>
        <w:tc>
          <w:tcPr>
            <w:tcW w:w="6337" w:type="dxa"/>
          </w:tcPr>
          <w:p w14:paraId="32DD6F43" w14:textId="37C98A6B" w:rsidR="006F3FD6" w:rsidRPr="000B4915" w:rsidRDefault="006F3FD6" w:rsidP="003C70CE">
            <w:pPr>
              <w:pStyle w:val="TableText"/>
              <w:rPr>
                <w:rFonts w:eastAsia="Arial Nova"/>
              </w:rPr>
            </w:pPr>
            <w:r w:rsidRPr="000B4915">
              <w:rPr>
                <w:rFonts w:eastAsia="Arial Nova"/>
              </w:rPr>
              <w:t>Data locality for improved latency and parallel access to single file portions of large files for better performance when using FlexGroup volumes.</w:t>
            </w:r>
          </w:p>
        </w:tc>
        <w:tc>
          <w:tcPr>
            <w:tcW w:w="810" w:type="dxa"/>
          </w:tcPr>
          <w:p w14:paraId="74023454" w14:textId="738F682C" w:rsidR="006F3FD6" w:rsidRPr="000B4915" w:rsidRDefault="0057797D" w:rsidP="003C70CE">
            <w:pPr>
              <w:pStyle w:val="TableText"/>
              <w:rPr>
                <w:rFonts w:eastAsia="Arial Nova"/>
              </w:rPr>
            </w:pPr>
            <w:r>
              <w:rPr>
                <w:rFonts w:eastAsia="Arial Nova"/>
              </w:rPr>
              <w:t>No</w:t>
            </w:r>
          </w:p>
        </w:tc>
        <w:tc>
          <w:tcPr>
            <w:tcW w:w="1165" w:type="dxa"/>
          </w:tcPr>
          <w:p w14:paraId="56C6413C" w14:textId="67117899" w:rsidR="006F3FD6" w:rsidRPr="000B4915" w:rsidRDefault="0057797D" w:rsidP="003C70CE">
            <w:pPr>
              <w:pStyle w:val="TableText"/>
              <w:rPr>
                <w:rFonts w:eastAsia="Arial Nova"/>
              </w:rPr>
            </w:pPr>
            <w:r>
              <w:rPr>
                <w:rFonts w:eastAsia="Arial Nova"/>
              </w:rPr>
              <w:t>Yes</w:t>
            </w:r>
          </w:p>
        </w:tc>
      </w:tr>
    </w:tbl>
    <w:p w14:paraId="498791FC" w14:textId="77777777" w:rsidR="000B4915" w:rsidRPr="000B4915" w:rsidRDefault="000B4915" w:rsidP="00E53A1E">
      <w:pPr>
        <w:pStyle w:val="Heading3"/>
        <w:rPr>
          <w:rFonts w:eastAsia="Yu Gothic Light"/>
          <w:color w:val="000000"/>
        </w:rPr>
      </w:pPr>
      <w:bookmarkStart w:id="39" w:name="_Toc197964652"/>
      <w:r w:rsidRPr="000B4915">
        <w:rPr>
          <w:rFonts w:eastAsia="Yu Gothic Light"/>
        </w:rPr>
        <w:t>Volume type recommendation</w:t>
      </w:r>
      <w:bookmarkEnd w:id="39"/>
    </w:p>
    <w:p w14:paraId="70F85433" w14:textId="508E12C0" w:rsidR="000B4915" w:rsidRDefault="000B4915" w:rsidP="00324D11">
      <w:pPr>
        <w:pStyle w:val="BodyText"/>
      </w:pPr>
      <w:r w:rsidRPr="000B4915">
        <w:t xml:space="preserve">It is highly recommended to leverage FlexGroup volumes in this </w:t>
      </w:r>
      <w:r w:rsidR="001426C7">
        <w:t>test plan</w:t>
      </w:r>
      <w:r w:rsidR="002C6792">
        <w:t xml:space="preserve"> due to their ability to spread a working dataset across multiple nodes and CPU threads for higher performance</w:t>
      </w:r>
      <w:r w:rsidRPr="000B4915">
        <w:t>.</w:t>
      </w:r>
      <w:r w:rsidR="0016191E">
        <w:t xml:space="preserve"> </w:t>
      </w:r>
    </w:p>
    <w:p w14:paraId="31F8BF18" w14:textId="208DB7DE" w:rsidR="0016191E" w:rsidRPr="006001D4" w:rsidRDefault="00112DB2" w:rsidP="00324D11">
      <w:pPr>
        <w:pStyle w:val="BodyText"/>
        <w:rPr>
          <w:rStyle w:val="BodyTextBold"/>
        </w:rPr>
      </w:pPr>
      <w:r w:rsidRPr="006001D4">
        <w:rPr>
          <w:rStyle w:val="BodyTextBold"/>
        </w:rPr>
        <w:t>To create a FlexGroup volume in the AFX command line:</w:t>
      </w:r>
    </w:p>
    <w:p w14:paraId="07FF8CC3" w14:textId="58C53628" w:rsidR="00112DB2" w:rsidRDefault="00B043FA" w:rsidP="00B043FA">
      <w:pPr>
        <w:pStyle w:val="ConsoleBlockSmall"/>
      </w:pPr>
      <w:r w:rsidRPr="00B043FA">
        <w:t>::&gt; vol</w:t>
      </w:r>
      <w:r>
        <w:t>ume</w:t>
      </w:r>
      <w:r w:rsidRPr="00B043FA">
        <w:t xml:space="preserve"> create -volume flexgroup -size 500t -vserver svm1 -auto-provision-as flexgroup</w:t>
      </w:r>
    </w:p>
    <w:p w14:paraId="1AE08022" w14:textId="33B828F7" w:rsidR="00112DB2" w:rsidRPr="006001D4" w:rsidRDefault="00112DB2" w:rsidP="00324D11">
      <w:pPr>
        <w:pStyle w:val="BodyText"/>
        <w:rPr>
          <w:rStyle w:val="BodyTextBold"/>
        </w:rPr>
      </w:pPr>
      <w:r w:rsidRPr="006001D4">
        <w:rPr>
          <w:rStyle w:val="BodyTextBold"/>
        </w:rPr>
        <w:t>To create a FlexGroup volume in System Manager:</w:t>
      </w:r>
    </w:p>
    <w:p w14:paraId="482E11C0" w14:textId="15CCE889" w:rsidR="00112DB2" w:rsidRPr="00B04498" w:rsidRDefault="002B3CB3" w:rsidP="00B04498">
      <w:pPr>
        <w:pStyle w:val="ListBullet"/>
        <w:rPr>
          <w:sz w:val="20"/>
          <w:szCs w:val="24"/>
        </w:rPr>
      </w:pPr>
      <w:r w:rsidRPr="00B04498">
        <w:rPr>
          <w:sz w:val="20"/>
          <w:szCs w:val="24"/>
        </w:rPr>
        <w:t>Navigate to Storage -&gt; Volumes</w:t>
      </w:r>
    </w:p>
    <w:p w14:paraId="64735E45" w14:textId="25B2560C" w:rsidR="002B3CB3" w:rsidRPr="00B04498" w:rsidRDefault="00987A1C" w:rsidP="00B04498">
      <w:pPr>
        <w:pStyle w:val="ListBullet"/>
        <w:rPr>
          <w:sz w:val="20"/>
          <w:szCs w:val="24"/>
        </w:rPr>
      </w:pPr>
      <w:r w:rsidRPr="00B04498">
        <w:rPr>
          <w:sz w:val="20"/>
          <w:szCs w:val="24"/>
        </w:rPr>
        <w:t>Click +Add</w:t>
      </w:r>
    </w:p>
    <w:p w14:paraId="0513324B" w14:textId="2DD06F60" w:rsidR="00987A1C" w:rsidRPr="00B04498" w:rsidRDefault="00B04498" w:rsidP="00B04498">
      <w:pPr>
        <w:pStyle w:val="ListBullet"/>
        <w:rPr>
          <w:sz w:val="20"/>
          <w:szCs w:val="24"/>
        </w:rPr>
      </w:pPr>
      <w:r w:rsidRPr="00B04498">
        <w:rPr>
          <w:sz w:val="20"/>
          <w:szCs w:val="24"/>
        </w:rPr>
        <w:t>Select “High throughput” to create a FlexGroup</w:t>
      </w:r>
    </w:p>
    <w:p w14:paraId="4A5D2793" w14:textId="1AB3BA69" w:rsidR="00E03C85" w:rsidRPr="006001D4" w:rsidRDefault="00E03C85" w:rsidP="00324D11">
      <w:pPr>
        <w:pStyle w:val="BodyText"/>
        <w:rPr>
          <w:rStyle w:val="BodyTextBold"/>
        </w:rPr>
      </w:pPr>
      <w:r w:rsidRPr="006001D4">
        <w:rPr>
          <w:rStyle w:val="BodyTextBold"/>
        </w:rPr>
        <w:t>To leverage REST API, see</w:t>
      </w:r>
      <w:r w:rsidR="00EA1F5C" w:rsidRPr="006001D4">
        <w:rPr>
          <w:rStyle w:val="BodyTextBold"/>
        </w:rPr>
        <w:t>:</w:t>
      </w:r>
    </w:p>
    <w:p w14:paraId="19A44AF9" w14:textId="089F4946" w:rsidR="00EA1F5C" w:rsidRPr="000B4915" w:rsidRDefault="00EA1F5C" w:rsidP="00324D11">
      <w:pPr>
        <w:pStyle w:val="BodyText"/>
      </w:pPr>
      <w:hyperlink r:id="rId15" w:history="1">
        <w:r w:rsidRPr="000D4974">
          <w:rPr>
            <w:rStyle w:val="Hyperlink"/>
          </w:rPr>
          <w:t>https://docs.netapp.com/us-en/ontap-afx/rest/api-reference.html</w:t>
        </w:r>
      </w:hyperlink>
      <w:r>
        <w:t xml:space="preserve"> </w:t>
      </w:r>
    </w:p>
    <w:p w14:paraId="01C318B3" w14:textId="77777777" w:rsidR="000B4915" w:rsidRPr="000B4915" w:rsidRDefault="000B4915" w:rsidP="00E53A1E">
      <w:pPr>
        <w:pStyle w:val="Heading3"/>
        <w:rPr>
          <w:rFonts w:eastAsia="Yu Gothic Light"/>
          <w:color w:val="000000"/>
        </w:rPr>
      </w:pPr>
      <w:bookmarkStart w:id="40" w:name="_Toc197964653"/>
      <w:r w:rsidRPr="000B4915">
        <w:rPr>
          <w:rFonts w:eastAsia="Yu Gothic Light"/>
        </w:rPr>
        <w:t>S3 specific features</w:t>
      </w:r>
      <w:bookmarkEnd w:id="40"/>
    </w:p>
    <w:p w14:paraId="34973B5B" w14:textId="77D9FA3C" w:rsidR="000B4915" w:rsidRPr="000B4915" w:rsidRDefault="000B4915" w:rsidP="00324D11">
      <w:pPr>
        <w:pStyle w:val="BodyText"/>
      </w:pPr>
      <w:r w:rsidRPr="000B4915">
        <w:t xml:space="preserve">ONTAP S3 supports a limited number of S3 features and functionality. Support for these features spans both </w:t>
      </w:r>
      <w:r w:rsidR="000E4155">
        <w:t>NetApp AFX</w:t>
      </w:r>
      <w:r w:rsidRPr="000B4915">
        <w:t xml:space="preserve"> and Unified ONTAP.</w:t>
      </w:r>
    </w:p>
    <w:p w14:paraId="28CCF1F9" w14:textId="3B68F7A8" w:rsidR="000B4915" w:rsidRDefault="000B4915" w:rsidP="00324D11">
      <w:pPr>
        <w:pStyle w:val="BodyText"/>
      </w:pPr>
      <w:r w:rsidRPr="000B4915">
        <w:t xml:space="preserve">For details and recommendations, see: </w:t>
      </w:r>
      <w:hyperlink r:id="rId16" w:history="1">
        <w:r w:rsidRPr="000B4915">
          <w:rPr>
            <w:color w:val="467886"/>
            <w:u w:val="single"/>
          </w:rPr>
          <w:t>Learn about S3 configuration</w:t>
        </w:r>
      </w:hyperlink>
    </w:p>
    <w:p w14:paraId="5F714A55" w14:textId="5B72A67D" w:rsidR="00045CEC" w:rsidRPr="00045CEC" w:rsidRDefault="00045CEC" w:rsidP="00045CEC">
      <w:pPr>
        <w:pStyle w:val="Heading3"/>
        <w:rPr>
          <w:rFonts w:eastAsia="Yu Gothic Light"/>
        </w:rPr>
      </w:pPr>
      <w:r w:rsidRPr="00045CEC">
        <w:rPr>
          <w:rFonts w:eastAsia="Yu Gothic Light"/>
        </w:rPr>
        <w:t>ONTAP limit</w:t>
      </w:r>
      <w:r>
        <w:rPr>
          <w:rFonts w:eastAsia="Yu Gothic Light"/>
        </w:rPr>
        <w:t>s</w:t>
      </w:r>
      <w:r w:rsidRPr="00045CEC">
        <w:rPr>
          <w:rFonts w:eastAsia="Yu Gothic Light"/>
        </w:rPr>
        <w:t xml:space="preserve"> considerations</w:t>
      </w:r>
    </w:p>
    <w:p w14:paraId="4F971937" w14:textId="63E704FC" w:rsidR="00045CEC" w:rsidRDefault="00C35958" w:rsidP="00324D11">
      <w:pPr>
        <w:pStyle w:val="BodyText"/>
      </w:pPr>
      <w:r>
        <w:t>NetApp AFX runs ONTAP, and because of that, you need to be aware of what file system limits are present in ONTAP</w:t>
      </w:r>
      <w:r w:rsidR="006074E3">
        <w:t>, since testing/benchmarking can run into errors if these limits are reached.</w:t>
      </w:r>
    </w:p>
    <w:p w14:paraId="7A1D14E4" w14:textId="74AE5027" w:rsidR="006074E3" w:rsidRDefault="00056C0E" w:rsidP="00324D11">
      <w:pPr>
        <w:pStyle w:val="BodyText"/>
      </w:pPr>
      <w:r>
        <w:t xml:space="preserve">The following table </w:t>
      </w:r>
      <w:r w:rsidR="00124060">
        <w:t>spells out specific limits and what their impact may be on testing.</w:t>
      </w:r>
      <w:r w:rsidR="002E7550">
        <w:t xml:space="preserve"> The test plans attempt to build most of these into the </w:t>
      </w:r>
      <w:r w:rsidR="00C916FD">
        <w:t>tests to avoid unforeseen issues.</w:t>
      </w:r>
      <w:r w:rsidR="0094343F">
        <w:t xml:space="preserve"> For </w:t>
      </w:r>
      <w:r w:rsidR="007D38D6">
        <w:t xml:space="preserve">more information, see the </w:t>
      </w:r>
      <w:r w:rsidR="003B07D2">
        <w:fldChar w:fldCharType="begin"/>
      </w:r>
      <w:r w:rsidR="003B07D2">
        <w:instrText xml:space="preserve"> REF _Ref235444083 \h </w:instrText>
      </w:r>
      <w:r w:rsidR="003B07D2">
        <w:fldChar w:fldCharType="separate"/>
      </w:r>
      <w:r w:rsidR="001F4CD6">
        <w:t>Performance testing configuration</w:t>
      </w:r>
      <w:r w:rsidR="003B07D2">
        <w:fldChar w:fldCharType="end"/>
      </w:r>
      <w:r w:rsidR="003B07D2">
        <w:t xml:space="preserve"> section.</w:t>
      </w:r>
    </w:p>
    <w:p w14:paraId="29ED18E7" w14:textId="01BF1FC9" w:rsidR="00124060" w:rsidRDefault="00366C67" w:rsidP="00366C67">
      <w:pPr>
        <w:pStyle w:val="Caption"/>
      </w:pPr>
      <w:bookmarkStart w:id="41" w:name="_Toc236053240"/>
      <w:r>
        <w:t xml:space="preserve">Table </w:t>
      </w:r>
      <w:fldSimple w:instr=" SEQ Table \* ARABIC ">
        <w:r w:rsidR="001F4CD6">
          <w:rPr>
            <w:noProof/>
          </w:rPr>
          <w:t>2</w:t>
        </w:r>
      </w:fldSimple>
      <w:r>
        <w:t xml:space="preserve">) </w:t>
      </w:r>
      <w:r w:rsidR="00AF7BD5">
        <w:t>ONTAP limits and their potential impact on testing</w:t>
      </w:r>
      <w:bookmarkEnd w:id="41"/>
    </w:p>
    <w:tbl>
      <w:tblPr>
        <w:tblStyle w:val="NetAppTable"/>
        <w:tblW w:w="0" w:type="auto"/>
        <w:tblLayout w:type="fixed"/>
        <w:tblLook w:val="04A0" w:firstRow="1" w:lastRow="0" w:firstColumn="1" w:lastColumn="0" w:noHBand="0" w:noVBand="1"/>
      </w:tblPr>
      <w:tblGrid>
        <w:gridCol w:w="2065"/>
        <w:gridCol w:w="3150"/>
        <w:gridCol w:w="4135"/>
      </w:tblGrid>
      <w:tr w:rsidR="006B5DE4" w:rsidRPr="009A7CD2" w14:paraId="1CD26A93" w14:textId="77777777" w:rsidTr="00E45D4E">
        <w:trPr>
          <w:cnfStyle w:val="100000000000" w:firstRow="1" w:lastRow="0" w:firstColumn="0" w:lastColumn="0" w:oddVBand="0" w:evenVBand="0" w:oddHBand="0" w:evenHBand="0" w:firstRowFirstColumn="0" w:firstRowLastColumn="0" w:lastRowFirstColumn="0" w:lastRowLastColumn="0"/>
          <w:trHeight w:val="300"/>
        </w:trPr>
        <w:tc>
          <w:tcPr>
            <w:tcW w:w="2065" w:type="dxa"/>
            <w:tcBorders>
              <w:top w:val="single" w:sz="4" w:space="0" w:color="auto"/>
              <w:left w:val="single" w:sz="4" w:space="0" w:color="auto"/>
              <w:bottom w:val="single" w:sz="4" w:space="0" w:color="auto"/>
              <w:right w:val="single" w:sz="4" w:space="0" w:color="auto"/>
            </w:tcBorders>
          </w:tcPr>
          <w:p w14:paraId="76E475F3" w14:textId="43F26BDF" w:rsidR="006B5DE4" w:rsidRPr="009A7CD2" w:rsidRDefault="006B5DE4" w:rsidP="00A171DD">
            <w:pPr>
              <w:pStyle w:val="TableHeading"/>
            </w:pPr>
            <w:r>
              <w:rPr>
                <w:rFonts w:eastAsia="Calibri"/>
              </w:rPr>
              <w:t>Limit</w:t>
            </w:r>
          </w:p>
        </w:tc>
        <w:tc>
          <w:tcPr>
            <w:tcW w:w="3150" w:type="dxa"/>
            <w:tcBorders>
              <w:top w:val="single" w:sz="4" w:space="0" w:color="auto"/>
              <w:left w:val="single" w:sz="4" w:space="0" w:color="auto"/>
              <w:bottom w:val="single" w:sz="4" w:space="0" w:color="auto"/>
              <w:right w:val="single" w:sz="4" w:space="0" w:color="auto"/>
            </w:tcBorders>
          </w:tcPr>
          <w:p w14:paraId="37D8A9D2" w14:textId="4FFA78AC" w:rsidR="006B5DE4" w:rsidRDefault="006B5DE4" w:rsidP="00A171DD">
            <w:pPr>
              <w:pStyle w:val="TableHeading"/>
              <w:rPr>
                <w:rFonts w:eastAsia="Calibri"/>
              </w:rPr>
            </w:pPr>
            <w:r>
              <w:rPr>
                <w:rFonts w:eastAsia="Calibri"/>
              </w:rPr>
              <w:t>Value</w:t>
            </w:r>
          </w:p>
        </w:tc>
        <w:tc>
          <w:tcPr>
            <w:tcW w:w="4135" w:type="dxa"/>
            <w:tcBorders>
              <w:top w:val="single" w:sz="4" w:space="0" w:color="auto"/>
              <w:left w:val="single" w:sz="4" w:space="0" w:color="auto"/>
              <w:bottom w:val="single" w:sz="4" w:space="0" w:color="auto"/>
              <w:right w:val="single" w:sz="4" w:space="0" w:color="auto"/>
            </w:tcBorders>
          </w:tcPr>
          <w:p w14:paraId="358DD288" w14:textId="4D1EF638" w:rsidR="006B5DE4" w:rsidRPr="009A7CD2" w:rsidRDefault="006B5DE4" w:rsidP="00A171DD">
            <w:pPr>
              <w:pStyle w:val="TableHeading"/>
            </w:pPr>
            <w:r>
              <w:rPr>
                <w:rFonts w:eastAsia="Calibri"/>
              </w:rPr>
              <w:t>Potential impact</w:t>
            </w:r>
          </w:p>
        </w:tc>
      </w:tr>
      <w:tr w:rsidR="006B5DE4" w:rsidRPr="009A7CD2" w14:paraId="70AE0ECD" w14:textId="77777777" w:rsidTr="00E45D4E">
        <w:trPr>
          <w:trHeight w:val="300"/>
        </w:trPr>
        <w:tc>
          <w:tcPr>
            <w:tcW w:w="2065" w:type="dxa"/>
            <w:tcBorders>
              <w:top w:val="single" w:sz="4" w:space="0" w:color="auto"/>
              <w:left w:val="single" w:sz="4" w:space="0" w:color="auto"/>
              <w:bottom w:val="single" w:sz="4" w:space="0" w:color="auto"/>
              <w:right w:val="single" w:sz="4" w:space="0" w:color="auto"/>
            </w:tcBorders>
          </w:tcPr>
          <w:p w14:paraId="11FB3F70" w14:textId="576B7EC9" w:rsidR="006B5DE4" w:rsidRPr="00A171DD" w:rsidRDefault="006B5DE4" w:rsidP="00787BE1">
            <w:pPr>
              <w:pStyle w:val="TableText"/>
              <w:rPr>
                <w:rFonts w:eastAsia="Calibri"/>
                <w:sz w:val="18"/>
                <w:szCs w:val="18"/>
              </w:rPr>
            </w:pPr>
            <w:r w:rsidRPr="00A171DD">
              <w:rPr>
                <w:rFonts w:eastAsia="Calibri"/>
                <w:sz w:val="18"/>
                <w:szCs w:val="18"/>
              </w:rPr>
              <w:t>Maximum volume size</w:t>
            </w:r>
          </w:p>
        </w:tc>
        <w:tc>
          <w:tcPr>
            <w:tcW w:w="3150" w:type="dxa"/>
            <w:tcBorders>
              <w:top w:val="single" w:sz="4" w:space="0" w:color="auto"/>
              <w:left w:val="single" w:sz="4" w:space="0" w:color="auto"/>
              <w:bottom w:val="single" w:sz="4" w:space="0" w:color="auto"/>
              <w:right w:val="single" w:sz="4" w:space="0" w:color="auto"/>
            </w:tcBorders>
          </w:tcPr>
          <w:p w14:paraId="3354F42C" w14:textId="77777777" w:rsidR="00EA37C8" w:rsidRPr="00A171DD" w:rsidRDefault="006B5DE4" w:rsidP="00787BE1">
            <w:pPr>
              <w:pStyle w:val="TableText"/>
              <w:rPr>
                <w:rFonts w:eastAsia="Calibri"/>
                <w:sz w:val="18"/>
                <w:szCs w:val="18"/>
              </w:rPr>
            </w:pPr>
            <w:r w:rsidRPr="00A171DD">
              <w:rPr>
                <w:rFonts w:eastAsia="Calibri"/>
                <w:sz w:val="18"/>
                <w:szCs w:val="18"/>
              </w:rPr>
              <w:t>100TB</w:t>
            </w:r>
            <w:r w:rsidR="008770CB" w:rsidRPr="00A171DD">
              <w:rPr>
                <w:rFonts w:eastAsia="Calibri"/>
                <w:sz w:val="18"/>
                <w:szCs w:val="18"/>
              </w:rPr>
              <w:t xml:space="preserve"> </w:t>
            </w:r>
          </w:p>
          <w:p w14:paraId="35943049" w14:textId="5B3729DB" w:rsidR="006B5DE4" w:rsidRPr="00E91805" w:rsidRDefault="008770CB" w:rsidP="00787BE1">
            <w:pPr>
              <w:pStyle w:val="TableText"/>
              <w:rPr>
                <w:rFonts w:ascii="Courier New" w:eastAsia="Calibri" w:hAnsi="Courier New" w:cs="Courier New"/>
                <w:sz w:val="16"/>
                <w:szCs w:val="16"/>
              </w:rPr>
            </w:pPr>
            <w:r w:rsidRPr="00E91805">
              <w:rPr>
                <w:rFonts w:ascii="Courier New" w:eastAsia="Calibri" w:hAnsi="Courier New" w:cs="Courier New"/>
                <w:sz w:val="16"/>
                <w:szCs w:val="16"/>
              </w:rPr>
              <w:t>(</w:t>
            </w:r>
            <w:r w:rsidR="00436FAC" w:rsidRPr="00E91805">
              <w:rPr>
                <w:rFonts w:ascii="Courier New" w:eastAsia="Calibri" w:hAnsi="Courier New" w:cs="Courier New"/>
                <w:sz w:val="16"/>
                <w:szCs w:val="16"/>
              </w:rPr>
              <w:t xml:space="preserve">-is-large-size-enabled </w:t>
            </w:r>
            <w:r w:rsidR="008649C5" w:rsidRPr="00E91805">
              <w:rPr>
                <w:rFonts w:ascii="Courier New" w:eastAsia="Calibri" w:hAnsi="Courier New" w:cs="Courier New"/>
                <w:sz w:val="16"/>
                <w:szCs w:val="16"/>
              </w:rPr>
              <w:t>false</w:t>
            </w:r>
            <w:r w:rsidR="00436FAC" w:rsidRPr="00E91805">
              <w:rPr>
                <w:rFonts w:ascii="Courier New" w:eastAsia="Calibri" w:hAnsi="Courier New" w:cs="Courier New"/>
                <w:sz w:val="16"/>
                <w:szCs w:val="16"/>
              </w:rPr>
              <w:t>)</w:t>
            </w:r>
          </w:p>
          <w:p w14:paraId="23CF9AC5" w14:textId="77777777" w:rsidR="00A171DD" w:rsidRDefault="00A171DD" w:rsidP="00787BE1">
            <w:pPr>
              <w:pStyle w:val="TableText"/>
              <w:rPr>
                <w:rFonts w:eastAsia="Calibri"/>
                <w:sz w:val="18"/>
                <w:szCs w:val="18"/>
              </w:rPr>
            </w:pPr>
          </w:p>
          <w:p w14:paraId="707FD241" w14:textId="3E06BEB9" w:rsidR="00EA37C8" w:rsidRPr="00A171DD" w:rsidRDefault="00436FAC" w:rsidP="00787BE1">
            <w:pPr>
              <w:pStyle w:val="TableText"/>
              <w:rPr>
                <w:rFonts w:eastAsia="Calibri"/>
                <w:sz w:val="18"/>
                <w:szCs w:val="18"/>
              </w:rPr>
            </w:pPr>
            <w:r w:rsidRPr="00A171DD">
              <w:rPr>
                <w:rFonts w:eastAsia="Calibri"/>
                <w:sz w:val="18"/>
                <w:szCs w:val="18"/>
              </w:rPr>
              <w:t xml:space="preserve">300TB </w:t>
            </w:r>
          </w:p>
          <w:p w14:paraId="1E1A5E7F" w14:textId="2864502D" w:rsidR="00436FAC" w:rsidRPr="00E91805" w:rsidRDefault="00436FAC" w:rsidP="00787BE1">
            <w:pPr>
              <w:pStyle w:val="TableText"/>
              <w:rPr>
                <w:rFonts w:ascii="Courier New" w:eastAsia="Calibri" w:hAnsi="Courier New" w:cs="Courier New"/>
                <w:sz w:val="16"/>
                <w:szCs w:val="16"/>
              </w:rPr>
            </w:pPr>
            <w:r w:rsidRPr="00E91805">
              <w:rPr>
                <w:rFonts w:ascii="Courier New" w:eastAsia="Calibri" w:hAnsi="Courier New" w:cs="Courier New"/>
                <w:sz w:val="16"/>
                <w:szCs w:val="16"/>
              </w:rPr>
              <w:t xml:space="preserve">(-is-large-size-enabled </w:t>
            </w:r>
            <w:r w:rsidR="008649C5" w:rsidRPr="00E91805">
              <w:rPr>
                <w:rFonts w:ascii="Courier New" w:eastAsia="Calibri" w:hAnsi="Courier New" w:cs="Courier New"/>
                <w:sz w:val="16"/>
                <w:szCs w:val="16"/>
              </w:rPr>
              <w:t>true</w:t>
            </w:r>
            <w:r w:rsidRPr="00E91805">
              <w:rPr>
                <w:rFonts w:ascii="Courier New" w:eastAsia="Calibri" w:hAnsi="Courier New" w:cs="Courier New"/>
                <w:sz w:val="16"/>
                <w:szCs w:val="16"/>
              </w:rPr>
              <w:t>)</w:t>
            </w:r>
          </w:p>
          <w:p w14:paraId="6A55B560" w14:textId="77777777" w:rsidR="00EA37C8" w:rsidRPr="00A171DD" w:rsidRDefault="00EA37C8" w:rsidP="00787BE1">
            <w:pPr>
              <w:pStyle w:val="TableText"/>
              <w:rPr>
                <w:rFonts w:eastAsia="Calibri"/>
                <w:sz w:val="18"/>
                <w:szCs w:val="18"/>
              </w:rPr>
            </w:pPr>
          </w:p>
          <w:p w14:paraId="1ABBD761" w14:textId="3E5CF5D4" w:rsidR="00EA37C8" w:rsidRPr="00A171DD" w:rsidRDefault="00E91805" w:rsidP="00EA37C8">
            <w:pPr>
              <w:pStyle w:val="TableNote"/>
              <w:rPr>
                <w:rFonts w:eastAsia="Calibri"/>
                <w:sz w:val="18"/>
                <w:szCs w:val="18"/>
              </w:rPr>
            </w:pPr>
            <w:r>
              <w:rPr>
                <w:rFonts w:eastAsia="Calibri"/>
                <w:sz w:val="18"/>
                <w:szCs w:val="18"/>
              </w:rPr>
              <w:t>ONTAP s</w:t>
            </w:r>
            <w:r w:rsidR="00A171DD">
              <w:rPr>
                <w:rFonts w:eastAsia="Calibri"/>
                <w:sz w:val="18"/>
                <w:szCs w:val="18"/>
              </w:rPr>
              <w:t>et</w:t>
            </w:r>
            <w:r>
              <w:rPr>
                <w:rFonts w:eastAsia="Calibri"/>
                <w:sz w:val="18"/>
                <w:szCs w:val="18"/>
              </w:rPr>
              <w:t>s this option</w:t>
            </w:r>
            <w:r w:rsidR="00A171DD">
              <w:rPr>
                <w:rFonts w:eastAsia="Calibri"/>
                <w:sz w:val="18"/>
                <w:szCs w:val="18"/>
              </w:rPr>
              <w:t xml:space="preserve"> to </w:t>
            </w:r>
            <w:r w:rsidR="00A171DD" w:rsidRPr="00E91805">
              <w:rPr>
                <w:rFonts w:eastAsia="Calibri"/>
                <w:i/>
                <w:iCs/>
                <w:sz w:val="18"/>
                <w:szCs w:val="18"/>
              </w:rPr>
              <w:t>false</w:t>
            </w:r>
            <w:r w:rsidR="00A171DD">
              <w:rPr>
                <w:rFonts w:eastAsia="Calibri"/>
                <w:sz w:val="18"/>
                <w:szCs w:val="18"/>
              </w:rPr>
              <w:t xml:space="preserve"> by default. </w:t>
            </w:r>
            <w:r w:rsidR="00EA37C8" w:rsidRPr="00A171DD">
              <w:rPr>
                <w:rFonts w:eastAsia="Calibri"/>
                <w:sz w:val="18"/>
                <w:szCs w:val="18"/>
              </w:rPr>
              <w:t>This</w:t>
            </w:r>
            <w:r w:rsidR="00A171DD">
              <w:rPr>
                <w:rFonts w:eastAsia="Calibri"/>
                <w:sz w:val="18"/>
                <w:szCs w:val="18"/>
              </w:rPr>
              <w:t xml:space="preserve"> option</w:t>
            </w:r>
            <w:r w:rsidR="00EA37C8" w:rsidRPr="00A171DD">
              <w:rPr>
                <w:rFonts w:eastAsia="Calibri"/>
                <w:sz w:val="18"/>
                <w:szCs w:val="18"/>
              </w:rPr>
              <w:t xml:space="preserve"> also impacts the maximum FlexGroup size (20PB vs. 60PB)</w:t>
            </w:r>
          </w:p>
        </w:tc>
        <w:tc>
          <w:tcPr>
            <w:tcW w:w="4135" w:type="dxa"/>
            <w:tcBorders>
              <w:top w:val="single" w:sz="4" w:space="0" w:color="auto"/>
              <w:left w:val="single" w:sz="4" w:space="0" w:color="auto"/>
              <w:bottom w:val="single" w:sz="4" w:space="0" w:color="auto"/>
              <w:right w:val="single" w:sz="4" w:space="0" w:color="auto"/>
            </w:tcBorders>
          </w:tcPr>
          <w:p w14:paraId="6F76C919" w14:textId="77777777" w:rsidR="006B5DE4" w:rsidRPr="00597300" w:rsidRDefault="00C47F03" w:rsidP="00787BE1">
            <w:pPr>
              <w:pStyle w:val="TableText"/>
              <w:rPr>
                <w:rFonts w:eastAsia="Calibri"/>
                <w:sz w:val="18"/>
                <w:szCs w:val="18"/>
              </w:rPr>
            </w:pPr>
            <w:r w:rsidRPr="00597300">
              <w:rPr>
                <w:rFonts w:eastAsia="Calibri"/>
                <w:sz w:val="18"/>
                <w:szCs w:val="18"/>
              </w:rPr>
              <w:lastRenderedPageBreak/>
              <w:t>If a volume size reaches its maximum allowed size and then fills to 100%, then there is no way to expand it beyond that</w:t>
            </w:r>
            <w:r w:rsidR="006D4A36" w:rsidRPr="00597300">
              <w:rPr>
                <w:rFonts w:eastAsia="Calibri"/>
                <w:sz w:val="18"/>
                <w:szCs w:val="18"/>
              </w:rPr>
              <w:t>. Testing would fail due to lack of space.</w:t>
            </w:r>
          </w:p>
          <w:p w14:paraId="16953FDC" w14:textId="77777777" w:rsidR="006D4A36" w:rsidRDefault="006D4A36" w:rsidP="00787BE1">
            <w:pPr>
              <w:pStyle w:val="TableText"/>
              <w:rPr>
                <w:rFonts w:eastAsia="Calibri"/>
                <w:sz w:val="16"/>
                <w:szCs w:val="16"/>
              </w:rPr>
            </w:pPr>
          </w:p>
          <w:p w14:paraId="0D706C44" w14:textId="77777777" w:rsidR="006D4A36" w:rsidRPr="00024B65" w:rsidRDefault="006D4A36" w:rsidP="00787BE1">
            <w:pPr>
              <w:pStyle w:val="TableText"/>
              <w:rPr>
                <w:rStyle w:val="TableTextBold"/>
                <w:u w:val="single"/>
              </w:rPr>
            </w:pPr>
            <w:r w:rsidRPr="00024B65">
              <w:rPr>
                <w:rStyle w:val="TableTextBold"/>
                <w:u w:val="single"/>
              </w:rPr>
              <w:lastRenderedPageBreak/>
              <w:t>Remediation</w:t>
            </w:r>
          </w:p>
          <w:p w14:paraId="375D570D" w14:textId="559A15A7" w:rsidR="00AC565D" w:rsidRDefault="006D4A36" w:rsidP="00024B65">
            <w:pPr>
              <w:pStyle w:val="ListBullet"/>
              <w:rPr>
                <w:rFonts w:eastAsia="Calibri"/>
              </w:rPr>
            </w:pPr>
            <w:r>
              <w:rPr>
                <w:rFonts w:eastAsia="Calibri"/>
              </w:rPr>
              <w:t xml:space="preserve">Set </w:t>
            </w:r>
            <w:r w:rsidR="00AC565D" w:rsidRPr="00024B65">
              <w:rPr>
                <w:rFonts w:ascii="Courier New" w:eastAsia="Calibri" w:hAnsi="Courier New" w:cs="Courier New"/>
              </w:rPr>
              <w:t>-is-large-size-enabled</w:t>
            </w:r>
            <w:r w:rsidR="00AC565D">
              <w:rPr>
                <w:rFonts w:eastAsia="Calibri"/>
              </w:rPr>
              <w:t xml:space="preserve"> to true</w:t>
            </w:r>
            <w:r w:rsidR="00024B65">
              <w:rPr>
                <w:rFonts w:eastAsia="Calibri"/>
              </w:rPr>
              <w:t xml:space="preserve"> at volume creation</w:t>
            </w:r>
          </w:p>
          <w:p w14:paraId="5D5D8CD4" w14:textId="77777777" w:rsidR="00AC565D" w:rsidRDefault="00AC565D" w:rsidP="00024B65">
            <w:pPr>
              <w:pStyle w:val="ListBullet"/>
              <w:rPr>
                <w:rFonts w:eastAsia="Calibri"/>
              </w:rPr>
            </w:pPr>
            <w:r>
              <w:rPr>
                <w:rFonts w:eastAsia="Calibri"/>
              </w:rPr>
              <w:t>Configure volume autosize</w:t>
            </w:r>
          </w:p>
          <w:p w14:paraId="56C5484F" w14:textId="77777777" w:rsidR="00AC565D" w:rsidRDefault="00AC565D" w:rsidP="00024B65">
            <w:pPr>
              <w:pStyle w:val="ListBullet"/>
              <w:rPr>
                <w:rFonts w:eastAsia="Calibri"/>
              </w:rPr>
            </w:pPr>
            <w:r>
              <w:rPr>
                <w:rFonts w:eastAsia="Calibri"/>
              </w:rPr>
              <w:t>Configure monitoring and alerts for volumes approaching 90% capacity used</w:t>
            </w:r>
          </w:p>
          <w:p w14:paraId="6EBD568B" w14:textId="02EA0107" w:rsidR="00024B65" w:rsidRPr="00A171DD" w:rsidRDefault="00024B65" w:rsidP="00024B65">
            <w:pPr>
              <w:pStyle w:val="ListBullet"/>
              <w:rPr>
                <w:rFonts w:eastAsia="Calibri"/>
              </w:rPr>
            </w:pPr>
            <w:r>
              <w:rPr>
                <w:rFonts w:eastAsia="Calibri"/>
              </w:rPr>
              <w:t>Delete snapshots or data if the limit is reached</w:t>
            </w:r>
          </w:p>
        </w:tc>
      </w:tr>
      <w:tr w:rsidR="00C06057" w:rsidRPr="009A7CD2" w14:paraId="2746605E" w14:textId="77777777" w:rsidTr="00870C0D">
        <w:trPr>
          <w:trHeight w:val="300"/>
        </w:trPr>
        <w:tc>
          <w:tcPr>
            <w:tcW w:w="2065" w:type="dxa"/>
            <w:tcBorders>
              <w:top w:val="single" w:sz="4" w:space="0" w:color="auto"/>
              <w:left w:val="single" w:sz="4" w:space="0" w:color="auto"/>
              <w:bottom w:val="single" w:sz="4" w:space="0" w:color="auto"/>
              <w:right w:val="single" w:sz="4" w:space="0" w:color="auto"/>
            </w:tcBorders>
          </w:tcPr>
          <w:p w14:paraId="4D530978" w14:textId="463D6467" w:rsidR="00C06057" w:rsidRPr="00A171DD" w:rsidRDefault="00010793" w:rsidP="00787BE1">
            <w:pPr>
              <w:pStyle w:val="TableText"/>
              <w:rPr>
                <w:rFonts w:eastAsia="Calibri"/>
                <w:sz w:val="18"/>
                <w:szCs w:val="18"/>
              </w:rPr>
            </w:pPr>
            <w:r>
              <w:rPr>
                <w:rFonts w:eastAsia="Calibri"/>
                <w:sz w:val="18"/>
                <w:szCs w:val="18"/>
              </w:rPr>
              <w:lastRenderedPageBreak/>
              <w:t>Maximum file size</w:t>
            </w:r>
          </w:p>
        </w:tc>
        <w:tc>
          <w:tcPr>
            <w:tcW w:w="3150" w:type="dxa"/>
            <w:tcBorders>
              <w:top w:val="single" w:sz="4" w:space="0" w:color="auto"/>
              <w:left w:val="single" w:sz="4" w:space="0" w:color="auto"/>
              <w:bottom w:val="single" w:sz="4" w:space="0" w:color="auto"/>
              <w:right w:val="single" w:sz="4" w:space="0" w:color="auto"/>
            </w:tcBorders>
          </w:tcPr>
          <w:p w14:paraId="79C9F554" w14:textId="1A4C170D" w:rsidR="00E45D4E" w:rsidRPr="00A171DD" w:rsidRDefault="00E45D4E" w:rsidP="00E45D4E">
            <w:pPr>
              <w:pStyle w:val="TableText"/>
              <w:rPr>
                <w:rFonts w:eastAsia="Calibri"/>
                <w:sz w:val="18"/>
                <w:szCs w:val="18"/>
              </w:rPr>
            </w:pPr>
            <w:r w:rsidRPr="00A171DD">
              <w:rPr>
                <w:rFonts w:eastAsia="Calibri"/>
                <w:sz w:val="18"/>
                <w:szCs w:val="18"/>
              </w:rPr>
              <w:t>1</w:t>
            </w:r>
            <w:r w:rsidR="00597300">
              <w:rPr>
                <w:rFonts w:eastAsia="Calibri"/>
                <w:sz w:val="18"/>
                <w:szCs w:val="18"/>
              </w:rPr>
              <w:t>6</w:t>
            </w:r>
            <w:r w:rsidRPr="00A171DD">
              <w:rPr>
                <w:rFonts w:eastAsia="Calibri"/>
                <w:sz w:val="18"/>
                <w:szCs w:val="18"/>
              </w:rPr>
              <w:t xml:space="preserve">TB </w:t>
            </w:r>
          </w:p>
          <w:p w14:paraId="53D5A0C9" w14:textId="77777777" w:rsidR="00E45D4E" w:rsidRPr="00E91805" w:rsidRDefault="00E45D4E" w:rsidP="00E45D4E">
            <w:pPr>
              <w:pStyle w:val="TableText"/>
              <w:rPr>
                <w:rFonts w:ascii="Courier New" w:eastAsia="Calibri" w:hAnsi="Courier New" w:cs="Courier New"/>
                <w:sz w:val="16"/>
                <w:szCs w:val="16"/>
              </w:rPr>
            </w:pPr>
            <w:r w:rsidRPr="00E91805">
              <w:rPr>
                <w:rFonts w:ascii="Courier New" w:eastAsia="Calibri" w:hAnsi="Courier New" w:cs="Courier New"/>
                <w:sz w:val="16"/>
                <w:szCs w:val="16"/>
              </w:rPr>
              <w:t>(-is-large-size-enabled false)</w:t>
            </w:r>
          </w:p>
          <w:p w14:paraId="45860FDE" w14:textId="77777777" w:rsidR="00E45D4E" w:rsidRDefault="00E45D4E" w:rsidP="00E45D4E">
            <w:pPr>
              <w:pStyle w:val="TableText"/>
              <w:rPr>
                <w:rFonts w:eastAsia="Calibri"/>
                <w:sz w:val="18"/>
                <w:szCs w:val="18"/>
              </w:rPr>
            </w:pPr>
          </w:p>
          <w:p w14:paraId="431B911D" w14:textId="45F857EC" w:rsidR="00E45D4E" w:rsidRPr="00A171DD" w:rsidRDefault="00597300" w:rsidP="00E45D4E">
            <w:pPr>
              <w:pStyle w:val="TableText"/>
              <w:rPr>
                <w:rFonts w:eastAsia="Calibri"/>
                <w:sz w:val="18"/>
                <w:szCs w:val="18"/>
              </w:rPr>
            </w:pPr>
            <w:r>
              <w:rPr>
                <w:rFonts w:eastAsia="Calibri"/>
                <w:sz w:val="18"/>
                <w:szCs w:val="18"/>
              </w:rPr>
              <w:t>127</w:t>
            </w:r>
            <w:r w:rsidR="00E45D4E" w:rsidRPr="00A171DD">
              <w:rPr>
                <w:rFonts w:eastAsia="Calibri"/>
                <w:sz w:val="18"/>
                <w:szCs w:val="18"/>
              </w:rPr>
              <w:t xml:space="preserve">TB </w:t>
            </w:r>
          </w:p>
          <w:p w14:paraId="585C1FFB" w14:textId="77777777" w:rsidR="00C06057" w:rsidRDefault="00E45D4E" w:rsidP="00787BE1">
            <w:pPr>
              <w:pStyle w:val="TableText"/>
              <w:rPr>
                <w:rFonts w:ascii="Courier New" w:eastAsia="Calibri" w:hAnsi="Courier New" w:cs="Courier New"/>
                <w:sz w:val="16"/>
                <w:szCs w:val="16"/>
              </w:rPr>
            </w:pPr>
            <w:r w:rsidRPr="00E91805">
              <w:rPr>
                <w:rFonts w:ascii="Courier New" w:eastAsia="Calibri" w:hAnsi="Courier New" w:cs="Courier New"/>
                <w:sz w:val="16"/>
                <w:szCs w:val="16"/>
              </w:rPr>
              <w:t>(-is-large-size-enabled true)</w:t>
            </w:r>
          </w:p>
          <w:p w14:paraId="7F441E57" w14:textId="77777777" w:rsidR="00082EC8" w:rsidRDefault="00082EC8" w:rsidP="00787BE1">
            <w:pPr>
              <w:pStyle w:val="TableText"/>
              <w:rPr>
                <w:rFonts w:ascii="Courier New" w:eastAsia="Calibri" w:hAnsi="Courier New" w:cs="Courier New"/>
                <w:sz w:val="16"/>
                <w:szCs w:val="16"/>
              </w:rPr>
            </w:pPr>
          </w:p>
          <w:p w14:paraId="059F3230" w14:textId="734CD9DA" w:rsidR="00082EC8" w:rsidRPr="00597300" w:rsidRDefault="00082EC8" w:rsidP="00082EC8">
            <w:pPr>
              <w:pStyle w:val="TableNote"/>
              <w:rPr>
                <w:rFonts w:ascii="Courier New" w:eastAsia="Calibri" w:hAnsi="Courier New" w:cs="Courier New"/>
                <w:sz w:val="16"/>
                <w:szCs w:val="16"/>
              </w:rPr>
            </w:pPr>
            <w:r>
              <w:rPr>
                <w:rFonts w:eastAsia="Calibri"/>
              </w:rPr>
              <w:t xml:space="preserve">ONTAP sets this option to </w:t>
            </w:r>
            <w:r w:rsidRPr="00E91805">
              <w:rPr>
                <w:rFonts w:eastAsia="Calibri"/>
                <w:i/>
                <w:iCs/>
              </w:rPr>
              <w:t>false</w:t>
            </w:r>
            <w:r>
              <w:rPr>
                <w:rFonts w:eastAsia="Calibri"/>
              </w:rPr>
              <w:t xml:space="preserve"> by default.</w:t>
            </w:r>
          </w:p>
        </w:tc>
        <w:tc>
          <w:tcPr>
            <w:tcW w:w="4135" w:type="dxa"/>
            <w:tcBorders>
              <w:top w:val="single" w:sz="4" w:space="0" w:color="auto"/>
              <w:left w:val="single" w:sz="4" w:space="0" w:color="auto"/>
              <w:bottom w:val="single" w:sz="4" w:space="0" w:color="auto"/>
              <w:right w:val="single" w:sz="4" w:space="0" w:color="auto"/>
            </w:tcBorders>
          </w:tcPr>
          <w:p w14:paraId="16C37F03" w14:textId="77777777" w:rsidR="00C06057" w:rsidRDefault="00082EC8" w:rsidP="00787BE1">
            <w:pPr>
              <w:pStyle w:val="TableText"/>
              <w:rPr>
                <w:rFonts w:eastAsia="Calibri"/>
                <w:sz w:val="18"/>
                <w:szCs w:val="18"/>
              </w:rPr>
            </w:pPr>
            <w:r>
              <w:rPr>
                <w:rFonts w:eastAsia="Calibri"/>
                <w:sz w:val="18"/>
                <w:szCs w:val="18"/>
              </w:rPr>
              <w:t xml:space="preserve">Reaching the maximum file size limit will show an “out of space” error and the file will no longer be writeable. </w:t>
            </w:r>
            <w:r w:rsidR="006A3D95">
              <w:rPr>
                <w:rFonts w:eastAsia="Calibri"/>
                <w:sz w:val="18"/>
                <w:szCs w:val="18"/>
              </w:rPr>
              <w:t>In some cases, if the space error occurs during an in-flight write, that write may be corrupted.</w:t>
            </w:r>
          </w:p>
          <w:p w14:paraId="59DA39CF" w14:textId="77777777" w:rsidR="006A3D95" w:rsidRDefault="006A3D95" w:rsidP="00787BE1">
            <w:pPr>
              <w:pStyle w:val="TableText"/>
              <w:rPr>
                <w:rFonts w:eastAsia="Calibri"/>
                <w:sz w:val="18"/>
                <w:szCs w:val="18"/>
              </w:rPr>
            </w:pPr>
          </w:p>
          <w:p w14:paraId="6AAAE54E" w14:textId="77777777" w:rsidR="006A3D95" w:rsidRPr="00024B65" w:rsidRDefault="006A3D95" w:rsidP="006A3D95">
            <w:pPr>
              <w:pStyle w:val="TableText"/>
              <w:rPr>
                <w:rStyle w:val="TableTextBold"/>
                <w:u w:val="single"/>
              </w:rPr>
            </w:pPr>
            <w:r w:rsidRPr="00024B65">
              <w:rPr>
                <w:rStyle w:val="TableTextBold"/>
                <w:u w:val="single"/>
              </w:rPr>
              <w:t>Remediation</w:t>
            </w:r>
          </w:p>
          <w:p w14:paraId="5E6AB700" w14:textId="5D626B2C" w:rsidR="006A3D95" w:rsidRPr="006A3D95" w:rsidRDefault="006A3D95" w:rsidP="006A3D95">
            <w:pPr>
              <w:pStyle w:val="ListBullet"/>
              <w:rPr>
                <w:rFonts w:eastAsia="Calibri"/>
              </w:rPr>
            </w:pPr>
            <w:r>
              <w:rPr>
                <w:rFonts w:eastAsia="Calibri"/>
              </w:rPr>
              <w:t xml:space="preserve">Set </w:t>
            </w:r>
            <w:r w:rsidRPr="00024B65">
              <w:rPr>
                <w:rFonts w:ascii="Courier New" w:eastAsia="Calibri" w:hAnsi="Courier New" w:cs="Courier New"/>
              </w:rPr>
              <w:t>-is-large-size-enabled</w:t>
            </w:r>
            <w:r>
              <w:rPr>
                <w:rFonts w:eastAsia="Calibri"/>
              </w:rPr>
              <w:t xml:space="preserve"> to true at volume creation</w:t>
            </w:r>
          </w:p>
          <w:p w14:paraId="47551D00" w14:textId="513F373B" w:rsidR="006A3D95" w:rsidRPr="006A3D95" w:rsidRDefault="00866B31" w:rsidP="00787BE1">
            <w:pPr>
              <w:pStyle w:val="ListBullet"/>
              <w:rPr>
                <w:rFonts w:eastAsia="Calibri"/>
              </w:rPr>
            </w:pPr>
            <w:r>
              <w:rPr>
                <w:rFonts w:eastAsia="Calibri"/>
              </w:rPr>
              <w:t>Avoid creating files larger than the allowed maximum size.</w:t>
            </w:r>
          </w:p>
        </w:tc>
      </w:tr>
      <w:tr w:rsidR="00870C0D" w:rsidRPr="009A7CD2" w14:paraId="1CFE67A0" w14:textId="77777777" w:rsidTr="000362CB">
        <w:trPr>
          <w:trHeight w:val="300"/>
        </w:trPr>
        <w:tc>
          <w:tcPr>
            <w:tcW w:w="2065" w:type="dxa"/>
            <w:tcBorders>
              <w:top w:val="single" w:sz="4" w:space="0" w:color="auto"/>
              <w:left w:val="single" w:sz="4" w:space="0" w:color="auto"/>
              <w:bottom w:val="single" w:sz="4" w:space="0" w:color="auto"/>
              <w:right w:val="single" w:sz="4" w:space="0" w:color="auto"/>
            </w:tcBorders>
          </w:tcPr>
          <w:p w14:paraId="7DFE0A73" w14:textId="3B4BC146" w:rsidR="00870C0D" w:rsidRDefault="00870C0D" w:rsidP="00787BE1">
            <w:pPr>
              <w:pStyle w:val="TableText"/>
              <w:rPr>
                <w:rFonts w:eastAsia="Calibri"/>
                <w:sz w:val="18"/>
                <w:szCs w:val="18"/>
              </w:rPr>
            </w:pPr>
            <w:r>
              <w:rPr>
                <w:rFonts w:eastAsia="Calibri"/>
                <w:sz w:val="18"/>
                <w:szCs w:val="18"/>
              </w:rPr>
              <w:t>Maximum files/inodes</w:t>
            </w:r>
          </w:p>
        </w:tc>
        <w:tc>
          <w:tcPr>
            <w:tcW w:w="3150" w:type="dxa"/>
            <w:tcBorders>
              <w:top w:val="single" w:sz="4" w:space="0" w:color="auto"/>
              <w:left w:val="single" w:sz="4" w:space="0" w:color="auto"/>
              <w:bottom w:val="single" w:sz="4" w:space="0" w:color="auto"/>
              <w:right w:val="single" w:sz="4" w:space="0" w:color="auto"/>
            </w:tcBorders>
          </w:tcPr>
          <w:p w14:paraId="6CF24D1A" w14:textId="77777777" w:rsidR="00870C0D" w:rsidRDefault="00870C0D" w:rsidP="00E45D4E">
            <w:pPr>
              <w:pStyle w:val="TableText"/>
              <w:rPr>
                <w:rFonts w:eastAsia="Calibri"/>
                <w:sz w:val="18"/>
                <w:szCs w:val="18"/>
              </w:rPr>
            </w:pPr>
            <w:r>
              <w:rPr>
                <w:rFonts w:eastAsia="Calibri"/>
                <w:sz w:val="18"/>
                <w:szCs w:val="18"/>
              </w:rPr>
              <w:t>2 billion (FlexVol)</w:t>
            </w:r>
          </w:p>
          <w:p w14:paraId="13D758E2" w14:textId="77777777" w:rsidR="00870C0D" w:rsidRDefault="00CE08B6" w:rsidP="00E45D4E">
            <w:pPr>
              <w:pStyle w:val="TableText"/>
              <w:rPr>
                <w:rFonts w:eastAsia="Calibri"/>
                <w:sz w:val="18"/>
                <w:szCs w:val="18"/>
              </w:rPr>
            </w:pPr>
            <w:r>
              <w:rPr>
                <w:rFonts w:eastAsia="Calibri"/>
                <w:sz w:val="18"/>
                <w:szCs w:val="18"/>
              </w:rPr>
              <w:t>200 billion (FlexGroup)</w:t>
            </w:r>
          </w:p>
          <w:p w14:paraId="1B71F205" w14:textId="77777777" w:rsidR="00CE08B6" w:rsidRDefault="00CE08B6" w:rsidP="00E45D4E">
            <w:pPr>
              <w:pStyle w:val="TableText"/>
              <w:rPr>
                <w:rFonts w:eastAsia="Calibri"/>
                <w:sz w:val="18"/>
                <w:szCs w:val="18"/>
              </w:rPr>
            </w:pPr>
          </w:p>
          <w:p w14:paraId="15E3CC4D" w14:textId="58E92087" w:rsidR="00CE08B6" w:rsidRPr="00A171DD" w:rsidRDefault="00CE08B6" w:rsidP="00CE08B6">
            <w:pPr>
              <w:pStyle w:val="TableNote"/>
              <w:rPr>
                <w:rFonts w:eastAsia="Calibri"/>
              </w:rPr>
            </w:pPr>
            <w:r>
              <w:rPr>
                <w:rFonts w:eastAsia="Calibri"/>
              </w:rPr>
              <w:t xml:space="preserve">The maximum files/inodes allowed in a single volume is determined by the </w:t>
            </w:r>
            <w:r w:rsidR="008B7230" w:rsidRPr="00393622">
              <w:rPr>
                <w:rFonts w:ascii="Courier New" w:eastAsia="Calibri" w:hAnsi="Courier New" w:cs="Courier New"/>
              </w:rPr>
              <w:t>-files</w:t>
            </w:r>
            <w:r w:rsidR="008B7230">
              <w:rPr>
                <w:rFonts w:eastAsia="Calibri"/>
              </w:rPr>
              <w:t xml:space="preserve"> volume option. </w:t>
            </w:r>
          </w:p>
        </w:tc>
        <w:tc>
          <w:tcPr>
            <w:tcW w:w="4135" w:type="dxa"/>
            <w:tcBorders>
              <w:top w:val="single" w:sz="4" w:space="0" w:color="auto"/>
              <w:left w:val="single" w:sz="4" w:space="0" w:color="auto"/>
              <w:bottom w:val="single" w:sz="4" w:space="0" w:color="auto"/>
              <w:right w:val="single" w:sz="4" w:space="0" w:color="auto"/>
            </w:tcBorders>
          </w:tcPr>
          <w:p w14:paraId="6CF897CC" w14:textId="24CD90DB" w:rsidR="00A2314A" w:rsidRDefault="00A2314A" w:rsidP="00787BE1">
            <w:pPr>
              <w:pStyle w:val="TableText"/>
              <w:rPr>
                <w:rFonts w:eastAsia="Calibri"/>
              </w:rPr>
            </w:pPr>
            <w:r>
              <w:rPr>
                <w:rFonts w:eastAsia="Calibri"/>
              </w:rPr>
              <w:t xml:space="preserve">If a test attempts to exceed the maximum files allowed, </w:t>
            </w:r>
            <w:r w:rsidR="00154308">
              <w:rPr>
                <w:rFonts w:eastAsia="Calibri"/>
              </w:rPr>
              <w:t>then the test will fail due to an “out of space” error.</w:t>
            </w:r>
            <w:r w:rsidR="00D01254">
              <w:rPr>
                <w:rFonts w:eastAsia="Calibri"/>
              </w:rPr>
              <w:t xml:space="preserve"> (</w:t>
            </w:r>
            <w:r w:rsidR="001A765E" w:rsidRPr="001A765E">
              <w:rPr>
                <w:rFonts w:ascii="Courier New" w:eastAsia="Calibri" w:hAnsi="Courier New" w:cs="Courier New"/>
              </w:rPr>
              <w:t>callhome.no.inodes</w:t>
            </w:r>
            <w:r w:rsidR="00D01254">
              <w:rPr>
                <w:rFonts w:eastAsia="Calibri"/>
              </w:rPr>
              <w:t xml:space="preserve"> in ONTAP)</w:t>
            </w:r>
          </w:p>
          <w:p w14:paraId="199BFADC" w14:textId="77777777" w:rsidR="00D810B0" w:rsidRDefault="00D810B0" w:rsidP="00787BE1">
            <w:pPr>
              <w:pStyle w:val="TableText"/>
              <w:rPr>
                <w:rFonts w:eastAsia="Calibri"/>
              </w:rPr>
            </w:pPr>
          </w:p>
          <w:p w14:paraId="0F1815F3" w14:textId="071992C8" w:rsidR="00D810B0" w:rsidRDefault="00D810B0" w:rsidP="00787BE1">
            <w:pPr>
              <w:pStyle w:val="TableText"/>
              <w:rPr>
                <w:rFonts w:eastAsia="Calibri"/>
              </w:rPr>
            </w:pPr>
            <w:r>
              <w:rPr>
                <w:rFonts w:eastAsia="Calibri"/>
              </w:rPr>
              <w:t xml:space="preserve">This error is a common root cause for test failures, as the max file value is variable based on volume size and the absolute maximums are only reached when </w:t>
            </w:r>
            <w:r w:rsidR="00365CC9">
              <w:rPr>
                <w:rFonts w:eastAsia="Calibri"/>
              </w:rPr>
              <w:t xml:space="preserve">the volume size (FlexVol or constituent FlexGroup volume) is </w:t>
            </w:r>
            <w:r w:rsidR="001F3685">
              <w:rPr>
                <w:rFonts w:eastAsia="Calibri"/>
              </w:rPr>
              <w:t>~7.8TB.</w:t>
            </w:r>
            <w:r w:rsidR="00230598">
              <w:rPr>
                <w:rFonts w:eastAsia="Calibri"/>
              </w:rPr>
              <w:t xml:space="preserve"> Because it manifests on the client as a “out of space” error, it can be hard to track down.</w:t>
            </w:r>
          </w:p>
          <w:p w14:paraId="2E348AFD" w14:textId="77777777" w:rsidR="00A2314A" w:rsidRDefault="00A2314A" w:rsidP="00787BE1">
            <w:pPr>
              <w:pStyle w:val="TableText"/>
              <w:rPr>
                <w:rFonts w:eastAsia="Calibri"/>
              </w:rPr>
            </w:pPr>
          </w:p>
          <w:p w14:paraId="40506515" w14:textId="77777777" w:rsidR="00870C0D" w:rsidRDefault="00A2314A" w:rsidP="00787BE1">
            <w:pPr>
              <w:pStyle w:val="TableText"/>
              <w:rPr>
                <w:rFonts w:eastAsia="Calibri"/>
              </w:rPr>
            </w:pPr>
            <w:r>
              <w:rPr>
                <w:rFonts w:eastAsia="Calibri"/>
              </w:rPr>
              <w:t xml:space="preserve">By default, the maximum files value is determined by the volume size (one inode per 4K of space) and does *not* allow the absolute maximum number of files. For instance, if a volume size is 100GB, then the default value is </w:t>
            </w:r>
            <w:r w:rsidRPr="003D3C06">
              <w:rPr>
                <w:rFonts w:eastAsia="Calibri"/>
              </w:rPr>
              <w:t>3</w:t>
            </w:r>
            <w:r>
              <w:rPr>
                <w:rFonts w:eastAsia="Calibri"/>
              </w:rPr>
              <w:t>,</w:t>
            </w:r>
            <w:r w:rsidRPr="003D3C06">
              <w:rPr>
                <w:rFonts w:eastAsia="Calibri"/>
              </w:rPr>
              <w:t>112</w:t>
            </w:r>
            <w:r>
              <w:rPr>
                <w:rFonts w:eastAsia="Calibri"/>
              </w:rPr>
              <w:t>,</w:t>
            </w:r>
            <w:r w:rsidRPr="003D3C06">
              <w:rPr>
                <w:rFonts w:eastAsia="Calibri"/>
              </w:rPr>
              <w:t>959</w:t>
            </w:r>
            <w:r>
              <w:rPr>
                <w:rFonts w:eastAsia="Calibri"/>
              </w:rPr>
              <w:t xml:space="preserve">, but the maximum allowed would be </w:t>
            </w:r>
            <w:r w:rsidRPr="00A2314A">
              <w:rPr>
                <w:rFonts w:eastAsia="Calibri"/>
              </w:rPr>
              <w:t>24,903,679</w:t>
            </w:r>
            <w:r>
              <w:rPr>
                <w:rFonts w:eastAsia="Calibri"/>
              </w:rPr>
              <w:t xml:space="preserve">. </w:t>
            </w:r>
          </w:p>
          <w:p w14:paraId="0250D61A" w14:textId="77777777" w:rsidR="00230598" w:rsidRDefault="00230598" w:rsidP="00787BE1">
            <w:pPr>
              <w:pStyle w:val="TableText"/>
              <w:rPr>
                <w:rFonts w:eastAsia="Calibri"/>
              </w:rPr>
            </w:pPr>
          </w:p>
          <w:p w14:paraId="1C370CA3" w14:textId="2249C3A2" w:rsidR="00230598" w:rsidRPr="00024B65" w:rsidRDefault="00230598" w:rsidP="00230598">
            <w:pPr>
              <w:pStyle w:val="TableText"/>
              <w:rPr>
                <w:rStyle w:val="TableTextBold"/>
                <w:u w:val="single"/>
              </w:rPr>
            </w:pPr>
            <w:r w:rsidRPr="00024B65">
              <w:rPr>
                <w:rStyle w:val="TableTextBold"/>
                <w:u w:val="single"/>
              </w:rPr>
              <w:t>Remediation</w:t>
            </w:r>
            <w:r>
              <w:rPr>
                <w:rStyle w:val="TableTextBold"/>
                <w:u w:val="single"/>
              </w:rPr>
              <w:t>/prevention</w:t>
            </w:r>
          </w:p>
          <w:p w14:paraId="06EC7C78" w14:textId="4AA66888" w:rsidR="00230598" w:rsidRPr="00304522" w:rsidRDefault="00230598" w:rsidP="00230598">
            <w:pPr>
              <w:pStyle w:val="ListBullet"/>
              <w:rPr>
                <w:rFonts w:eastAsia="Calibri"/>
                <w:szCs w:val="18"/>
              </w:rPr>
            </w:pPr>
            <w:r>
              <w:rPr>
                <w:rFonts w:eastAsia="Calibri"/>
              </w:rPr>
              <w:t>Create volumes at a large enough size to support the maximum files allowed.</w:t>
            </w:r>
            <w:r w:rsidR="00901916">
              <w:rPr>
                <w:rFonts w:eastAsia="Calibri"/>
              </w:rPr>
              <w:t xml:space="preserve"> (&gt;7.8TB for FlexVol, </w:t>
            </w:r>
            <w:r w:rsidR="00304522">
              <w:rPr>
                <w:rFonts w:eastAsia="Calibri"/>
              </w:rPr>
              <w:t xml:space="preserve">7.8 * 10 * </w:t>
            </w:r>
            <w:r w:rsidR="0053485C">
              <w:rPr>
                <w:rFonts w:eastAsia="Calibri"/>
              </w:rPr>
              <w:t>nodes for FlexGroup</w:t>
            </w:r>
            <w:r w:rsidR="00304522">
              <w:rPr>
                <w:rFonts w:eastAsia="Calibri"/>
              </w:rPr>
              <w:t>)</w:t>
            </w:r>
          </w:p>
          <w:p w14:paraId="7DB178A9" w14:textId="4717DFFC" w:rsidR="00304522" w:rsidRDefault="0053485C" w:rsidP="00230598">
            <w:pPr>
              <w:pStyle w:val="ListBullet"/>
              <w:rPr>
                <w:rFonts w:eastAsia="Calibri"/>
                <w:szCs w:val="18"/>
              </w:rPr>
            </w:pPr>
            <w:r>
              <w:rPr>
                <w:rFonts w:eastAsia="Calibri"/>
                <w:szCs w:val="18"/>
              </w:rPr>
              <w:t>Set</w:t>
            </w:r>
            <w:r w:rsidR="00A61728">
              <w:rPr>
                <w:rFonts w:eastAsia="Calibri"/>
                <w:szCs w:val="18"/>
              </w:rPr>
              <w:t xml:space="preserve"> </w:t>
            </w:r>
            <w:r w:rsidR="00A61728" w:rsidRPr="00A61728">
              <w:rPr>
                <w:rFonts w:ascii="Courier New" w:eastAsia="Calibri" w:hAnsi="Courier New" w:cs="Courier New"/>
                <w:szCs w:val="18"/>
              </w:rPr>
              <w:t>-files-set-maximum</w:t>
            </w:r>
            <w:r w:rsidR="00A61728">
              <w:rPr>
                <w:rFonts w:eastAsia="Calibri"/>
                <w:szCs w:val="18"/>
              </w:rPr>
              <w:t xml:space="preserve"> to true at volume creation</w:t>
            </w:r>
          </w:p>
          <w:p w14:paraId="7B3DCAA9" w14:textId="77777777" w:rsidR="00230598" w:rsidRDefault="00A61728" w:rsidP="00230598">
            <w:pPr>
              <w:pStyle w:val="ListBullet"/>
              <w:rPr>
                <w:rFonts w:eastAsia="Calibri"/>
                <w:szCs w:val="18"/>
              </w:rPr>
            </w:pPr>
            <w:r>
              <w:rPr>
                <w:rFonts w:eastAsia="Calibri"/>
                <w:szCs w:val="18"/>
              </w:rPr>
              <w:t xml:space="preserve">Monitor for inode allocation for the volume </w:t>
            </w:r>
          </w:p>
          <w:p w14:paraId="44D74906" w14:textId="45D3F714" w:rsidR="0024265F" w:rsidRDefault="0024265F" w:rsidP="00230598">
            <w:pPr>
              <w:pStyle w:val="ListBullet"/>
              <w:rPr>
                <w:rFonts w:eastAsia="Calibri"/>
                <w:szCs w:val="18"/>
              </w:rPr>
            </w:pPr>
            <w:r>
              <w:rPr>
                <w:rFonts w:eastAsia="Calibri"/>
                <w:szCs w:val="18"/>
              </w:rPr>
              <w:t>Consider setting quotas on the volume to alert when an inode allocation value has been reached</w:t>
            </w:r>
          </w:p>
          <w:p w14:paraId="5F215673" w14:textId="0253E5ED" w:rsidR="0024265F" w:rsidRPr="0024265F" w:rsidRDefault="0024265F" w:rsidP="00230598">
            <w:pPr>
              <w:pStyle w:val="ListBullet"/>
              <w:rPr>
                <w:rFonts w:eastAsia="Calibri"/>
                <w:szCs w:val="18"/>
              </w:rPr>
            </w:pPr>
            <w:r>
              <w:rPr>
                <w:rFonts w:eastAsia="Calibri"/>
                <w:szCs w:val="18"/>
              </w:rPr>
              <w:t>Delete files if the limit is reached</w:t>
            </w:r>
          </w:p>
        </w:tc>
      </w:tr>
      <w:tr w:rsidR="000362CB" w:rsidRPr="009A7CD2" w14:paraId="002E4249" w14:textId="77777777" w:rsidTr="001D227D">
        <w:trPr>
          <w:trHeight w:val="300"/>
        </w:trPr>
        <w:tc>
          <w:tcPr>
            <w:tcW w:w="2065" w:type="dxa"/>
            <w:tcBorders>
              <w:top w:val="single" w:sz="4" w:space="0" w:color="auto"/>
              <w:left w:val="single" w:sz="4" w:space="0" w:color="auto"/>
              <w:bottom w:val="single" w:sz="4" w:space="0" w:color="auto"/>
              <w:right w:val="single" w:sz="4" w:space="0" w:color="auto"/>
            </w:tcBorders>
          </w:tcPr>
          <w:p w14:paraId="2883799F" w14:textId="416EF7EE" w:rsidR="000362CB" w:rsidRDefault="000362CB" w:rsidP="00787BE1">
            <w:pPr>
              <w:pStyle w:val="TableText"/>
              <w:rPr>
                <w:rFonts w:eastAsia="Calibri"/>
                <w:sz w:val="18"/>
                <w:szCs w:val="18"/>
              </w:rPr>
            </w:pPr>
            <w:r>
              <w:rPr>
                <w:rFonts w:eastAsia="Calibri"/>
                <w:sz w:val="18"/>
                <w:szCs w:val="18"/>
              </w:rPr>
              <w:lastRenderedPageBreak/>
              <w:t>Maximum files per directory (maxdirsize)</w:t>
            </w:r>
          </w:p>
        </w:tc>
        <w:tc>
          <w:tcPr>
            <w:tcW w:w="3150" w:type="dxa"/>
            <w:tcBorders>
              <w:top w:val="single" w:sz="4" w:space="0" w:color="auto"/>
              <w:left w:val="single" w:sz="4" w:space="0" w:color="auto"/>
              <w:bottom w:val="single" w:sz="4" w:space="0" w:color="auto"/>
              <w:right w:val="single" w:sz="4" w:space="0" w:color="auto"/>
            </w:tcBorders>
          </w:tcPr>
          <w:p w14:paraId="08C3B764" w14:textId="77777777" w:rsidR="000362CB" w:rsidRPr="00415A32" w:rsidRDefault="009464BE" w:rsidP="00E45D4E">
            <w:pPr>
              <w:pStyle w:val="TableText"/>
              <w:rPr>
                <w:rFonts w:eastAsia="Calibri"/>
                <w:sz w:val="18"/>
                <w:szCs w:val="18"/>
              </w:rPr>
            </w:pPr>
            <w:r>
              <w:rPr>
                <w:rFonts w:eastAsia="Calibri"/>
                <w:sz w:val="18"/>
                <w:szCs w:val="18"/>
              </w:rPr>
              <w:t>3</w:t>
            </w:r>
            <w:r w:rsidRPr="00415A32">
              <w:rPr>
                <w:rFonts w:eastAsia="Calibri"/>
                <w:sz w:val="18"/>
                <w:szCs w:val="18"/>
              </w:rPr>
              <w:t>20MB (default)</w:t>
            </w:r>
          </w:p>
          <w:p w14:paraId="56DD91D1" w14:textId="303DABB5" w:rsidR="009464BE" w:rsidRDefault="00D86F76" w:rsidP="00415A32">
            <w:pPr>
              <w:pStyle w:val="TableNote"/>
              <w:rPr>
                <w:rFonts w:eastAsia="Calibri"/>
              </w:rPr>
            </w:pPr>
            <w:r>
              <w:rPr>
                <w:rFonts w:eastAsia="Calibri"/>
              </w:rPr>
              <w:t xml:space="preserve">The number of files is variable depending on several factors (see right column), but is generally in the </w:t>
            </w:r>
            <w:r w:rsidR="00872068">
              <w:rPr>
                <w:rFonts w:eastAsia="Calibri"/>
              </w:rPr>
              <w:t>~</w:t>
            </w:r>
            <w:r>
              <w:rPr>
                <w:rFonts w:eastAsia="Calibri"/>
              </w:rPr>
              <w:t xml:space="preserve">2-4 million range for FlexVol volumes and </w:t>
            </w:r>
            <w:r w:rsidR="00872068">
              <w:rPr>
                <w:rFonts w:eastAsia="Calibri"/>
              </w:rPr>
              <w:t>~</w:t>
            </w:r>
            <w:r>
              <w:rPr>
                <w:rFonts w:eastAsia="Calibri"/>
              </w:rPr>
              <w:t>1-2.5 million for FlexGroup volumes.</w:t>
            </w:r>
          </w:p>
        </w:tc>
        <w:tc>
          <w:tcPr>
            <w:tcW w:w="4135" w:type="dxa"/>
            <w:tcBorders>
              <w:top w:val="single" w:sz="4" w:space="0" w:color="auto"/>
              <w:left w:val="single" w:sz="4" w:space="0" w:color="auto"/>
              <w:bottom w:val="single" w:sz="4" w:space="0" w:color="auto"/>
              <w:right w:val="single" w:sz="4" w:space="0" w:color="auto"/>
            </w:tcBorders>
          </w:tcPr>
          <w:p w14:paraId="10FACEDC" w14:textId="7992D001" w:rsidR="007D3B82" w:rsidRDefault="00875774" w:rsidP="00787BE1">
            <w:pPr>
              <w:pStyle w:val="TableText"/>
              <w:rPr>
                <w:rFonts w:eastAsia="Calibri"/>
                <w:sz w:val="18"/>
                <w:szCs w:val="18"/>
              </w:rPr>
            </w:pPr>
            <w:r>
              <w:rPr>
                <w:rFonts w:eastAsia="Calibri"/>
                <w:sz w:val="18"/>
                <w:szCs w:val="18"/>
              </w:rPr>
              <w:t>If a directory reaches its maximum directory size allowed in ONTAP, clients will see an “out of space” error.</w:t>
            </w:r>
            <w:r w:rsidR="00814903">
              <w:rPr>
                <w:rFonts w:eastAsia="Calibri"/>
                <w:sz w:val="18"/>
                <w:szCs w:val="18"/>
              </w:rPr>
              <w:t xml:space="preserve"> </w:t>
            </w:r>
            <w:r w:rsidR="007D3B82">
              <w:rPr>
                <w:rFonts w:eastAsia="Calibri"/>
                <w:sz w:val="18"/>
                <w:szCs w:val="18"/>
              </w:rPr>
              <w:t xml:space="preserve">ONTAP will show a </w:t>
            </w:r>
            <w:r w:rsidR="007D3B82" w:rsidRPr="00607DF7">
              <w:rPr>
                <w:rFonts w:ascii="Courier New" w:eastAsia="Calibri" w:hAnsi="Courier New" w:cs="Courier New"/>
                <w:sz w:val="18"/>
                <w:szCs w:val="18"/>
              </w:rPr>
              <w:t>wafl.dir.size.max</w:t>
            </w:r>
            <w:r w:rsidR="007D3B82">
              <w:rPr>
                <w:rFonts w:eastAsia="Calibri"/>
                <w:sz w:val="18"/>
                <w:szCs w:val="18"/>
              </w:rPr>
              <w:t xml:space="preserve"> </w:t>
            </w:r>
            <w:r w:rsidR="00607DF7">
              <w:rPr>
                <w:rFonts w:eastAsia="Calibri"/>
                <w:sz w:val="18"/>
                <w:szCs w:val="18"/>
              </w:rPr>
              <w:t xml:space="preserve">or </w:t>
            </w:r>
            <w:r w:rsidR="00607DF7" w:rsidRPr="00607DF7">
              <w:rPr>
                <w:rFonts w:ascii="Courier New" w:eastAsia="Calibri" w:hAnsi="Courier New" w:cs="Courier New"/>
                <w:sz w:val="18"/>
                <w:szCs w:val="18"/>
              </w:rPr>
              <w:t>wafl.dir.size.max.warning</w:t>
            </w:r>
            <w:r w:rsidR="00607DF7">
              <w:rPr>
                <w:rFonts w:eastAsia="Calibri"/>
                <w:sz w:val="18"/>
                <w:szCs w:val="18"/>
              </w:rPr>
              <w:t xml:space="preserve"> message in EMS</w:t>
            </w:r>
            <w:r w:rsidR="00B30935">
              <w:rPr>
                <w:rFonts w:eastAsia="Calibri"/>
                <w:sz w:val="18"/>
                <w:szCs w:val="18"/>
              </w:rPr>
              <w:t xml:space="preserve"> (</w:t>
            </w:r>
            <w:r w:rsidR="00B30935" w:rsidRPr="00B30935">
              <w:rPr>
                <w:rFonts w:ascii="Courier New" w:eastAsia="Calibri" w:hAnsi="Courier New" w:cs="Courier New"/>
                <w:sz w:val="18"/>
                <w:szCs w:val="18"/>
              </w:rPr>
              <w:t>event log show</w:t>
            </w:r>
            <w:r w:rsidR="00B30935">
              <w:rPr>
                <w:rFonts w:eastAsia="Calibri"/>
                <w:sz w:val="18"/>
                <w:szCs w:val="18"/>
              </w:rPr>
              <w:t xml:space="preserve"> in CLI)</w:t>
            </w:r>
            <w:r w:rsidR="00607DF7">
              <w:rPr>
                <w:rFonts w:eastAsia="Calibri"/>
                <w:sz w:val="18"/>
                <w:szCs w:val="18"/>
              </w:rPr>
              <w:t>.</w:t>
            </w:r>
          </w:p>
          <w:p w14:paraId="71D7E614" w14:textId="77777777" w:rsidR="007D3B82" w:rsidRDefault="007D3B82" w:rsidP="00787BE1">
            <w:pPr>
              <w:pStyle w:val="TableText"/>
              <w:rPr>
                <w:rFonts w:eastAsia="Calibri"/>
                <w:sz w:val="18"/>
                <w:szCs w:val="18"/>
              </w:rPr>
            </w:pPr>
          </w:p>
          <w:p w14:paraId="76F80AF7" w14:textId="00DE7916" w:rsidR="00875774" w:rsidRDefault="00814903" w:rsidP="00787BE1">
            <w:pPr>
              <w:pStyle w:val="TableText"/>
              <w:rPr>
                <w:rFonts w:eastAsia="Calibri"/>
                <w:sz w:val="18"/>
                <w:szCs w:val="18"/>
              </w:rPr>
            </w:pPr>
            <w:r>
              <w:rPr>
                <w:rFonts w:eastAsia="Calibri"/>
                <w:sz w:val="18"/>
                <w:szCs w:val="18"/>
              </w:rPr>
              <w:t>It is a best practice to keep the file counts in single directories lower than the maximums allowed by default</w:t>
            </w:r>
            <w:r w:rsidR="00C80F73">
              <w:rPr>
                <w:rFonts w:eastAsia="Calibri"/>
                <w:sz w:val="18"/>
                <w:szCs w:val="18"/>
              </w:rPr>
              <w:t>.</w:t>
            </w:r>
          </w:p>
          <w:p w14:paraId="63C7D7FC" w14:textId="77777777" w:rsidR="00875774" w:rsidRDefault="00875774" w:rsidP="00787BE1">
            <w:pPr>
              <w:pStyle w:val="TableText"/>
              <w:rPr>
                <w:rFonts w:eastAsia="Calibri"/>
                <w:sz w:val="18"/>
                <w:szCs w:val="18"/>
              </w:rPr>
            </w:pPr>
          </w:p>
          <w:p w14:paraId="4C498CD3" w14:textId="77777777" w:rsidR="000362CB" w:rsidRDefault="00732E66" w:rsidP="00787BE1">
            <w:pPr>
              <w:pStyle w:val="TableText"/>
              <w:rPr>
                <w:rFonts w:eastAsia="Calibri"/>
                <w:sz w:val="18"/>
                <w:szCs w:val="18"/>
              </w:rPr>
            </w:pPr>
            <w:r w:rsidRPr="00415A32">
              <w:rPr>
                <w:rFonts w:eastAsia="Calibri"/>
                <w:sz w:val="18"/>
                <w:szCs w:val="18"/>
              </w:rPr>
              <w:t>320MB is the size allocated to memory for a directory’s index file size. Each time a file is added to a directory, the index file increases in size. This size is impacted by file count, file name length,</w:t>
            </w:r>
            <w:r w:rsidR="00D86F76">
              <w:rPr>
                <w:rFonts w:eastAsia="Calibri"/>
                <w:sz w:val="18"/>
                <w:szCs w:val="18"/>
              </w:rPr>
              <w:t xml:space="preserve"> hardlinks,</w:t>
            </w:r>
            <w:r w:rsidRPr="00415A32">
              <w:rPr>
                <w:rFonts w:eastAsia="Calibri"/>
                <w:sz w:val="18"/>
                <w:szCs w:val="18"/>
              </w:rPr>
              <w:t xml:space="preserve"> and character types.</w:t>
            </w:r>
            <w:r>
              <w:rPr>
                <w:rFonts w:eastAsia="Calibri"/>
                <w:sz w:val="18"/>
                <w:szCs w:val="18"/>
              </w:rPr>
              <w:t xml:space="preserve"> The exact number of files can be varied depending on those factors. </w:t>
            </w:r>
            <w:r w:rsidR="00D86F76">
              <w:rPr>
                <w:rFonts w:eastAsia="Calibri"/>
                <w:sz w:val="18"/>
                <w:szCs w:val="18"/>
              </w:rPr>
              <w:t>It is generally not recommended to increase the maxdirsize value, as it can impact overall system performance</w:t>
            </w:r>
            <w:r w:rsidR="00724CBA">
              <w:rPr>
                <w:rFonts w:eastAsia="Calibri"/>
                <w:sz w:val="18"/>
                <w:szCs w:val="18"/>
              </w:rPr>
              <w:t xml:space="preserve"> for all workloads</w:t>
            </w:r>
            <w:r w:rsidR="00D86F76">
              <w:rPr>
                <w:rFonts w:eastAsia="Calibri"/>
                <w:sz w:val="18"/>
                <w:szCs w:val="18"/>
              </w:rPr>
              <w:t xml:space="preserve"> when </w:t>
            </w:r>
            <w:r w:rsidR="00724CBA">
              <w:rPr>
                <w:rFonts w:eastAsia="Calibri"/>
                <w:sz w:val="18"/>
                <w:szCs w:val="18"/>
              </w:rPr>
              <w:t xml:space="preserve">approaching the higher end of the limits. </w:t>
            </w:r>
            <w:r w:rsidR="0017640A">
              <w:rPr>
                <w:rFonts w:eastAsia="Calibri"/>
                <w:sz w:val="18"/>
                <w:szCs w:val="18"/>
              </w:rPr>
              <w:t xml:space="preserve">However, in benchmark tests, this limit can be modified to verify the impacts seen. </w:t>
            </w:r>
          </w:p>
          <w:p w14:paraId="3CEF97E4" w14:textId="77777777" w:rsidR="00B30935" w:rsidRDefault="00B30935" w:rsidP="00787BE1">
            <w:pPr>
              <w:pStyle w:val="TableText"/>
              <w:rPr>
                <w:rFonts w:eastAsia="Calibri"/>
                <w:sz w:val="18"/>
                <w:szCs w:val="18"/>
              </w:rPr>
            </w:pPr>
          </w:p>
          <w:p w14:paraId="040E7AD4" w14:textId="77777777" w:rsidR="00B30935" w:rsidRPr="00024B65" w:rsidRDefault="00B30935" w:rsidP="00B30935">
            <w:pPr>
              <w:pStyle w:val="TableText"/>
              <w:rPr>
                <w:rStyle w:val="TableTextBold"/>
                <w:u w:val="single"/>
              </w:rPr>
            </w:pPr>
            <w:r w:rsidRPr="00024B65">
              <w:rPr>
                <w:rStyle w:val="TableTextBold"/>
                <w:u w:val="single"/>
              </w:rPr>
              <w:t>Remediation</w:t>
            </w:r>
            <w:r>
              <w:rPr>
                <w:rStyle w:val="TableTextBold"/>
                <w:u w:val="single"/>
              </w:rPr>
              <w:t>/prevention</w:t>
            </w:r>
          </w:p>
          <w:p w14:paraId="3CE07F29" w14:textId="77777777" w:rsidR="00B30935" w:rsidRPr="001D23FA" w:rsidRDefault="00B30935" w:rsidP="00787BE1">
            <w:pPr>
              <w:pStyle w:val="ListBullet"/>
              <w:rPr>
                <w:rFonts w:eastAsia="Calibri"/>
                <w:szCs w:val="18"/>
              </w:rPr>
            </w:pPr>
            <w:r>
              <w:rPr>
                <w:rFonts w:eastAsia="Calibri"/>
              </w:rPr>
              <w:t xml:space="preserve">Avoid </w:t>
            </w:r>
            <w:r w:rsidR="001D23FA">
              <w:rPr>
                <w:rFonts w:eastAsia="Calibri"/>
              </w:rPr>
              <w:t>creating millions of files in a single directory when possible.</w:t>
            </w:r>
          </w:p>
          <w:p w14:paraId="685518AB" w14:textId="77777777" w:rsidR="001D23FA" w:rsidRPr="00473389" w:rsidRDefault="001D23FA" w:rsidP="00787BE1">
            <w:pPr>
              <w:pStyle w:val="ListBullet"/>
              <w:rPr>
                <w:rFonts w:eastAsia="Calibri"/>
                <w:szCs w:val="18"/>
              </w:rPr>
            </w:pPr>
            <w:r>
              <w:rPr>
                <w:rFonts w:eastAsia="Calibri"/>
              </w:rPr>
              <w:t xml:space="preserve">Monitor for maxdirsize usage via the EMS message </w:t>
            </w:r>
            <w:r w:rsidR="00473389" w:rsidRPr="00BB4ACE">
              <w:rPr>
                <w:rFonts w:ascii="Courier New" w:eastAsia="Calibri" w:hAnsi="Courier New" w:cs="Courier New"/>
              </w:rPr>
              <w:t>wafl.dir.size.warning</w:t>
            </w:r>
            <w:r w:rsidR="00473389">
              <w:rPr>
                <w:rFonts w:eastAsia="Calibri"/>
              </w:rPr>
              <w:t xml:space="preserve"> and </w:t>
            </w:r>
            <w:r w:rsidR="00473389" w:rsidRPr="00BB4ACE">
              <w:rPr>
                <w:rFonts w:ascii="Courier New" w:eastAsia="Calibri" w:hAnsi="Courier New" w:cs="Courier New"/>
              </w:rPr>
              <w:t>wafl.dir.size.max.warning</w:t>
            </w:r>
          </w:p>
          <w:p w14:paraId="0D2FDC97" w14:textId="3468EFDE" w:rsidR="00473389" w:rsidRPr="001D23FA" w:rsidRDefault="00473389" w:rsidP="00787BE1">
            <w:pPr>
              <w:pStyle w:val="ListBullet"/>
              <w:rPr>
                <w:rFonts w:eastAsia="Calibri"/>
                <w:szCs w:val="18"/>
              </w:rPr>
            </w:pPr>
            <w:r>
              <w:rPr>
                <w:rFonts w:eastAsia="Calibri"/>
              </w:rPr>
              <w:t xml:space="preserve">Increase the </w:t>
            </w:r>
            <w:r w:rsidRPr="00BB4ACE">
              <w:rPr>
                <w:rFonts w:ascii="Courier New" w:eastAsia="Calibri" w:hAnsi="Courier New" w:cs="Courier New"/>
              </w:rPr>
              <w:t>-maxdirsize</w:t>
            </w:r>
            <w:r>
              <w:rPr>
                <w:rFonts w:eastAsia="Calibri"/>
              </w:rPr>
              <w:t xml:space="preserve"> value to no more than </w:t>
            </w:r>
            <w:r w:rsidR="00BB4ACE">
              <w:rPr>
                <w:rFonts w:eastAsia="Calibri"/>
              </w:rPr>
              <w:t>4GB</w:t>
            </w:r>
            <w:r w:rsidR="00A367B8">
              <w:rPr>
                <w:rFonts w:eastAsia="Calibri"/>
              </w:rPr>
              <w:t xml:space="preserve"> if testing includes creating &gt;2 million files in a single directory</w:t>
            </w:r>
          </w:p>
        </w:tc>
      </w:tr>
      <w:tr w:rsidR="001D227D" w:rsidRPr="009A7CD2" w14:paraId="5611EE7E" w14:textId="77777777" w:rsidTr="008D3B54">
        <w:trPr>
          <w:trHeight w:val="300"/>
        </w:trPr>
        <w:tc>
          <w:tcPr>
            <w:tcW w:w="2065" w:type="dxa"/>
            <w:tcBorders>
              <w:top w:val="single" w:sz="4" w:space="0" w:color="auto"/>
              <w:left w:val="single" w:sz="4" w:space="0" w:color="auto"/>
              <w:bottom w:val="single" w:sz="4" w:space="0" w:color="auto"/>
              <w:right w:val="single" w:sz="4" w:space="0" w:color="auto"/>
            </w:tcBorders>
          </w:tcPr>
          <w:p w14:paraId="5621012E" w14:textId="20C729CD" w:rsidR="001D227D" w:rsidRDefault="00244E81" w:rsidP="00787BE1">
            <w:pPr>
              <w:pStyle w:val="TableText"/>
              <w:rPr>
                <w:rFonts w:eastAsia="Calibri"/>
                <w:sz w:val="18"/>
                <w:szCs w:val="18"/>
              </w:rPr>
            </w:pPr>
            <w:r>
              <w:rPr>
                <w:rFonts w:eastAsia="Calibri"/>
                <w:sz w:val="18"/>
                <w:szCs w:val="18"/>
              </w:rPr>
              <w:t>TCP connections</w:t>
            </w:r>
          </w:p>
        </w:tc>
        <w:tc>
          <w:tcPr>
            <w:tcW w:w="3150" w:type="dxa"/>
            <w:tcBorders>
              <w:top w:val="single" w:sz="4" w:space="0" w:color="auto"/>
              <w:left w:val="single" w:sz="4" w:space="0" w:color="auto"/>
              <w:bottom w:val="single" w:sz="4" w:space="0" w:color="auto"/>
              <w:right w:val="single" w:sz="4" w:space="0" w:color="auto"/>
            </w:tcBorders>
          </w:tcPr>
          <w:p w14:paraId="4B372FA2" w14:textId="6CC6AA48" w:rsidR="001D227D" w:rsidRDefault="00244E81" w:rsidP="00E45D4E">
            <w:pPr>
              <w:pStyle w:val="TableText"/>
              <w:rPr>
                <w:rFonts w:eastAsia="Calibri"/>
                <w:sz w:val="18"/>
                <w:szCs w:val="18"/>
              </w:rPr>
            </w:pPr>
            <w:r>
              <w:rPr>
                <w:rFonts w:eastAsia="Calibri"/>
                <w:sz w:val="18"/>
                <w:szCs w:val="18"/>
              </w:rPr>
              <w:t>100,000 per node</w:t>
            </w:r>
          </w:p>
        </w:tc>
        <w:tc>
          <w:tcPr>
            <w:tcW w:w="4135" w:type="dxa"/>
            <w:tcBorders>
              <w:top w:val="single" w:sz="4" w:space="0" w:color="auto"/>
              <w:left w:val="single" w:sz="4" w:space="0" w:color="auto"/>
              <w:bottom w:val="single" w:sz="4" w:space="0" w:color="auto"/>
              <w:right w:val="single" w:sz="4" w:space="0" w:color="auto"/>
            </w:tcBorders>
          </w:tcPr>
          <w:p w14:paraId="26101E2F" w14:textId="319B8CE0" w:rsidR="001D227D" w:rsidRDefault="00244E81" w:rsidP="00787BE1">
            <w:pPr>
              <w:pStyle w:val="TableText"/>
              <w:rPr>
                <w:rFonts w:eastAsia="Calibri"/>
                <w:sz w:val="18"/>
                <w:szCs w:val="18"/>
              </w:rPr>
            </w:pPr>
            <w:r>
              <w:rPr>
                <w:rFonts w:eastAsia="Calibri"/>
                <w:sz w:val="18"/>
                <w:szCs w:val="18"/>
              </w:rPr>
              <w:t xml:space="preserve">If a TCP connection maximum is exceeded on a node, then </w:t>
            </w:r>
            <w:r w:rsidR="008D469F">
              <w:rPr>
                <w:rFonts w:eastAsia="Calibri"/>
                <w:sz w:val="18"/>
                <w:szCs w:val="18"/>
              </w:rPr>
              <w:t>new mounts will be disallowed until connections are freed up. This scenario is an uncommon occurrence due to the high number of connections allowed, but in Kubernetes/container environments where NFS is used</w:t>
            </w:r>
            <w:r w:rsidR="00A4713A">
              <w:rPr>
                <w:rFonts w:eastAsia="Calibri"/>
                <w:sz w:val="18"/>
                <w:szCs w:val="18"/>
              </w:rPr>
              <w:t>, this can happen on occasion – particularly when initial mounts are occurring across many clients, TCP is not specified in the mount options, and nconnect is in use.</w:t>
            </w:r>
            <w:r w:rsidR="00374B76">
              <w:rPr>
                <w:rFonts w:eastAsia="Calibri"/>
                <w:sz w:val="18"/>
                <w:szCs w:val="18"/>
              </w:rPr>
              <w:t xml:space="preserve"> This mainly impacts NFSv3.</w:t>
            </w:r>
          </w:p>
          <w:p w14:paraId="1000E554" w14:textId="77777777" w:rsidR="00374B76" w:rsidRDefault="00374B76" w:rsidP="00787BE1">
            <w:pPr>
              <w:pStyle w:val="TableText"/>
              <w:rPr>
                <w:rFonts w:eastAsia="Calibri"/>
                <w:sz w:val="18"/>
                <w:szCs w:val="18"/>
              </w:rPr>
            </w:pPr>
          </w:p>
          <w:p w14:paraId="0B909294" w14:textId="77777777" w:rsidR="00374B76" w:rsidRPr="00524BD4" w:rsidRDefault="00374B76" w:rsidP="00787BE1">
            <w:pPr>
              <w:pStyle w:val="TableText"/>
              <w:rPr>
                <w:rStyle w:val="TableTextBold"/>
                <w:u w:val="single"/>
              </w:rPr>
            </w:pPr>
            <w:r w:rsidRPr="00524BD4">
              <w:rPr>
                <w:rStyle w:val="TableTextBold"/>
                <w:u w:val="single"/>
              </w:rPr>
              <w:t>Remediation/prevention</w:t>
            </w:r>
          </w:p>
          <w:p w14:paraId="60103D88" w14:textId="77777777" w:rsidR="00374B76" w:rsidRDefault="00374B76" w:rsidP="00787BE1">
            <w:pPr>
              <w:pStyle w:val="ListBullet"/>
              <w:rPr>
                <w:rFonts w:eastAsia="Calibri"/>
              </w:rPr>
            </w:pPr>
            <w:r w:rsidRPr="00524BD4">
              <w:rPr>
                <w:rFonts w:eastAsia="Calibri"/>
              </w:rPr>
              <w:t>Use the “tcp” mount option value to avoid UDP mount requests for NFSv3</w:t>
            </w:r>
          </w:p>
          <w:p w14:paraId="4C1FF3B5" w14:textId="77777777" w:rsidR="00524BD4" w:rsidRDefault="00125468" w:rsidP="00787BE1">
            <w:pPr>
              <w:pStyle w:val="ListBullet"/>
              <w:rPr>
                <w:rFonts w:eastAsia="Calibri"/>
              </w:rPr>
            </w:pPr>
            <w:r>
              <w:rPr>
                <w:rFonts w:eastAsia="Calibri"/>
              </w:rPr>
              <w:t>If using nconnect, remember your total mount connections allowed will be 100,000/nconnect value</w:t>
            </w:r>
          </w:p>
          <w:p w14:paraId="1F2B2AB4" w14:textId="4CE9BD58" w:rsidR="0026728A" w:rsidRPr="008215F9" w:rsidRDefault="00125468" w:rsidP="008215F9">
            <w:pPr>
              <w:pStyle w:val="ListBullet"/>
              <w:rPr>
                <w:rFonts w:eastAsia="Calibri"/>
              </w:rPr>
            </w:pPr>
            <w:r>
              <w:rPr>
                <w:rFonts w:eastAsia="Calibri"/>
              </w:rPr>
              <w:t xml:space="preserve">Leverage DNS load balancing or some other round robin mechanism to </w:t>
            </w:r>
            <w:r w:rsidR="0026728A">
              <w:rPr>
                <w:rFonts w:eastAsia="Calibri"/>
              </w:rPr>
              <w:t>balance mounts across nodes in the cluster</w:t>
            </w:r>
          </w:p>
        </w:tc>
      </w:tr>
      <w:tr w:rsidR="008D3B54" w:rsidRPr="009A7CD2" w14:paraId="0F5D64D3" w14:textId="77777777" w:rsidTr="0017364A">
        <w:trPr>
          <w:trHeight w:val="300"/>
        </w:trPr>
        <w:tc>
          <w:tcPr>
            <w:tcW w:w="2065" w:type="dxa"/>
            <w:tcBorders>
              <w:top w:val="single" w:sz="4" w:space="0" w:color="auto"/>
              <w:left w:val="single" w:sz="4" w:space="0" w:color="auto"/>
              <w:bottom w:val="single" w:sz="4" w:space="0" w:color="auto"/>
              <w:right w:val="single" w:sz="4" w:space="0" w:color="auto"/>
            </w:tcBorders>
          </w:tcPr>
          <w:p w14:paraId="5C441AD7" w14:textId="6FCC4BE8" w:rsidR="008D3B54" w:rsidRDefault="008D3B54" w:rsidP="00787BE1">
            <w:pPr>
              <w:pStyle w:val="TableText"/>
              <w:rPr>
                <w:rFonts w:eastAsia="Calibri"/>
                <w:sz w:val="18"/>
                <w:szCs w:val="18"/>
              </w:rPr>
            </w:pPr>
            <w:r>
              <w:rPr>
                <w:rFonts w:eastAsia="Calibri"/>
                <w:sz w:val="18"/>
                <w:szCs w:val="18"/>
              </w:rPr>
              <w:t>NFSv4.x session slots</w:t>
            </w:r>
          </w:p>
        </w:tc>
        <w:tc>
          <w:tcPr>
            <w:tcW w:w="3150" w:type="dxa"/>
            <w:tcBorders>
              <w:top w:val="single" w:sz="4" w:space="0" w:color="auto"/>
              <w:left w:val="single" w:sz="4" w:space="0" w:color="auto"/>
              <w:bottom w:val="single" w:sz="4" w:space="0" w:color="auto"/>
              <w:right w:val="single" w:sz="4" w:space="0" w:color="auto"/>
            </w:tcBorders>
          </w:tcPr>
          <w:p w14:paraId="3BC6860B" w14:textId="253F51DD" w:rsidR="008D3B54" w:rsidRDefault="00C72F9E" w:rsidP="00E45D4E">
            <w:pPr>
              <w:pStyle w:val="TableText"/>
              <w:rPr>
                <w:rFonts w:eastAsia="Calibri"/>
                <w:sz w:val="18"/>
                <w:szCs w:val="18"/>
              </w:rPr>
            </w:pPr>
            <w:r>
              <w:rPr>
                <w:rFonts w:eastAsia="Calibri"/>
                <w:sz w:val="18"/>
                <w:szCs w:val="18"/>
              </w:rPr>
              <w:t>2000 (180 default)</w:t>
            </w:r>
          </w:p>
        </w:tc>
        <w:tc>
          <w:tcPr>
            <w:tcW w:w="4135" w:type="dxa"/>
            <w:tcBorders>
              <w:top w:val="single" w:sz="4" w:space="0" w:color="auto"/>
              <w:left w:val="single" w:sz="4" w:space="0" w:color="auto"/>
              <w:bottom w:val="single" w:sz="4" w:space="0" w:color="auto"/>
              <w:right w:val="single" w:sz="4" w:space="0" w:color="auto"/>
            </w:tcBorders>
          </w:tcPr>
          <w:p w14:paraId="245A817F" w14:textId="78DD7655" w:rsidR="00D35F5F" w:rsidRDefault="00D35F5F" w:rsidP="00787BE1">
            <w:pPr>
              <w:pStyle w:val="TableText"/>
              <w:rPr>
                <w:rFonts w:eastAsia="Calibri"/>
                <w:sz w:val="18"/>
                <w:szCs w:val="18"/>
              </w:rPr>
            </w:pPr>
            <w:r>
              <w:rPr>
                <w:rFonts w:eastAsia="Calibri"/>
                <w:sz w:val="18"/>
                <w:szCs w:val="18"/>
              </w:rPr>
              <w:t>Too high or low of a value here can negatively impact performance</w:t>
            </w:r>
            <w:r w:rsidR="000918B8">
              <w:rPr>
                <w:rFonts w:eastAsia="Calibri"/>
                <w:sz w:val="18"/>
                <w:szCs w:val="18"/>
              </w:rPr>
              <w:t xml:space="preserve"> in ways that are hard to track down. Generally speaking, too low will </w:t>
            </w:r>
            <w:r w:rsidR="000918B8">
              <w:rPr>
                <w:rFonts w:eastAsia="Calibri"/>
                <w:sz w:val="18"/>
                <w:szCs w:val="18"/>
              </w:rPr>
              <w:lastRenderedPageBreak/>
              <w:t xml:space="preserve">create a sort of </w:t>
            </w:r>
            <w:r w:rsidR="000E5416">
              <w:rPr>
                <w:rFonts w:eastAsia="Calibri"/>
                <w:sz w:val="18"/>
                <w:szCs w:val="18"/>
              </w:rPr>
              <w:t xml:space="preserve">NFS </w:t>
            </w:r>
            <w:r w:rsidR="000918B8">
              <w:rPr>
                <w:rFonts w:eastAsia="Calibri"/>
                <w:sz w:val="18"/>
                <w:szCs w:val="18"/>
              </w:rPr>
              <w:t>flow control of incoming connections</w:t>
            </w:r>
            <w:r w:rsidR="00090CE1">
              <w:rPr>
                <w:rFonts w:eastAsia="Calibri"/>
                <w:sz w:val="18"/>
                <w:szCs w:val="18"/>
              </w:rPr>
              <w:t>, while too high may impact CPU utilization.</w:t>
            </w:r>
            <w:r w:rsidR="00AC3F87">
              <w:rPr>
                <w:rFonts w:eastAsia="Calibri"/>
                <w:sz w:val="18"/>
                <w:szCs w:val="18"/>
              </w:rPr>
              <w:t xml:space="preserve"> For details, see</w:t>
            </w:r>
            <w:r w:rsidR="00213B4E">
              <w:rPr>
                <w:rFonts w:eastAsia="Calibri"/>
                <w:sz w:val="18"/>
                <w:szCs w:val="18"/>
              </w:rPr>
              <w:t>:</w:t>
            </w:r>
          </w:p>
          <w:p w14:paraId="3204CE01" w14:textId="69D76B0F" w:rsidR="00213B4E" w:rsidRDefault="00213B4E" w:rsidP="00787BE1">
            <w:pPr>
              <w:pStyle w:val="TableText"/>
              <w:rPr>
                <w:rFonts w:eastAsia="Calibri"/>
                <w:sz w:val="18"/>
                <w:szCs w:val="18"/>
              </w:rPr>
            </w:pPr>
            <w:hyperlink r:id="rId17" w:history="1">
              <w:r w:rsidRPr="00391877">
                <w:rPr>
                  <w:rStyle w:val="Hyperlink"/>
                  <w:rFonts w:eastAsia="Calibri"/>
                  <w:sz w:val="18"/>
                  <w:szCs w:val="18"/>
                </w:rPr>
                <w:t>https://learn.microsoft.com/en-us/azure/azure-netapp-files/performance-linux-concurrency-session-slots</w:t>
              </w:r>
            </w:hyperlink>
            <w:r>
              <w:rPr>
                <w:rFonts w:eastAsia="Calibri"/>
                <w:sz w:val="18"/>
                <w:szCs w:val="18"/>
              </w:rPr>
              <w:t xml:space="preserve"> </w:t>
            </w:r>
          </w:p>
          <w:p w14:paraId="499CB679" w14:textId="77777777" w:rsidR="00D35F5F" w:rsidRDefault="00D35F5F" w:rsidP="00787BE1">
            <w:pPr>
              <w:pStyle w:val="TableText"/>
              <w:rPr>
                <w:rFonts w:eastAsia="Calibri"/>
                <w:sz w:val="18"/>
                <w:szCs w:val="18"/>
              </w:rPr>
            </w:pPr>
          </w:p>
          <w:p w14:paraId="2EC36058" w14:textId="77777777" w:rsidR="008D3B54" w:rsidRDefault="00C72F9E" w:rsidP="00787BE1">
            <w:pPr>
              <w:pStyle w:val="TableText"/>
              <w:rPr>
                <w:rFonts w:eastAsia="Calibri"/>
                <w:sz w:val="18"/>
                <w:szCs w:val="18"/>
              </w:rPr>
            </w:pPr>
            <w:r>
              <w:rPr>
                <w:rFonts w:eastAsia="Calibri"/>
                <w:sz w:val="18"/>
                <w:szCs w:val="18"/>
              </w:rPr>
              <w:t xml:space="preserve">Session slots are the number of supported in-flight requests in a single NFSv4.x session. </w:t>
            </w:r>
            <w:r w:rsidR="00925DB1">
              <w:rPr>
                <w:rFonts w:eastAsia="Calibri"/>
                <w:sz w:val="18"/>
                <w:szCs w:val="18"/>
              </w:rPr>
              <w:t xml:space="preserve">By default, ONTAP supports 180 session slots, but in-house performance testing has shown that lowering this value to 64 is </w:t>
            </w:r>
            <w:r w:rsidR="00D35F5F">
              <w:rPr>
                <w:rFonts w:eastAsia="Calibri"/>
                <w:sz w:val="18"/>
                <w:szCs w:val="18"/>
              </w:rPr>
              <w:t>optimal.</w:t>
            </w:r>
          </w:p>
          <w:p w14:paraId="651E08CD" w14:textId="77777777" w:rsidR="00213B4E" w:rsidRDefault="00213B4E" w:rsidP="00787BE1">
            <w:pPr>
              <w:pStyle w:val="TableText"/>
              <w:rPr>
                <w:rFonts w:eastAsia="Calibri"/>
                <w:sz w:val="18"/>
                <w:szCs w:val="18"/>
              </w:rPr>
            </w:pPr>
          </w:p>
          <w:p w14:paraId="4C449656" w14:textId="77777777" w:rsidR="00213B4E" w:rsidRPr="00024B65" w:rsidRDefault="00213B4E" w:rsidP="00213B4E">
            <w:pPr>
              <w:pStyle w:val="TableText"/>
              <w:rPr>
                <w:rStyle w:val="TableTextBold"/>
                <w:u w:val="single"/>
              </w:rPr>
            </w:pPr>
            <w:r w:rsidRPr="00024B65">
              <w:rPr>
                <w:rStyle w:val="TableTextBold"/>
                <w:u w:val="single"/>
              </w:rPr>
              <w:t>Remediation</w:t>
            </w:r>
            <w:r>
              <w:rPr>
                <w:rStyle w:val="TableTextBold"/>
                <w:u w:val="single"/>
              </w:rPr>
              <w:t>/prevention</w:t>
            </w:r>
          </w:p>
          <w:p w14:paraId="4A1128F7" w14:textId="66F5406F" w:rsidR="00213B4E" w:rsidRPr="0017364A" w:rsidRDefault="00213B4E" w:rsidP="00787BE1">
            <w:pPr>
              <w:pStyle w:val="ListBullet"/>
              <w:rPr>
                <w:rFonts w:eastAsia="Calibri"/>
                <w:szCs w:val="18"/>
              </w:rPr>
            </w:pPr>
            <w:r>
              <w:rPr>
                <w:rFonts w:eastAsia="Calibri"/>
              </w:rPr>
              <w:t xml:space="preserve">Limit the session slots </w:t>
            </w:r>
            <w:r w:rsidR="001B6975" w:rsidRPr="001B6975">
              <w:rPr>
                <w:rFonts w:ascii="Courier New" w:eastAsia="Calibri" w:hAnsi="Courier New" w:cs="Courier New"/>
              </w:rPr>
              <w:t>(-v4.x-session-num-slots</w:t>
            </w:r>
            <w:r w:rsidR="001B6975">
              <w:rPr>
                <w:rFonts w:eastAsia="Calibri"/>
              </w:rPr>
              <w:t>) to 64 when using NFSv4.x</w:t>
            </w:r>
          </w:p>
        </w:tc>
      </w:tr>
      <w:tr w:rsidR="0017364A" w:rsidRPr="009A7CD2" w14:paraId="0A7DE8D3" w14:textId="77777777" w:rsidTr="00E45D4E">
        <w:trPr>
          <w:trHeight w:val="300"/>
        </w:trPr>
        <w:tc>
          <w:tcPr>
            <w:tcW w:w="2065" w:type="dxa"/>
            <w:tcBorders>
              <w:top w:val="single" w:sz="4" w:space="0" w:color="auto"/>
              <w:left w:val="single" w:sz="4" w:space="0" w:color="auto"/>
              <w:right w:val="single" w:sz="4" w:space="0" w:color="auto"/>
            </w:tcBorders>
          </w:tcPr>
          <w:p w14:paraId="2D409279" w14:textId="4E0194D7" w:rsidR="0017364A" w:rsidRDefault="0017364A" w:rsidP="00787BE1">
            <w:pPr>
              <w:pStyle w:val="TableText"/>
              <w:rPr>
                <w:rFonts w:eastAsia="Calibri"/>
                <w:sz w:val="18"/>
                <w:szCs w:val="18"/>
              </w:rPr>
            </w:pPr>
            <w:r>
              <w:rPr>
                <w:rFonts w:eastAsia="Calibri"/>
                <w:sz w:val="18"/>
                <w:szCs w:val="18"/>
              </w:rPr>
              <w:lastRenderedPageBreak/>
              <w:t>RPC slot tables</w:t>
            </w:r>
          </w:p>
        </w:tc>
        <w:tc>
          <w:tcPr>
            <w:tcW w:w="3150" w:type="dxa"/>
            <w:tcBorders>
              <w:top w:val="single" w:sz="4" w:space="0" w:color="auto"/>
              <w:left w:val="single" w:sz="4" w:space="0" w:color="auto"/>
              <w:right w:val="single" w:sz="4" w:space="0" w:color="auto"/>
            </w:tcBorders>
          </w:tcPr>
          <w:p w14:paraId="213FE7F9" w14:textId="7DAB4FAD" w:rsidR="0017364A" w:rsidRDefault="0017364A" w:rsidP="00E45D4E">
            <w:pPr>
              <w:pStyle w:val="TableText"/>
              <w:rPr>
                <w:rFonts w:eastAsia="Calibri"/>
                <w:sz w:val="18"/>
                <w:szCs w:val="18"/>
              </w:rPr>
            </w:pPr>
            <w:r>
              <w:rPr>
                <w:rFonts w:eastAsia="Calibri"/>
                <w:sz w:val="18"/>
                <w:szCs w:val="18"/>
              </w:rPr>
              <w:t>128 per TCP connection</w:t>
            </w:r>
          </w:p>
        </w:tc>
        <w:tc>
          <w:tcPr>
            <w:tcW w:w="4135" w:type="dxa"/>
            <w:tcBorders>
              <w:top w:val="single" w:sz="4" w:space="0" w:color="auto"/>
              <w:left w:val="single" w:sz="4" w:space="0" w:color="auto"/>
              <w:bottom w:val="single" w:sz="4" w:space="0" w:color="auto"/>
              <w:right w:val="single" w:sz="4" w:space="0" w:color="auto"/>
            </w:tcBorders>
          </w:tcPr>
          <w:p w14:paraId="1F056C80" w14:textId="7D03A37E" w:rsidR="0007668E" w:rsidRDefault="0053516E" w:rsidP="00787BE1">
            <w:pPr>
              <w:pStyle w:val="TableText"/>
              <w:rPr>
                <w:rFonts w:eastAsia="Calibri"/>
                <w:sz w:val="18"/>
                <w:szCs w:val="18"/>
              </w:rPr>
            </w:pPr>
            <w:r>
              <w:rPr>
                <w:rFonts w:eastAsia="Calibri"/>
                <w:sz w:val="18"/>
                <w:szCs w:val="18"/>
              </w:rPr>
              <w:t xml:space="preserve">NFS slot tables help control the concurrency of operations for NFS mounts. </w:t>
            </w:r>
            <w:r w:rsidR="0007668E">
              <w:rPr>
                <w:rFonts w:eastAsia="Calibri"/>
                <w:sz w:val="18"/>
                <w:szCs w:val="18"/>
              </w:rPr>
              <w:t xml:space="preserve">If they are exceeded in ONTAP, then the NFS server will create a wait queue for incoming operations, which will then </w:t>
            </w:r>
            <w:r w:rsidR="00C749FC">
              <w:rPr>
                <w:rFonts w:eastAsia="Calibri"/>
                <w:sz w:val="18"/>
                <w:szCs w:val="18"/>
              </w:rPr>
              <w:t xml:space="preserve">impact performance. One of the main signs of this is the EMS message </w:t>
            </w:r>
            <w:r w:rsidR="00863B95" w:rsidRPr="007B14FA">
              <w:rPr>
                <w:rFonts w:ascii="Courier New" w:eastAsia="Calibri" w:hAnsi="Courier New" w:cs="Courier New"/>
                <w:sz w:val="18"/>
                <w:szCs w:val="18"/>
              </w:rPr>
              <w:t>nblade.execsOverLimit.</w:t>
            </w:r>
            <w:r w:rsidR="00863B95">
              <w:rPr>
                <w:rFonts w:eastAsia="Calibri"/>
                <w:sz w:val="18"/>
                <w:szCs w:val="18"/>
              </w:rPr>
              <w:t xml:space="preserve"> This event is triggered when a delta of incoming requests exceeds the monitored value in ONTAP. In some cases, this event may fire as a false positive</w:t>
            </w:r>
            <w:r w:rsidR="007B14FA">
              <w:rPr>
                <w:rFonts w:eastAsia="Calibri"/>
                <w:sz w:val="18"/>
                <w:szCs w:val="18"/>
              </w:rPr>
              <w:t xml:space="preserve"> where performance isn’t being negatively impacted</w:t>
            </w:r>
            <w:r w:rsidR="00863B95">
              <w:rPr>
                <w:rFonts w:eastAsia="Calibri"/>
                <w:sz w:val="18"/>
                <w:szCs w:val="18"/>
              </w:rPr>
              <w:t>, but if you are seeing these messages, you are generally exceeding the 128</w:t>
            </w:r>
            <w:r w:rsidR="007B14FA">
              <w:rPr>
                <w:rFonts w:eastAsia="Calibri"/>
                <w:sz w:val="18"/>
                <w:szCs w:val="18"/>
              </w:rPr>
              <w:t xml:space="preserve"> limit.</w:t>
            </w:r>
          </w:p>
          <w:p w14:paraId="244FAD48" w14:textId="77777777" w:rsidR="0007668E" w:rsidRDefault="0007668E" w:rsidP="00787BE1">
            <w:pPr>
              <w:pStyle w:val="TableText"/>
              <w:rPr>
                <w:rFonts w:eastAsia="Calibri"/>
                <w:sz w:val="18"/>
                <w:szCs w:val="18"/>
              </w:rPr>
            </w:pPr>
          </w:p>
          <w:p w14:paraId="5636A2E7" w14:textId="77777777" w:rsidR="0017364A" w:rsidRDefault="0053516E" w:rsidP="00787BE1">
            <w:pPr>
              <w:pStyle w:val="TableText"/>
              <w:rPr>
                <w:rFonts w:eastAsia="Calibri"/>
                <w:sz w:val="18"/>
                <w:szCs w:val="18"/>
              </w:rPr>
            </w:pPr>
            <w:r>
              <w:rPr>
                <w:rFonts w:eastAsia="Calibri"/>
                <w:sz w:val="18"/>
                <w:szCs w:val="18"/>
              </w:rPr>
              <w:t xml:space="preserve">By default, modern NFS clients allow dynamic control of NFS slot tables by way of communication between the client and NFS server. ONTAP’s NFS server has no configurable or advertised value for this, so the NFS client has no way of knowing how many slot tables the server supports. As a result, the client will send up to the maximum of 65536 slot table entries to the NFS mount’s IP address, which greatly exceeds ONTAP’s 128 maximum. </w:t>
            </w:r>
          </w:p>
          <w:p w14:paraId="4267807E" w14:textId="77777777" w:rsidR="0097734E" w:rsidRDefault="0097734E" w:rsidP="00787BE1">
            <w:pPr>
              <w:pStyle w:val="TableText"/>
              <w:rPr>
                <w:rFonts w:eastAsia="Calibri"/>
                <w:sz w:val="18"/>
                <w:szCs w:val="18"/>
              </w:rPr>
            </w:pPr>
          </w:p>
          <w:p w14:paraId="37A3EE0B" w14:textId="44E39A27" w:rsidR="0097734E" w:rsidRDefault="0097734E" w:rsidP="00787BE1">
            <w:pPr>
              <w:pStyle w:val="TableText"/>
              <w:rPr>
                <w:rFonts w:eastAsia="Calibri"/>
                <w:sz w:val="18"/>
                <w:szCs w:val="18"/>
              </w:rPr>
            </w:pPr>
            <w:r>
              <w:rPr>
                <w:rFonts w:eastAsia="Calibri"/>
                <w:sz w:val="18"/>
                <w:szCs w:val="18"/>
              </w:rPr>
              <w:t>This can impact both NFSv3 and NFSv4.x.</w:t>
            </w:r>
          </w:p>
          <w:p w14:paraId="6D491D5C" w14:textId="77777777" w:rsidR="00F97CFC" w:rsidRDefault="00F97CFC" w:rsidP="00787BE1">
            <w:pPr>
              <w:pStyle w:val="TableText"/>
              <w:rPr>
                <w:rFonts w:eastAsia="Calibri"/>
                <w:sz w:val="18"/>
                <w:szCs w:val="18"/>
              </w:rPr>
            </w:pPr>
          </w:p>
          <w:p w14:paraId="26BCEE13" w14:textId="77777777" w:rsidR="00F97CFC" w:rsidRPr="00024B65" w:rsidRDefault="00F97CFC" w:rsidP="00F97CFC">
            <w:pPr>
              <w:pStyle w:val="TableText"/>
              <w:rPr>
                <w:rStyle w:val="TableTextBold"/>
                <w:u w:val="single"/>
              </w:rPr>
            </w:pPr>
            <w:r w:rsidRPr="00024B65">
              <w:rPr>
                <w:rStyle w:val="TableTextBold"/>
                <w:u w:val="single"/>
              </w:rPr>
              <w:t>Remediation</w:t>
            </w:r>
            <w:r>
              <w:rPr>
                <w:rStyle w:val="TableTextBold"/>
                <w:u w:val="single"/>
              </w:rPr>
              <w:t>/prevention</w:t>
            </w:r>
          </w:p>
          <w:p w14:paraId="15E142F4" w14:textId="731B208C" w:rsidR="00F97CFC" w:rsidRPr="00223001" w:rsidRDefault="00223001" w:rsidP="00F97CFC">
            <w:pPr>
              <w:pStyle w:val="ListBullet"/>
              <w:rPr>
                <w:rFonts w:eastAsia="Calibri"/>
                <w:szCs w:val="18"/>
              </w:rPr>
            </w:pPr>
            <w:r>
              <w:rPr>
                <w:rFonts w:eastAsia="Calibri"/>
              </w:rPr>
              <w:t>Modify your sunrpc slot tables value</w:t>
            </w:r>
            <w:r w:rsidR="003C7545">
              <w:rPr>
                <w:rFonts w:eastAsia="Calibri"/>
              </w:rPr>
              <w:t xml:space="preserve"> on your NFS clients</w:t>
            </w:r>
            <w:r>
              <w:rPr>
                <w:rFonts w:eastAsia="Calibri"/>
              </w:rPr>
              <w:t xml:space="preserve"> to no more than 128 (preferably 64)</w:t>
            </w:r>
            <w:r w:rsidR="001E546F">
              <w:rPr>
                <w:rFonts w:eastAsia="Calibri"/>
              </w:rPr>
              <w:t xml:space="preserve"> for NFSv3</w:t>
            </w:r>
            <w:r w:rsidR="000636A3">
              <w:rPr>
                <w:rFonts w:eastAsia="Calibri"/>
              </w:rPr>
              <w:t xml:space="preserve"> (see </w:t>
            </w:r>
            <w:hyperlink r:id="rId18" w:history="1">
              <w:r w:rsidR="000636A3" w:rsidRPr="000636A3">
                <w:rPr>
                  <w:rStyle w:val="Hyperlink"/>
                  <w:rFonts w:eastAsia="Calibri"/>
                </w:rPr>
                <w:t>NetApp ONTAP NFS Best Practices</w:t>
              </w:r>
            </w:hyperlink>
            <w:r w:rsidR="000636A3">
              <w:rPr>
                <w:rFonts w:eastAsia="Calibri"/>
              </w:rPr>
              <w:t xml:space="preserve"> for more information on page </w:t>
            </w:r>
            <w:r w:rsidR="00B24C47">
              <w:rPr>
                <w:rFonts w:eastAsia="Calibri"/>
              </w:rPr>
              <w:t>122)</w:t>
            </w:r>
          </w:p>
          <w:p w14:paraId="2433EECD" w14:textId="3C04E3B5" w:rsidR="00223001" w:rsidRDefault="001E546F" w:rsidP="00F97CFC">
            <w:pPr>
              <w:pStyle w:val="ListBullet"/>
              <w:rPr>
                <w:rFonts w:eastAsia="Calibri"/>
                <w:szCs w:val="18"/>
              </w:rPr>
            </w:pPr>
            <w:r>
              <w:rPr>
                <w:rFonts w:eastAsia="Calibri"/>
                <w:szCs w:val="18"/>
              </w:rPr>
              <w:t xml:space="preserve">Modify </w:t>
            </w:r>
            <w:r w:rsidR="00ED71FE">
              <w:rPr>
                <w:rFonts w:eastAsia="Calibri"/>
                <w:szCs w:val="18"/>
              </w:rPr>
              <w:t>the session slot value for NFSv4.x</w:t>
            </w:r>
            <w:r w:rsidR="003C7545">
              <w:rPr>
                <w:rFonts w:eastAsia="Calibri"/>
                <w:szCs w:val="18"/>
              </w:rPr>
              <w:t xml:space="preserve"> on the ONTAP NFS server</w:t>
            </w:r>
          </w:p>
          <w:p w14:paraId="2BB2EEBF" w14:textId="4F43035F" w:rsidR="00ED71FE" w:rsidRDefault="00ED71FE" w:rsidP="00F97CFC">
            <w:pPr>
              <w:pStyle w:val="ListBullet"/>
              <w:rPr>
                <w:rFonts w:eastAsia="Calibri"/>
                <w:szCs w:val="18"/>
              </w:rPr>
            </w:pPr>
            <w:r>
              <w:rPr>
                <w:rFonts w:eastAsia="Calibri"/>
                <w:szCs w:val="18"/>
              </w:rPr>
              <w:t xml:space="preserve">Monitor for </w:t>
            </w:r>
            <w:r w:rsidRPr="007B14FA">
              <w:rPr>
                <w:rFonts w:ascii="Courier New" w:eastAsia="Calibri" w:hAnsi="Courier New" w:cs="Courier New"/>
                <w:szCs w:val="18"/>
              </w:rPr>
              <w:t>nblade.execsOverLimit</w:t>
            </w:r>
          </w:p>
        </w:tc>
      </w:tr>
    </w:tbl>
    <w:p w14:paraId="5EE79FA5" w14:textId="77777777" w:rsidR="00AF7BD5" w:rsidRPr="00AF7BD5" w:rsidRDefault="00AF7BD5" w:rsidP="00AF7BD5"/>
    <w:p w14:paraId="5B10A702" w14:textId="1F4BA2CE" w:rsidR="00BF0A75" w:rsidRDefault="00BF0A75" w:rsidP="00766FDD">
      <w:pPr>
        <w:pStyle w:val="BodyText"/>
      </w:pPr>
      <w:r>
        <w:br w:type="page"/>
      </w:r>
    </w:p>
    <w:p w14:paraId="6D0D5D70" w14:textId="5FF14621" w:rsidR="00E37B81" w:rsidRDefault="00E37B81" w:rsidP="00581BCF">
      <w:pPr>
        <w:pStyle w:val="Heading1"/>
      </w:pPr>
      <w:bookmarkStart w:id="42" w:name="_Toc197964655"/>
      <w:bookmarkStart w:id="43" w:name="_Toc198040785"/>
      <w:bookmarkStart w:id="44" w:name="_Ref235008786"/>
      <w:bookmarkStart w:id="45" w:name="_Toc236053210"/>
      <w:r w:rsidRPr="661707C5">
        <w:lastRenderedPageBreak/>
        <w:t xml:space="preserve">Test </w:t>
      </w:r>
      <w:bookmarkEnd w:id="42"/>
      <w:bookmarkEnd w:id="43"/>
      <w:r w:rsidR="000B02FC">
        <w:t>p</w:t>
      </w:r>
      <w:r w:rsidRPr="00581BCF">
        <w:t>lans</w:t>
      </w:r>
      <w:bookmarkEnd w:id="44"/>
      <w:bookmarkEnd w:id="45"/>
    </w:p>
    <w:p w14:paraId="522FA8E4" w14:textId="13CAF6D8" w:rsidR="00E27C69" w:rsidRDefault="00E27C69" w:rsidP="00324D11">
      <w:pPr>
        <w:pStyle w:val="BodyText"/>
        <w:rPr>
          <w:rFonts w:eastAsia="Arial Nova"/>
        </w:rPr>
      </w:pPr>
      <w:r w:rsidRPr="00E27C69">
        <w:rPr>
          <w:rFonts w:eastAsia="Arial Nova"/>
        </w:rPr>
        <w:t xml:space="preserve">The following </w:t>
      </w:r>
      <w:r w:rsidR="004229C2">
        <w:rPr>
          <w:rFonts w:eastAsia="Arial Nova"/>
        </w:rPr>
        <w:t xml:space="preserve">sections </w:t>
      </w:r>
      <w:r w:rsidRPr="00E27C69">
        <w:rPr>
          <w:rFonts w:eastAsia="Arial Nova"/>
        </w:rPr>
        <w:t>outline the testing NetApp encourages customers complete as part of th</w:t>
      </w:r>
      <w:r w:rsidR="00421C26">
        <w:rPr>
          <w:rFonts w:eastAsia="Arial Nova"/>
        </w:rPr>
        <w:t>is</w:t>
      </w:r>
      <w:r w:rsidR="009413B6">
        <w:rPr>
          <w:rFonts w:eastAsia="Arial Nova"/>
        </w:rPr>
        <w:t xml:space="preserve"> </w:t>
      </w:r>
      <w:r w:rsidR="00156122">
        <w:rPr>
          <w:rFonts w:eastAsia="Arial Nova"/>
        </w:rPr>
        <w:t>test plan</w:t>
      </w:r>
      <w:r w:rsidR="004229C2">
        <w:rPr>
          <w:rFonts w:eastAsia="Arial Nova"/>
        </w:rPr>
        <w:t>. A notes section is included for your own use, but it would be invaluable to NetApp if f</w:t>
      </w:r>
      <w:r w:rsidRPr="00E27C69">
        <w:rPr>
          <w:rFonts w:eastAsia="Arial Nova"/>
        </w:rPr>
        <w:t>ollowing these tests</w:t>
      </w:r>
      <w:r w:rsidR="009413B6">
        <w:rPr>
          <w:rFonts w:eastAsia="Arial Nova"/>
        </w:rPr>
        <w:t xml:space="preserve">, </w:t>
      </w:r>
      <w:r w:rsidR="004229C2">
        <w:rPr>
          <w:rFonts w:eastAsia="Arial Nova"/>
        </w:rPr>
        <w:t>those notes were passed on as feedback about NetApp AFX or the test plan itself</w:t>
      </w:r>
      <w:r>
        <w:rPr>
          <w:rFonts w:eastAsia="Arial Nova"/>
        </w:rPr>
        <w:t>.</w:t>
      </w:r>
      <w:r w:rsidR="00B2453F">
        <w:rPr>
          <w:rFonts w:eastAsia="Arial Nova"/>
        </w:rPr>
        <w:t xml:space="preserve"> To submit feedback, email </w:t>
      </w:r>
      <w:hyperlink r:id="rId19" w:history="1">
        <w:r w:rsidR="00B90095" w:rsidRPr="00F64B7D">
          <w:rPr>
            <w:rStyle w:val="Hyperlink"/>
            <w:rFonts w:eastAsia="Arial Nova"/>
          </w:rPr>
          <w:t>ng-afx-testplan@netapp.com</w:t>
        </w:r>
      </w:hyperlink>
      <w:r w:rsidR="00B90095">
        <w:rPr>
          <w:rFonts w:eastAsia="Arial Nova"/>
        </w:rPr>
        <w:t>.</w:t>
      </w:r>
    </w:p>
    <w:p w14:paraId="3CE996D7" w14:textId="3817EB5C" w:rsidR="00E37B81" w:rsidRDefault="00E37B81" w:rsidP="00324D11">
      <w:pPr>
        <w:pStyle w:val="BodyText"/>
        <w:rPr>
          <w:rFonts w:eastAsia="Arial Nova"/>
        </w:rPr>
      </w:pPr>
      <w:r w:rsidRPr="34366E2A">
        <w:rPr>
          <w:rFonts w:eastAsia="Arial Nova"/>
        </w:rPr>
        <w:t xml:space="preserve">Test scenarios that are executed outside of these guidelines </w:t>
      </w:r>
      <w:r w:rsidR="002078F8">
        <w:rPr>
          <w:rFonts w:eastAsia="Arial Nova"/>
        </w:rPr>
        <w:t>are fin</w:t>
      </w:r>
      <w:r w:rsidR="00666ED0">
        <w:rPr>
          <w:rFonts w:eastAsia="Arial Nova"/>
        </w:rPr>
        <w:t>e and i</w:t>
      </w:r>
      <w:r w:rsidRPr="34366E2A">
        <w:rPr>
          <w:rFonts w:eastAsia="Arial Nova"/>
        </w:rPr>
        <w:t xml:space="preserve">t is still of high value to provide the results of such tests. </w:t>
      </w:r>
      <w:r w:rsidR="00666ED0">
        <w:rPr>
          <w:rFonts w:eastAsia="Arial Nova"/>
        </w:rPr>
        <w:t>As such, i</w:t>
      </w:r>
      <w:r w:rsidRPr="34366E2A">
        <w:rPr>
          <w:rFonts w:eastAsia="Arial Nova"/>
        </w:rPr>
        <w:t xml:space="preserve">n the </w:t>
      </w:r>
      <w:r w:rsidR="009E554E">
        <w:rPr>
          <w:rFonts w:eastAsia="Arial Nova"/>
        </w:rPr>
        <w:t>document</w:t>
      </w:r>
      <w:r w:rsidRPr="34366E2A">
        <w:rPr>
          <w:rFonts w:eastAsia="Arial Nova"/>
        </w:rPr>
        <w:t xml:space="preserve"> we have provided a </w:t>
      </w:r>
      <w:r>
        <w:rPr>
          <w:rFonts w:eastAsia="Arial Nova"/>
        </w:rPr>
        <w:t xml:space="preserve">blank </w:t>
      </w:r>
      <w:r w:rsidR="0045095B">
        <w:rPr>
          <w:rFonts w:eastAsia="Arial Nova"/>
        </w:rPr>
        <w:t>test plan template in Appendix B</w:t>
      </w:r>
      <w:r w:rsidRPr="34366E2A">
        <w:rPr>
          <w:rFonts w:eastAsia="Arial Nova"/>
        </w:rPr>
        <w:t xml:space="preserve"> which should be filled in for such tests containing all steps that were executed, results that were expected and that were achieved as well as collected data.</w:t>
      </w:r>
    </w:p>
    <w:p w14:paraId="684C8707" w14:textId="77777777" w:rsidR="00E37B81" w:rsidRDefault="00E37B81" w:rsidP="00324D11">
      <w:pPr>
        <w:pStyle w:val="BodyText"/>
        <w:rPr>
          <w:rFonts w:eastAsia="Arial Nova"/>
        </w:rPr>
      </w:pPr>
      <w:r w:rsidRPr="661707C5">
        <w:rPr>
          <w:rFonts w:eastAsia="Arial Nova"/>
        </w:rPr>
        <w:t>All tests have a ‘Comments’ section. It is appreciated if any comments – even those not directly related to the executed tests – are provided as either part of the tests or separately.</w:t>
      </w:r>
    </w:p>
    <w:p w14:paraId="361EF220" w14:textId="39AF3E7C" w:rsidR="00602B72" w:rsidRDefault="00602B72" w:rsidP="005C0270">
      <w:pPr>
        <w:pStyle w:val="Note"/>
        <w:rPr>
          <w:rFonts w:eastAsia="Arial Nova"/>
        </w:rPr>
      </w:pPr>
      <w:r>
        <w:rPr>
          <w:rFonts w:eastAsia="Arial Nova"/>
        </w:rPr>
        <w:t xml:space="preserve">Images in </w:t>
      </w:r>
      <w:r w:rsidR="003F087D">
        <w:rPr>
          <w:rFonts w:eastAsia="Arial Nova"/>
        </w:rPr>
        <w:t xml:space="preserve">these test plans may differ from your actual lab environment. For </w:t>
      </w:r>
      <w:r w:rsidR="00BE2D4A">
        <w:rPr>
          <w:rFonts w:eastAsia="Arial Nova"/>
        </w:rPr>
        <w:t>questions,</w:t>
      </w:r>
      <w:r w:rsidR="003F087D">
        <w:rPr>
          <w:rFonts w:eastAsia="Arial Nova"/>
        </w:rPr>
        <w:t xml:space="preserve"> please reach out to your account team.</w:t>
      </w:r>
    </w:p>
    <w:p w14:paraId="6EA18881" w14:textId="12B8418A" w:rsidR="00666ED0" w:rsidRDefault="00666ED0" w:rsidP="009546AF">
      <w:pPr>
        <w:pStyle w:val="Heading2"/>
      </w:pPr>
      <w:bookmarkStart w:id="46" w:name="_Toc236053211"/>
      <w:r>
        <w:t>Basic functionality tests</w:t>
      </w:r>
      <w:bookmarkEnd w:id="46"/>
    </w:p>
    <w:p w14:paraId="2577AB28" w14:textId="66374320" w:rsidR="00666ED0" w:rsidRPr="00666ED0" w:rsidRDefault="00666ED0" w:rsidP="00666ED0">
      <w:pPr>
        <w:pStyle w:val="BodyText"/>
      </w:pPr>
      <w:r>
        <w:t xml:space="preserve">The goals of these tests are to </w:t>
      </w:r>
      <w:r w:rsidR="009546AF">
        <w:t>illustrate the basic administrative and functionality of NetApp AFX in contrast to other storage platforms you may be used to (or to unified ONTAP itself). These tests build as they proceed, so it is important not to skip these tests to ensure later tests work as expected.</w:t>
      </w:r>
    </w:p>
    <w:p w14:paraId="5AE4F7F9" w14:textId="1273B9B8" w:rsidR="00E37B81" w:rsidRDefault="00E37B81" w:rsidP="00C064E6">
      <w:pPr>
        <w:pStyle w:val="Testnumbers"/>
      </w:pPr>
      <w:bookmarkStart w:id="47" w:name="_Toc197964656"/>
      <w:bookmarkStart w:id="48" w:name="_Toc198040786"/>
      <w:bookmarkStart w:id="49" w:name="_Toc198109665"/>
      <w:r>
        <w:t>Validate the cluster setup</w:t>
      </w:r>
      <w:bookmarkEnd w:id="47"/>
      <w:bookmarkEnd w:id="48"/>
      <w:bookmarkEnd w:id="49"/>
    </w:p>
    <w:p w14:paraId="1D0A02E5" w14:textId="77777777" w:rsidR="00E37B81" w:rsidRDefault="00E37B81" w:rsidP="00324D11">
      <w:pPr>
        <w:pStyle w:val="BodyText"/>
      </w:pPr>
      <w:r>
        <w:t>The first test plan here is to validate the cluster heath, configuration, etc.</w:t>
      </w:r>
    </w:p>
    <w:p w14:paraId="241DD333" w14:textId="27631292" w:rsidR="00E37B81" w:rsidRPr="00D2180E" w:rsidRDefault="001C2274" w:rsidP="001C2274">
      <w:pPr>
        <w:pStyle w:val="Caption"/>
        <w:rPr>
          <w:rFonts w:eastAsia="Courier New"/>
        </w:rPr>
      </w:pPr>
      <w:bookmarkStart w:id="50" w:name="_Ref198210543"/>
      <w:bookmarkStart w:id="51" w:name="_Toc197964685"/>
      <w:bookmarkStart w:id="52" w:name="_Ref198108643"/>
      <w:bookmarkStart w:id="53" w:name="_Toc236053222"/>
      <w:r>
        <w:t xml:space="preserve">Test </w:t>
      </w:r>
      <w:fldSimple w:instr=" SEQ Test \* ARABIC ">
        <w:r w:rsidR="001F4CD6">
          <w:rPr>
            <w:noProof/>
          </w:rPr>
          <w:t>1</w:t>
        </w:r>
      </w:fldSimple>
      <w:bookmarkEnd w:id="50"/>
      <w:r>
        <w:t>)</w:t>
      </w:r>
      <w:r w:rsidR="00E37B81">
        <w:t xml:space="preserve"> </w:t>
      </w:r>
      <w:r w:rsidR="00006929">
        <w:t>Validate</w:t>
      </w:r>
      <w:r w:rsidR="00E37B81">
        <w:t xml:space="preserve"> </w:t>
      </w:r>
      <w:r w:rsidR="000B02FC">
        <w:t xml:space="preserve">the </w:t>
      </w:r>
      <w:r w:rsidR="00E37B81">
        <w:t>cluster setup</w:t>
      </w:r>
      <w:bookmarkEnd w:id="51"/>
      <w:bookmarkEnd w:id="52"/>
      <w:r w:rsidR="000E60C9">
        <w:t>.</w:t>
      </w:r>
      <w:bookmarkEnd w:id="53"/>
    </w:p>
    <w:tbl>
      <w:tblPr>
        <w:tblStyle w:val="NetAppTable"/>
        <w:tblW w:w="0" w:type="auto"/>
        <w:tblLayout w:type="fixed"/>
        <w:tblLook w:val="04A0" w:firstRow="1" w:lastRow="0" w:firstColumn="1" w:lastColumn="0" w:noHBand="0" w:noVBand="1"/>
      </w:tblPr>
      <w:tblGrid>
        <w:gridCol w:w="2150"/>
        <w:gridCol w:w="900"/>
        <w:gridCol w:w="3314"/>
        <w:gridCol w:w="736"/>
        <w:gridCol w:w="2240"/>
      </w:tblGrid>
      <w:tr w:rsidR="000B67D0" w:rsidRPr="0062036F" w14:paraId="7A56647F" w14:textId="77777777" w:rsidTr="001351E3">
        <w:trPr>
          <w:cnfStyle w:val="100000000000" w:firstRow="1" w:lastRow="0" w:firstColumn="0" w:lastColumn="0" w:oddVBand="0" w:evenVBand="0" w:oddHBand="0" w:evenHBand="0" w:firstRowFirstColumn="0" w:firstRowLastColumn="0" w:lastRowFirstColumn="0" w:lastRowLastColumn="0"/>
          <w:trHeight w:val="300"/>
        </w:trPr>
        <w:tc>
          <w:tcPr>
            <w:tcW w:w="2150" w:type="dxa"/>
            <w:tcBorders>
              <w:top w:val="single" w:sz="4" w:space="0" w:color="auto"/>
              <w:left w:val="single" w:sz="4" w:space="0" w:color="auto"/>
              <w:right w:val="single" w:sz="4" w:space="0" w:color="auto"/>
            </w:tcBorders>
          </w:tcPr>
          <w:p w14:paraId="273C145C" w14:textId="77777777" w:rsidR="00E37B81" w:rsidRPr="009A7CD2" w:rsidRDefault="00E37B81" w:rsidP="00E50394">
            <w:pPr>
              <w:pStyle w:val="Whitetablehead"/>
              <w:keepNext w:val="0"/>
              <w:rPr>
                <w:b/>
                <w:color w:val="auto"/>
              </w:rPr>
            </w:pPr>
            <w:r w:rsidRPr="009A7CD2">
              <w:rPr>
                <w:rFonts w:eastAsia="Calibri"/>
                <w:b/>
                <w:color w:val="auto"/>
              </w:rPr>
              <w:t>Section</w:t>
            </w:r>
          </w:p>
        </w:tc>
        <w:tc>
          <w:tcPr>
            <w:tcW w:w="7190" w:type="dxa"/>
            <w:gridSpan w:val="4"/>
            <w:tcBorders>
              <w:top w:val="single" w:sz="4" w:space="0" w:color="auto"/>
              <w:left w:val="single" w:sz="4" w:space="0" w:color="auto"/>
              <w:bottom w:val="single" w:sz="4" w:space="0" w:color="auto"/>
              <w:right w:val="single" w:sz="4" w:space="0" w:color="auto"/>
            </w:tcBorders>
          </w:tcPr>
          <w:p w14:paraId="46E5D62D" w14:textId="77777777" w:rsidR="00E37B81" w:rsidRPr="009A7CD2" w:rsidRDefault="00E37B81" w:rsidP="00E50394">
            <w:pPr>
              <w:pStyle w:val="Whitetablehead"/>
              <w:keepNext w:val="0"/>
              <w:rPr>
                <w:b/>
                <w:color w:val="auto"/>
              </w:rPr>
            </w:pPr>
            <w:r w:rsidRPr="009A7CD2">
              <w:rPr>
                <w:rFonts w:eastAsia="Calibri"/>
                <w:b/>
                <w:color w:val="auto"/>
              </w:rPr>
              <w:t>Details</w:t>
            </w:r>
          </w:p>
        </w:tc>
      </w:tr>
      <w:tr w:rsidR="004C20D8" w14:paraId="06FFA054" w14:textId="77777777" w:rsidTr="001351E3">
        <w:trPr>
          <w:trHeight w:val="300"/>
        </w:trPr>
        <w:tc>
          <w:tcPr>
            <w:tcW w:w="2150" w:type="dxa"/>
            <w:tcBorders>
              <w:left w:val="single" w:sz="4" w:space="0" w:color="auto"/>
            </w:tcBorders>
          </w:tcPr>
          <w:p w14:paraId="2598A9C1" w14:textId="2BFA1645" w:rsidR="00E37B81" w:rsidRPr="00DB528A" w:rsidRDefault="00E74150">
            <w:pPr>
              <w:pStyle w:val="TableText"/>
              <w:rPr>
                <w:rFonts w:eastAsia="Arial"/>
                <w:b/>
                <w:bCs/>
              </w:rPr>
            </w:pPr>
            <w:r>
              <w:rPr>
                <w:rFonts w:eastAsia="Arial"/>
                <w:b/>
                <w:bCs/>
              </w:rPr>
              <w:fldChar w:fldCharType="begin"/>
            </w:r>
            <w:r>
              <w:rPr>
                <w:rFonts w:eastAsia="Arial"/>
                <w:b/>
                <w:bCs/>
              </w:rPr>
              <w:instrText xml:space="preserve"> REF _Ref198210543 \h </w:instrText>
            </w:r>
            <w:r>
              <w:rPr>
                <w:rFonts w:eastAsia="Arial"/>
                <w:b/>
                <w:bCs/>
              </w:rPr>
            </w:r>
            <w:r>
              <w:rPr>
                <w:rFonts w:eastAsia="Arial"/>
                <w:b/>
                <w:bCs/>
              </w:rPr>
              <w:fldChar w:fldCharType="separate"/>
            </w:r>
            <w:r w:rsidR="001F4CD6">
              <w:t xml:space="preserve">Test </w:t>
            </w:r>
            <w:r w:rsidR="001F4CD6">
              <w:rPr>
                <w:noProof/>
              </w:rPr>
              <w:t>1</w:t>
            </w:r>
            <w:r>
              <w:rPr>
                <w:rFonts w:eastAsia="Arial"/>
                <w:b/>
                <w:bCs/>
              </w:rPr>
              <w:fldChar w:fldCharType="end"/>
            </w:r>
          </w:p>
        </w:tc>
        <w:tc>
          <w:tcPr>
            <w:tcW w:w="900" w:type="dxa"/>
            <w:tcBorders>
              <w:top w:val="single" w:sz="4" w:space="0" w:color="auto"/>
            </w:tcBorders>
          </w:tcPr>
          <w:p w14:paraId="6CB52122" w14:textId="77777777" w:rsidR="00E37B81" w:rsidRPr="0062036F" w:rsidRDefault="00E37B81" w:rsidP="00E50394">
            <w:pPr>
              <w:pStyle w:val="Blacktableheader"/>
              <w:keepNext w:val="0"/>
            </w:pPr>
            <w:r w:rsidRPr="0062036F">
              <w:t>Tester:</w:t>
            </w:r>
          </w:p>
        </w:tc>
        <w:tc>
          <w:tcPr>
            <w:tcW w:w="3314" w:type="dxa"/>
            <w:tcBorders>
              <w:top w:val="single" w:sz="4" w:space="0" w:color="auto"/>
            </w:tcBorders>
          </w:tcPr>
          <w:p w14:paraId="7BC51540" w14:textId="77777777" w:rsidR="00E37B81" w:rsidRPr="00AA26CA" w:rsidRDefault="00E37B81" w:rsidP="00AA26CA">
            <w:pPr>
              <w:pStyle w:val="TableText"/>
            </w:pPr>
            <w:r w:rsidRPr="606341FE">
              <w:rPr>
                <w:rFonts w:eastAsia="Arial"/>
              </w:rPr>
              <w:t xml:space="preserve"> </w:t>
            </w:r>
          </w:p>
        </w:tc>
        <w:tc>
          <w:tcPr>
            <w:tcW w:w="736" w:type="dxa"/>
            <w:tcBorders>
              <w:top w:val="single" w:sz="4" w:space="0" w:color="auto"/>
            </w:tcBorders>
          </w:tcPr>
          <w:p w14:paraId="52CD3AD9" w14:textId="77777777" w:rsidR="00E37B81" w:rsidRPr="0062036F" w:rsidRDefault="00E37B81" w:rsidP="00E50394">
            <w:pPr>
              <w:pStyle w:val="Blacktableheader"/>
              <w:keepNext w:val="0"/>
            </w:pPr>
            <w:r w:rsidRPr="0062036F">
              <w:t>Date:</w:t>
            </w:r>
          </w:p>
        </w:tc>
        <w:tc>
          <w:tcPr>
            <w:tcW w:w="2240" w:type="dxa"/>
            <w:tcBorders>
              <w:top w:val="single" w:sz="4" w:space="0" w:color="auto"/>
              <w:right w:val="single" w:sz="4" w:space="0" w:color="auto"/>
            </w:tcBorders>
          </w:tcPr>
          <w:p w14:paraId="265787C0" w14:textId="77777777" w:rsidR="00E37B81" w:rsidRDefault="00E37B81">
            <w:pPr>
              <w:pStyle w:val="TableText"/>
            </w:pPr>
            <w:r w:rsidRPr="606341FE">
              <w:rPr>
                <w:rFonts w:eastAsia="Arial"/>
              </w:rPr>
              <w:t xml:space="preserve"> </w:t>
            </w:r>
          </w:p>
        </w:tc>
      </w:tr>
      <w:tr w:rsidR="00E37B81" w:rsidRPr="00535263" w14:paraId="210F9CC6" w14:textId="77777777" w:rsidTr="001351E3">
        <w:trPr>
          <w:trHeight w:val="300"/>
        </w:trPr>
        <w:tc>
          <w:tcPr>
            <w:tcW w:w="2150" w:type="dxa"/>
            <w:tcBorders>
              <w:left w:val="single" w:sz="4" w:space="0" w:color="auto"/>
            </w:tcBorders>
          </w:tcPr>
          <w:p w14:paraId="17B6663F" w14:textId="481BC064" w:rsidR="00E37B81" w:rsidRPr="00B114BA" w:rsidRDefault="007D4A47" w:rsidP="00E50394">
            <w:pPr>
              <w:pStyle w:val="Blacktableheader"/>
              <w:keepNext w:val="0"/>
              <w:rPr>
                <w:b w:val="0"/>
              </w:rPr>
            </w:pPr>
            <w:r>
              <w:rPr>
                <w:b w:val="0"/>
                <w:bCs/>
              </w:rPr>
              <w:t>Test requirements:</w:t>
            </w:r>
          </w:p>
        </w:tc>
        <w:tc>
          <w:tcPr>
            <w:tcW w:w="7190" w:type="dxa"/>
            <w:gridSpan w:val="4"/>
            <w:tcBorders>
              <w:right w:val="single" w:sz="4" w:space="0" w:color="auto"/>
            </w:tcBorders>
          </w:tcPr>
          <w:p w14:paraId="4B7D4D69" w14:textId="56E6378C" w:rsidR="00E37B81" w:rsidRPr="00CE030F" w:rsidRDefault="006D62D3">
            <w:pPr>
              <w:pStyle w:val="TableText"/>
              <w:rPr>
                <w:rFonts w:eastAsia="Arial"/>
                <w:i/>
                <w:iCs/>
              </w:rPr>
            </w:pPr>
            <w:r>
              <w:rPr>
                <w:rFonts w:eastAsia="Arial"/>
                <w:i/>
                <w:iCs/>
              </w:rPr>
              <w:t>N</w:t>
            </w:r>
            <w:r w:rsidR="00C61715">
              <w:rPr>
                <w:rFonts w:eastAsia="Arial"/>
                <w:i/>
                <w:iCs/>
              </w:rPr>
              <w:t>o specific requirements</w:t>
            </w:r>
          </w:p>
        </w:tc>
      </w:tr>
      <w:tr w:rsidR="000B67D0" w:rsidRPr="00535263" w14:paraId="74FB81C1" w14:textId="77777777" w:rsidTr="001351E3">
        <w:trPr>
          <w:trHeight w:val="300"/>
        </w:trPr>
        <w:tc>
          <w:tcPr>
            <w:tcW w:w="9340" w:type="dxa"/>
            <w:gridSpan w:val="5"/>
            <w:tcBorders>
              <w:left w:val="single" w:sz="4" w:space="0" w:color="auto"/>
              <w:right w:val="single" w:sz="4" w:space="0" w:color="auto"/>
            </w:tcBorders>
          </w:tcPr>
          <w:p w14:paraId="2DF233FF" w14:textId="27DFA4AF" w:rsidR="00E0119B" w:rsidRPr="00767FA5" w:rsidRDefault="000B67D0" w:rsidP="00767FA5">
            <w:pPr>
              <w:pStyle w:val="AttributionBoilerplate"/>
              <w:rPr>
                <w:b/>
                <w:szCs w:val="22"/>
              </w:rPr>
            </w:pPr>
            <w:r w:rsidRPr="00B27EA1">
              <w:rPr>
                <w:rStyle w:val="BodyTextBold"/>
                <w:rFonts w:eastAsia="Arial"/>
              </w:rPr>
              <w:t>Test procedure</w:t>
            </w:r>
            <w:r w:rsidR="005C351A" w:rsidRPr="00B27EA1">
              <w:rPr>
                <w:rStyle w:val="BodyTextBold"/>
              </w:rPr>
              <w:t xml:space="preserve"> – GUI</w:t>
            </w:r>
            <w:r w:rsidR="005048B1">
              <w:rPr>
                <w:rStyle w:val="BodyTextBold"/>
              </w:rPr>
              <w:t>:</w:t>
            </w:r>
          </w:p>
          <w:p w14:paraId="691E5571" w14:textId="77777777" w:rsidR="00677883" w:rsidRDefault="00677883" w:rsidP="00AC50B1">
            <w:pPr>
              <w:pStyle w:val="TableNumber"/>
              <w:rPr>
                <w:rFonts w:eastAsia="Courier New"/>
              </w:rPr>
            </w:pPr>
            <w:r>
              <w:rPr>
                <w:rFonts w:eastAsia="Courier New"/>
              </w:rPr>
              <w:t xml:space="preserve">Log into the System Manager GUI via </w:t>
            </w:r>
            <w:r w:rsidRPr="00AA2DD7">
              <w:rPr>
                <w:rFonts w:eastAsia="Courier New"/>
              </w:rPr>
              <w:t>https://[clus_mgmt_IP</w:t>
            </w:r>
            <w:r>
              <w:rPr>
                <w:rFonts w:eastAsia="Courier New"/>
              </w:rPr>
              <w:t>]</w:t>
            </w:r>
          </w:p>
          <w:p w14:paraId="3B5349B4" w14:textId="1802C282" w:rsidR="00677883" w:rsidRPr="0072517F" w:rsidRDefault="00677883" w:rsidP="00AC50B1">
            <w:pPr>
              <w:pStyle w:val="TableNumber"/>
              <w:rPr>
                <w:rFonts w:eastAsia="Courier New"/>
                <w:szCs w:val="20"/>
              </w:rPr>
            </w:pPr>
            <w:r>
              <w:rPr>
                <w:rFonts w:eastAsia="Courier New"/>
              </w:rPr>
              <w:t>The system dashboard will show errors, warnings, capacity information, and a high-level overview of the storage hardware.</w:t>
            </w:r>
          </w:p>
          <w:p w14:paraId="6B70525C" w14:textId="40837706" w:rsidR="00677883" w:rsidRDefault="00677883" w:rsidP="00F44A4C">
            <w:pPr>
              <w:pStyle w:val="Graphic"/>
              <w:rPr>
                <w:rFonts w:eastAsia="Courier New"/>
              </w:rPr>
            </w:pPr>
            <w:r w:rsidRPr="004D2E50">
              <w:rPr>
                <w:rFonts w:eastAsia="Courier New"/>
                <w:noProof/>
              </w:rPr>
              <w:drawing>
                <wp:inline distT="0" distB="0" distL="0" distR="0" wp14:anchorId="7CBC36A0" wp14:editId="5B888226">
                  <wp:extent cx="4572000" cy="2428631"/>
                  <wp:effectExtent l="19050" t="19050" r="19050" b="10160"/>
                  <wp:docPr id="1109808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08328" name="Picture 1" descr="A screenshot of a computer&#10;&#10;AI-generated content may be incorrect."/>
                          <pic:cNvPicPr/>
                        </pic:nvPicPr>
                        <pic:blipFill>
                          <a:blip r:embed="rId20"/>
                          <a:stretch>
                            <a:fillRect/>
                          </a:stretch>
                        </pic:blipFill>
                        <pic:spPr>
                          <a:xfrm>
                            <a:off x="0" y="0"/>
                            <a:ext cx="4572000" cy="2428631"/>
                          </a:xfrm>
                          <a:prstGeom prst="rect">
                            <a:avLst/>
                          </a:prstGeom>
                          <a:ln>
                            <a:solidFill>
                              <a:schemeClr val="tx1"/>
                            </a:solidFill>
                          </a:ln>
                        </pic:spPr>
                      </pic:pic>
                    </a:graphicData>
                  </a:graphic>
                </wp:inline>
              </w:drawing>
            </w:r>
          </w:p>
          <w:p w14:paraId="61F4C3F1" w14:textId="41DEC6E7" w:rsidR="00677883" w:rsidRPr="0072517F" w:rsidRDefault="00677883" w:rsidP="00AC50B1">
            <w:pPr>
              <w:pStyle w:val="TableNumber"/>
              <w:rPr>
                <w:rFonts w:eastAsia="Courier New"/>
                <w:szCs w:val="20"/>
              </w:rPr>
            </w:pPr>
            <w:r>
              <w:rPr>
                <w:rFonts w:eastAsia="Courier New"/>
              </w:rPr>
              <w:lastRenderedPageBreak/>
              <w:t>Click on “Errors” to view any issues the cluster may be having. This will take you to Events &amp; Jobs -&gt; Events.</w:t>
            </w:r>
          </w:p>
          <w:p w14:paraId="5CB62CD9" w14:textId="2D1197C0" w:rsidR="00677883" w:rsidRDefault="00677883" w:rsidP="00F44A4C">
            <w:pPr>
              <w:pStyle w:val="Graphic"/>
              <w:rPr>
                <w:rFonts w:eastAsia="Courier New"/>
              </w:rPr>
            </w:pPr>
            <w:r w:rsidRPr="00CB3B3B">
              <w:rPr>
                <w:rFonts w:eastAsia="Courier New"/>
                <w:noProof/>
              </w:rPr>
              <w:drawing>
                <wp:inline distT="0" distB="0" distL="0" distR="0" wp14:anchorId="1EF5C68C" wp14:editId="55CE9B0F">
                  <wp:extent cx="4572000" cy="2131646"/>
                  <wp:effectExtent l="19050" t="19050" r="19050" b="21590"/>
                  <wp:docPr id="809290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0658" name="Picture 1" descr="A screenshot of a computer&#10;&#10;AI-generated content may be incorrect."/>
                          <pic:cNvPicPr/>
                        </pic:nvPicPr>
                        <pic:blipFill>
                          <a:blip r:embed="rId21"/>
                          <a:stretch>
                            <a:fillRect/>
                          </a:stretch>
                        </pic:blipFill>
                        <pic:spPr>
                          <a:xfrm>
                            <a:off x="0" y="0"/>
                            <a:ext cx="4572000" cy="2131646"/>
                          </a:xfrm>
                          <a:prstGeom prst="rect">
                            <a:avLst/>
                          </a:prstGeom>
                          <a:ln>
                            <a:solidFill>
                              <a:schemeClr val="tx1"/>
                            </a:solidFill>
                          </a:ln>
                        </pic:spPr>
                      </pic:pic>
                    </a:graphicData>
                  </a:graphic>
                </wp:inline>
              </w:drawing>
            </w:r>
          </w:p>
          <w:p w14:paraId="587877D9" w14:textId="2D1A90CE" w:rsidR="00677883" w:rsidRPr="0072517F" w:rsidRDefault="00677883" w:rsidP="00AC50B1">
            <w:pPr>
              <w:pStyle w:val="TableNumber"/>
              <w:rPr>
                <w:rFonts w:eastAsia="Courier New"/>
                <w:szCs w:val="20"/>
              </w:rPr>
            </w:pPr>
            <w:r>
              <w:rPr>
                <w:rFonts w:eastAsia="Courier New"/>
              </w:rPr>
              <w:t xml:space="preserve">Click on System Alerts to see specific alerts. </w:t>
            </w:r>
          </w:p>
          <w:p w14:paraId="672E3FD5" w14:textId="320D1914" w:rsidR="00677883" w:rsidRDefault="00677883" w:rsidP="00F44A4C">
            <w:pPr>
              <w:pStyle w:val="Graphic"/>
              <w:rPr>
                <w:rFonts w:eastAsia="Courier New"/>
              </w:rPr>
            </w:pPr>
            <w:r w:rsidRPr="00C62D10">
              <w:rPr>
                <w:rFonts w:eastAsia="Courier New"/>
                <w:noProof/>
              </w:rPr>
              <w:drawing>
                <wp:inline distT="0" distB="0" distL="0" distR="0" wp14:anchorId="721F831C" wp14:editId="3DF5C242">
                  <wp:extent cx="4572000" cy="1132742"/>
                  <wp:effectExtent l="19050" t="19050" r="19050" b="10795"/>
                  <wp:docPr id="1598533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3831" name="Picture 1" descr="A screenshot of a computer&#10;&#10;AI-generated content may be incorrect."/>
                          <pic:cNvPicPr/>
                        </pic:nvPicPr>
                        <pic:blipFill>
                          <a:blip r:embed="rId22"/>
                          <a:stretch>
                            <a:fillRect/>
                          </a:stretch>
                        </pic:blipFill>
                        <pic:spPr>
                          <a:xfrm>
                            <a:off x="0" y="0"/>
                            <a:ext cx="4572000" cy="1132742"/>
                          </a:xfrm>
                          <a:prstGeom prst="rect">
                            <a:avLst/>
                          </a:prstGeom>
                          <a:ln>
                            <a:solidFill>
                              <a:schemeClr val="tx1"/>
                            </a:solidFill>
                          </a:ln>
                        </pic:spPr>
                      </pic:pic>
                    </a:graphicData>
                  </a:graphic>
                </wp:inline>
              </w:drawing>
            </w:r>
          </w:p>
          <w:p w14:paraId="7453CBA8" w14:textId="77777777" w:rsidR="00677883" w:rsidRDefault="00677883" w:rsidP="00AC50B1">
            <w:pPr>
              <w:pStyle w:val="TableNumber"/>
              <w:rPr>
                <w:rFonts w:eastAsia="Courier New"/>
              </w:rPr>
            </w:pPr>
            <w:r>
              <w:rPr>
                <w:rFonts w:eastAsia="Courier New"/>
              </w:rPr>
              <w:t>Under Cluster -&gt; Overview, you can see the following via the tabs on the page:</w:t>
            </w:r>
          </w:p>
          <w:p w14:paraId="4DB8E0D8" w14:textId="77777777" w:rsidR="00677883" w:rsidRDefault="00677883" w:rsidP="00BE2D4A">
            <w:pPr>
              <w:pStyle w:val="TableBullet"/>
              <w:rPr>
                <w:rFonts w:eastAsia="Courier New"/>
              </w:rPr>
            </w:pPr>
            <w:r>
              <w:rPr>
                <w:rFonts w:eastAsia="Courier New"/>
              </w:rPr>
              <w:t>Node health and information</w:t>
            </w:r>
          </w:p>
          <w:p w14:paraId="48969F33" w14:textId="77777777" w:rsidR="00677883" w:rsidRDefault="00677883" w:rsidP="00BE2D4A">
            <w:pPr>
              <w:pStyle w:val="TableBullet"/>
              <w:rPr>
                <w:rFonts w:eastAsia="Courier New"/>
              </w:rPr>
            </w:pPr>
            <w:r>
              <w:rPr>
                <w:rFonts w:eastAsia="Courier New"/>
              </w:rPr>
              <w:t>Shelves</w:t>
            </w:r>
          </w:p>
          <w:p w14:paraId="55665479" w14:textId="77777777" w:rsidR="00677883" w:rsidRDefault="00677883" w:rsidP="00BE2D4A">
            <w:pPr>
              <w:pStyle w:val="TableBullet"/>
              <w:rPr>
                <w:rFonts w:eastAsia="Courier New"/>
              </w:rPr>
            </w:pPr>
            <w:r>
              <w:rPr>
                <w:rFonts w:eastAsia="Courier New"/>
              </w:rPr>
              <w:t>Shelf IO modules</w:t>
            </w:r>
          </w:p>
          <w:p w14:paraId="51C383D7" w14:textId="77777777" w:rsidR="00677883" w:rsidRDefault="00677883" w:rsidP="00BE2D4A">
            <w:pPr>
              <w:pStyle w:val="TableBullet"/>
              <w:rPr>
                <w:rFonts w:eastAsia="Courier New"/>
              </w:rPr>
            </w:pPr>
            <w:r>
              <w:rPr>
                <w:rFonts w:eastAsia="Courier New"/>
              </w:rPr>
              <w:t>Disks</w:t>
            </w:r>
          </w:p>
          <w:p w14:paraId="54A5BFCC" w14:textId="77777777" w:rsidR="00677883" w:rsidRDefault="00677883" w:rsidP="00BE2D4A">
            <w:pPr>
              <w:pStyle w:val="TableBullet"/>
              <w:rPr>
                <w:rFonts w:eastAsia="Courier New"/>
              </w:rPr>
            </w:pPr>
            <w:r>
              <w:rPr>
                <w:rFonts w:eastAsia="Courier New"/>
              </w:rPr>
              <w:t>Switches</w:t>
            </w:r>
          </w:p>
          <w:p w14:paraId="42130589" w14:textId="679A3DEF" w:rsidR="00677883" w:rsidRDefault="00677883" w:rsidP="00677883">
            <w:pPr>
              <w:pStyle w:val="TableBullet"/>
              <w:rPr>
                <w:rFonts w:eastAsia="Courier New"/>
              </w:rPr>
            </w:pPr>
            <w:r>
              <w:rPr>
                <w:rFonts w:eastAsia="Courier New"/>
              </w:rPr>
              <w:t>Cabling</w:t>
            </w:r>
          </w:p>
          <w:p w14:paraId="6689D941" w14:textId="21BFA3B1" w:rsidR="00DB45CD" w:rsidRDefault="00DB45CD" w:rsidP="00DB45CD">
            <w:pPr>
              <w:pStyle w:val="TableBullet"/>
              <w:numPr>
                <w:ilvl w:val="0"/>
                <w:numId w:val="0"/>
              </w:numPr>
              <w:ind w:left="360"/>
              <w:rPr>
                <w:rFonts w:eastAsia="Courier New"/>
              </w:rPr>
            </w:pPr>
            <w:r>
              <w:rPr>
                <w:rFonts w:eastAsia="Courier New"/>
              </w:rPr>
              <w:t xml:space="preserve">Scroll through each of these and take note of the different components in the </w:t>
            </w:r>
            <w:r w:rsidR="001F3A0D">
              <w:rPr>
                <w:rFonts w:eastAsia="Courier New"/>
              </w:rPr>
              <w:t>NetApp AFX</w:t>
            </w:r>
            <w:r>
              <w:rPr>
                <w:rFonts w:eastAsia="Courier New"/>
              </w:rPr>
              <w:t xml:space="preserve"> architecture.</w:t>
            </w:r>
          </w:p>
          <w:p w14:paraId="0B84DE8D" w14:textId="77777777" w:rsidR="001B6382" w:rsidRDefault="001B6382" w:rsidP="00DB45CD">
            <w:pPr>
              <w:pStyle w:val="TableBullet"/>
              <w:numPr>
                <w:ilvl w:val="0"/>
                <w:numId w:val="0"/>
              </w:numPr>
              <w:ind w:left="360"/>
              <w:rPr>
                <w:rFonts w:eastAsia="Courier New"/>
              </w:rPr>
            </w:pPr>
          </w:p>
          <w:p w14:paraId="21329E22" w14:textId="76646430" w:rsidR="001B6382" w:rsidRPr="00DB45CD" w:rsidRDefault="001B6382" w:rsidP="001B6382">
            <w:pPr>
              <w:pStyle w:val="TableBullet"/>
              <w:numPr>
                <w:ilvl w:val="0"/>
                <w:numId w:val="0"/>
              </w:numPr>
              <w:ind w:left="360"/>
              <w:rPr>
                <w:rFonts w:eastAsia="Courier New"/>
              </w:rPr>
            </w:pPr>
            <w:r w:rsidRPr="00425170">
              <w:rPr>
                <w:rFonts w:eastAsia="Courier New"/>
                <w:b/>
                <w:bCs/>
              </w:rPr>
              <w:t>Note:</w:t>
            </w:r>
            <w:r>
              <w:rPr>
                <w:rFonts w:eastAsia="Courier New"/>
              </w:rPr>
              <w:t xml:space="preserve"> You can toggle between list view and graphical view on each tab.</w:t>
            </w:r>
          </w:p>
          <w:p w14:paraId="0671D336" w14:textId="77777777" w:rsidR="00DB45CD" w:rsidRDefault="00DB45CD" w:rsidP="00677883">
            <w:pPr>
              <w:pStyle w:val="TableText"/>
              <w:rPr>
                <w:rFonts w:eastAsia="Courier New"/>
              </w:rPr>
            </w:pPr>
          </w:p>
          <w:p w14:paraId="0F72F18E" w14:textId="0371004D" w:rsidR="00677883" w:rsidRDefault="00677883" w:rsidP="00E50394">
            <w:pPr>
              <w:pStyle w:val="TableText"/>
              <w:rPr>
                <w:rFonts w:eastAsia="Courier New"/>
              </w:rPr>
            </w:pPr>
            <w:r>
              <w:rPr>
                <w:rFonts w:eastAsia="Courier New"/>
              </w:rPr>
              <w:t xml:space="preserve">The cabling diagram </w:t>
            </w:r>
            <w:r w:rsidR="00F73714">
              <w:rPr>
                <w:rFonts w:eastAsia="Courier New"/>
              </w:rPr>
              <w:t>provides</w:t>
            </w:r>
            <w:r>
              <w:rPr>
                <w:rFonts w:eastAsia="Courier New"/>
              </w:rPr>
              <w:t xml:space="preserve"> a clean view of the cluster</w:t>
            </w:r>
            <w:r w:rsidR="00DB45CD">
              <w:rPr>
                <w:rFonts w:eastAsia="Courier New"/>
              </w:rPr>
              <w:t>s physical layout</w:t>
            </w:r>
            <w:r>
              <w:rPr>
                <w:rFonts w:eastAsia="Courier New"/>
              </w:rPr>
              <w:t>.</w:t>
            </w:r>
            <w:r w:rsidR="009E10ED">
              <w:rPr>
                <w:rFonts w:eastAsia="Courier New"/>
              </w:rPr>
              <w:t xml:space="preserve"> </w:t>
            </w:r>
          </w:p>
          <w:p w14:paraId="51567722" w14:textId="565B20F0" w:rsidR="00677883" w:rsidRDefault="00677883" w:rsidP="000B02FC">
            <w:pPr>
              <w:pStyle w:val="Graphic"/>
              <w:rPr>
                <w:rFonts w:eastAsia="Courier New"/>
              </w:rPr>
            </w:pPr>
            <w:r w:rsidRPr="000F41F7">
              <w:rPr>
                <w:rFonts w:eastAsia="Courier New"/>
                <w:noProof/>
              </w:rPr>
              <w:lastRenderedPageBreak/>
              <w:drawing>
                <wp:inline distT="0" distB="0" distL="0" distR="0" wp14:anchorId="182A25D6" wp14:editId="23FA3DA3">
                  <wp:extent cx="4572000" cy="1781908"/>
                  <wp:effectExtent l="19050" t="19050" r="19050" b="27940"/>
                  <wp:docPr id="1729609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09644" name="Picture 1" descr="A screenshot of a computer&#10;&#10;AI-generated content may be incorrect."/>
                          <pic:cNvPicPr/>
                        </pic:nvPicPr>
                        <pic:blipFill>
                          <a:blip r:embed="rId23"/>
                          <a:stretch>
                            <a:fillRect/>
                          </a:stretch>
                        </pic:blipFill>
                        <pic:spPr>
                          <a:xfrm>
                            <a:off x="0" y="0"/>
                            <a:ext cx="4572000" cy="1781908"/>
                          </a:xfrm>
                          <a:prstGeom prst="rect">
                            <a:avLst/>
                          </a:prstGeom>
                          <a:ln>
                            <a:solidFill>
                              <a:schemeClr val="tx1"/>
                            </a:solidFill>
                          </a:ln>
                        </pic:spPr>
                      </pic:pic>
                    </a:graphicData>
                  </a:graphic>
                </wp:inline>
              </w:drawing>
            </w:r>
          </w:p>
          <w:p w14:paraId="18FB232E" w14:textId="056AEEC9" w:rsidR="00677883" w:rsidRDefault="00D42475" w:rsidP="00E50394">
            <w:pPr>
              <w:pStyle w:val="TableText"/>
              <w:rPr>
                <w:rFonts w:eastAsia="Courier New"/>
              </w:rPr>
            </w:pPr>
            <w:r>
              <w:rPr>
                <w:rFonts w:eastAsia="Courier New"/>
              </w:rPr>
              <w:t xml:space="preserve">Use the down arrows </w:t>
            </w:r>
            <w:r>
              <w:rPr>
                <w:noProof/>
                <w14:ligatures w14:val="standardContextual"/>
              </w:rPr>
              <w:drawing>
                <wp:inline distT="0" distB="0" distL="0" distR="0" wp14:anchorId="582D1FFE" wp14:editId="56312B2A">
                  <wp:extent cx="165502" cy="140677"/>
                  <wp:effectExtent l="0" t="0" r="6350" b="0"/>
                  <wp:docPr id="73087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72655" name=""/>
                          <pic:cNvPicPr/>
                        </pic:nvPicPr>
                        <pic:blipFill rotWithShape="1">
                          <a:blip r:embed="rId24"/>
                          <a:srcRect l="22270" t="30019" r="18003" b="23445"/>
                          <a:stretch/>
                        </pic:blipFill>
                        <pic:spPr bwMode="auto">
                          <a:xfrm>
                            <a:off x="0" y="0"/>
                            <a:ext cx="166879" cy="141847"/>
                          </a:xfrm>
                          <a:prstGeom prst="rect">
                            <a:avLst/>
                          </a:prstGeom>
                          <a:ln>
                            <a:noFill/>
                          </a:ln>
                          <a:extLst>
                            <a:ext uri="{53640926-AAD7-44D8-BBD7-CCE9431645EC}">
                              <a14:shadowObscured xmlns:a14="http://schemas.microsoft.com/office/drawing/2010/main"/>
                            </a:ext>
                          </a:extLst>
                        </pic:spPr>
                      </pic:pic>
                    </a:graphicData>
                  </a:graphic>
                </wp:inline>
              </w:drawing>
            </w:r>
            <w:r>
              <w:rPr>
                <w:rFonts w:eastAsia="Courier New"/>
              </w:rPr>
              <w:t xml:space="preserve"> in each of the Nodes, Switches and Disk Shelves to see their associated ports. Some ports will be unused. To see a consolidate cabling diagram with only the used ports, uncheck “Show unused ports.”</w:t>
            </w:r>
          </w:p>
          <w:p w14:paraId="7AA00CF7" w14:textId="15685B9C" w:rsidR="00677883" w:rsidRPr="00F44A4C" w:rsidRDefault="00677883" w:rsidP="00F44A4C">
            <w:pPr>
              <w:pStyle w:val="Graphic"/>
              <w:rPr>
                <w:rFonts w:eastAsia="Courier New"/>
              </w:rPr>
            </w:pPr>
            <w:r w:rsidRPr="00AB0CAA">
              <w:rPr>
                <w:rFonts w:eastAsia="Courier New"/>
                <w:noProof/>
              </w:rPr>
              <w:drawing>
                <wp:inline distT="0" distB="0" distL="0" distR="0" wp14:anchorId="521B6736" wp14:editId="00536A06">
                  <wp:extent cx="4572000" cy="1777023"/>
                  <wp:effectExtent l="19050" t="19050" r="19050" b="13970"/>
                  <wp:docPr id="89485290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2908" name="Picture 1" descr="A screenshot of a phone&#10;&#10;AI-generated content may be incorrect."/>
                          <pic:cNvPicPr/>
                        </pic:nvPicPr>
                        <pic:blipFill>
                          <a:blip r:embed="rId25"/>
                          <a:stretch>
                            <a:fillRect/>
                          </a:stretch>
                        </pic:blipFill>
                        <pic:spPr>
                          <a:xfrm>
                            <a:off x="0" y="0"/>
                            <a:ext cx="4572000" cy="1777023"/>
                          </a:xfrm>
                          <a:prstGeom prst="rect">
                            <a:avLst/>
                          </a:prstGeom>
                          <a:ln>
                            <a:solidFill>
                              <a:schemeClr val="tx1"/>
                            </a:solidFill>
                          </a:ln>
                        </pic:spPr>
                      </pic:pic>
                    </a:graphicData>
                  </a:graphic>
                </wp:inline>
              </w:drawing>
            </w:r>
          </w:p>
          <w:p w14:paraId="21D4DFD3" w14:textId="210A6C0B" w:rsidR="00E82F77" w:rsidRDefault="005C351A" w:rsidP="00E50394">
            <w:pPr>
              <w:pStyle w:val="Blacktableheader"/>
              <w:keepNext w:val="0"/>
            </w:pPr>
            <w:r>
              <w:t>Test procedure – CLI</w:t>
            </w:r>
            <w:r w:rsidR="005048B1">
              <w:t>:</w:t>
            </w:r>
          </w:p>
          <w:p w14:paraId="089D4F77" w14:textId="62F9109A" w:rsidR="005C351A" w:rsidRDefault="005C351A" w:rsidP="007A0856">
            <w:pPr>
              <w:pStyle w:val="TableNumber"/>
              <w:rPr>
                <w:rFonts w:eastAsia="Courier New"/>
              </w:rPr>
            </w:pPr>
            <w:r>
              <w:rPr>
                <w:rFonts w:eastAsia="Courier New"/>
              </w:rPr>
              <w:t xml:space="preserve">Log in to the </w:t>
            </w:r>
            <w:r w:rsidR="001F3A0D">
              <w:rPr>
                <w:rFonts w:eastAsia="Courier New"/>
              </w:rPr>
              <w:t>NetApp AFX</w:t>
            </w:r>
            <w:r>
              <w:rPr>
                <w:rFonts w:eastAsia="Courier New"/>
              </w:rPr>
              <w:t xml:space="preserve"> CLI</w:t>
            </w:r>
          </w:p>
          <w:p w14:paraId="5545606D" w14:textId="23C3EA68" w:rsidR="005C351A" w:rsidRPr="0072517F" w:rsidRDefault="005C351A" w:rsidP="00460A41">
            <w:pPr>
              <w:pStyle w:val="TableNumber"/>
              <w:rPr>
                <w:rFonts w:eastAsia="Courier New"/>
                <w:szCs w:val="20"/>
              </w:rPr>
            </w:pPr>
            <w:r>
              <w:rPr>
                <w:rFonts w:eastAsia="Courier New"/>
              </w:rPr>
              <w:t>Verify cluster health.</w:t>
            </w:r>
          </w:p>
          <w:p w14:paraId="61910EFC" w14:textId="7633F1E5" w:rsidR="005C351A" w:rsidRPr="00460A41" w:rsidRDefault="003F146F" w:rsidP="005C351A">
            <w:pPr>
              <w:pStyle w:val="ConsoleBlockSmall"/>
              <w:rPr>
                <w:rFonts w:eastAsia="Courier New"/>
                <w:b/>
              </w:rPr>
            </w:pPr>
            <w:r>
              <w:rPr>
                <w:rFonts w:eastAsia="Courier New"/>
              </w:rPr>
              <w:t>AFX</w:t>
            </w:r>
            <w:r w:rsidR="005C351A" w:rsidRPr="004D1A56">
              <w:rPr>
                <w:rFonts w:eastAsia="Courier New"/>
              </w:rPr>
              <w:t xml:space="preserve">::*&gt; </w:t>
            </w:r>
            <w:r w:rsidR="005C351A" w:rsidRPr="00460A41">
              <w:rPr>
                <w:rFonts w:eastAsia="Courier New"/>
                <w:b/>
              </w:rPr>
              <w:t>set advanced</w:t>
            </w:r>
          </w:p>
          <w:p w14:paraId="14F8CE23" w14:textId="791B8E05" w:rsidR="005C351A" w:rsidRPr="00460A41" w:rsidRDefault="003F146F" w:rsidP="005C351A">
            <w:pPr>
              <w:pStyle w:val="ConsoleBlockSmall"/>
              <w:rPr>
                <w:rFonts w:eastAsia="Courier New"/>
                <w:b/>
              </w:rPr>
            </w:pPr>
            <w:r>
              <w:rPr>
                <w:rFonts w:eastAsia="Courier New"/>
              </w:rPr>
              <w:t>AFX</w:t>
            </w:r>
            <w:r w:rsidR="005C351A" w:rsidRPr="00BA0C5A">
              <w:rPr>
                <w:rFonts w:eastAsia="Courier New"/>
              </w:rPr>
              <w:t xml:space="preserve">::*&gt; </w:t>
            </w:r>
            <w:r w:rsidR="005C351A" w:rsidRPr="00460A41">
              <w:rPr>
                <w:rFonts w:eastAsia="Courier New"/>
                <w:b/>
              </w:rPr>
              <w:t>cluster show</w:t>
            </w:r>
          </w:p>
          <w:p w14:paraId="2808E078" w14:textId="5932F914" w:rsidR="005C351A" w:rsidRPr="00460A41" w:rsidRDefault="003F146F" w:rsidP="005C351A">
            <w:pPr>
              <w:pStyle w:val="ConsoleBlockSmall"/>
              <w:rPr>
                <w:rFonts w:eastAsia="Courier New"/>
                <w:b/>
              </w:rPr>
            </w:pPr>
            <w:r>
              <w:rPr>
                <w:rFonts w:eastAsia="Courier New"/>
              </w:rPr>
              <w:t>AFX</w:t>
            </w:r>
            <w:r w:rsidR="005C351A" w:rsidRPr="00531AEF">
              <w:rPr>
                <w:rFonts w:eastAsia="Courier New"/>
              </w:rPr>
              <w:t xml:space="preserve">::*&gt; </w:t>
            </w:r>
            <w:r w:rsidR="005C351A" w:rsidRPr="00460A41">
              <w:rPr>
                <w:rFonts w:eastAsia="Courier New"/>
                <w:b/>
              </w:rPr>
              <w:t>system health status show</w:t>
            </w:r>
          </w:p>
          <w:p w14:paraId="77982791" w14:textId="2FA9DE34" w:rsidR="005C351A" w:rsidRPr="00460A41" w:rsidRDefault="003F146F" w:rsidP="005C351A">
            <w:pPr>
              <w:pStyle w:val="ConsoleBlockSmall"/>
              <w:rPr>
                <w:rFonts w:eastAsia="Courier New"/>
                <w:b/>
              </w:rPr>
            </w:pPr>
            <w:r>
              <w:rPr>
                <w:rFonts w:eastAsia="Courier New"/>
              </w:rPr>
              <w:t>AFX</w:t>
            </w:r>
            <w:r w:rsidR="005C351A" w:rsidRPr="008F3844">
              <w:rPr>
                <w:rFonts w:eastAsia="Courier New"/>
              </w:rPr>
              <w:t xml:space="preserve">::*&gt; </w:t>
            </w:r>
            <w:r w:rsidR="005C351A" w:rsidRPr="00460A41">
              <w:rPr>
                <w:rFonts w:eastAsia="Courier New"/>
                <w:b/>
              </w:rPr>
              <w:t>system health subsystem show</w:t>
            </w:r>
            <w:r w:rsidR="005C351A" w:rsidRPr="00460A41">
              <w:rPr>
                <w:rFonts w:eastAsia="Courier New"/>
                <w:b/>
              </w:rPr>
              <w:br/>
            </w:r>
            <w:r>
              <w:rPr>
                <w:rFonts w:eastAsia="Courier New"/>
              </w:rPr>
              <w:t>AFX</w:t>
            </w:r>
            <w:r w:rsidR="005C351A" w:rsidRPr="00574E1D">
              <w:rPr>
                <w:rFonts w:eastAsia="Courier New"/>
              </w:rPr>
              <w:t xml:space="preserve">::*&gt; </w:t>
            </w:r>
            <w:r w:rsidR="005C351A" w:rsidRPr="00460A41">
              <w:rPr>
                <w:rFonts w:eastAsia="Courier New"/>
                <w:b/>
              </w:rPr>
              <w:t>health alert show</w:t>
            </w:r>
          </w:p>
          <w:p w14:paraId="2332ECEC" w14:textId="77777777" w:rsidR="005C351A" w:rsidRDefault="005C351A" w:rsidP="005C351A">
            <w:pPr>
              <w:pStyle w:val="TableText"/>
              <w:rPr>
                <w:rFonts w:eastAsia="Courier New"/>
              </w:rPr>
            </w:pPr>
          </w:p>
          <w:p w14:paraId="723EE920" w14:textId="06D07906" w:rsidR="005C351A" w:rsidRPr="0072517F" w:rsidRDefault="005C351A" w:rsidP="00460A41">
            <w:pPr>
              <w:pStyle w:val="TableNumber"/>
              <w:rPr>
                <w:rFonts w:eastAsia="Courier New"/>
                <w:szCs w:val="20"/>
              </w:rPr>
            </w:pPr>
            <w:r>
              <w:rPr>
                <w:rFonts w:eastAsia="Courier New"/>
              </w:rPr>
              <w:t>Ping cluster interfaces to ensure health and connectivity.</w:t>
            </w:r>
          </w:p>
          <w:p w14:paraId="72825DF1" w14:textId="09F2CA03" w:rsidR="005C351A" w:rsidRPr="00460A41" w:rsidRDefault="003F146F" w:rsidP="005C351A">
            <w:pPr>
              <w:pStyle w:val="ConsoleBlockSmall"/>
              <w:rPr>
                <w:rFonts w:eastAsia="Courier New"/>
                <w:b/>
              </w:rPr>
            </w:pPr>
            <w:r>
              <w:rPr>
                <w:rFonts w:eastAsia="Courier New"/>
              </w:rPr>
              <w:t>AFX</w:t>
            </w:r>
            <w:r w:rsidR="005C351A" w:rsidRPr="00A60917">
              <w:rPr>
                <w:rFonts w:eastAsia="Courier New"/>
              </w:rPr>
              <w:t xml:space="preserve">::*&gt; </w:t>
            </w:r>
            <w:r w:rsidR="005C351A" w:rsidRPr="00460A41">
              <w:rPr>
                <w:rFonts w:eastAsia="Courier New"/>
                <w:b/>
              </w:rPr>
              <w:t xml:space="preserve">cluster ping-cluster -node </w:t>
            </w:r>
            <w:r>
              <w:rPr>
                <w:rFonts w:eastAsia="Courier New"/>
                <w:b/>
              </w:rPr>
              <w:t>AFX</w:t>
            </w:r>
            <w:r w:rsidR="005C351A" w:rsidRPr="00460A41">
              <w:rPr>
                <w:rFonts w:eastAsia="Courier New"/>
                <w:b/>
              </w:rPr>
              <w:t>-01</w:t>
            </w:r>
          </w:p>
          <w:p w14:paraId="0E5AE75B" w14:textId="276F92ED" w:rsidR="005C351A" w:rsidRPr="00A60917" w:rsidRDefault="005C351A" w:rsidP="005C351A">
            <w:pPr>
              <w:pStyle w:val="ConsoleBlockSmall"/>
              <w:rPr>
                <w:rFonts w:eastAsia="Courier New"/>
              </w:rPr>
            </w:pPr>
            <w:r w:rsidRPr="00A60917">
              <w:rPr>
                <w:rFonts w:eastAsia="Courier New"/>
              </w:rPr>
              <w:t xml:space="preserve">Host is </w:t>
            </w:r>
            <w:r w:rsidR="003F146F">
              <w:rPr>
                <w:rFonts w:eastAsia="Courier New"/>
              </w:rPr>
              <w:t>AFX</w:t>
            </w:r>
            <w:r w:rsidRPr="00A60917">
              <w:rPr>
                <w:rFonts w:eastAsia="Courier New"/>
              </w:rPr>
              <w:t>-01</w:t>
            </w:r>
          </w:p>
          <w:p w14:paraId="506A4AD3" w14:textId="77777777" w:rsidR="005C351A" w:rsidRPr="00A60917" w:rsidRDefault="005C351A" w:rsidP="005C351A">
            <w:pPr>
              <w:pStyle w:val="ConsoleBlockSmall"/>
              <w:rPr>
                <w:rFonts w:eastAsia="Courier New"/>
              </w:rPr>
            </w:pPr>
            <w:r w:rsidRPr="00A60917">
              <w:rPr>
                <w:rFonts w:eastAsia="Courier New"/>
              </w:rPr>
              <w:t>Getting addresses from network interface table...</w:t>
            </w:r>
          </w:p>
          <w:p w14:paraId="18C56668" w14:textId="63A69F28" w:rsidR="005C351A" w:rsidRPr="00A60917" w:rsidRDefault="005C351A" w:rsidP="005C351A">
            <w:pPr>
              <w:pStyle w:val="ConsoleBlockSmall"/>
              <w:rPr>
                <w:rFonts w:eastAsia="Courier New"/>
              </w:rPr>
            </w:pPr>
            <w:r w:rsidRPr="00A60917">
              <w:rPr>
                <w:rFonts w:eastAsia="Courier New"/>
              </w:rPr>
              <w:t xml:space="preserve">Cluster </w:t>
            </w:r>
            <w:r w:rsidR="003F146F">
              <w:rPr>
                <w:rFonts w:eastAsia="Courier New"/>
              </w:rPr>
              <w:t>AFX</w:t>
            </w:r>
            <w:r w:rsidRPr="00A60917">
              <w:rPr>
                <w:rFonts w:eastAsia="Courier New"/>
              </w:rPr>
              <w:t xml:space="preserve">-01_clus1 192.168.76.221 </w:t>
            </w:r>
            <w:r w:rsidR="003F146F">
              <w:rPr>
                <w:rFonts w:eastAsia="Courier New"/>
              </w:rPr>
              <w:t>AFX</w:t>
            </w:r>
            <w:r w:rsidRPr="00A60917">
              <w:rPr>
                <w:rFonts w:eastAsia="Courier New"/>
              </w:rPr>
              <w:t>-01 e7a</w:t>
            </w:r>
          </w:p>
          <w:p w14:paraId="67F670E1" w14:textId="6436FEFB" w:rsidR="005C351A" w:rsidRPr="00A60917" w:rsidRDefault="005C351A" w:rsidP="005C351A">
            <w:pPr>
              <w:pStyle w:val="ConsoleBlockSmall"/>
              <w:rPr>
                <w:rFonts w:eastAsia="Courier New"/>
              </w:rPr>
            </w:pPr>
            <w:r w:rsidRPr="00A60917">
              <w:rPr>
                <w:rFonts w:eastAsia="Courier New"/>
              </w:rPr>
              <w:t xml:space="preserve">Cluster </w:t>
            </w:r>
            <w:r w:rsidR="003F146F">
              <w:rPr>
                <w:rFonts w:eastAsia="Courier New"/>
              </w:rPr>
              <w:t>AFX</w:t>
            </w:r>
            <w:r w:rsidRPr="00A60917">
              <w:rPr>
                <w:rFonts w:eastAsia="Courier New"/>
              </w:rPr>
              <w:t xml:space="preserve">-01_clus2 192.168.76.228 </w:t>
            </w:r>
            <w:r w:rsidR="003F146F">
              <w:rPr>
                <w:rFonts w:eastAsia="Courier New"/>
              </w:rPr>
              <w:t>AFX</w:t>
            </w:r>
            <w:r w:rsidRPr="00A60917">
              <w:rPr>
                <w:rFonts w:eastAsia="Courier New"/>
              </w:rPr>
              <w:t>-01 e7b</w:t>
            </w:r>
          </w:p>
          <w:p w14:paraId="7455646B" w14:textId="289F28E7" w:rsidR="005C351A" w:rsidRPr="00A60917" w:rsidRDefault="005C351A" w:rsidP="005C351A">
            <w:pPr>
              <w:pStyle w:val="ConsoleBlockSmall"/>
              <w:rPr>
                <w:rFonts w:eastAsia="Courier New"/>
              </w:rPr>
            </w:pPr>
            <w:r w:rsidRPr="00A60917">
              <w:rPr>
                <w:rFonts w:eastAsia="Courier New"/>
              </w:rPr>
              <w:t xml:space="preserve">Cluster </w:t>
            </w:r>
            <w:r w:rsidR="003F146F">
              <w:rPr>
                <w:rFonts w:eastAsia="Courier New"/>
              </w:rPr>
              <w:t>AFX</w:t>
            </w:r>
            <w:r w:rsidRPr="00A60917">
              <w:rPr>
                <w:rFonts w:eastAsia="Courier New"/>
              </w:rPr>
              <w:t xml:space="preserve">-02_clus1 192.168.76.224 </w:t>
            </w:r>
            <w:r w:rsidR="003F146F">
              <w:rPr>
                <w:rFonts w:eastAsia="Courier New"/>
              </w:rPr>
              <w:t>AFX</w:t>
            </w:r>
            <w:r w:rsidRPr="00A60917">
              <w:rPr>
                <w:rFonts w:eastAsia="Courier New"/>
              </w:rPr>
              <w:t>-02 e7a</w:t>
            </w:r>
          </w:p>
          <w:p w14:paraId="0AFA404E" w14:textId="1D3A4D15" w:rsidR="005C351A" w:rsidRPr="00A60917" w:rsidRDefault="005C351A" w:rsidP="005C351A">
            <w:pPr>
              <w:pStyle w:val="ConsoleBlockSmall"/>
              <w:rPr>
                <w:rFonts w:eastAsia="Courier New"/>
              </w:rPr>
            </w:pPr>
            <w:r w:rsidRPr="00A60917">
              <w:rPr>
                <w:rFonts w:eastAsia="Courier New"/>
              </w:rPr>
              <w:t xml:space="preserve">Cluster </w:t>
            </w:r>
            <w:r w:rsidR="003F146F">
              <w:rPr>
                <w:rFonts w:eastAsia="Courier New"/>
              </w:rPr>
              <w:t>AFX</w:t>
            </w:r>
            <w:r w:rsidRPr="00A60917">
              <w:rPr>
                <w:rFonts w:eastAsia="Courier New"/>
              </w:rPr>
              <w:t xml:space="preserve">-02_clus2 192.168.76.231 </w:t>
            </w:r>
            <w:r w:rsidR="003F146F">
              <w:rPr>
                <w:rFonts w:eastAsia="Courier New"/>
              </w:rPr>
              <w:t>AFX</w:t>
            </w:r>
            <w:r w:rsidRPr="00A60917">
              <w:rPr>
                <w:rFonts w:eastAsia="Courier New"/>
              </w:rPr>
              <w:t>-02 e7b</w:t>
            </w:r>
          </w:p>
          <w:p w14:paraId="3D81A550" w14:textId="77777777" w:rsidR="005C351A" w:rsidRPr="00A60917" w:rsidRDefault="005C351A" w:rsidP="005C351A">
            <w:pPr>
              <w:pStyle w:val="ConsoleBlockSmall"/>
              <w:rPr>
                <w:rFonts w:eastAsia="Courier New"/>
              </w:rPr>
            </w:pPr>
            <w:r w:rsidRPr="00A60917">
              <w:rPr>
                <w:rFonts w:eastAsia="Courier New"/>
              </w:rPr>
              <w:t>Local = 192.168.76.221 192.168.76.228</w:t>
            </w:r>
          </w:p>
          <w:p w14:paraId="31AFB1A6" w14:textId="77777777" w:rsidR="005C351A" w:rsidRPr="00A60917" w:rsidRDefault="005C351A" w:rsidP="005C351A">
            <w:pPr>
              <w:pStyle w:val="ConsoleBlockSmall"/>
              <w:rPr>
                <w:rFonts w:eastAsia="Courier New"/>
              </w:rPr>
            </w:pPr>
            <w:r w:rsidRPr="00A60917">
              <w:rPr>
                <w:rFonts w:eastAsia="Courier New"/>
              </w:rPr>
              <w:t>Remote = 192.168.76.224 192.168.76.231</w:t>
            </w:r>
          </w:p>
          <w:p w14:paraId="3C3F0100" w14:textId="77777777" w:rsidR="005C351A" w:rsidRPr="00A60917" w:rsidRDefault="005C351A" w:rsidP="005C351A">
            <w:pPr>
              <w:pStyle w:val="ConsoleBlockSmall"/>
              <w:rPr>
                <w:rFonts w:eastAsia="Courier New"/>
              </w:rPr>
            </w:pPr>
            <w:r w:rsidRPr="00A60917">
              <w:rPr>
                <w:rFonts w:eastAsia="Courier New"/>
              </w:rPr>
              <w:t>Cluster Vserver Id = 4294967293</w:t>
            </w:r>
          </w:p>
          <w:p w14:paraId="581632B8" w14:textId="77777777" w:rsidR="005C351A" w:rsidRPr="00A60917" w:rsidRDefault="005C351A" w:rsidP="005C351A">
            <w:pPr>
              <w:pStyle w:val="ConsoleBlockSmall"/>
              <w:rPr>
                <w:rFonts w:eastAsia="Courier New"/>
              </w:rPr>
            </w:pPr>
            <w:r w:rsidRPr="00A60917">
              <w:rPr>
                <w:rFonts w:eastAsia="Courier New"/>
              </w:rPr>
              <w:t>Ping status:</w:t>
            </w:r>
          </w:p>
          <w:p w14:paraId="66A48EE3" w14:textId="77777777" w:rsidR="005C351A" w:rsidRPr="00A60917" w:rsidRDefault="005C351A" w:rsidP="005C351A">
            <w:pPr>
              <w:pStyle w:val="ConsoleBlockSmall"/>
              <w:rPr>
                <w:rFonts w:eastAsia="Courier New"/>
              </w:rPr>
            </w:pPr>
            <w:r w:rsidRPr="00A60917">
              <w:rPr>
                <w:rFonts w:eastAsia="Courier New"/>
              </w:rPr>
              <w:t>....</w:t>
            </w:r>
          </w:p>
          <w:p w14:paraId="520A96B2" w14:textId="77777777" w:rsidR="005C351A" w:rsidRPr="00A60917" w:rsidRDefault="005C351A" w:rsidP="005C351A">
            <w:pPr>
              <w:pStyle w:val="ConsoleBlockSmall"/>
              <w:rPr>
                <w:rFonts w:eastAsia="Courier New"/>
              </w:rPr>
            </w:pPr>
            <w:r w:rsidRPr="00A60917">
              <w:rPr>
                <w:rFonts w:eastAsia="Courier New"/>
              </w:rPr>
              <w:t>Basic connectivity succeeds on 4 path(s)</w:t>
            </w:r>
          </w:p>
          <w:p w14:paraId="7B440AA5" w14:textId="77777777" w:rsidR="005C351A" w:rsidRPr="00A60917" w:rsidRDefault="005C351A" w:rsidP="005C351A">
            <w:pPr>
              <w:pStyle w:val="ConsoleBlockSmall"/>
              <w:rPr>
                <w:rFonts w:eastAsia="Courier New"/>
              </w:rPr>
            </w:pPr>
            <w:r w:rsidRPr="00A60917">
              <w:rPr>
                <w:rFonts w:eastAsia="Courier New"/>
              </w:rPr>
              <w:t>Basic connectivity fails on 0 path(s)</w:t>
            </w:r>
          </w:p>
          <w:p w14:paraId="7C594FED" w14:textId="77777777" w:rsidR="005C351A" w:rsidRPr="00A60917" w:rsidRDefault="005C351A" w:rsidP="005C351A">
            <w:pPr>
              <w:pStyle w:val="ConsoleBlockSmall"/>
              <w:rPr>
                <w:rFonts w:eastAsia="Courier New"/>
              </w:rPr>
            </w:pPr>
            <w:r w:rsidRPr="00A60917">
              <w:rPr>
                <w:rFonts w:eastAsia="Courier New"/>
              </w:rPr>
              <w:t>................</w:t>
            </w:r>
          </w:p>
          <w:p w14:paraId="095C3E32" w14:textId="77777777" w:rsidR="005C351A" w:rsidRPr="00A60917" w:rsidRDefault="005C351A" w:rsidP="005C351A">
            <w:pPr>
              <w:pStyle w:val="ConsoleBlockSmall"/>
              <w:rPr>
                <w:rFonts w:eastAsia="Courier New"/>
              </w:rPr>
            </w:pPr>
            <w:r w:rsidRPr="00A60917">
              <w:rPr>
                <w:rFonts w:eastAsia="Courier New"/>
              </w:rPr>
              <w:t>Detected 9000 byte MTU on 4 path(s):</w:t>
            </w:r>
          </w:p>
          <w:p w14:paraId="32CACAD3" w14:textId="77777777" w:rsidR="005C351A" w:rsidRPr="00A60917" w:rsidRDefault="005C351A" w:rsidP="005C351A">
            <w:pPr>
              <w:pStyle w:val="ConsoleBlockSmall"/>
              <w:rPr>
                <w:rFonts w:eastAsia="Courier New"/>
              </w:rPr>
            </w:pPr>
            <w:r w:rsidRPr="00A60917">
              <w:rPr>
                <w:rFonts w:eastAsia="Courier New"/>
              </w:rPr>
              <w:t xml:space="preserve">    Local 192.168.76.221 to Remote 192.168.76.224</w:t>
            </w:r>
          </w:p>
          <w:p w14:paraId="28D3BF25" w14:textId="77777777" w:rsidR="005C351A" w:rsidRPr="00A60917" w:rsidRDefault="005C351A" w:rsidP="005C351A">
            <w:pPr>
              <w:pStyle w:val="ConsoleBlockSmall"/>
              <w:rPr>
                <w:rFonts w:eastAsia="Courier New"/>
              </w:rPr>
            </w:pPr>
            <w:r w:rsidRPr="00A60917">
              <w:rPr>
                <w:rFonts w:eastAsia="Courier New"/>
              </w:rPr>
              <w:lastRenderedPageBreak/>
              <w:t xml:space="preserve">    Local 192.168.76.221 to Remote 192.168.76.231</w:t>
            </w:r>
          </w:p>
          <w:p w14:paraId="5E58B4A6" w14:textId="77777777" w:rsidR="005C351A" w:rsidRPr="00A60917" w:rsidRDefault="005C351A" w:rsidP="005C351A">
            <w:pPr>
              <w:pStyle w:val="ConsoleBlockSmall"/>
              <w:rPr>
                <w:rFonts w:eastAsia="Courier New"/>
              </w:rPr>
            </w:pPr>
            <w:r w:rsidRPr="00A60917">
              <w:rPr>
                <w:rFonts w:eastAsia="Courier New"/>
              </w:rPr>
              <w:t xml:space="preserve">    Local 192.168.76.228 to Remote 192.168.76.224</w:t>
            </w:r>
          </w:p>
          <w:p w14:paraId="0C1725B7" w14:textId="77777777" w:rsidR="005C351A" w:rsidRPr="00A60917" w:rsidRDefault="005C351A" w:rsidP="005C351A">
            <w:pPr>
              <w:pStyle w:val="ConsoleBlockSmall"/>
              <w:rPr>
                <w:rFonts w:eastAsia="Courier New"/>
              </w:rPr>
            </w:pPr>
            <w:r w:rsidRPr="00A60917">
              <w:rPr>
                <w:rFonts w:eastAsia="Courier New"/>
              </w:rPr>
              <w:t xml:space="preserve">    Local 192.168.76.228 to Remote 192.168.76.231</w:t>
            </w:r>
          </w:p>
          <w:p w14:paraId="6F0E960C" w14:textId="77777777" w:rsidR="005C351A" w:rsidRPr="00A60917" w:rsidRDefault="005C351A" w:rsidP="005C351A">
            <w:pPr>
              <w:pStyle w:val="ConsoleBlockSmall"/>
              <w:rPr>
                <w:rFonts w:eastAsia="Courier New"/>
              </w:rPr>
            </w:pPr>
            <w:r w:rsidRPr="00A60917">
              <w:rPr>
                <w:rFonts w:eastAsia="Courier New"/>
              </w:rPr>
              <w:t>Larger than PMTU communication succeeds on 4 path(s)</w:t>
            </w:r>
          </w:p>
          <w:p w14:paraId="1D9F4FE2" w14:textId="77777777" w:rsidR="005C351A" w:rsidRPr="00A60917" w:rsidRDefault="005C351A" w:rsidP="005C351A">
            <w:pPr>
              <w:pStyle w:val="ConsoleBlockSmall"/>
              <w:rPr>
                <w:rFonts w:eastAsia="Courier New"/>
              </w:rPr>
            </w:pPr>
            <w:r w:rsidRPr="00A60917">
              <w:rPr>
                <w:rFonts w:eastAsia="Courier New"/>
              </w:rPr>
              <w:t>RPC status:</w:t>
            </w:r>
          </w:p>
          <w:p w14:paraId="03C85EF5" w14:textId="77777777" w:rsidR="005C351A" w:rsidRPr="00A60917" w:rsidRDefault="005C351A" w:rsidP="005C351A">
            <w:pPr>
              <w:pStyle w:val="ConsoleBlockSmall"/>
              <w:rPr>
                <w:rFonts w:eastAsia="Courier New"/>
              </w:rPr>
            </w:pPr>
            <w:r w:rsidRPr="00A60917">
              <w:rPr>
                <w:rFonts w:eastAsia="Courier New"/>
              </w:rPr>
              <w:t>2 paths up, 0 paths down (tcp check)</w:t>
            </w:r>
          </w:p>
          <w:p w14:paraId="38EF85EA" w14:textId="77777777" w:rsidR="005C351A" w:rsidRDefault="005C351A" w:rsidP="005C351A">
            <w:pPr>
              <w:pStyle w:val="ConsoleBlockSmall"/>
              <w:rPr>
                <w:rFonts w:eastAsia="Courier New"/>
              </w:rPr>
            </w:pPr>
            <w:r w:rsidRPr="00A60917">
              <w:rPr>
                <w:rFonts w:eastAsia="Courier New"/>
              </w:rPr>
              <w:t>2 paths up, 0 paths down (udp check)</w:t>
            </w:r>
          </w:p>
          <w:p w14:paraId="57F14297" w14:textId="77777777" w:rsidR="005C351A" w:rsidRDefault="005C351A" w:rsidP="005C351A">
            <w:pPr>
              <w:pStyle w:val="TableText"/>
              <w:rPr>
                <w:rFonts w:eastAsia="Courier New"/>
              </w:rPr>
            </w:pPr>
          </w:p>
          <w:p w14:paraId="2413F96A" w14:textId="123E5336" w:rsidR="005C351A" w:rsidRPr="0072517F" w:rsidRDefault="005C351A" w:rsidP="00460A41">
            <w:pPr>
              <w:pStyle w:val="TableNumber"/>
              <w:rPr>
                <w:rFonts w:eastAsia="Courier New"/>
                <w:szCs w:val="20"/>
              </w:rPr>
            </w:pPr>
            <w:r>
              <w:rPr>
                <w:rFonts w:eastAsia="Courier New"/>
              </w:rPr>
              <w:t>Show that disk shelves are connected and available.</w:t>
            </w:r>
          </w:p>
          <w:p w14:paraId="2D542117" w14:textId="3D7C86E4" w:rsidR="005C351A" w:rsidRPr="00460A41" w:rsidRDefault="003F146F" w:rsidP="005C351A">
            <w:pPr>
              <w:pStyle w:val="ConsoleBlockSmall"/>
              <w:rPr>
                <w:rFonts w:eastAsia="Courier New"/>
                <w:b/>
              </w:rPr>
            </w:pPr>
            <w:r>
              <w:rPr>
                <w:rFonts w:eastAsia="Courier New"/>
              </w:rPr>
              <w:t>AFX</w:t>
            </w:r>
            <w:r w:rsidR="005C351A" w:rsidRPr="004645F6">
              <w:rPr>
                <w:rFonts w:eastAsia="Courier New"/>
              </w:rPr>
              <w:t xml:space="preserve">::*&gt; </w:t>
            </w:r>
            <w:r w:rsidR="005C351A" w:rsidRPr="00460A41">
              <w:rPr>
                <w:rFonts w:eastAsia="Courier New"/>
                <w:b/>
              </w:rPr>
              <w:t>storage shelf show</w:t>
            </w:r>
          </w:p>
          <w:p w14:paraId="0F863112" w14:textId="250D613A" w:rsidR="005C351A" w:rsidRPr="00460A41" w:rsidRDefault="003F146F" w:rsidP="005C351A">
            <w:pPr>
              <w:pStyle w:val="ConsoleBlockSmall"/>
              <w:rPr>
                <w:rFonts w:eastAsia="Courier New"/>
                <w:b/>
              </w:rPr>
            </w:pPr>
            <w:r>
              <w:rPr>
                <w:rFonts w:eastAsia="Courier New"/>
              </w:rPr>
              <w:t>AFX</w:t>
            </w:r>
            <w:r w:rsidR="005C351A" w:rsidRPr="00AB4901">
              <w:rPr>
                <w:rFonts w:eastAsia="Courier New"/>
              </w:rPr>
              <w:t xml:space="preserve">::*&gt; </w:t>
            </w:r>
            <w:r w:rsidR="005C351A" w:rsidRPr="00460A41">
              <w:rPr>
                <w:rFonts w:eastAsia="Courier New"/>
                <w:b/>
              </w:rPr>
              <w:t>storage shelf port show</w:t>
            </w:r>
          </w:p>
          <w:p w14:paraId="2A153E7B" w14:textId="77777777" w:rsidR="005C351A" w:rsidRDefault="005C351A" w:rsidP="005C351A">
            <w:pPr>
              <w:pStyle w:val="TableText"/>
              <w:rPr>
                <w:rFonts w:eastAsia="Courier New"/>
              </w:rPr>
            </w:pPr>
          </w:p>
          <w:p w14:paraId="1334D84A" w14:textId="5133667D" w:rsidR="005C351A" w:rsidRPr="0072517F" w:rsidRDefault="005C351A" w:rsidP="00460A41">
            <w:pPr>
              <w:pStyle w:val="TableNumber"/>
              <w:rPr>
                <w:rFonts w:eastAsia="Courier New"/>
                <w:szCs w:val="20"/>
              </w:rPr>
            </w:pPr>
            <w:r>
              <w:rPr>
                <w:rFonts w:eastAsia="Courier New"/>
              </w:rPr>
              <w:t xml:space="preserve">Verify the </w:t>
            </w:r>
            <w:r w:rsidRPr="00A92B60">
              <w:rPr>
                <w:rFonts w:eastAsia="Courier New"/>
              </w:rPr>
              <w:t>system</w:t>
            </w:r>
            <w:r>
              <w:rPr>
                <w:rFonts w:eastAsia="Courier New"/>
              </w:rPr>
              <w:t xml:space="preserve"> HA status</w:t>
            </w:r>
            <w:r w:rsidR="000E60C9">
              <w:rPr>
                <w:rFonts w:eastAsia="Courier New"/>
                <w:szCs w:val="20"/>
              </w:rPr>
              <w:t>.</w:t>
            </w:r>
          </w:p>
          <w:p w14:paraId="6D5A49B3" w14:textId="3FD0A58E" w:rsidR="005C351A" w:rsidRPr="00460A41" w:rsidRDefault="003F146F" w:rsidP="005C351A">
            <w:pPr>
              <w:pStyle w:val="ConsoleBlockSmall"/>
              <w:rPr>
                <w:rFonts w:eastAsia="Courier New"/>
                <w:b/>
              </w:rPr>
            </w:pPr>
            <w:r>
              <w:rPr>
                <w:rFonts w:eastAsia="Courier New"/>
              </w:rPr>
              <w:t>AFX</w:t>
            </w:r>
            <w:r w:rsidR="005C351A" w:rsidRPr="00112862">
              <w:rPr>
                <w:rFonts w:eastAsia="Courier New"/>
              </w:rPr>
              <w:t xml:space="preserve">::*&gt; </w:t>
            </w:r>
            <w:r w:rsidR="005C351A" w:rsidRPr="00460A41">
              <w:rPr>
                <w:rFonts w:eastAsia="Courier New"/>
                <w:b/>
              </w:rPr>
              <w:t>system ha interconnect status show</w:t>
            </w:r>
            <w:r w:rsidR="005C351A" w:rsidRPr="00460A41">
              <w:rPr>
                <w:rFonts w:eastAsia="Courier New"/>
                <w:b/>
              </w:rPr>
              <w:br/>
            </w:r>
            <w:r>
              <w:rPr>
                <w:rFonts w:eastAsia="Courier New"/>
              </w:rPr>
              <w:t>AFX</w:t>
            </w:r>
            <w:r w:rsidR="005C351A" w:rsidRPr="00AB19AF">
              <w:rPr>
                <w:rFonts w:eastAsia="Courier New"/>
              </w:rPr>
              <w:t xml:space="preserve">::*&gt; </w:t>
            </w:r>
            <w:r w:rsidR="005C351A" w:rsidRPr="00460A41">
              <w:rPr>
                <w:rFonts w:eastAsia="Courier New"/>
                <w:b/>
              </w:rPr>
              <w:t>system ha interconnect port show</w:t>
            </w:r>
            <w:r w:rsidR="005C351A" w:rsidRPr="00460A41">
              <w:rPr>
                <w:rFonts w:eastAsia="Courier New"/>
                <w:b/>
              </w:rPr>
              <w:br/>
            </w:r>
            <w:r>
              <w:rPr>
                <w:rFonts w:eastAsia="Courier New"/>
              </w:rPr>
              <w:t>AFX</w:t>
            </w:r>
            <w:r w:rsidR="005C351A" w:rsidRPr="00B96212">
              <w:rPr>
                <w:rFonts w:eastAsia="Courier New"/>
              </w:rPr>
              <w:t xml:space="preserve">::*&gt; </w:t>
            </w:r>
            <w:r w:rsidR="005C351A" w:rsidRPr="00460A41">
              <w:rPr>
                <w:rFonts w:eastAsia="Courier New"/>
                <w:b/>
              </w:rPr>
              <w:t>storage failover show</w:t>
            </w:r>
          </w:p>
          <w:p w14:paraId="3BCA486C" w14:textId="77777777" w:rsidR="005C351A" w:rsidRDefault="005C351A" w:rsidP="005C351A">
            <w:pPr>
              <w:pStyle w:val="TableText"/>
              <w:rPr>
                <w:rFonts w:eastAsia="Courier New"/>
              </w:rPr>
            </w:pPr>
          </w:p>
          <w:p w14:paraId="41D31B45" w14:textId="0C632706" w:rsidR="005C351A" w:rsidRPr="0071092C" w:rsidRDefault="005C351A" w:rsidP="00460A41">
            <w:pPr>
              <w:pStyle w:val="TableNumber"/>
              <w:rPr>
                <w:rFonts w:eastAsia="Courier New"/>
                <w:szCs w:val="20"/>
              </w:rPr>
            </w:pPr>
            <w:r>
              <w:rPr>
                <w:rFonts w:eastAsia="Courier New"/>
              </w:rPr>
              <w:t>Verify the storage switches are connected and available.</w:t>
            </w:r>
          </w:p>
          <w:p w14:paraId="5AC9F1F8" w14:textId="454B4572" w:rsidR="005C351A" w:rsidRPr="00460A41" w:rsidRDefault="003F146F" w:rsidP="005C351A">
            <w:pPr>
              <w:pStyle w:val="ConsoleBlockSmall"/>
              <w:rPr>
                <w:rFonts w:eastAsia="Courier New"/>
                <w:b/>
              </w:rPr>
            </w:pPr>
            <w:r>
              <w:rPr>
                <w:rFonts w:eastAsia="Courier New"/>
              </w:rPr>
              <w:t>AFX</w:t>
            </w:r>
            <w:r w:rsidR="005C351A" w:rsidRPr="001E0606">
              <w:rPr>
                <w:rFonts w:eastAsia="Courier New"/>
              </w:rPr>
              <w:t xml:space="preserve">::*&gt; </w:t>
            </w:r>
            <w:r w:rsidR="005C351A" w:rsidRPr="00460A41">
              <w:rPr>
                <w:rFonts w:eastAsia="Courier New"/>
                <w:b/>
              </w:rPr>
              <w:t>system switch ethernet show</w:t>
            </w:r>
          </w:p>
          <w:p w14:paraId="10549103" w14:textId="77777777" w:rsidR="005C351A" w:rsidRDefault="005C351A" w:rsidP="005C351A">
            <w:pPr>
              <w:pStyle w:val="TableText"/>
              <w:rPr>
                <w:rFonts w:eastAsia="Courier New"/>
              </w:rPr>
            </w:pPr>
          </w:p>
          <w:p w14:paraId="52D2356A" w14:textId="29FBF5A8" w:rsidR="005C351A" w:rsidRPr="0071092C" w:rsidRDefault="005C351A" w:rsidP="00460A41">
            <w:pPr>
              <w:pStyle w:val="TableNumber"/>
              <w:rPr>
                <w:rFonts w:eastAsia="Courier New"/>
                <w:szCs w:val="20"/>
              </w:rPr>
            </w:pPr>
            <w:r>
              <w:rPr>
                <w:rFonts w:eastAsia="Courier New"/>
              </w:rPr>
              <w:t>Show network interfaces.</w:t>
            </w:r>
          </w:p>
          <w:p w14:paraId="65581878" w14:textId="5A04E019" w:rsidR="005C351A" w:rsidRDefault="003F146F" w:rsidP="005C351A">
            <w:pPr>
              <w:pStyle w:val="ConsoleBlockSmall"/>
              <w:rPr>
                <w:rFonts w:eastAsia="Courier New"/>
              </w:rPr>
            </w:pPr>
            <w:r>
              <w:rPr>
                <w:rFonts w:eastAsia="Courier New"/>
              </w:rPr>
              <w:t>AFX</w:t>
            </w:r>
            <w:r w:rsidR="005C351A" w:rsidRPr="0071020C">
              <w:rPr>
                <w:rFonts w:eastAsia="Courier New"/>
              </w:rPr>
              <w:t xml:space="preserve">::*&gt; </w:t>
            </w:r>
            <w:r w:rsidR="005C351A" w:rsidRPr="00460A41">
              <w:rPr>
                <w:rFonts w:eastAsia="Courier New"/>
                <w:b/>
              </w:rPr>
              <w:t>network interface show</w:t>
            </w:r>
          </w:p>
          <w:p w14:paraId="7FAFA22F" w14:textId="77777777" w:rsidR="005C351A" w:rsidRDefault="005C351A" w:rsidP="005C351A">
            <w:pPr>
              <w:pStyle w:val="TableText"/>
              <w:rPr>
                <w:rFonts w:eastAsia="Courier New"/>
              </w:rPr>
            </w:pPr>
          </w:p>
          <w:p w14:paraId="35171FD1" w14:textId="7A56C9FF" w:rsidR="005C351A" w:rsidRPr="0071092C" w:rsidRDefault="005C351A" w:rsidP="00460A41">
            <w:pPr>
              <w:pStyle w:val="TableNumber"/>
              <w:rPr>
                <w:rFonts w:eastAsia="Courier New"/>
              </w:rPr>
            </w:pPr>
            <w:r>
              <w:rPr>
                <w:rFonts w:eastAsia="Courier New"/>
              </w:rPr>
              <w:t>Show the storage availability zone</w:t>
            </w:r>
            <w:r w:rsidR="000E60C9" w:rsidRPr="50CD952D">
              <w:rPr>
                <w:rFonts w:eastAsia="Courier New"/>
              </w:rPr>
              <w:t>.</w:t>
            </w:r>
          </w:p>
          <w:p w14:paraId="532C5ECE" w14:textId="4DB64A82" w:rsidR="005C351A" w:rsidRPr="00460A41" w:rsidRDefault="003F146F" w:rsidP="005C351A">
            <w:pPr>
              <w:pStyle w:val="ConsoleBlockSmall"/>
              <w:rPr>
                <w:rFonts w:eastAsia="Courier New"/>
                <w:b/>
              </w:rPr>
            </w:pPr>
            <w:r>
              <w:rPr>
                <w:rFonts w:eastAsia="Courier New"/>
              </w:rPr>
              <w:t>AFX</w:t>
            </w:r>
            <w:r w:rsidR="005C351A" w:rsidRPr="00DF66D1">
              <w:rPr>
                <w:rFonts w:eastAsia="Courier New"/>
              </w:rPr>
              <w:t xml:space="preserve">::*&gt; </w:t>
            </w:r>
            <w:r w:rsidR="005C351A" w:rsidRPr="00460A41">
              <w:rPr>
                <w:rFonts w:eastAsia="Courier New"/>
                <w:b/>
              </w:rPr>
              <w:t>storage availability-zone show</w:t>
            </w:r>
          </w:p>
          <w:p w14:paraId="683DE26B" w14:textId="77777777" w:rsidR="005C351A" w:rsidRDefault="005C351A" w:rsidP="005C351A">
            <w:pPr>
              <w:pStyle w:val="TableText"/>
              <w:rPr>
                <w:rFonts w:eastAsia="Courier New"/>
              </w:rPr>
            </w:pPr>
          </w:p>
          <w:p w14:paraId="69A1CA3D" w14:textId="1267CCD8" w:rsidR="005C351A" w:rsidRPr="0071092C" w:rsidRDefault="005C351A" w:rsidP="00460A41">
            <w:pPr>
              <w:pStyle w:val="TableNumber"/>
              <w:rPr>
                <w:rFonts w:eastAsia="Courier New"/>
                <w:szCs w:val="20"/>
              </w:rPr>
            </w:pPr>
            <w:r>
              <w:rPr>
                <w:rFonts w:eastAsia="Courier New"/>
              </w:rPr>
              <w:t>Show system processor interfaces.</w:t>
            </w:r>
          </w:p>
          <w:p w14:paraId="7ED8671D" w14:textId="146FF359" w:rsidR="005C351A" w:rsidRPr="00460A41" w:rsidRDefault="003F146F" w:rsidP="005C351A">
            <w:pPr>
              <w:pStyle w:val="ConsoleBlockSmall"/>
              <w:rPr>
                <w:rFonts w:eastAsia="Courier New"/>
                <w:b/>
              </w:rPr>
            </w:pPr>
            <w:r>
              <w:rPr>
                <w:rFonts w:eastAsia="Courier New"/>
              </w:rPr>
              <w:t>AFX</w:t>
            </w:r>
            <w:r w:rsidR="005C351A" w:rsidRPr="006F3DC7">
              <w:rPr>
                <w:rFonts w:eastAsia="Courier New"/>
              </w:rPr>
              <w:t xml:space="preserve">::*&gt; </w:t>
            </w:r>
            <w:r w:rsidR="005C351A" w:rsidRPr="00460A41">
              <w:rPr>
                <w:rFonts w:eastAsia="Courier New"/>
                <w:b/>
              </w:rPr>
              <w:t>service-processor show</w:t>
            </w:r>
          </w:p>
          <w:p w14:paraId="5B7C51C6" w14:textId="77777777" w:rsidR="005C351A" w:rsidRDefault="005C351A" w:rsidP="00460A41">
            <w:pPr>
              <w:pStyle w:val="TableNumber"/>
              <w:numPr>
                <w:ilvl w:val="0"/>
                <w:numId w:val="0"/>
              </w:numPr>
              <w:rPr>
                <w:rFonts w:eastAsia="Courier New"/>
              </w:rPr>
            </w:pPr>
          </w:p>
          <w:p w14:paraId="34BBBEBC" w14:textId="6C88E9C0" w:rsidR="005C351A" w:rsidRDefault="005C351A" w:rsidP="00460A41">
            <w:pPr>
              <w:pStyle w:val="TableNumber"/>
              <w:rPr>
                <w:rFonts w:eastAsia="Courier New"/>
              </w:rPr>
            </w:pPr>
            <w:r>
              <w:rPr>
                <w:rFonts w:eastAsia="Courier New"/>
              </w:rPr>
              <w:t>Show available cluster space</w:t>
            </w:r>
            <w:r w:rsidR="000E60C9">
              <w:rPr>
                <w:rFonts w:eastAsia="Courier New"/>
              </w:rPr>
              <w:t>.</w:t>
            </w:r>
          </w:p>
          <w:p w14:paraId="219104A5" w14:textId="4F5271BC" w:rsidR="005C351A" w:rsidRPr="00460A41" w:rsidRDefault="003F146F" w:rsidP="005C351A">
            <w:pPr>
              <w:pStyle w:val="ConsoleBlockSmall"/>
              <w:rPr>
                <w:rFonts w:eastAsia="Courier New"/>
                <w:b/>
              </w:rPr>
            </w:pPr>
            <w:r>
              <w:rPr>
                <w:rFonts w:eastAsia="Courier New"/>
              </w:rPr>
              <w:t>AFX</w:t>
            </w:r>
            <w:r w:rsidR="005C351A" w:rsidRPr="00304865">
              <w:rPr>
                <w:rFonts w:eastAsia="Courier New"/>
              </w:rPr>
              <w:t xml:space="preserve">::*&gt; </w:t>
            </w:r>
            <w:r w:rsidR="005C351A" w:rsidRPr="00460A41">
              <w:rPr>
                <w:rFonts w:eastAsia="Courier New"/>
                <w:b/>
              </w:rPr>
              <w:t>cluster space show</w:t>
            </w:r>
          </w:p>
          <w:p w14:paraId="536BF952" w14:textId="77777777" w:rsidR="005C351A" w:rsidRDefault="005C351A" w:rsidP="00D942C1">
            <w:pPr>
              <w:pStyle w:val="TableText"/>
              <w:rPr>
                <w:rFonts w:eastAsia="Courier New"/>
              </w:rPr>
            </w:pPr>
          </w:p>
          <w:p w14:paraId="180B98FA" w14:textId="1F45853E" w:rsidR="005C351A" w:rsidRPr="00A16C0C" w:rsidRDefault="005C351A" w:rsidP="00E50394">
            <w:pPr>
              <w:pStyle w:val="TableNumber"/>
            </w:pPr>
            <w:r>
              <w:rPr>
                <w:rFonts w:eastAsia="Courier New"/>
              </w:rPr>
              <w:t>Verify the NFS server is configured properly.</w:t>
            </w:r>
          </w:p>
          <w:p w14:paraId="2311A5B3" w14:textId="0416369D" w:rsidR="00EE579F" w:rsidRPr="00AC50B1" w:rsidRDefault="003F146F" w:rsidP="00EE579F">
            <w:pPr>
              <w:pStyle w:val="ConsoleBlockSmall"/>
              <w:rPr>
                <w:rFonts w:eastAsia="Courier New"/>
                <w:b/>
              </w:rPr>
            </w:pPr>
            <w:r>
              <w:rPr>
                <w:rFonts w:eastAsia="Courier New"/>
              </w:rPr>
              <w:t>AFX</w:t>
            </w:r>
            <w:r w:rsidR="00EE579F" w:rsidRPr="006A76B9">
              <w:rPr>
                <w:rFonts w:eastAsia="Courier New"/>
              </w:rPr>
              <w:t xml:space="preserve">::*&gt; </w:t>
            </w:r>
            <w:r w:rsidR="00EE579F" w:rsidRPr="00AC50B1">
              <w:rPr>
                <w:rFonts w:eastAsia="Courier New"/>
                <w:b/>
              </w:rPr>
              <w:t>nfs show -fields v4.1,v4-id-domain,v4.1-pnfs,v4.1-trunking,tcp-max-xfer-size,v3,v3-64bit-identifiers,v4-64bit-identifiers</w:t>
            </w:r>
            <w:r w:rsidR="00EE579F">
              <w:rPr>
                <w:rFonts w:eastAsia="Courier New"/>
                <w:b/>
              </w:rPr>
              <w:t>,v3,v4.1-read-delegation,v4.1-write-delegation,rdma</w:t>
            </w:r>
          </w:p>
          <w:p w14:paraId="76AAF7C5" w14:textId="77777777" w:rsidR="00EE579F" w:rsidRDefault="00EE579F" w:rsidP="00EE579F">
            <w:pPr>
              <w:pStyle w:val="TableText"/>
              <w:rPr>
                <w:rFonts w:eastAsia="Courier New"/>
              </w:rPr>
            </w:pPr>
          </w:p>
          <w:p w14:paraId="0513531C" w14:textId="61601E46" w:rsidR="00EE579F" w:rsidRDefault="00EE579F" w:rsidP="00EE579F">
            <w:pPr>
              <w:pStyle w:val="TableText"/>
              <w:rPr>
                <w:rFonts w:eastAsia="Courier New"/>
              </w:rPr>
            </w:pPr>
            <w:r>
              <w:rPr>
                <w:rFonts w:eastAsia="Courier New"/>
              </w:rPr>
              <w:t>The NFS server output should show:</w:t>
            </w:r>
          </w:p>
          <w:tbl>
            <w:tblPr>
              <w:tblStyle w:val="TableGrid"/>
              <w:tblW w:w="0" w:type="auto"/>
              <w:tblLayout w:type="fixed"/>
              <w:tblLook w:val="04A0" w:firstRow="1" w:lastRow="0" w:firstColumn="1" w:lastColumn="0" w:noHBand="0" w:noVBand="1"/>
            </w:tblPr>
            <w:tblGrid>
              <w:gridCol w:w="3742"/>
              <w:gridCol w:w="3743"/>
            </w:tblGrid>
            <w:tr w:rsidR="00EE579F" w:rsidRPr="008D63AB" w14:paraId="27AD3560" w14:textId="77777777">
              <w:tc>
                <w:tcPr>
                  <w:tcW w:w="3742" w:type="dxa"/>
                </w:tcPr>
                <w:p w14:paraId="51681CFB" w14:textId="77777777" w:rsidR="00EE579F" w:rsidRPr="008D63AB" w:rsidRDefault="00EE579F" w:rsidP="00EE579F">
                  <w:pPr>
                    <w:pStyle w:val="TableText"/>
                    <w:rPr>
                      <w:rFonts w:eastAsia="Courier New"/>
                      <w:sz w:val="18"/>
                      <w:szCs w:val="22"/>
                    </w:rPr>
                  </w:pPr>
                  <w:r w:rsidRPr="008D63AB">
                    <w:rPr>
                      <w:rFonts w:eastAsia="Courier New"/>
                      <w:sz w:val="18"/>
                      <w:szCs w:val="22"/>
                    </w:rPr>
                    <w:t>v4.1</w:t>
                  </w:r>
                </w:p>
              </w:tc>
              <w:tc>
                <w:tcPr>
                  <w:tcW w:w="3743" w:type="dxa"/>
                </w:tcPr>
                <w:p w14:paraId="222CB1C9" w14:textId="77777777" w:rsidR="00EE579F" w:rsidRPr="008D63AB" w:rsidRDefault="00EE579F" w:rsidP="00EE579F">
                  <w:pPr>
                    <w:pStyle w:val="TableText"/>
                    <w:rPr>
                      <w:rFonts w:eastAsia="Courier New"/>
                      <w:sz w:val="18"/>
                      <w:szCs w:val="22"/>
                    </w:rPr>
                  </w:pPr>
                  <w:r w:rsidRPr="008D63AB">
                    <w:rPr>
                      <w:rFonts w:eastAsia="Courier New"/>
                      <w:sz w:val="18"/>
                      <w:szCs w:val="22"/>
                    </w:rPr>
                    <w:t>Enabled</w:t>
                  </w:r>
                </w:p>
              </w:tc>
            </w:tr>
            <w:tr w:rsidR="00EE579F" w:rsidRPr="008D63AB" w14:paraId="09E28C4B" w14:textId="77777777">
              <w:tc>
                <w:tcPr>
                  <w:tcW w:w="3742" w:type="dxa"/>
                </w:tcPr>
                <w:p w14:paraId="3AE5770C" w14:textId="77777777" w:rsidR="00EE579F" w:rsidRPr="008D63AB" w:rsidRDefault="00EE579F" w:rsidP="00EE579F">
                  <w:pPr>
                    <w:pStyle w:val="TableText"/>
                    <w:rPr>
                      <w:rFonts w:eastAsia="Courier New"/>
                      <w:sz w:val="18"/>
                      <w:szCs w:val="22"/>
                    </w:rPr>
                  </w:pPr>
                  <w:r w:rsidRPr="008D63AB">
                    <w:rPr>
                      <w:rFonts w:eastAsia="Courier New"/>
                      <w:sz w:val="18"/>
                      <w:szCs w:val="22"/>
                    </w:rPr>
                    <w:t>v4-id-domain</w:t>
                  </w:r>
                </w:p>
              </w:tc>
              <w:tc>
                <w:tcPr>
                  <w:tcW w:w="3743" w:type="dxa"/>
                </w:tcPr>
                <w:p w14:paraId="1014D2AA" w14:textId="77777777" w:rsidR="00EE579F" w:rsidRPr="008D63AB" w:rsidRDefault="00EE579F" w:rsidP="00EE579F">
                  <w:pPr>
                    <w:pStyle w:val="TableText"/>
                    <w:rPr>
                      <w:rFonts w:eastAsia="Courier New"/>
                      <w:sz w:val="18"/>
                      <w:szCs w:val="22"/>
                    </w:rPr>
                  </w:pPr>
                  <w:r w:rsidRPr="008D63AB">
                    <w:rPr>
                      <w:rFonts w:eastAsia="Courier New"/>
                      <w:sz w:val="18"/>
                      <w:szCs w:val="22"/>
                    </w:rPr>
                    <w:t>[domain name]</w:t>
                  </w:r>
                </w:p>
              </w:tc>
            </w:tr>
            <w:tr w:rsidR="00EE579F" w:rsidRPr="008D63AB" w14:paraId="29F878C0" w14:textId="77777777">
              <w:tc>
                <w:tcPr>
                  <w:tcW w:w="3742" w:type="dxa"/>
                </w:tcPr>
                <w:p w14:paraId="532CC621" w14:textId="77777777" w:rsidR="00EE579F" w:rsidRPr="008D63AB" w:rsidRDefault="00EE579F" w:rsidP="00EE579F">
                  <w:pPr>
                    <w:pStyle w:val="TableText"/>
                    <w:rPr>
                      <w:rFonts w:eastAsia="Courier New"/>
                      <w:sz w:val="18"/>
                      <w:szCs w:val="22"/>
                    </w:rPr>
                  </w:pPr>
                  <w:r w:rsidRPr="008D63AB">
                    <w:rPr>
                      <w:rFonts w:eastAsia="Courier New"/>
                      <w:sz w:val="18"/>
                      <w:szCs w:val="22"/>
                    </w:rPr>
                    <w:t>v4.1-pnfs</w:t>
                  </w:r>
                </w:p>
              </w:tc>
              <w:tc>
                <w:tcPr>
                  <w:tcW w:w="3743" w:type="dxa"/>
                </w:tcPr>
                <w:p w14:paraId="77B9B242" w14:textId="77777777" w:rsidR="00EE579F" w:rsidRPr="008D63AB" w:rsidRDefault="00EE579F" w:rsidP="00EE579F">
                  <w:pPr>
                    <w:pStyle w:val="TableText"/>
                    <w:rPr>
                      <w:rFonts w:eastAsia="Courier New"/>
                      <w:sz w:val="18"/>
                      <w:szCs w:val="22"/>
                    </w:rPr>
                  </w:pPr>
                  <w:r w:rsidRPr="008D63AB">
                    <w:rPr>
                      <w:rFonts w:eastAsia="Courier New"/>
                      <w:sz w:val="18"/>
                      <w:szCs w:val="22"/>
                    </w:rPr>
                    <w:t>Enabled</w:t>
                  </w:r>
                </w:p>
              </w:tc>
            </w:tr>
            <w:tr w:rsidR="00EE579F" w:rsidRPr="008D63AB" w14:paraId="6E0AC265" w14:textId="77777777">
              <w:tc>
                <w:tcPr>
                  <w:tcW w:w="3742" w:type="dxa"/>
                </w:tcPr>
                <w:p w14:paraId="3C3D3172" w14:textId="77777777" w:rsidR="00EE579F" w:rsidRPr="008D63AB" w:rsidRDefault="00EE579F" w:rsidP="00EE579F">
                  <w:pPr>
                    <w:pStyle w:val="TableText"/>
                    <w:rPr>
                      <w:rFonts w:eastAsia="Courier New"/>
                      <w:sz w:val="18"/>
                      <w:szCs w:val="22"/>
                    </w:rPr>
                  </w:pPr>
                  <w:r w:rsidRPr="008D63AB">
                    <w:rPr>
                      <w:rFonts w:eastAsia="Courier New"/>
                      <w:sz w:val="18"/>
                      <w:szCs w:val="22"/>
                    </w:rPr>
                    <w:t>v4.1-trunking</w:t>
                  </w:r>
                </w:p>
              </w:tc>
              <w:tc>
                <w:tcPr>
                  <w:tcW w:w="3743" w:type="dxa"/>
                </w:tcPr>
                <w:p w14:paraId="129EB823" w14:textId="77777777" w:rsidR="00EE579F" w:rsidRPr="008D63AB" w:rsidRDefault="00EE579F" w:rsidP="00EE579F">
                  <w:pPr>
                    <w:pStyle w:val="TableText"/>
                    <w:rPr>
                      <w:rFonts w:eastAsia="Courier New"/>
                      <w:sz w:val="18"/>
                      <w:szCs w:val="22"/>
                    </w:rPr>
                  </w:pPr>
                  <w:r w:rsidRPr="008D63AB">
                    <w:rPr>
                      <w:rFonts w:eastAsia="Courier New"/>
                      <w:sz w:val="18"/>
                      <w:szCs w:val="22"/>
                    </w:rPr>
                    <w:t>Enabled</w:t>
                  </w:r>
                </w:p>
              </w:tc>
            </w:tr>
            <w:tr w:rsidR="00EE579F" w:rsidRPr="008D63AB" w14:paraId="05C1A137" w14:textId="77777777">
              <w:tc>
                <w:tcPr>
                  <w:tcW w:w="3742" w:type="dxa"/>
                </w:tcPr>
                <w:p w14:paraId="2DD098ED" w14:textId="77777777" w:rsidR="00EE579F" w:rsidRPr="008D63AB" w:rsidRDefault="00EE579F" w:rsidP="00EE579F">
                  <w:pPr>
                    <w:pStyle w:val="TableText"/>
                    <w:rPr>
                      <w:rFonts w:eastAsia="Courier New"/>
                      <w:sz w:val="18"/>
                      <w:szCs w:val="22"/>
                    </w:rPr>
                  </w:pPr>
                  <w:r w:rsidRPr="008D63AB">
                    <w:rPr>
                      <w:rFonts w:eastAsia="Courier New"/>
                      <w:sz w:val="18"/>
                      <w:szCs w:val="22"/>
                    </w:rPr>
                    <w:t>tcp-max-transfer-size</w:t>
                  </w:r>
                </w:p>
              </w:tc>
              <w:tc>
                <w:tcPr>
                  <w:tcW w:w="3743" w:type="dxa"/>
                </w:tcPr>
                <w:p w14:paraId="368775DE" w14:textId="6FBE6959" w:rsidR="00EE579F" w:rsidRPr="008D63AB" w:rsidRDefault="00044664" w:rsidP="00EE579F">
                  <w:pPr>
                    <w:pStyle w:val="TableText"/>
                    <w:rPr>
                      <w:rFonts w:eastAsia="Courier New"/>
                      <w:sz w:val="18"/>
                      <w:szCs w:val="22"/>
                    </w:rPr>
                  </w:pPr>
                  <w:r>
                    <w:rPr>
                      <w:sz w:val="18"/>
                      <w:szCs w:val="22"/>
                    </w:rPr>
                    <w:t>262144</w:t>
                  </w:r>
                </w:p>
              </w:tc>
            </w:tr>
            <w:tr w:rsidR="00EE579F" w:rsidRPr="008D63AB" w14:paraId="537135B4" w14:textId="77777777">
              <w:tc>
                <w:tcPr>
                  <w:tcW w:w="3742" w:type="dxa"/>
                </w:tcPr>
                <w:p w14:paraId="70526D1B" w14:textId="77777777" w:rsidR="00EE579F" w:rsidRPr="008D63AB" w:rsidRDefault="00EE579F" w:rsidP="00EE579F">
                  <w:pPr>
                    <w:pStyle w:val="TableText"/>
                    <w:rPr>
                      <w:rFonts w:eastAsia="Courier New"/>
                      <w:sz w:val="18"/>
                      <w:szCs w:val="22"/>
                    </w:rPr>
                  </w:pPr>
                  <w:r w:rsidRPr="008D63AB">
                    <w:rPr>
                      <w:sz w:val="18"/>
                      <w:szCs w:val="22"/>
                    </w:rPr>
                    <w:t>v3-64bit-identifiers</w:t>
                  </w:r>
                </w:p>
              </w:tc>
              <w:tc>
                <w:tcPr>
                  <w:tcW w:w="3743" w:type="dxa"/>
                </w:tcPr>
                <w:p w14:paraId="25309281" w14:textId="77777777" w:rsidR="00EE579F" w:rsidRPr="008D63AB" w:rsidRDefault="00EE579F" w:rsidP="00EE579F">
                  <w:pPr>
                    <w:pStyle w:val="TableText"/>
                    <w:rPr>
                      <w:rFonts w:eastAsia="Courier New"/>
                      <w:sz w:val="18"/>
                      <w:szCs w:val="22"/>
                    </w:rPr>
                  </w:pPr>
                  <w:r w:rsidRPr="008D63AB">
                    <w:rPr>
                      <w:rFonts w:eastAsia="Courier New"/>
                      <w:sz w:val="18"/>
                      <w:szCs w:val="22"/>
                    </w:rPr>
                    <w:t>Enabled</w:t>
                  </w:r>
                </w:p>
              </w:tc>
            </w:tr>
            <w:tr w:rsidR="00EE579F" w:rsidRPr="008D63AB" w14:paraId="141F6F02" w14:textId="77777777">
              <w:tc>
                <w:tcPr>
                  <w:tcW w:w="3742" w:type="dxa"/>
                </w:tcPr>
                <w:p w14:paraId="3926283C" w14:textId="77777777" w:rsidR="00EE579F" w:rsidRPr="008D63AB" w:rsidRDefault="00EE579F" w:rsidP="00EE579F">
                  <w:pPr>
                    <w:pStyle w:val="TableText"/>
                    <w:rPr>
                      <w:rFonts w:eastAsia="Courier New"/>
                      <w:sz w:val="18"/>
                      <w:szCs w:val="22"/>
                    </w:rPr>
                  </w:pPr>
                  <w:r w:rsidRPr="008D63AB">
                    <w:rPr>
                      <w:sz w:val="18"/>
                      <w:szCs w:val="22"/>
                    </w:rPr>
                    <w:t>v4-64bit-identifiers</w:t>
                  </w:r>
                </w:p>
              </w:tc>
              <w:tc>
                <w:tcPr>
                  <w:tcW w:w="3743" w:type="dxa"/>
                </w:tcPr>
                <w:p w14:paraId="07E26A94" w14:textId="77777777" w:rsidR="00EE579F" w:rsidRPr="008D63AB" w:rsidRDefault="00EE579F" w:rsidP="00EE579F">
                  <w:pPr>
                    <w:pStyle w:val="TableText"/>
                    <w:rPr>
                      <w:rFonts w:eastAsia="Courier New"/>
                      <w:sz w:val="18"/>
                      <w:szCs w:val="22"/>
                    </w:rPr>
                  </w:pPr>
                  <w:r w:rsidRPr="008D63AB">
                    <w:rPr>
                      <w:rFonts w:eastAsia="Courier New"/>
                      <w:sz w:val="18"/>
                      <w:szCs w:val="22"/>
                    </w:rPr>
                    <w:t>Enabled</w:t>
                  </w:r>
                </w:p>
              </w:tc>
            </w:tr>
            <w:tr w:rsidR="00EE579F" w:rsidRPr="008D63AB" w14:paraId="7A39CBA4" w14:textId="77777777">
              <w:tc>
                <w:tcPr>
                  <w:tcW w:w="3742" w:type="dxa"/>
                </w:tcPr>
                <w:p w14:paraId="14F25EE5" w14:textId="77777777" w:rsidR="00EE579F" w:rsidRPr="008D63AB" w:rsidRDefault="00EE579F" w:rsidP="00EE579F">
                  <w:pPr>
                    <w:pStyle w:val="TableText"/>
                    <w:rPr>
                      <w:sz w:val="18"/>
                      <w:szCs w:val="22"/>
                    </w:rPr>
                  </w:pPr>
                  <w:r>
                    <w:rPr>
                      <w:sz w:val="18"/>
                      <w:szCs w:val="22"/>
                    </w:rPr>
                    <w:t>v3</w:t>
                  </w:r>
                </w:p>
              </w:tc>
              <w:tc>
                <w:tcPr>
                  <w:tcW w:w="3743" w:type="dxa"/>
                </w:tcPr>
                <w:p w14:paraId="312F2F64" w14:textId="77777777" w:rsidR="00EE579F" w:rsidRPr="008D63AB" w:rsidRDefault="00EE579F" w:rsidP="00EE579F">
                  <w:pPr>
                    <w:pStyle w:val="TableText"/>
                    <w:rPr>
                      <w:rFonts w:eastAsia="Courier New"/>
                      <w:sz w:val="18"/>
                      <w:szCs w:val="22"/>
                    </w:rPr>
                  </w:pPr>
                  <w:r>
                    <w:rPr>
                      <w:rFonts w:eastAsia="Courier New"/>
                      <w:sz w:val="18"/>
                      <w:szCs w:val="22"/>
                    </w:rPr>
                    <w:t>Enabled</w:t>
                  </w:r>
                </w:p>
              </w:tc>
            </w:tr>
            <w:tr w:rsidR="00EE579F" w14:paraId="1675F18E" w14:textId="77777777">
              <w:tc>
                <w:tcPr>
                  <w:tcW w:w="3742" w:type="dxa"/>
                </w:tcPr>
                <w:p w14:paraId="16465B40" w14:textId="77777777" w:rsidR="00EE579F" w:rsidRDefault="00EE579F" w:rsidP="00EE579F">
                  <w:pPr>
                    <w:pStyle w:val="TableText"/>
                    <w:rPr>
                      <w:sz w:val="18"/>
                      <w:szCs w:val="22"/>
                    </w:rPr>
                  </w:pPr>
                  <w:r w:rsidRPr="009B458A">
                    <w:rPr>
                      <w:sz w:val="18"/>
                      <w:szCs w:val="22"/>
                    </w:rPr>
                    <w:t>v4.1-read-delegation</w:t>
                  </w:r>
                </w:p>
              </w:tc>
              <w:tc>
                <w:tcPr>
                  <w:tcW w:w="3743" w:type="dxa"/>
                </w:tcPr>
                <w:p w14:paraId="242765B7" w14:textId="77777777" w:rsidR="00EE579F" w:rsidRDefault="00EE579F" w:rsidP="00EE579F">
                  <w:pPr>
                    <w:pStyle w:val="TableText"/>
                    <w:rPr>
                      <w:rFonts w:eastAsia="Courier New"/>
                      <w:sz w:val="18"/>
                      <w:szCs w:val="22"/>
                    </w:rPr>
                  </w:pPr>
                  <w:r>
                    <w:rPr>
                      <w:rFonts w:eastAsia="Courier New"/>
                      <w:sz w:val="18"/>
                      <w:szCs w:val="22"/>
                    </w:rPr>
                    <w:t>Disabled</w:t>
                  </w:r>
                </w:p>
              </w:tc>
            </w:tr>
            <w:tr w:rsidR="00EE579F" w14:paraId="22550097" w14:textId="77777777">
              <w:tc>
                <w:tcPr>
                  <w:tcW w:w="3742" w:type="dxa"/>
                </w:tcPr>
                <w:p w14:paraId="45C0806B" w14:textId="77777777" w:rsidR="00EE579F" w:rsidRPr="009B458A" w:rsidRDefault="00EE579F" w:rsidP="00EE579F">
                  <w:pPr>
                    <w:pStyle w:val="TableText"/>
                    <w:rPr>
                      <w:sz w:val="18"/>
                      <w:szCs w:val="22"/>
                    </w:rPr>
                  </w:pPr>
                  <w:r w:rsidRPr="009B458A">
                    <w:rPr>
                      <w:sz w:val="18"/>
                      <w:szCs w:val="22"/>
                    </w:rPr>
                    <w:t>v4.1-</w:t>
                  </w:r>
                  <w:r>
                    <w:rPr>
                      <w:sz w:val="18"/>
                      <w:szCs w:val="22"/>
                    </w:rPr>
                    <w:t>write</w:t>
                  </w:r>
                  <w:r w:rsidRPr="009B458A">
                    <w:rPr>
                      <w:sz w:val="18"/>
                      <w:szCs w:val="22"/>
                    </w:rPr>
                    <w:t>-delegation</w:t>
                  </w:r>
                </w:p>
              </w:tc>
              <w:tc>
                <w:tcPr>
                  <w:tcW w:w="3743" w:type="dxa"/>
                </w:tcPr>
                <w:p w14:paraId="050B6CAE" w14:textId="77777777" w:rsidR="00EE579F" w:rsidRDefault="00EE579F" w:rsidP="00EE579F">
                  <w:pPr>
                    <w:pStyle w:val="TableText"/>
                    <w:rPr>
                      <w:rFonts w:eastAsia="Courier New"/>
                      <w:sz w:val="18"/>
                      <w:szCs w:val="22"/>
                    </w:rPr>
                  </w:pPr>
                  <w:r>
                    <w:rPr>
                      <w:rFonts w:eastAsia="Courier New"/>
                      <w:sz w:val="18"/>
                      <w:szCs w:val="22"/>
                    </w:rPr>
                    <w:t>Disabled</w:t>
                  </w:r>
                </w:p>
              </w:tc>
            </w:tr>
            <w:tr w:rsidR="00EE579F" w14:paraId="06A7035D" w14:textId="77777777">
              <w:tc>
                <w:tcPr>
                  <w:tcW w:w="3742" w:type="dxa"/>
                </w:tcPr>
                <w:p w14:paraId="32046F3B" w14:textId="77777777" w:rsidR="00EE579F" w:rsidRPr="009B458A" w:rsidRDefault="00EE579F" w:rsidP="00EE579F">
                  <w:pPr>
                    <w:pStyle w:val="TableText"/>
                    <w:rPr>
                      <w:sz w:val="18"/>
                      <w:szCs w:val="22"/>
                    </w:rPr>
                  </w:pPr>
                  <w:r>
                    <w:rPr>
                      <w:sz w:val="18"/>
                      <w:szCs w:val="22"/>
                    </w:rPr>
                    <w:t>rdma</w:t>
                  </w:r>
                </w:p>
              </w:tc>
              <w:tc>
                <w:tcPr>
                  <w:tcW w:w="3743" w:type="dxa"/>
                </w:tcPr>
                <w:p w14:paraId="6F2C041F" w14:textId="77777777" w:rsidR="00EE579F" w:rsidRDefault="00EE579F" w:rsidP="00EE579F">
                  <w:pPr>
                    <w:pStyle w:val="TableText"/>
                    <w:rPr>
                      <w:rFonts w:eastAsia="Courier New"/>
                      <w:sz w:val="18"/>
                      <w:szCs w:val="22"/>
                    </w:rPr>
                  </w:pPr>
                  <w:r>
                    <w:rPr>
                      <w:rFonts w:eastAsia="Courier New"/>
                      <w:sz w:val="18"/>
                      <w:szCs w:val="22"/>
                    </w:rPr>
                    <w:t>Enabled</w:t>
                  </w:r>
                </w:p>
              </w:tc>
            </w:tr>
          </w:tbl>
          <w:p w14:paraId="48941BCE" w14:textId="50CD2AC8" w:rsidR="00EE579F" w:rsidRPr="005C351A" w:rsidRDefault="00EE579F" w:rsidP="00E50394">
            <w:pPr>
              <w:pStyle w:val="Blacktableheader"/>
              <w:keepNext w:val="0"/>
            </w:pPr>
          </w:p>
        </w:tc>
      </w:tr>
      <w:tr w:rsidR="00377765" w:rsidRPr="00535263" w14:paraId="1A3CF309" w14:textId="77777777" w:rsidTr="001351E3">
        <w:trPr>
          <w:trHeight w:val="300"/>
        </w:trPr>
        <w:tc>
          <w:tcPr>
            <w:tcW w:w="9340" w:type="dxa"/>
            <w:gridSpan w:val="5"/>
            <w:tcBorders>
              <w:left w:val="single" w:sz="4" w:space="0" w:color="auto"/>
              <w:right w:val="single" w:sz="4" w:space="0" w:color="auto"/>
            </w:tcBorders>
          </w:tcPr>
          <w:p w14:paraId="1D15915A" w14:textId="4B268EB5" w:rsidR="00377765" w:rsidRPr="00B03134" w:rsidRDefault="00377765" w:rsidP="00E50394">
            <w:pPr>
              <w:pStyle w:val="Blacktableheader"/>
              <w:keepNext w:val="0"/>
            </w:pPr>
            <w:r w:rsidRPr="00AD543A">
              <w:lastRenderedPageBreak/>
              <w:t xml:space="preserve">Expected </w:t>
            </w:r>
            <w:r w:rsidR="00B84D30">
              <w:t>outcome</w:t>
            </w:r>
            <w:r w:rsidR="00DA48B8">
              <w:t>(s):</w:t>
            </w:r>
          </w:p>
          <w:p w14:paraId="35ADCE91" w14:textId="4E8BCCD9" w:rsidR="00377765" w:rsidRPr="00535263" w:rsidRDefault="000E60C9" w:rsidP="007D71AB">
            <w:pPr>
              <w:pStyle w:val="ListBullet"/>
              <w:rPr>
                <w:rFonts w:eastAsia="Arial"/>
              </w:rPr>
            </w:pPr>
            <w:r>
              <w:rPr>
                <w:rFonts w:eastAsia="Arial"/>
              </w:rPr>
              <w:t xml:space="preserve">The </w:t>
            </w:r>
            <w:r w:rsidR="00EE2DCA">
              <w:rPr>
                <w:rFonts w:eastAsia="Arial"/>
              </w:rPr>
              <w:t>c</w:t>
            </w:r>
            <w:r w:rsidR="00377765">
              <w:rPr>
                <w:rFonts w:eastAsia="Arial"/>
              </w:rPr>
              <w:t>luster is healthy and available.</w:t>
            </w:r>
          </w:p>
          <w:p w14:paraId="67DA6FE8" w14:textId="31E03FD4" w:rsidR="00377765" w:rsidRDefault="000E60C9" w:rsidP="007D71AB">
            <w:pPr>
              <w:pStyle w:val="ListBullet"/>
              <w:rPr>
                <w:rFonts w:eastAsia="Arial"/>
              </w:rPr>
            </w:pPr>
            <w:r>
              <w:rPr>
                <w:rFonts w:eastAsia="Arial"/>
              </w:rPr>
              <w:t xml:space="preserve">The </w:t>
            </w:r>
            <w:r w:rsidR="00EE2DCA">
              <w:rPr>
                <w:rFonts w:eastAsia="Arial"/>
              </w:rPr>
              <w:t>s</w:t>
            </w:r>
            <w:r w:rsidR="00377765">
              <w:rPr>
                <w:rFonts w:eastAsia="Arial"/>
              </w:rPr>
              <w:t>helves are cabled properly.</w:t>
            </w:r>
          </w:p>
          <w:p w14:paraId="42041250" w14:textId="343FFBAE" w:rsidR="00377765" w:rsidRDefault="000E60C9" w:rsidP="007D71AB">
            <w:pPr>
              <w:pStyle w:val="ListBullet"/>
              <w:rPr>
                <w:rFonts w:eastAsia="Arial"/>
              </w:rPr>
            </w:pPr>
            <w:r>
              <w:rPr>
                <w:rFonts w:eastAsia="Arial"/>
              </w:rPr>
              <w:t xml:space="preserve">The </w:t>
            </w:r>
            <w:r w:rsidR="00EE2DCA">
              <w:rPr>
                <w:rFonts w:eastAsia="Arial"/>
              </w:rPr>
              <w:t>n</w:t>
            </w:r>
            <w:r w:rsidR="00377765">
              <w:rPr>
                <w:rFonts w:eastAsia="Arial"/>
              </w:rPr>
              <w:t>etwork interfaces are present for management I</w:t>
            </w:r>
            <w:r w:rsidR="007059FA">
              <w:rPr>
                <w:rFonts w:eastAsia="Arial"/>
              </w:rPr>
              <w:t>p</w:t>
            </w:r>
            <w:r w:rsidR="009354FB">
              <w:rPr>
                <w:rFonts w:eastAsia="Arial"/>
              </w:rPr>
              <w:t>s</w:t>
            </w:r>
            <w:r w:rsidR="007059FA">
              <w:rPr>
                <w:rFonts w:eastAsia="Arial"/>
              </w:rPr>
              <w:t>.</w:t>
            </w:r>
          </w:p>
          <w:p w14:paraId="313F6AA5" w14:textId="77777777" w:rsidR="00377765" w:rsidRDefault="00377765" w:rsidP="007D71AB">
            <w:pPr>
              <w:pStyle w:val="ListBullet"/>
              <w:rPr>
                <w:rFonts w:eastAsia="Arial"/>
              </w:rPr>
            </w:pPr>
            <w:r>
              <w:rPr>
                <w:rFonts w:eastAsia="Arial"/>
              </w:rPr>
              <w:t>Storage availability zone concepts are reviewed.</w:t>
            </w:r>
          </w:p>
          <w:p w14:paraId="29A325E4" w14:textId="77777777" w:rsidR="00377765" w:rsidRDefault="00377765" w:rsidP="007D71AB">
            <w:pPr>
              <w:pStyle w:val="ListBullet"/>
              <w:rPr>
                <w:rFonts w:eastAsia="Arial"/>
              </w:rPr>
            </w:pPr>
            <w:r>
              <w:rPr>
                <w:rFonts w:eastAsia="Arial"/>
              </w:rPr>
              <w:t>Cabling diagrams are viewed.</w:t>
            </w:r>
          </w:p>
          <w:p w14:paraId="68EAFEC6" w14:textId="60A1C61D" w:rsidR="00377765" w:rsidRPr="00535263" w:rsidRDefault="00377765" w:rsidP="007D71AB">
            <w:pPr>
              <w:pStyle w:val="ListBullet"/>
              <w:rPr>
                <w:rFonts w:eastAsia="Arial"/>
              </w:rPr>
            </w:pPr>
            <w:r>
              <w:rPr>
                <w:rFonts w:eastAsia="Arial"/>
              </w:rPr>
              <w:t>Error states are not present. If errors are present, resolve with support before moving on to the next sections.</w:t>
            </w:r>
          </w:p>
        </w:tc>
      </w:tr>
      <w:tr w:rsidR="00E37B81" w:rsidRPr="00535263" w14:paraId="482248B2" w14:textId="77777777" w:rsidTr="001351E3">
        <w:trPr>
          <w:trHeight w:val="300"/>
        </w:trPr>
        <w:tc>
          <w:tcPr>
            <w:tcW w:w="2150" w:type="dxa"/>
            <w:tcBorders>
              <w:left w:val="single" w:sz="4" w:space="0" w:color="auto"/>
            </w:tcBorders>
          </w:tcPr>
          <w:p w14:paraId="2F445279" w14:textId="796FAF4B" w:rsidR="00E37B81" w:rsidRPr="00AD543A" w:rsidRDefault="00E37B81" w:rsidP="00E50394">
            <w:pPr>
              <w:pStyle w:val="Blacktableheader"/>
              <w:keepNext w:val="0"/>
            </w:pPr>
            <w:r w:rsidRPr="00AD543A">
              <w:t xml:space="preserve">Test </w:t>
            </w:r>
            <w:r w:rsidR="00B84D30">
              <w:t>results</w:t>
            </w:r>
            <w:r w:rsidRPr="00AD543A">
              <w:t>:</w:t>
            </w:r>
          </w:p>
        </w:tc>
        <w:tc>
          <w:tcPr>
            <w:tcW w:w="7190" w:type="dxa"/>
            <w:gridSpan w:val="4"/>
            <w:tcBorders>
              <w:right w:val="single" w:sz="4" w:space="0" w:color="auto"/>
            </w:tcBorders>
          </w:tcPr>
          <w:p w14:paraId="6B1CBA41" w14:textId="77777777" w:rsidR="00E37B81" w:rsidRPr="00535263" w:rsidRDefault="00E37B81">
            <w:pPr>
              <w:pStyle w:val="TableText"/>
            </w:pPr>
            <w:r w:rsidRPr="00535263">
              <w:rPr>
                <w:rFonts w:eastAsia="Arial"/>
              </w:rPr>
              <w:t xml:space="preserve"> </w:t>
            </w:r>
          </w:p>
        </w:tc>
      </w:tr>
      <w:tr w:rsidR="00E37B81" w:rsidRPr="00535263" w14:paraId="5764A345" w14:textId="77777777" w:rsidTr="001351E3">
        <w:trPr>
          <w:trHeight w:val="300"/>
        </w:trPr>
        <w:tc>
          <w:tcPr>
            <w:tcW w:w="2150" w:type="dxa"/>
            <w:tcBorders>
              <w:left w:val="single" w:sz="4" w:space="0" w:color="auto"/>
            </w:tcBorders>
          </w:tcPr>
          <w:p w14:paraId="664BC2E2" w14:textId="373413C7" w:rsidR="00E37B81" w:rsidRPr="00AD543A" w:rsidRDefault="00E37B81" w:rsidP="00E50394">
            <w:pPr>
              <w:pStyle w:val="Blacktableheader"/>
              <w:keepNext w:val="0"/>
            </w:pPr>
            <w:r w:rsidRPr="00AD543A">
              <w:t xml:space="preserve">Test </w:t>
            </w:r>
            <w:r w:rsidR="00B84D30">
              <w:t>summary</w:t>
            </w:r>
            <w:r w:rsidRPr="00AD543A">
              <w:t>:</w:t>
            </w:r>
          </w:p>
        </w:tc>
        <w:tc>
          <w:tcPr>
            <w:tcW w:w="7190" w:type="dxa"/>
            <w:gridSpan w:val="4"/>
            <w:tcBorders>
              <w:right w:val="single" w:sz="4" w:space="0" w:color="auto"/>
            </w:tcBorders>
          </w:tcPr>
          <w:p w14:paraId="0380395D" w14:textId="77777777" w:rsidR="00E37B81" w:rsidRPr="00535263" w:rsidRDefault="00E37B81">
            <w:pPr>
              <w:pStyle w:val="TableText"/>
            </w:pPr>
            <w:r w:rsidRPr="00535263">
              <w:rPr>
                <w:rFonts w:eastAsia="Arial"/>
              </w:rPr>
              <w:t xml:space="preserve"> </w:t>
            </w:r>
          </w:p>
          <w:p w14:paraId="69254F6B" w14:textId="77777777" w:rsidR="00E37B81" w:rsidRPr="00535263" w:rsidRDefault="00E37B81">
            <w:pPr>
              <w:pStyle w:val="TableText"/>
            </w:pPr>
            <w:r w:rsidRPr="00535263">
              <w:rPr>
                <w:rFonts w:eastAsia="Arial"/>
              </w:rPr>
              <w:t xml:space="preserve"> </w:t>
            </w:r>
          </w:p>
        </w:tc>
      </w:tr>
      <w:tr w:rsidR="0024433C" w:rsidRPr="00535263" w14:paraId="25C5329F" w14:textId="77777777" w:rsidTr="001351E3">
        <w:trPr>
          <w:trHeight w:val="300"/>
        </w:trPr>
        <w:tc>
          <w:tcPr>
            <w:tcW w:w="2150" w:type="dxa"/>
            <w:tcBorders>
              <w:left w:val="single" w:sz="4" w:space="0" w:color="auto"/>
              <w:bottom w:val="single" w:sz="4" w:space="0" w:color="auto"/>
            </w:tcBorders>
          </w:tcPr>
          <w:p w14:paraId="43270826" w14:textId="77777777" w:rsidR="00E37B81" w:rsidRPr="00AD543A" w:rsidRDefault="00E37B81" w:rsidP="00E50394">
            <w:pPr>
              <w:pStyle w:val="Blacktableheader"/>
              <w:keepNext w:val="0"/>
            </w:pPr>
            <w:r w:rsidRPr="00AD543A">
              <w:t>Comments:</w:t>
            </w:r>
          </w:p>
        </w:tc>
        <w:tc>
          <w:tcPr>
            <w:tcW w:w="7190" w:type="dxa"/>
            <w:gridSpan w:val="4"/>
            <w:tcBorders>
              <w:bottom w:val="single" w:sz="4" w:space="0" w:color="auto"/>
              <w:right w:val="single" w:sz="4" w:space="0" w:color="auto"/>
            </w:tcBorders>
          </w:tcPr>
          <w:p w14:paraId="4B70646F" w14:textId="77777777" w:rsidR="00E37B81" w:rsidRPr="00535263" w:rsidRDefault="00E37B81">
            <w:pPr>
              <w:pStyle w:val="TableText"/>
            </w:pPr>
            <w:r w:rsidRPr="00535263">
              <w:rPr>
                <w:rFonts w:eastAsia="Arial"/>
              </w:rPr>
              <w:t xml:space="preserve"> </w:t>
            </w:r>
          </w:p>
          <w:p w14:paraId="31C9CCDE" w14:textId="77777777" w:rsidR="00E37B81" w:rsidRPr="00535263" w:rsidRDefault="00E37B81" w:rsidP="006B04EB">
            <w:pPr>
              <w:pStyle w:val="TableText"/>
              <w:keepNext/>
              <w:rPr>
                <w:rFonts w:eastAsia="Arial"/>
              </w:rPr>
            </w:pPr>
          </w:p>
        </w:tc>
      </w:tr>
    </w:tbl>
    <w:p w14:paraId="1933CCAA" w14:textId="21F1A48E" w:rsidR="00E37B81" w:rsidRDefault="00E37B81" w:rsidP="00F15B81">
      <w:pPr>
        <w:pStyle w:val="Testnumbers"/>
      </w:pPr>
      <w:bookmarkStart w:id="54" w:name="_Toc197964657"/>
      <w:bookmarkStart w:id="55" w:name="_Toc198040787"/>
      <w:r>
        <w:t xml:space="preserve">Enable </w:t>
      </w:r>
      <w:bookmarkEnd w:id="54"/>
      <w:bookmarkEnd w:id="55"/>
      <w:r w:rsidR="000B02FC">
        <w:t>AutoSupport</w:t>
      </w:r>
      <w:r w:rsidR="00C5329D">
        <w:t xml:space="preserve"> (optional)</w:t>
      </w:r>
    </w:p>
    <w:p w14:paraId="733F537F" w14:textId="494E2452" w:rsidR="00E37B81" w:rsidRDefault="000B02FC" w:rsidP="00324D11">
      <w:pPr>
        <w:pStyle w:val="BodyText"/>
      </w:pPr>
      <w:r>
        <w:t>AutoSupport</w:t>
      </w:r>
      <w:r w:rsidR="00E37B81">
        <w:t xml:space="preserve"> is enabled for these environments to ensure the following:</w:t>
      </w:r>
    </w:p>
    <w:p w14:paraId="5F7322C0" w14:textId="649355B6" w:rsidR="00E37B81" w:rsidRPr="00A167A2" w:rsidRDefault="00E37B81" w:rsidP="0072517F">
      <w:pPr>
        <w:pStyle w:val="ListBullet"/>
        <w:rPr>
          <w:rFonts w:eastAsia="Arial Nova"/>
        </w:rPr>
      </w:pPr>
      <w:r w:rsidRPr="00A167A2">
        <w:rPr>
          <w:rFonts w:eastAsia="Arial Nova"/>
        </w:rPr>
        <w:t>Proper call home</w:t>
      </w:r>
      <w:r w:rsidR="00FD3F0D">
        <w:rPr>
          <w:rFonts w:eastAsia="Arial Nova"/>
        </w:rPr>
        <w:t xml:space="preserve"> </w:t>
      </w:r>
      <w:r w:rsidRPr="00A167A2">
        <w:rPr>
          <w:rFonts w:eastAsia="Arial Nova"/>
        </w:rPr>
        <w:t>/</w:t>
      </w:r>
      <w:r w:rsidR="00FD3F0D">
        <w:rPr>
          <w:rFonts w:eastAsia="Arial Nova"/>
        </w:rPr>
        <w:t xml:space="preserve"> </w:t>
      </w:r>
      <w:r w:rsidRPr="00A167A2">
        <w:rPr>
          <w:rFonts w:eastAsia="Arial Nova"/>
        </w:rPr>
        <w:t>case creation when needed</w:t>
      </w:r>
      <w:r w:rsidR="007059FA" w:rsidRPr="00A167A2">
        <w:rPr>
          <w:rFonts w:eastAsia="Arial Nova"/>
        </w:rPr>
        <w:t>.</w:t>
      </w:r>
    </w:p>
    <w:p w14:paraId="5F090414" w14:textId="42C37674" w:rsidR="00E37B81" w:rsidRPr="00A167A2" w:rsidRDefault="00E37B81" w:rsidP="0072517F">
      <w:pPr>
        <w:pStyle w:val="ListBullet"/>
        <w:rPr>
          <w:rFonts w:eastAsia="Arial Nova"/>
        </w:rPr>
      </w:pPr>
      <w:r w:rsidRPr="00A167A2">
        <w:rPr>
          <w:rFonts w:eastAsia="Arial Nova"/>
        </w:rPr>
        <w:t xml:space="preserve">Data collection for the </w:t>
      </w:r>
      <w:r w:rsidR="00126907">
        <w:rPr>
          <w:rFonts w:eastAsia="Arial Nova"/>
        </w:rPr>
        <w:t>AFX</w:t>
      </w:r>
      <w:r w:rsidRPr="00A167A2">
        <w:rPr>
          <w:rFonts w:eastAsia="Arial Nova"/>
        </w:rPr>
        <w:t xml:space="preserve"> clusters</w:t>
      </w:r>
      <w:r>
        <w:rPr>
          <w:rFonts w:eastAsia="Arial Nova"/>
        </w:rPr>
        <w:t>, including detailed log files</w:t>
      </w:r>
      <w:r w:rsidR="007059FA">
        <w:rPr>
          <w:rFonts w:eastAsia="Arial Nova"/>
        </w:rPr>
        <w:t>.</w:t>
      </w:r>
    </w:p>
    <w:p w14:paraId="77EE556B" w14:textId="7290D6D6" w:rsidR="00E37B81" w:rsidRDefault="00E37B81" w:rsidP="0072517F">
      <w:pPr>
        <w:pStyle w:val="ListBullet"/>
        <w:rPr>
          <w:rFonts w:eastAsia="Arial Nova"/>
        </w:rPr>
      </w:pPr>
      <w:r w:rsidRPr="00A167A2">
        <w:rPr>
          <w:rFonts w:eastAsia="Arial Nova"/>
        </w:rPr>
        <w:t>Troubleshooting/support</w:t>
      </w:r>
    </w:p>
    <w:p w14:paraId="0A647865" w14:textId="05EA07AF" w:rsidR="00C80D66" w:rsidRDefault="00C80D66" w:rsidP="00324D11">
      <w:pPr>
        <w:pStyle w:val="BodyText"/>
        <w:rPr>
          <w:rFonts w:eastAsia="Arial Nova"/>
        </w:rPr>
      </w:pPr>
      <w:r>
        <w:rPr>
          <w:rFonts w:eastAsia="Arial Nova"/>
        </w:rPr>
        <w:t>Auto</w:t>
      </w:r>
      <w:r w:rsidR="00C134D9">
        <w:rPr>
          <w:rFonts w:eastAsia="Arial Nova"/>
        </w:rPr>
        <w:t>S</w:t>
      </w:r>
      <w:r>
        <w:rPr>
          <w:rFonts w:eastAsia="Arial Nova"/>
        </w:rPr>
        <w:t xml:space="preserve">upport requires the ONTAP </w:t>
      </w:r>
      <w:r w:rsidR="00EE2DCA">
        <w:rPr>
          <w:rFonts w:eastAsia="Arial Nova"/>
        </w:rPr>
        <w:t>s</w:t>
      </w:r>
      <w:r>
        <w:rPr>
          <w:rFonts w:eastAsia="Arial Nova"/>
        </w:rPr>
        <w:t xml:space="preserve">ystem to be able to </w:t>
      </w:r>
      <w:r w:rsidR="00B85A4F">
        <w:rPr>
          <w:rFonts w:eastAsia="Arial Nova"/>
        </w:rPr>
        <w:t>access the internet</w:t>
      </w:r>
      <w:r w:rsidR="00B910AB">
        <w:rPr>
          <w:rFonts w:eastAsia="Arial Nova"/>
        </w:rPr>
        <w:t xml:space="preserve"> to send its payload to NetApp</w:t>
      </w:r>
      <w:r w:rsidR="00DC64E9">
        <w:rPr>
          <w:rFonts w:eastAsia="Arial Nova"/>
        </w:rPr>
        <w:t xml:space="preserve">. For </w:t>
      </w:r>
      <w:r w:rsidR="00A64E53">
        <w:rPr>
          <w:rFonts w:eastAsia="Arial Nova"/>
        </w:rPr>
        <w:t xml:space="preserve">environments that do not allow external access please </w:t>
      </w:r>
      <w:r w:rsidR="00787C91">
        <w:rPr>
          <w:rFonts w:eastAsia="Arial Nova"/>
        </w:rPr>
        <w:t xml:space="preserve">follow this procedure to manually upload an </w:t>
      </w:r>
      <w:r w:rsidR="00C134D9">
        <w:rPr>
          <w:rFonts w:eastAsia="Arial Nova"/>
        </w:rPr>
        <w:t>AutoSupport</w:t>
      </w:r>
      <w:r w:rsidR="00787C91">
        <w:rPr>
          <w:rFonts w:eastAsia="Arial Nova"/>
        </w:rPr>
        <w:t xml:space="preserve">. </w:t>
      </w:r>
      <w:hyperlink r:id="rId26" w:history="1">
        <w:r w:rsidR="00404843" w:rsidRPr="00BD1D30">
          <w:rPr>
            <w:rStyle w:val="Hyperlink"/>
            <w:rFonts w:eastAsia="Arial Nova"/>
          </w:rPr>
          <w:t>https://kb.netapp.com/on-prem/ontap/Ontap_OS/OS-KBs/How_to_manually_upload_AutoSupport_messages_to_NetApp_in_ONTAP_9</w:t>
        </w:r>
      </w:hyperlink>
      <w:r w:rsidR="00404843">
        <w:rPr>
          <w:rFonts w:eastAsia="Arial Nova"/>
        </w:rPr>
        <w:t xml:space="preserve"> </w:t>
      </w:r>
    </w:p>
    <w:p w14:paraId="615E600C" w14:textId="0A975326" w:rsidR="0045095B" w:rsidRDefault="00404843" w:rsidP="00324D11">
      <w:pPr>
        <w:pStyle w:val="BodyText"/>
        <w:rPr>
          <w:rFonts w:eastAsia="Arial Nova"/>
        </w:rPr>
      </w:pPr>
      <w:r>
        <w:rPr>
          <w:rFonts w:eastAsia="Arial Nova"/>
        </w:rPr>
        <w:t xml:space="preserve">For more information on what </w:t>
      </w:r>
      <w:r w:rsidR="00C134D9">
        <w:rPr>
          <w:rFonts w:eastAsia="Arial Nova"/>
        </w:rPr>
        <w:t>AutoSupport</w:t>
      </w:r>
      <w:r>
        <w:rPr>
          <w:rFonts w:eastAsia="Arial Nova"/>
        </w:rPr>
        <w:t xml:space="preserve"> is, the information that </w:t>
      </w:r>
      <w:r w:rsidR="00C134D9">
        <w:rPr>
          <w:rFonts w:eastAsia="Arial Nova"/>
        </w:rPr>
        <w:t>AutoSupport</w:t>
      </w:r>
      <w:r>
        <w:rPr>
          <w:rFonts w:eastAsia="Arial Nova"/>
        </w:rPr>
        <w:t xml:space="preserve"> contains, or </w:t>
      </w:r>
      <w:r w:rsidR="00BA7B5E">
        <w:rPr>
          <w:rFonts w:eastAsia="Arial Nova"/>
        </w:rPr>
        <w:t xml:space="preserve">how to </w:t>
      </w:r>
      <w:r w:rsidR="00F20E31">
        <w:rPr>
          <w:rFonts w:eastAsia="Arial Nova"/>
        </w:rPr>
        <w:t xml:space="preserve">configure </w:t>
      </w:r>
      <w:r w:rsidR="00C134D9">
        <w:rPr>
          <w:rFonts w:eastAsia="Arial Nova"/>
        </w:rPr>
        <w:t>AutoSupport</w:t>
      </w:r>
      <w:r w:rsidR="00F20E31">
        <w:rPr>
          <w:rFonts w:eastAsia="Arial Nova"/>
        </w:rPr>
        <w:t xml:space="preserve">, please consult </w:t>
      </w:r>
      <w:hyperlink r:id="rId27" w:history="1">
        <w:r w:rsidR="00F20E31" w:rsidRPr="00416B4D">
          <w:rPr>
            <w:rStyle w:val="Hyperlink"/>
            <w:rFonts w:eastAsia="Arial Nova"/>
          </w:rPr>
          <w:t>TR-</w:t>
        </w:r>
        <w:r w:rsidR="00C30B7C" w:rsidRPr="00416B4D">
          <w:rPr>
            <w:rStyle w:val="Hyperlink"/>
            <w:rFonts w:eastAsia="Arial Nova"/>
          </w:rPr>
          <w:t>4444</w:t>
        </w:r>
      </w:hyperlink>
      <w:r w:rsidR="00C30B7C">
        <w:rPr>
          <w:rFonts w:eastAsia="Arial Nova"/>
        </w:rPr>
        <w:t xml:space="preserve">. </w:t>
      </w:r>
      <w:bookmarkStart w:id="56" w:name="_Toc197964686"/>
    </w:p>
    <w:p w14:paraId="2187548B" w14:textId="5F819DF7" w:rsidR="0072517F" w:rsidRPr="0072517F" w:rsidRDefault="006F35F8" w:rsidP="006F35F8">
      <w:pPr>
        <w:pStyle w:val="Caption"/>
        <w:rPr>
          <w:rFonts w:eastAsia="Arial Nova"/>
        </w:rPr>
      </w:pPr>
      <w:bookmarkStart w:id="57" w:name="_Ref198210585"/>
      <w:bookmarkStart w:id="58" w:name="_Toc198109666"/>
      <w:bookmarkStart w:id="59" w:name="_Toc236053223"/>
      <w:r>
        <w:t xml:space="preserve">Test </w:t>
      </w:r>
      <w:fldSimple w:instr=" SEQ Test \* ARABIC ">
        <w:r w:rsidR="001F4CD6">
          <w:rPr>
            <w:noProof/>
          </w:rPr>
          <w:t>2</w:t>
        </w:r>
      </w:fldSimple>
      <w:bookmarkEnd w:id="57"/>
      <w:r>
        <w:t>)</w:t>
      </w:r>
      <w:r w:rsidR="0072517F" w:rsidRPr="0072517F">
        <w:t xml:space="preserve"> Enable </w:t>
      </w:r>
      <w:bookmarkEnd w:id="58"/>
      <w:r w:rsidR="00C134D9" w:rsidRPr="0072517F">
        <w:t>AutoSupport</w:t>
      </w:r>
      <w:bookmarkEnd w:id="59"/>
    </w:p>
    <w:tbl>
      <w:tblPr>
        <w:tblStyle w:val="NetAppTable"/>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060"/>
        <w:gridCol w:w="900"/>
        <w:gridCol w:w="3565"/>
        <w:gridCol w:w="673"/>
        <w:gridCol w:w="2142"/>
      </w:tblGrid>
      <w:tr w:rsidR="0024433C" w:rsidRPr="0062036F" w14:paraId="71CAEA96" w14:textId="77777777" w:rsidTr="001351E3">
        <w:trPr>
          <w:cnfStyle w:val="100000000000" w:firstRow="1" w:lastRow="0" w:firstColumn="0" w:lastColumn="0" w:oddVBand="0" w:evenVBand="0" w:oddHBand="0" w:evenHBand="0" w:firstRowFirstColumn="0" w:firstRowLastColumn="0" w:lastRowFirstColumn="0" w:lastRowLastColumn="0"/>
          <w:trHeight w:val="300"/>
        </w:trPr>
        <w:tc>
          <w:tcPr>
            <w:tcW w:w="2060" w:type="dxa"/>
          </w:tcPr>
          <w:bookmarkEnd w:id="56"/>
          <w:p w14:paraId="4D88F003" w14:textId="1BF3C825" w:rsidR="00E37B81" w:rsidRPr="001351E3" w:rsidRDefault="00E37B81" w:rsidP="00B72FC9">
            <w:pPr>
              <w:pStyle w:val="TableHeading"/>
              <w:keepNext w:val="0"/>
              <w:rPr>
                <w:color w:val="auto"/>
              </w:rPr>
            </w:pPr>
            <w:r w:rsidRPr="001351E3">
              <w:rPr>
                <w:rFonts w:eastAsia="Calibri"/>
                <w:color w:val="auto"/>
              </w:rPr>
              <w:t>Section</w:t>
            </w:r>
          </w:p>
        </w:tc>
        <w:tc>
          <w:tcPr>
            <w:tcW w:w="7280" w:type="dxa"/>
            <w:gridSpan w:val="4"/>
          </w:tcPr>
          <w:p w14:paraId="196C7B82" w14:textId="77777777" w:rsidR="00E37B81" w:rsidRPr="001351E3" w:rsidRDefault="00E37B81" w:rsidP="00B72FC9">
            <w:pPr>
              <w:pStyle w:val="TableHeading"/>
              <w:keepNext w:val="0"/>
              <w:rPr>
                <w:color w:val="auto"/>
              </w:rPr>
            </w:pPr>
            <w:r w:rsidRPr="001351E3">
              <w:rPr>
                <w:rFonts w:eastAsia="Calibri"/>
                <w:color w:val="auto"/>
              </w:rPr>
              <w:t>Details</w:t>
            </w:r>
          </w:p>
        </w:tc>
      </w:tr>
      <w:tr w:rsidR="0059431B" w14:paraId="6C32A80D" w14:textId="77777777" w:rsidTr="001351E3">
        <w:trPr>
          <w:trHeight w:val="300"/>
        </w:trPr>
        <w:tc>
          <w:tcPr>
            <w:tcW w:w="2060" w:type="dxa"/>
          </w:tcPr>
          <w:p w14:paraId="7865A88B" w14:textId="4D13BC6B" w:rsidR="00E37B81" w:rsidRPr="002249DE" w:rsidRDefault="00E74150">
            <w:pPr>
              <w:pStyle w:val="TableText"/>
              <w:rPr>
                <w:rFonts w:eastAsia="Arial"/>
                <w:b/>
              </w:rPr>
            </w:pPr>
            <w:r>
              <w:rPr>
                <w:b/>
                <w:bCs/>
              </w:rPr>
              <w:fldChar w:fldCharType="begin"/>
            </w:r>
            <w:r>
              <w:rPr>
                <w:b/>
                <w:bCs/>
              </w:rPr>
              <w:instrText xml:space="preserve"> REF _Ref198210585 \h </w:instrText>
            </w:r>
            <w:r>
              <w:rPr>
                <w:b/>
                <w:bCs/>
              </w:rPr>
            </w:r>
            <w:r>
              <w:rPr>
                <w:b/>
                <w:bCs/>
              </w:rPr>
              <w:fldChar w:fldCharType="separate"/>
            </w:r>
            <w:r w:rsidR="001F4CD6">
              <w:t xml:space="preserve">Test </w:t>
            </w:r>
            <w:r w:rsidR="001F4CD6">
              <w:rPr>
                <w:noProof/>
              </w:rPr>
              <w:t>2</w:t>
            </w:r>
            <w:r>
              <w:rPr>
                <w:b/>
                <w:bCs/>
              </w:rPr>
              <w:fldChar w:fldCharType="end"/>
            </w:r>
          </w:p>
        </w:tc>
        <w:tc>
          <w:tcPr>
            <w:tcW w:w="900" w:type="dxa"/>
          </w:tcPr>
          <w:p w14:paraId="6EFFD2BB" w14:textId="77777777" w:rsidR="00E37B81" w:rsidRPr="0062036F" w:rsidRDefault="00E37B81" w:rsidP="0072517F">
            <w:pPr>
              <w:pStyle w:val="TableText"/>
            </w:pPr>
            <w:r w:rsidRPr="0062036F">
              <w:rPr>
                <w:rFonts w:eastAsia="Arial"/>
              </w:rPr>
              <w:t>Tester:</w:t>
            </w:r>
          </w:p>
        </w:tc>
        <w:tc>
          <w:tcPr>
            <w:tcW w:w="3565" w:type="dxa"/>
          </w:tcPr>
          <w:p w14:paraId="6744420C" w14:textId="77777777" w:rsidR="00E37B81" w:rsidRDefault="00E37B81">
            <w:pPr>
              <w:pStyle w:val="TableText"/>
            </w:pPr>
            <w:r w:rsidRPr="606341FE">
              <w:rPr>
                <w:rFonts w:eastAsia="Arial"/>
              </w:rPr>
              <w:t xml:space="preserve"> </w:t>
            </w:r>
          </w:p>
        </w:tc>
        <w:tc>
          <w:tcPr>
            <w:tcW w:w="673" w:type="dxa"/>
          </w:tcPr>
          <w:p w14:paraId="40A6B8C6" w14:textId="77777777" w:rsidR="00E37B81" w:rsidRPr="0062036F" w:rsidRDefault="00E37B81" w:rsidP="0072517F">
            <w:pPr>
              <w:pStyle w:val="TableText"/>
            </w:pPr>
            <w:r w:rsidRPr="0062036F">
              <w:rPr>
                <w:rFonts w:eastAsia="Arial"/>
              </w:rPr>
              <w:t>Date:</w:t>
            </w:r>
          </w:p>
        </w:tc>
        <w:tc>
          <w:tcPr>
            <w:tcW w:w="2142" w:type="dxa"/>
          </w:tcPr>
          <w:p w14:paraId="570B6BC7" w14:textId="77777777" w:rsidR="00E37B81" w:rsidRDefault="00E37B81">
            <w:pPr>
              <w:pStyle w:val="TableText"/>
            </w:pPr>
            <w:r w:rsidRPr="606341FE">
              <w:rPr>
                <w:rFonts w:eastAsia="Arial"/>
              </w:rPr>
              <w:t xml:space="preserve"> </w:t>
            </w:r>
          </w:p>
        </w:tc>
      </w:tr>
      <w:tr w:rsidR="006F1D78" w:rsidRPr="00535263" w14:paraId="2DF3719C" w14:textId="77777777" w:rsidTr="001351E3">
        <w:trPr>
          <w:trHeight w:val="300"/>
        </w:trPr>
        <w:tc>
          <w:tcPr>
            <w:tcW w:w="2060" w:type="dxa"/>
          </w:tcPr>
          <w:p w14:paraId="6E65F71A" w14:textId="6F97CBA3" w:rsidR="00E37B81" w:rsidRPr="000317E4" w:rsidRDefault="007D4A47" w:rsidP="0072517F">
            <w:pPr>
              <w:pStyle w:val="TableText"/>
              <w:rPr>
                <w:rFonts w:eastAsia="Arial"/>
                <w:b/>
              </w:rPr>
            </w:pPr>
            <w:r w:rsidRPr="000317E4">
              <w:rPr>
                <w:b/>
              </w:rPr>
              <w:t>Test requirements:</w:t>
            </w:r>
          </w:p>
        </w:tc>
        <w:tc>
          <w:tcPr>
            <w:tcW w:w="7280" w:type="dxa"/>
            <w:gridSpan w:val="4"/>
          </w:tcPr>
          <w:p w14:paraId="58C58E5D" w14:textId="68D107C1" w:rsidR="00E37B81" w:rsidRPr="00CE030F" w:rsidRDefault="002D050C" w:rsidP="00B72FC9">
            <w:pPr>
              <w:pStyle w:val="TableText"/>
              <w:rPr>
                <w:rFonts w:eastAsia="Arial"/>
                <w:i/>
                <w:iCs/>
              </w:rPr>
            </w:pPr>
            <w:r>
              <w:rPr>
                <w:rFonts w:eastAsia="Arial"/>
                <w:i/>
                <w:iCs/>
              </w:rPr>
              <w:t xml:space="preserve">No specific requirements </w:t>
            </w:r>
          </w:p>
        </w:tc>
      </w:tr>
      <w:tr w:rsidR="006F4A28" w:rsidRPr="00535263" w14:paraId="1208AAA7" w14:textId="77777777" w:rsidTr="001351E3">
        <w:trPr>
          <w:trHeight w:val="300"/>
        </w:trPr>
        <w:tc>
          <w:tcPr>
            <w:tcW w:w="9340" w:type="dxa"/>
            <w:gridSpan w:val="5"/>
          </w:tcPr>
          <w:p w14:paraId="6E045193" w14:textId="7E831543" w:rsidR="000B02FC" w:rsidRPr="00B03134" w:rsidRDefault="007D4A47" w:rsidP="00B72FC9">
            <w:pPr>
              <w:pStyle w:val="Blacktableheader"/>
              <w:keepNext w:val="0"/>
              <w:rPr>
                <w:bCs/>
                <w:szCs w:val="22"/>
              </w:rPr>
            </w:pPr>
            <w:r>
              <w:rPr>
                <w:rStyle w:val="BodyTextBold"/>
                <w:rFonts w:eastAsia="Arial"/>
                <w:b/>
                <w:bCs/>
              </w:rPr>
              <w:t>Test procedure</w:t>
            </w:r>
            <w:r w:rsidR="005048B1">
              <w:rPr>
                <w:rStyle w:val="BodyTextBold"/>
                <w:rFonts w:eastAsia="Arial"/>
                <w:b/>
                <w:bCs/>
              </w:rPr>
              <w:t>:</w:t>
            </w:r>
          </w:p>
          <w:p w14:paraId="6BFA0E09" w14:textId="1BCD4D97" w:rsidR="006F4A28" w:rsidRDefault="006F4A28" w:rsidP="00B72FC9">
            <w:pPr>
              <w:pStyle w:val="TableText"/>
              <w:rPr>
                <w:rFonts w:eastAsia="Courier New"/>
              </w:rPr>
            </w:pPr>
            <w:r>
              <w:rPr>
                <w:rFonts w:eastAsia="Courier New"/>
              </w:rPr>
              <w:t xml:space="preserve">Log into the System Manager GUI via </w:t>
            </w:r>
            <w:r w:rsidRPr="00AA2DD7">
              <w:rPr>
                <w:rFonts w:eastAsia="Courier New"/>
              </w:rPr>
              <w:t>https://[clus_mgmt_IP</w:t>
            </w:r>
            <w:r>
              <w:rPr>
                <w:rFonts w:eastAsia="Courier New"/>
              </w:rPr>
              <w:t>]</w:t>
            </w:r>
          </w:p>
          <w:p w14:paraId="17D105B0" w14:textId="524F3BB9" w:rsidR="006F4A28" w:rsidRPr="006E2C8C" w:rsidRDefault="006F4A28" w:rsidP="006E2C8C">
            <w:pPr>
              <w:pStyle w:val="TableNumber"/>
              <w:numPr>
                <w:ilvl w:val="0"/>
                <w:numId w:val="25"/>
              </w:numPr>
              <w:rPr>
                <w:rFonts w:eastAsia="Courier New"/>
                <w:szCs w:val="20"/>
              </w:rPr>
            </w:pPr>
            <w:r w:rsidRPr="006E2C8C">
              <w:rPr>
                <w:rFonts w:eastAsia="Courier New"/>
              </w:rPr>
              <w:t>Navigate to Cluster -&gt; Settings</w:t>
            </w:r>
            <w:r w:rsidR="004D0F65" w:rsidRPr="006E2C8C">
              <w:rPr>
                <w:rFonts w:eastAsia="Courier New"/>
                <w:szCs w:val="20"/>
              </w:rPr>
              <w:t>.</w:t>
            </w:r>
          </w:p>
          <w:p w14:paraId="0ECCFF71" w14:textId="5B9FC959" w:rsidR="006F4A28" w:rsidRPr="00B03134" w:rsidRDefault="006F4A28" w:rsidP="00460A41">
            <w:pPr>
              <w:pStyle w:val="TableNumber"/>
              <w:rPr>
                <w:rFonts w:eastAsia="Courier New"/>
                <w:szCs w:val="20"/>
              </w:rPr>
            </w:pPr>
            <w:r>
              <w:rPr>
                <w:rFonts w:eastAsia="Courier New"/>
              </w:rPr>
              <w:t xml:space="preserve">Under </w:t>
            </w:r>
            <w:r w:rsidR="00C134D9">
              <w:rPr>
                <w:rFonts w:eastAsia="Courier New"/>
              </w:rPr>
              <w:t>AutoSupport</w:t>
            </w:r>
            <w:r>
              <w:rPr>
                <w:rFonts w:eastAsia="Courier New"/>
              </w:rPr>
              <w:t>, if not already enabled, click the menu and select enable.</w:t>
            </w:r>
          </w:p>
          <w:p w14:paraId="57788433" w14:textId="7406D641" w:rsidR="001D2ABB" w:rsidRPr="00324D11" w:rsidRDefault="006F4A28" w:rsidP="00324D11">
            <w:pPr>
              <w:pStyle w:val="Graphic"/>
              <w:rPr>
                <w14:ligatures w14:val="standardContextual"/>
              </w:rPr>
            </w:pPr>
            <w:r w:rsidRPr="00E028C6">
              <w:rPr>
                <w:rFonts w:eastAsia="Courier New"/>
                <w:noProof/>
              </w:rPr>
              <w:drawing>
                <wp:inline distT="0" distB="0" distL="0" distR="0" wp14:anchorId="778C133F" wp14:editId="4C2D39A4">
                  <wp:extent cx="1828800" cy="1622156"/>
                  <wp:effectExtent l="19050" t="19050" r="19050" b="16510"/>
                  <wp:docPr id="1931288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88743" name="Picture 1" descr="A screenshot of a computer&#10;&#10;AI-generated content may be incorrect."/>
                          <pic:cNvPicPr/>
                        </pic:nvPicPr>
                        <pic:blipFill>
                          <a:blip r:embed="rId28"/>
                          <a:stretch>
                            <a:fillRect/>
                          </a:stretch>
                        </pic:blipFill>
                        <pic:spPr>
                          <a:xfrm>
                            <a:off x="0" y="0"/>
                            <a:ext cx="1828800" cy="1622156"/>
                          </a:xfrm>
                          <a:prstGeom prst="rect">
                            <a:avLst/>
                          </a:prstGeom>
                          <a:ln>
                            <a:solidFill>
                              <a:schemeClr val="tx1"/>
                            </a:solidFill>
                          </a:ln>
                        </pic:spPr>
                      </pic:pic>
                    </a:graphicData>
                  </a:graphic>
                </wp:inline>
              </w:drawing>
            </w:r>
            <w:r w:rsidRPr="00607269">
              <w:rPr>
                <w:rFonts w:eastAsia="Courier New"/>
                <w:noProof/>
              </w:rPr>
              <w:drawing>
                <wp:inline distT="0" distB="0" distL="0" distR="0" wp14:anchorId="3A3EA4B1" wp14:editId="7E09147A">
                  <wp:extent cx="1828800" cy="1790472"/>
                  <wp:effectExtent l="19050" t="19050" r="19050" b="19685"/>
                  <wp:docPr id="1713886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6622" name="Picture 1" descr="A screenshot of a computer&#10;&#10;AI-generated content may be incorrect."/>
                          <pic:cNvPicPr/>
                        </pic:nvPicPr>
                        <pic:blipFill>
                          <a:blip r:embed="rId29"/>
                          <a:stretch>
                            <a:fillRect/>
                          </a:stretch>
                        </pic:blipFill>
                        <pic:spPr>
                          <a:xfrm>
                            <a:off x="0" y="0"/>
                            <a:ext cx="1828800" cy="1790472"/>
                          </a:xfrm>
                          <a:prstGeom prst="rect">
                            <a:avLst/>
                          </a:prstGeom>
                          <a:ln>
                            <a:solidFill>
                              <a:schemeClr val="tx1"/>
                            </a:solidFill>
                          </a:ln>
                        </pic:spPr>
                      </pic:pic>
                    </a:graphicData>
                  </a:graphic>
                </wp:inline>
              </w:drawing>
            </w:r>
          </w:p>
          <w:p w14:paraId="3D69512F" w14:textId="142F1966" w:rsidR="00F52DB0" w:rsidRPr="00B03134" w:rsidRDefault="00F52DB0" w:rsidP="00460A41">
            <w:pPr>
              <w:pStyle w:val="TableNumber"/>
              <w:rPr>
                <w:rFonts w:eastAsia="Courier New"/>
                <w:szCs w:val="20"/>
              </w:rPr>
            </w:pPr>
            <w:r>
              <w:rPr>
                <w:noProof/>
              </w:rPr>
              <w:lastRenderedPageBreak/>
              <w:t xml:space="preserve">Test </w:t>
            </w:r>
            <w:r w:rsidR="00C134D9">
              <w:rPr>
                <w:noProof/>
              </w:rPr>
              <w:t>AutoSupport</w:t>
            </w:r>
            <w:r>
              <w:rPr>
                <w:noProof/>
              </w:rPr>
              <w:t xml:space="preserve"> connectivity</w:t>
            </w:r>
          </w:p>
          <w:p w14:paraId="69703E08" w14:textId="4D51A573" w:rsidR="001D2ABB" w:rsidRPr="00F5740F" w:rsidRDefault="007479BF" w:rsidP="00F44A4C">
            <w:pPr>
              <w:pStyle w:val="Graphic"/>
              <w:rPr>
                <w:rFonts w:eastAsia="Courier New"/>
              </w:rPr>
            </w:pPr>
            <w:r w:rsidRPr="007479BF">
              <w:rPr>
                <w:rFonts w:eastAsia="Courier New"/>
                <w:noProof/>
              </w:rPr>
              <w:drawing>
                <wp:inline distT="0" distB="0" distL="0" distR="0" wp14:anchorId="3512D318" wp14:editId="6BD9330A">
                  <wp:extent cx="1828800" cy="1784466"/>
                  <wp:effectExtent l="19050" t="19050" r="19050" b="25400"/>
                  <wp:docPr id="189093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38168" name=""/>
                          <pic:cNvPicPr/>
                        </pic:nvPicPr>
                        <pic:blipFill>
                          <a:blip r:embed="rId30"/>
                          <a:stretch>
                            <a:fillRect/>
                          </a:stretch>
                        </pic:blipFill>
                        <pic:spPr>
                          <a:xfrm>
                            <a:off x="0" y="0"/>
                            <a:ext cx="1828800" cy="1784466"/>
                          </a:xfrm>
                          <a:prstGeom prst="rect">
                            <a:avLst/>
                          </a:prstGeom>
                          <a:ln>
                            <a:solidFill>
                              <a:schemeClr val="tx1"/>
                            </a:solidFill>
                          </a:ln>
                        </pic:spPr>
                      </pic:pic>
                    </a:graphicData>
                  </a:graphic>
                </wp:inline>
              </w:drawing>
            </w:r>
            <w:r w:rsidR="003633DA" w:rsidRPr="003633DA">
              <w:rPr>
                <w:rFonts w:eastAsia="Courier New"/>
                <w:noProof/>
              </w:rPr>
              <w:drawing>
                <wp:inline distT="0" distB="0" distL="0" distR="0" wp14:anchorId="65B14077" wp14:editId="40D7458A">
                  <wp:extent cx="3657600" cy="1209431"/>
                  <wp:effectExtent l="19050" t="19050" r="19050" b="10160"/>
                  <wp:docPr id="15369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5532" name=""/>
                          <pic:cNvPicPr/>
                        </pic:nvPicPr>
                        <pic:blipFill>
                          <a:blip r:embed="rId31"/>
                          <a:stretch>
                            <a:fillRect/>
                          </a:stretch>
                        </pic:blipFill>
                        <pic:spPr>
                          <a:xfrm>
                            <a:off x="0" y="0"/>
                            <a:ext cx="3657600" cy="1209431"/>
                          </a:xfrm>
                          <a:prstGeom prst="rect">
                            <a:avLst/>
                          </a:prstGeom>
                          <a:ln>
                            <a:solidFill>
                              <a:schemeClr val="tx1"/>
                            </a:solidFill>
                          </a:ln>
                        </pic:spPr>
                      </pic:pic>
                    </a:graphicData>
                  </a:graphic>
                </wp:inline>
              </w:drawing>
            </w:r>
          </w:p>
        </w:tc>
      </w:tr>
      <w:tr w:rsidR="00FE43C8" w:rsidRPr="00535263" w14:paraId="66824203" w14:textId="77777777" w:rsidTr="001351E3">
        <w:trPr>
          <w:trHeight w:val="300"/>
        </w:trPr>
        <w:tc>
          <w:tcPr>
            <w:tcW w:w="9340" w:type="dxa"/>
            <w:gridSpan w:val="5"/>
          </w:tcPr>
          <w:p w14:paraId="1EB6F4C1" w14:textId="7442ADD9" w:rsidR="00FE43C8" w:rsidRDefault="00FE43C8" w:rsidP="00B72FC9">
            <w:pPr>
              <w:pStyle w:val="Blacktableheader"/>
              <w:keepNext w:val="0"/>
            </w:pPr>
            <w:r w:rsidRPr="00AD543A">
              <w:lastRenderedPageBreak/>
              <w:t xml:space="preserve">Expected </w:t>
            </w:r>
            <w:r w:rsidR="00B84D30">
              <w:t>outcome</w:t>
            </w:r>
            <w:r w:rsidR="00DA48B8">
              <w:t>(s):</w:t>
            </w:r>
          </w:p>
          <w:p w14:paraId="3DA3CB2D" w14:textId="006ADF99" w:rsidR="00FE43C8" w:rsidRDefault="00C134D9" w:rsidP="000D6F98">
            <w:pPr>
              <w:pStyle w:val="ListBullet"/>
              <w:rPr>
                <w:rFonts w:eastAsia="Arial"/>
              </w:rPr>
            </w:pPr>
            <w:r>
              <w:rPr>
                <w:rFonts w:eastAsia="Arial"/>
              </w:rPr>
              <w:t>AutoSupport</w:t>
            </w:r>
            <w:r w:rsidR="00FE43C8">
              <w:rPr>
                <w:rFonts w:eastAsia="Arial"/>
              </w:rPr>
              <w:t xml:space="preserve"> is enabled</w:t>
            </w:r>
            <w:r w:rsidR="00EE2DCA">
              <w:rPr>
                <w:rFonts w:eastAsia="Arial"/>
              </w:rPr>
              <w:t>.</w:t>
            </w:r>
          </w:p>
          <w:p w14:paraId="7425BAF5" w14:textId="578C7B11" w:rsidR="00FE43C8" w:rsidRPr="00535263" w:rsidRDefault="00EE2DCA" w:rsidP="000D6F98">
            <w:pPr>
              <w:pStyle w:val="ListBullet"/>
              <w:rPr>
                <w:rFonts w:eastAsia="Arial"/>
              </w:rPr>
            </w:pPr>
            <w:r>
              <w:rPr>
                <w:rFonts w:eastAsia="Arial"/>
              </w:rPr>
              <w:t>A t</w:t>
            </w:r>
            <w:r w:rsidR="00FE43C8">
              <w:rPr>
                <w:rFonts w:eastAsia="Arial"/>
              </w:rPr>
              <w:t>est ASUP succeeds</w:t>
            </w:r>
            <w:r>
              <w:rPr>
                <w:rFonts w:eastAsia="Arial"/>
              </w:rPr>
              <w:t>.</w:t>
            </w:r>
          </w:p>
        </w:tc>
      </w:tr>
      <w:tr w:rsidR="006F1D78" w:rsidRPr="00535263" w14:paraId="24416810" w14:textId="77777777" w:rsidTr="001351E3">
        <w:trPr>
          <w:trHeight w:val="300"/>
        </w:trPr>
        <w:tc>
          <w:tcPr>
            <w:tcW w:w="2060" w:type="dxa"/>
          </w:tcPr>
          <w:p w14:paraId="2E2B546B" w14:textId="66A4A290" w:rsidR="00E37B81" w:rsidRPr="00AD543A" w:rsidRDefault="00E37B81" w:rsidP="00B72FC9">
            <w:pPr>
              <w:pStyle w:val="Blacktableheader"/>
              <w:keepNext w:val="0"/>
            </w:pPr>
            <w:r w:rsidRPr="00AD543A">
              <w:t xml:space="preserve">Test </w:t>
            </w:r>
            <w:r w:rsidR="00B84D30">
              <w:t>results</w:t>
            </w:r>
            <w:r w:rsidRPr="00AD543A">
              <w:t>:</w:t>
            </w:r>
          </w:p>
        </w:tc>
        <w:tc>
          <w:tcPr>
            <w:tcW w:w="7280" w:type="dxa"/>
            <w:gridSpan w:val="4"/>
          </w:tcPr>
          <w:p w14:paraId="4F5252DA" w14:textId="77777777" w:rsidR="00E37B81" w:rsidRPr="00535263" w:rsidRDefault="00E37B81">
            <w:pPr>
              <w:pStyle w:val="TableText"/>
            </w:pPr>
            <w:r w:rsidRPr="00535263">
              <w:rPr>
                <w:rFonts w:eastAsia="Arial"/>
              </w:rPr>
              <w:t xml:space="preserve"> </w:t>
            </w:r>
          </w:p>
        </w:tc>
      </w:tr>
      <w:tr w:rsidR="006F1D78" w:rsidRPr="00535263" w14:paraId="63EE5129" w14:textId="77777777" w:rsidTr="001351E3">
        <w:trPr>
          <w:trHeight w:val="300"/>
        </w:trPr>
        <w:tc>
          <w:tcPr>
            <w:tcW w:w="2060" w:type="dxa"/>
          </w:tcPr>
          <w:p w14:paraId="7C41F2BE" w14:textId="46F5C629" w:rsidR="00E37B81" w:rsidRPr="00AD543A" w:rsidRDefault="00E37B81" w:rsidP="00B72FC9">
            <w:pPr>
              <w:pStyle w:val="Blacktableheader"/>
              <w:keepNext w:val="0"/>
            </w:pPr>
            <w:r w:rsidRPr="00AD543A">
              <w:t xml:space="preserve">Test </w:t>
            </w:r>
            <w:r w:rsidR="00B84D30">
              <w:t>summary</w:t>
            </w:r>
            <w:r w:rsidRPr="00AD543A">
              <w:t>:</w:t>
            </w:r>
          </w:p>
        </w:tc>
        <w:tc>
          <w:tcPr>
            <w:tcW w:w="7280" w:type="dxa"/>
            <w:gridSpan w:val="4"/>
          </w:tcPr>
          <w:p w14:paraId="090A676D" w14:textId="77777777" w:rsidR="00E37B81" w:rsidRPr="00535263" w:rsidRDefault="00E37B81">
            <w:pPr>
              <w:pStyle w:val="TableText"/>
            </w:pPr>
            <w:r w:rsidRPr="00535263">
              <w:rPr>
                <w:rFonts w:eastAsia="Arial"/>
              </w:rPr>
              <w:t xml:space="preserve"> </w:t>
            </w:r>
          </w:p>
          <w:p w14:paraId="6F2E7293" w14:textId="77777777" w:rsidR="00E37B81" w:rsidRPr="00535263" w:rsidRDefault="00E37B81">
            <w:pPr>
              <w:pStyle w:val="TableText"/>
            </w:pPr>
            <w:r w:rsidRPr="00535263">
              <w:rPr>
                <w:rFonts w:eastAsia="Arial"/>
              </w:rPr>
              <w:t xml:space="preserve"> </w:t>
            </w:r>
          </w:p>
        </w:tc>
      </w:tr>
      <w:tr w:rsidR="006F1D78" w:rsidRPr="00535263" w14:paraId="42B73899" w14:textId="77777777" w:rsidTr="001351E3">
        <w:trPr>
          <w:trHeight w:val="300"/>
        </w:trPr>
        <w:tc>
          <w:tcPr>
            <w:tcW w:w="2060" w:type="dxa"/>
          </w:tcPr>
          <w:p w14:paraId="7F20C4DE" w14:textId="77777777" w:rsidR="00E37B81" w:rsidRPr="00AD543A" w:rsidRDefault="00E37B81" w:rsidP="00B72FC9">
            <w:pPr>
              <w:pStyle w:val="Blacktableheader"/>
              <w:keepNext w:val="0"/>
            </w:pPr>
            <w:r w:rsidRPr="00AD543A">
              <w:t>Comments:</w:t>
            </w:r>
          </w:p>
        </w:tc>
        <w:tc>
          <w:tcPr>
            <w:tcW w:w="7280" w:type="dxa"/>
            <w:gridSpan w:val="4"/>
          </w:tcPr>
          <w:p w14:paraId="272D79C0" w14:textId="77777777" w:rsidR="00E37B81" w:rsidRPr="00535263" w:rsidRDefault="00E37B81">
            <w:pPr>
              <w:pStyle w:val="TableText"/>
            </w:pPr>
            <w:r w:rsidRPr="00535263">
              <w:rPr>
                <w:rFonts w:eastAsia="Arial"/>
              </w:rPr>
              <w:t xml:space="preserve"> </w:t>
            </w:r>
          </w:p>
          <w:p w14:paraId="16A49365" w14:textId="77777777" w:rsidR="00E37B81" w:rsidRPr="00535263" w:rsidRDefault="00E37B81" w:rsidP="00B72FC9">
            <w:pPr>
              <w:pStyle w:val="TableText"/>
              <w:rPr>
                <w:rFonts w:eastAsia="Arial"/>
              </w:rPr>
            </w:pPr>
          </w:p>
        </w:tc>
      </w:tr>
    </w:tbl>
    <w:p w14:paraId="0A03142F" w14:textId="7FDCCAD4" w:rsidR="00E37B81" w:rsidRDefault="00E37B81" w:rsidP="00F15B81">
      <w:pPr>
        <w:pStyle w:val="Testnumbers"/>
      </w:pPr>
      <w:bookmarkStart w:id="60" w:name="_Toc197964658"/>
      <w:bookmarkStart w:id="61" w:name="_Toc198040788"/>
      <w:r>
        <w:t>Create network interfaces</w:t>
      </w:r>
      <w:bookmarkEnd w:id="60"/>
      <w:bookmarkEnd w:id="61"/>
    </w:p>
    <w:p w14:paraId="3D622AC6" w14:textId="77777777" w:rsidR="000E73E6" w:rsidRDefault="00E37B81" w:rsidP="000E73E6">
      <w:pPr>
        <w:pStyle w:val="BodyText"/>
        <w:keepNext/>
      </w:pPr>
      <w:r>
        <w:rPr>
          <w:rFonts w:eastAsia="Arial Nova"/>
        </w:rPr>
        <w:t>ONTAP can be configured with multiple network interfaces for management, data access and inter</w:t>
      </w:r>
      <w:r w:rsidR="009D2314">
        <w:rPr>
          <w:rFonts w:eastAsia="Arial Nova"/>
        </w:rPr>
        <w:t>-</w:t>
      </w:r>
      <w:r>
        <w:rPr>
          <w:rFonts w:eastAsia="Arial Nova"/>
        </w:rPr>
        <w:t>cluster connectivity.</w:t>
      </w:r>
      <w:bookmarkStart w:id="62" w:name="_Toc197964687"/>
      <w:bookmarkStart w:id="63" w:name="_Toc198109667"/>
      <w:r w:rsidR="000E73E6">
        <w:t xml:space="preserve"> </w:t>
      </w:r>
    </w:p>
    <w:p w14:paraId="70CCE912" w14:textId="16DC0B72" w:rsidR="00E37B81" w:rsidRPr="00D2180E" w:rsidRDefault="000E73E6" w:rsidP="000E73E6">
      <w:pPr>
        <w:pStyle w:val="Caption"/>
        <w:rPr>
          <w:rFonts w:eastAsia="Courier New"/>
        </w:rPr>
      </w:pPr>
      <w:bookmarkStart w:id="64" w:name="_Ref198210594"/>
      <w:bookmarkStart w:id="65" w:name="_Toc236053224"/>
      <w:r>
        <w:t xml:space="preserve">Test </w:t>
      </w:r>
      <w:fldSimple w:instr=" SEQ Test \* ARABIC ">
        <w:r w:rsidR="001F4CD6">
          <w:rPr>
            <w:noProof/>
          </w:rPr>
          <w:t>3</w:t>
        </w:r>
      </w:fldSimple>
      <w:bookmarkEnd w:id="64"/>
      <w:r>
        <w:t>) Cr</w:t>
      </w:r>
      <w:r w:rsidR="00E37B81">
        <w:t>eate network interfaces</w:t>
      </w:r>
      <w:bookmarkEnd w:id="62"/>
      <w:bookmarkEnd w:id="63"/>
      <w:r w:rsidR="00EE2DCA">
        <w:t>.</w:t>
      </w:r>
      <w:bookmarkEnd w:id="65"/>
    </w:p>
    <w:tbl>
      <w:tblPr>
        <w:tblStyle w:val="NetAppTable"/>
        <w:tblW w:w="0" w:type="auto"/>
        <w:tblLook w:val="04A0" w:firstRow="1" w:lastRow="0" w:firstColumn="1" w:lastColumn="0" w:noHBand="0" w:noVBand="1"/>
      </w:tblPr>
      <w:tblGrid>
        <w:gridCol w:w="2060"/>
        <w:gridCol w:w="1428"/>
        <w:gridCol w:w="3051"/>
        <w:gridCol w:w="946"/>
        <w:gridCol w:w="1855"/>
      </w:tblGrid>
      <w:tr w:rsidR="00F54F1E" w:rsidRPr="0062036F" w14:paraId="48D5E7C4" w14:textId="77777777" w:rsidTr="00E7013E">
        <w:trPr>
          <w:cnfStyle w:val="100000000000" w:firstRow="1" w:lastRow="0" w:firstColumn="0" w:lastColumn="0" w:oddVBand="0" w:evenVBand="0" w:oddHBand="0" w:evenHBand="0" w:firstRowFirstColumn="0" w:firstRowLastColumn="0" w:lastRowFirstColumn="0" w:lastRowLastColumn="0"/>
          <w:trHeight w:val="300"/>
        </w:trPr>
        <w:tc>
          <w:tcPr>
            <w:tcW w:w="2060" w:type="dxa"/>
            <w:tcBorders>
              <w:top w:val="single" w:sz="4" w:space="0" w:color="auto"/>
              <w:left w:val="single" w:sz="4" w:space="0" w:color="auto"/>
              <w:bottom w:val="single" w:sz="4" w:space="0" w:color="auto"/>
              <w:right w:val="single" w:sz="4" w:space="0" w:color="auto"/>
            </w:tcBorders>
          </w:tcPr>
          <w:p w14:paraId="00163A4C" w14:textId="77777777" w:rsidR="00E37B81" w:rsidRPr="00E7013E" w:rsidRDefault="00E37B81">
            <w:pPr>
              <w:pStyle w:val="Whitetablehead"/>
              <w:rPr>
                <w:b/>
                <w:color w:val="auto"/>
              </w:rPr>
            </w:pPr>
            <w:r w:rsidRPr="00E7013E">
              <w:rPr>
                <w:rFonts w:eastAsia="Calibri"/>
                <w:b/>
                <w:color w:val="auto"/>
              </w:rPr>
              <w:t>Section</w:t>
            </w:r>
          </w:p>
        </w:tc>
        <w:tc>
          <w:tcPr>
            <w:tcW w:w="7280" w:type="dxa"/>
            <w:gridSpan w:val="4"/>
            <w:tcBorders>
              <w:top w:val="single" w:sz="4" w:space="0" w:color="auto"/>
              <w:left w:val="single" w:sz="4" w:space="0" w:color="auto"/>
              <w:right w:val="single" w:sz="4" w:space="0" w:color="auto"/>
            </w:tcBorders>
          </w:tcPr>
          <w:p w14:paraId="6FC738AB" w14:textId="77777777" w:rsidR="00E37B81" w:rsidRPr="00E7013E" w:rsidRDefault="00E37B81">
            <w:pPr>
              <w:pStyle w:val="Whitetablehead"/>
              <w:rPr>
                <w:b/>
                <w:color w:val="auto"/>
              </w:rPr>
            </w:pPr>
            <w:r w:rsidRPr="00E7013E">
              <w:rPr>
                <w:rFonts w:eastAsia="Calibri"/>
                <w:b/>
                <w:color w:val="auto"/>
              </w:rPr>
              <w:t>Details</w:t>
            </w:r>
          </w:p>
        </w:tc>
      </w:tr>
      <w:tr w:rsidR="006F1D78" w14:paraId="7A00FDA0" w14:textId="77777777" w:rsidTr="00E7013E">
        <w:trPr>
          <w:trHeight w:val="300"/>
        </w:trPr>
        <w:tc>
          <w:tcPr>
            <w:tcW w:w="2060" w:type="dxa"/>
            <w:tcBorders>
              <w:top w:val="single" w:sz="4" w:space="0" w:color="auto"/>
              <w:left w:val="single" w:sz="4" w:space="0" w:color="auto"/>
            </w:tcBorders>
          </w:tcPr>
          <w:p w14:paraId="325E4B69" w14:textId="2E53D627" w:rsidR="00E37B81" w:rsidRPr="00DB528A" w:rsidRDefault="00E74150" w:rsidP="000B02FC">
            <w:pPr>
              <w:pStyle w:val="TableText"/>
              <w:keepNext/>
              <w:rPr>
                <w:rFonts w:eastAsia="Arial"/>
                <w:b/>
                <w:bCs/>
              </w:rPr>
            </w:pPr>
            <w:r>
              <w:rPr>
                <w:rFonts w:eastAsia="Arial"/>
                <w:b/>
                <w:bCs/>
              </w:rPr>
              <w:fldChar w:fldCharType="begin"/>
            </w:r>
            <w:r>
              <w:rPr>
                <w:rFonts w:eastAsia="Arial"/>
                <w:b/>
                <w:bCs/>
              </w:rPr>
              <w:instrText xml:space="preserve"> REF _Ref198210594 \h </w:instrText>
            </w:r>
            <w:r>
              <w:rPr>
                <w:rFonts w:eastAsia="Arial"/>
                <w:b/>
                <w:bCs/>
              </w:rPr>
            </w:r>
            <w:r>
              <w:rPr>
                <w:rFonts w:eastAsia="Arial"/>
                <w:b/>
                <w:bCs/>
              </w:rPr>
              <w:fldChar w:fldCharType="separate"/>
            </w:r>
            <w:r w:rsidR="001F4CD6">
              <w:t xml:space="preserve">Test </w:t>
            </w:r>
            <w:r w:rsidR="001F4CD6">
              <w:rPr>
                <w:noProof/>
              </w:rPr>
              <w:t>3</w:t>
            </w:r>
            <w:r>
              <w:rPr>
                <w:rFonts w:eastAsia="Arial"/>
                <w:b/>
                <w:bCs/>
              </w:rPr>
              <w:fldChar w:fldCharType="end"/>
            </w:r>
          </w:p>
        </w:tc>
        <w:tc>
          <w:tcPr>
            <w:tcW w:w="1428" w:type="dxa"/>
          </w:tcPr>
          <w:p w14:paraId="667FCC4A" w14:textId="77777777" w:rsidR="00E37B81" w:rsidRPr="0062036F" w:rsidRDefault="00E37B81" w:rsidP="00B27EA1">
            <w:pPr>
              <w:pStyle w:val="Blacktableheader"/>
            </w:pPr>
            <w:r w:rsidRPr="0062036F">
              <w:t>Tester:</w:t>
            </w:r>
          </w:p>
        </w:tc>
        <w:tc>
          <w:tcPr>
            <w:tcW w:w="3051" w:type="dxa"/>
          </w:tcPr>
          <w:p w14:paraId="4FCD2838" w14:textId="77777777" w:rsidR="00E37B81" w:rsidRDefault="00E37B81" w:rsidP="000B02FC">
            <w:pPr>
              <w:pStyle w:val="TableText"/>
              <w:keepNext/>
            </w:pPr>
            <w:r w:rsidRPr="606341FE">
              <w:rPr>
                <w:rFonts w:eastAsia="Arial"/>
              </w:rPr>
              <w:t xml:space="preserve"> </w:t>
            </w:r>
          </w:p>
        </w:tc>
        <w:tc>
          <w:tcPr>
            <w:tcW w:w="946" w:type="dxa"/>
          </w:tcPr>
          <w:p w14:paraId="0C8CD76B" w14:textId="77777777" w:rsidR="00E37B81" w:rsidRPr="00CB1947" w:rsidRDefault="00E37B81" w:rsidP="00CB1947">
            <w:pPr>
              <w:pStyle w:val="Blacktableheader"/>
            </w:pPr>
            <w:r w:rsidRPr="0062036F">
              <w:t>Date:</w:t>
            </w:r>
          </w:p>
        </w:tc>
        <w:tc>
          <w:tcPr>
            <w:tcW w:w="1855" w:type="dxa"/>
            <w:tcBorders>
              <w:right w:val="single" w:sz="4" w:space="0" w:color="auto"/>
            </w:tcBorders>
          </w:tcPr>
          <w:p w14:paraId="1230ED01" w14:textId="77777777" w:rsidR="00E37B81" w:rsidRDefault="00E37B81" w:rsidP="000B02FC">
            <w:pPr>
              <w:pStyle w:val="TableText"/>
              <w:keepNext/>
            </w:pPr>
            <w:r w:rsidRPr="606341FE">
              <w:rPr>
                <w:rFonts w:eastAsia="Arial"/>
              </w:rPr>
              <w:t xml:space="preserve"> </w:t>
            </w:r>
          </w:p>
        </w:tc>
      </w:tr>
      <w:tr w:rsidR="00E37B81" w:rsidRPr="00535263" w14:paraId="0C11CEBE" w14:textId="77777777" w:rsidTr="00E7013E">
        <w:trPr>
          <w:trHeight w:val="300"/>
        </w:trPr>
        <w:tc>
          <w:tcPr>
            <w:tcW w:w="2060" w:type="dxa"/>
            <w:tcBorders>
              <w:left w:val="single" w:sz="4" w:space="0" w:color="auto"/>
            </w:tcBorders>
          </w:tcPr>
          <w:p w14:paraId="130EE128" w14:textId="278F7209" w:rsidR="00E37B81" w:rsidRPr="00AD543A" w:rsidRDefault="007D4A47" w:rsidP="00CB1947">
            <w:pPr>
              <w:pStyle w:val="Blacktableheader"/>
            </w:pPr>
            <w:r>
              <w:t>Test requirements:</w:t>
            </w:r>
          </w:p>
        </w:tc>
        <w:tc>
          <w:tcPr>
            <w:tcW w:w="7280" w:type="dxa"/>
            <w:gridSpan w:val="4"/>
            <w:tcBorders>
              <w:right w:val="single" w:sz="4" w:space="0" w:color="auto"/>
            </w:tcBorders>
          </w:tcPr>
          <w:p w14:paraId="3CE08317" w14:textId="151EA8A6" w:rsidR="00E37B81" w:rsidRPr="00CE030F" w:rsidRDefault="00385A50" w:rsidP="000B02FC">
            <w:pPr>
              <w:pStyle w:val="TableText"/>
              <w:keepNext/>
              <w:rPr>
                <w:rFonts w:eastAsia="Arial"/>
                <w:i/>
                <w:iCs/>
              </w:rPr>
            </w:pPr>
            <w:r>
              <w:rPr>
                <w:rFonts w:eastAsia="Arial"/>
                <w:i/>
                <w:iCs/>
              </w:rPr>
              <w:t>No specific requirements</w:t>
            </w:r>
          </w:p>
        </w:tc>
      </w:tr>
      <w:tr w:rsidR="00B27EA1" w:rsidRPr="00535263" w14:paraId="4B123CC8" w14:textId="77777777" w:rsidTr="00E7013E">
        <w:trPr>
          <w:trHeight w:val="300"/>
        </w:trPr>
        <w:tc>
          <w:tcPr>
            <w:tcW w:w="9340" w:type="dxa"/>
            <w:gridSpan w:val="5"/>
            <w:tcBorders>
              <w:left w:val="single" w:sz="4" w:space="0" w:color="auto"/>
              <w:right w:val="single" w:sz="4" w:space="0" w:color="auto"/>
            </w:tcBorders>
          </w:tcPr>
          <w:p w14:paraId="6D1A04E9" w14:textId="4D9BF9D5" w:rsidR="00B27EA1" w:rsidRPr="00B03134" w:rsidRDefault="007D4A47">
            <w:pPr>
              <w:pStyle w:val="TableText"/>
              <w:rPr>
                <w:rFonts w:eastAsia="Arial"/>
                <w:b/>
              </w:rPr>
            </w:pPr>
            <w:r>
              <w:rPr>
                <w:rFonts w:eastAsia="Arial"/>
                <w:b/>
                <w:bCs/>
              </w:rPr>
              <w:t>Test procedure</w:t>
            </w:r>
            <w:r w:rsidR="005048B1">
              <w:rPr>
                <w:rFonts w:eastAsia="Arial"/>
                <w:b/>
                <w:bCs/>
              </w:rPr>
              <w:t>:</w:t>
            </w:r>
          </w:p>
          <w:p w14:paraId="146FADA4" w14:textId="77777777" w:rsidR="00B27EA1" w:rsidRPr="000D6F98" w:rsidRDefault="00B27EA1" w:rsidP="000D6F98">
            <w:pPr>
              <w:pStyle w:val="TableNumber"/>
              <w:numPr>
                <w:ilvl w:val="0"/>
                <w:numId w:val="27"/>
              </w:numPr>
              <w:rPr>
                <w:rFonts w:eastAsia="Courier New"/>
              </w:rPr>
            </w:pPr>
            <w:r w:rsidRPr="000D6F98">
              <w:rPr>
                <w:rFonts w:eastAsia="Courier New"/>
              </w:rPr>
              <w:t>Log into the System Manager GUI via https://[clus_mgmt_IP]</w:t>
            </w:r>
          </w:p>
          <w:p w14:paraId="7DE944AC" w14:textId="389B0D56" w:rsidR="00B27EA1" w:rsidRDefault="00B27EA1" w:rsidP="00123FDC">
            <w:pPr>
              <w:pStyle w:val="TableNumber"/>
              <w:rPr>
                <w:rFonts w:eastAsia="Courier New"/>
              </w:rPr>
            </w:pPr>
            <w:r>
              <w:rPr>
                <w:rFonts w:eastAsia="Courier New"/>
              </w:rPr>
              <w:t>Navigate to Network -&gt; Overview</w:t>
            </w:r>
            <w:r w:rsidR="004D0F65">
              <w:rPr>
                <w:rFonts w:eastAsia="Courier New"/>
                <w:szCs w:val="20"/>
              </w:rPr>
              <w:t>.</w:t>
            </w:r>
          </w:p>
          <w:p w14:paraId="168F7CEF" w14:textId="2D92ECD7" w:rsidR="00B27EA1" w:rsidRPr="00B22CD5" w:rsidRDefault="00B27EA1" w:rsidP="00123FDC">
            <w:pPr>
              <w:pStyle w:val="TableNumber"/>
              <w:rPr>
                <w:rFonts w:eastAsia="Courier New"/>
                <w:szCs w:val="20"/>
              </w:rPr>
            </w:pPr>
            <w:r>
              <w:rPr>
                <w:rFonts w:eastAsia="Courier New"/>
              </w:rPr>
              <w:t>Click the “+</w:t>
            </w:r>
            <w:r w:rsidR="00870591">
              <w:rPr>
                <w:rFonts w:eastAsia="Courier New"/>
              </w:rPr>
              <w:t xml:space="preserve"> </w:t>
            </w:r>
            <w:r>
              <w:rPr>
                <w:rFonts w:eastAsia="Courier New"/>
              </w:rPr>
              <w:t>Add” button under Network interfaces</w:t>
            </w:r>
            <w:r w:rsidR="004D0F65">
              <w:rPr>
                <w:rFonts w:eastAsia="Courier New"/>
                <w:szCs w:val="20"/>
              </w:rPr>
              <w:t>.</w:t>
            </w:r>
          </w:p>
          <w:p w14:paraId="0026DC75" w14:textId="1EADB947" w:rsidR="00B27EA1" w:rsidRDefault="00B27EA1" w:rsidP="00F44A4C">
            <w:pPr>
              <w:pStyle w:val="Graphic"/>
              <w:rPr>
                <w:rFonts w:eastAsia="Courier New"/>
              </w:rPr>
            </w:pPr>
            <w:r w:rsidRPr="003E4D99">
              <w:rPr>
                <w:rFonts w:eastAsia="Courier New"/>
                <w:noProof/>
              </w:rPr>
              <w:drawing>
                <wp:inline distT="0" distB="0" distL="0" distR="0" wp14:anchorId="3D633C34" wp14:editId="518551D5">
                  <wp:extent cx="2743200" cy="1003350"/>
                  <wp:effectExtent l="19050" t="19050" r="19050" b="25400"/>
                  <wp:docPr id="14300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23875" name=""/>
                          <pic:cNvPicPr/>
                        </pic:nvPicPr>
                        <pic:blipFill>
                          <a:blip r:embed="rId32"/>
                          <a:stretch>
                            <a:fillRect/>
                          </a:stretch>
                        </pic:blipFill>
                        <pic:spPr>
                          <a:xfrm>
                            <a:off x="0" y="0"/>
                            <a:ext cx="2743200" cy="1003350"/>
                          </a:xfrm>
                          <a:prstGeom prst="rect">
                            <a:avLst/>
                          </a:prstGeom>
                          <a:ln>
                            <a:solidFill>
                              <a:schemeClr val="tx1"/>
                            </a:solidFill>
                          </a:ln>
                        </pic:spPr>
                      </pic:pic>
                    </a:graphicData>
                  </a:graphic>
                </wp:inline>
              </w:drawing>
            </w:r>
          </w:p>
          <w:p w14:paraId="1269593C" w14:textId="276BAA35" w:rsidR="00B27EA1" w:rsidRPr="00B22CD5" w:rsidRDefault="00B27EA1" w:rsidP="00123FDC">
            <w:pPr>
              <w:pStyle w:val="TableNumber"/>
              <w:rPr>
                <w:rFonts w:eastAsia="Courier New"/>
                <w:szCs w:val="20"/>
              </w:rPr>
            </w:pPr>
            <w:r>
              <w:rPr>
                <w:rFonts w:eastAsia="Courier New"/>
              </w:rPr>
              <w:t>Select “data” for the interface type and select the desired options, specify a name, home node, etc.</w:t>
            </w:r>
          </w:p>
          <w:p w14:paraId="1DA3C325" w14:textId="5B4685E1" w:rsidR="00B27EA1" w:rsidRDefault="00B27EA1" w:rsidP="00F44A4C">
            <w:pPr>
              <w:pStyle w:val="Graphic"/>
              <w:rPr>
                <w:rFonts w:eastAsia="Courier New"/>
              </w:rPr>
            </w:pPr>
            <w:r w:rsidRPr="00CE26F5">
              <w:rPr>
                <w:rFonts w:eastAsia="Courier New"/>
                <w:noProof/>
              </w:rPr>
              <w:lastRenderedPageBreak/>
              <w:drawing>
                <wp:inline distT="0" distB="0" distL="0" distR="0" wp14:anchorId="20E41B66" wp14:editId="66F35C15">
                  <wp:extent cx="2624234" cy="2682269"/>
                  <wp:effectExtent l="19050" t="19050" r="24130" b="22860"/>
                  <wp:docPr id="174349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99092" name=""/>
                          <pic:cNvPicPr/>
                        </pic:nvPicPr>
                        <pic:blipFill>
                          <a:blip r:embed="rId33"/>
                          <a:stretch>
                            <a:fillRect/>
                          </a:stretch>
                        </pic:blipFill>
                        <pic:spPr>
                          <a:xfrm>
                            <a:off x="0" y="0"/>
                            <a:ext cx="2652736" cy="2711402"/>
                          </a:xfrm>
                          <a:prstGeom prst="rect">
                            <a:avLst/>
                          </a:prstGeom>
                          <a:ln>
                            <a:solidFill>
                              <a:schemeClr val="tx1"/>
                            </a:solidFill>
                          </a:ln>
                        </pic:spPr>
                      </pic:pic>
                    </a:graphicData>
                  </a:graphic>
                </wp:inline>
              </w:drawing>
            </w:r>
          </w:p>
          <w:p w14:paraId="33649E3B" w14:textId="1454ADD4" w:rsidR="00282263" w:rsidRDefault="00B27EA1" w:rsidP="00A16C0C">
            <w:pPr>
              <w:pStyle w:val="TableNumber"/>
              <w:rPr>
                <w:rFonts w:eastAsia="Courier New"/>
              </w:rPr>
            </w:pPr>
            <w:r>
              <w:rPr>
                <w:rFonts w:eastAsia="Courier New"/>
              </w:rPr>
              <w:t>Repeat the above step for each node. Create at least 2 data interfaces per node to provide paths for NFS session trunking.</w:t>
            </w:r>
          </w:p>
          <w:p w14:paraId="21DA3439" w14:textId="36170EF5" w:rsidR="00282263" w:rsidRPr="00767FA5" w:rsidRDefault="00282263" w:rsidP="00282263">
            <w:pPr>
              <w:pStyle w:val="TableNote"/>
              <w:rPr>
                <w:rFonts w:eastAsia="Courier New"/>
                <w:szCs w:val="20"/>
              </w:rPr>
            </w:pPr>
            <w:r>
              <w:rPr>
                <w:rFonts w:eastAsia="Courier New"/>
              </w:rPr>
              <w:t>Alternately, use the LIF creation script found in the Appendix of this document.</w:t>
            </w:r>
          </w:p>
        </w:tc>
      </w:tr>
      <w:tr w:rsidR="00B57072" w:rsidRPr="00535263" w14:paraId="6BCCD67F" w14:textId="77777777" w:rsidTr="00E7013E">
        <w:trPr>
          <w:trHeight w:val="300"/>
        </w:trPr>
        <w:tc>
          <w:tcPr>
            <w:tcW w:w="9340" w:type="dxa"/>
            <w:gridSpan w:val="5"/>
            <w:tcBorders>
              <w:left w:val="single" w:sz="4" w:space="0" w:color="auto"/>
              <w:right w:val="single" w:sz="4" w:space="0" w:color="auto"/>
            </w:tcBorders>
          </w:tcPr>
          <w:p w14:paraId="299A1652" w14:textId="4F182BA8" w:rsidR="00B57072" w:rsidRDefault="00B57072">
            <w:pPr>
              <w:pStyle w:val="TableText"/>
              <w:rPr>
                <w:rFonts w:eastAsia="Arial"/>
                <w:b/>
              </w:rPr>
            </w:pPr>
            <w:r w:rsidRPr="00AD543A">
              <w:rPr>
                <w:rFonts w:eastAsia="Arial"/>
                <w:b/>
              </w:rPr>
              <w:lastRenderedPageBreak/>
              <w:t xml:space="preserve">Expected </w:t>
            </w:r>
            <w:r w:rsidR="00B84D30">
              <w:rPr>
                <w:rFonts w:eastAsia="Arial"/>
                <w:b/>
              </w:rPr>
              <w:t>outcome</w:t>
            </w:r>
            <w:r w:rsidR="00DA48B8">
              <w:rPr>
                <w:rFonts w:eastAsia="Arial"/>
                <w:b/>
              </w:rPr>
              <w:t>(s):</w:t>
            </w:r>
          </w:p>
          <w:p w14:paraId="0203EDF7" w14:textId="0EDB7213" w:rsidR="00AC41E7" w:rsidRPr="00535263" w:rsidRDefault="00EE2DCA" w:rsidP="000D6F98">
            <w:pPr>
              <w:pStyle w:val="ListBullet"/>
              <w:rPr>
                <w:rFonts w:eastAsia="Arial"/>
              </w:rPr>
            </w:pPr>
            <w:r>
              <w:rPr>
                <w:rFonts w:eastAsia="Arial"/>
              </w:rPr>
              <w:t>Two</w:t>
            </w:r>
            <w:r w:rsidR="005A67C1">
              <w:rPr>
                <w:rFonts w:eastAsia="Arial"/>
              </w:rPr>
              <w:t xml:space="preserve"> or more </w:t>
            </w:r>
            <w:r w:rsidR="001C2728">
              <w:rPr>
                <w:rFonts w:eastAsia="Arial"/>
              </w:rPr>
              <w:t>data</w:t>
            </w:r>
            <w:r w:rsidR="005A67C1">
              <w:rPr>
                <w:rFonts w:eastAsia="Arial"/>
              </w:rPr>
              <w:t xml:space="preserve"> interfaces are created per node</w:t>
            </w:r>
            <w:r>
              <w:rPr>
                <w:rFonts w:eastAsia="Arial"/>
              </w:rPr>
              <w:t>.</w:t>
            </w:r>
          </w:p>
        </w:tc>
      </w:tr>
      <w:tr w:rsidR="00E37B81" w:rsidRPr="00535263" w14:paraId="24055DD6" w14:textId="77777777" w:rsidTr="00E7013E">
        <w:trPr>
          <w:trHeight w:val="300"/>
        </w:trPr>
        <w:tc>
          <w:tcPr>
            <w:tcW w:w="2060" w:type="dxa"/>
            <w:tcBorders>
              <w:left w:val="single" w:sz="4" w:space="0" w:color="auto"/>
            </w:tcBorders>
          </w:tcPr>
          <w:p w14:paraId="2C4DC811" w14:textId="187A3BA8" w:rsidR="00E37B81" w:rsidRPr="00AD543A" w:rsidRDefault="00E37B81" w:rsidP="002A62B3">
            <w:pPr>
              <w:pStyle w:val="Blacktableheader"/>
            </w:pPr>
            <w:r w:rsidRPr="00AD543A">
              <w:t xml:space="preserve">Test </w:t>
            </w:r>
            <w:r w:rsidR="00B84D30">
              <w:t>results</w:t>
            </w:r>
            <w:r w:rsidRPr="00AD543A">
              <w:t>:</w:t>
            </w:r>
          </w:p>
        </w:tc>
        <w:tc>
          <w:tcPr>
            <w:tcW w:w="7280" w:type="dxa"/>
            <w:gridSpan w:val="4"/>
            <w:tcBorders>
              <w:right w:val="single" w:sz="4" w:space="0" w:color="auto"/>
            </w:tcBorders>
          </w:tcPr>
          <w:p w14:paraId="3F00FD62" w14:textId="77777777" w:rsidR="00E37B81" w:rsidRPr="00535263" w:rsidRDefault="00E37B81">
            <w:pPr>
              <w:pStyle w:val="TableText"/>
            </w:pPr>
            <w:r w:rsidRPr="00535263">
              <w:rPr>
                <w:rFonts w:eastAsia="Arial"/>
              </w:rPr>
              <w:t xml:space="preserve"> </w:t>
            </w:r>
          </w:p>
        </w:tc>
      </w:tr>
      <w:tr w:rsidR="00E37B81" w:rsidRPr="00535263" w14:paraId="39B09938" w14:textId="77777777" w:rsidTr="00E7013E">
        <w:trPr>
          <w:trHeight w:val="300"/>
        </w:trPr>
        <w:tc>
          <w:tcPr>
            <w:tcW w:w="2060" w:type="dxa"/>
            <w:tcBorders>
              <w:left w:val="single" w:sz="4" w:space="0" w:color="auto"/>
            </w:tcBorders>
          </w:tcPr>
          <w:p w14:paraId="7CEDAE49" w14:textId="26B5FC4C" w:rsidR="00E37B81" w:rsidRPr="00AD543A" w:rsidRDefault="00E37B81" w:rsidP="002A62B3">
            <w:pPr>
              <w:pStyle w:val="Blacktableheader"/>
            </w:pPr>
            <w:r w:rsidRPr="00AD543A">
              <w:t xml:space="preserve">Test </w:t>
            </w:r>
            <w:r w:rsidR="00B84D30">
              <w:t>summary</w:t>
            </w:r>
            <w:r w:rsidRPr="00AD543A">
              <w:t>:</w:t>
            </w:r>
          </w:p>
        </w:tc>
        <w:tc>
          <w:tcPr>
            <w:tcW w:w="7280" w:type="dxa"/>
            <w:gridSpan w:val="4"/>
            <w:tcBorders>
              <w:right w:val="single" w:sz="4" w:space="0" w:color="auto"/>
            </w:tcBorders>
          </w:tcPr>
          <w:p w14:paraId="454414AA" w14:textId="77777777" w:rsidR="00E37B81" w:rsidRPr="00535263" w:rsidRDefault="00E37B81">
            <w:pPr>
              <w:pStyle w:val="TableText"/>
            </w:pPr>
            <w:r w:rsidRPr="00535263">
              <w:rPr>
                <w:rFonts w:eastAsia="Arial"/>
              </w:rPr>
              <w:t xml:space="preserve"> </w:t>
            </w:r>
          </w:p>
          <w:p w14:paraId="5FD99832" w14:textId="77777777" w:rsidR="00E37B81" w:rsidRPr="00535263" w:rsidRDefault="00E37B81">
            <w:pPr>
              <w:pStyle w:val="TableText"/>
            </w:pPr>
            <w:r w:rsidRPr="00535263">
              <w:rPr>
                <w:rFonts w:eastAsia="Arial"/>
              </w:rPr>
              <w:t xml:space="preserve"> </w:t>
            </w:r>
          </w:p>
        </w:tc>
      </w:tr>
      <w:tr w:rsidR="00E37B81" w:rsidRPr="00535263" w14:paraId="4F30B23B" w14:textId="77777777" w:rsidTr="00E7013E">
        <w:trPr>
          <w:trHeight w:val="300"/>
        </w:trPr>
        <w:tc>
          <w:tcPr>
            <w:tcW w:w="2060" w:type="dxa"/>
            <w:tcBorders>
              <w:left w:val="single" w:sz="4" w:space="0" w:color="auto"/>
              <w:bottom w:val="single" w:sz="4" w:space="0" w:color="auto"/>
            </w:tcBorders>
          </w:tcPr>
          <w:p w14:paraId="0B51C0FB" w14:textId="77777777" w:rsidR="00E37B81" w:rsidRPr="00AD543A" w:rsidRDefault="00E37B81" w:rsidP="002A62B3">
            <w:pPr>
              <w:pStyle w:val="Blacktableheader"/>
            </w:pPr>
            <w:r w:rsidRPr="00AD543A">
              <w:t>Comments:</w:t>
            </w:r>
          </w:p>
        </w:tc>
        <w:tc>
          <w:tcPr>
            <w:tcW w:w="7280" w:type="dxa"/>
            <w:gridSpan w:val="4"/>
            <w:tcBorders>
              <w:bottom w:val="single" w:sz="4" w:space="0" w:color="auto"/>
              <w:right w:val="single" w:sz="4" w:space="0" w:color="auto"/>
            </w:tcBorders>
          </w:tcPr>
          <w:p w14:paraId="5A65074B" w14:textId="77777777" w:rsidR="00E37B81" w:rsidRPr="00535263" w:rsidRDefault="00E37B81">
            <w:pPr>
              <w:pStyle w:val="TableText"/>
            </w:pPr>
            <w:r w:rsidRPr="00535263">
              <w:rPr>
                <w:rFonts w:eastAsia="Arial"/>
              </w:rPr>
              <w:t xml:space="preserve"> </w:t>
            </w:r>
          </w:p>
          <w:p w14:paraId="70D5A53B" w14:textId="77777777" w:rsidR="00E37B81" w:rsidRPr="00535263" w:rsidRDefault="00E37B81">
            <w:pPr>
              <w:pStyle w:val="TableText"/>
              <w:rPr>
                <w:rFonts w:eastAsia="Arial"/>
              </w:rPr>
            </w:pPr>
          </w:p>
        </w:tc>
      </w:tr>
    </w:tbl>
    <w:p w14:paraId="1BA1BE8C" w14:textId="332237A7" w:rsidR="00E37B81" w:rsidRDefault="00E37B81" w:rsidP="00F15B81">
      <w:pPr>
        <w:pStyle w:val="Testnumbers"/>
      </w:pPr>
      <w:bookmarkStart w:id="66" w:name="_Toc197964659"/>
      <w:bookmarkStart w:id="67" w:name="_Toc198040789"/>
      <w:r>
        <w:t>Data migration</w:t>
      </w:r>
      <w:bookmarkEnd w:id="66"/>
      <w:bookmarkEnd w:id="67"/>
      <w:r w:rsidR="00385A50">
        <w:t xml:space="preserve"> (optional)</w:t>
      </w:r>
    </w:p>
    <w:p w14:paraId="2717D229" w14:textId="56EE4CA2" w:rsidR="00E37B81" w:rsidRDefault="00E37B81" w:rsidP="00324D11">
      <w:pPr>
        <w:pStyle w:val="BodyText"/>
        <w:rPr>
          <w:rFonts w:eastAsia="Courier New"/>
        </w:rPr>
      </w:pPr>
      <w:r>
        <w:rPr>
          <w:rFonts w:eastAsia="Courier New"/>
        </w:rPr>
        <w:t xml:space="preserve">The goal for this test is to provide a mechanism to display the ease and speed of migration of data from unified ONTAP to </w:t>
      </w:r>
      <w:r w:rsidR="00385A50">
        <w:rPr>
          <w:rFonts w:eastAsia="Courier New"/>
        </w:rPr>
        <w:t>NetApp AFX</w:t>
      </w:r>
      <w:r>
        <w:rPr>
          <w:rFonts w:eastAsia="Courier New"/>
        </w:rPr>
        <w:t xml:space="preserve"> using NetApp SnapMirror technology.</w:t>
      </w:r>
      <w:r w:rsidR="00385A50">
        <w:rPr>
          <w:rFonts w:eastAsia="Courier New"/>
        </w:rPr>
        <w:t xml:space="preserve"> This test is optional if you plan on generating your own datasets on the cluster</w:t>
      </w:r>
      <w:r w:rsidR="001113DD">
        <w:rPr>
          <w:rFonts w:eastAsia="Courier New"/>
        </w:rPr>
        <w:t>.</w:t>
      </w:r>
    </w:p>
    <w:p w14:paraId="57E62571" w14:textId="3A5355B3" w:rsidR="000E73E6" w:rsidRDefault="001113DD" w:rsidP="000E73E6">
      <w:pPr>
        <w:pStyle w:val="BodyText"/>
        <w:rPr>
          <w:rFonts w:eastAsia="Courier New"/>
        </w:rPr>
      </w:pPr>
      <w:r>
        <w:rPr>
          <w:rFonts w:eastAsia="Courier New"/>
        </w:rPr>
        <w:t>Additionally</w:t>
      </w:r>
      <w:r w:rsidR="00E37B81">
        <w:rPr>
          <w:rFonts w:eastAsia="Courier New"/>
        </w:rPr>
        <w:t xml:space="preserve">, we can also show how </w:t>
      </w:r>
      <w:r>
        <w:rPr>
          <w:rFonts w:eastAsia="Courier New"/>
        </w:rPr>
        <w:t>NetApp AFX</w:t>
      </w:r>
      <w:r w:rsidR="00E37B81">
        <w:rPr>
          <w:rFonts w:eastAsia="Courier New"/>
        </w:rPr>
        <w:t xml:space="preserve"> can replicate to a unified ONTAP system to provide a cost-effective way to provide disaster recovery, provided the</w:t>
      </w:r>
      <w:r>
        <w:rPr>
          <w:rFonts w:eastAsia="Courier New"/>
        </w:rPr>
        <w:t xml:space="preserve"> SnapMirror version</w:t>
      </w:r>
      <w:r w:rsidR="00E37B81">
        <w:rPr>
          <w:rFonts w:eastAsia="Courier New"/>
        </w:rPr>
        <w:t xml:space="preserve"> requirements are met.</w:t>
      </w:r>
      <w:bookmarkStart w:id="68" w:name="_Toc197964688"/>
      <w:bookmarkStart w:id="69" w:name="_Toc198109668"/>
    </w:p>
    <w:p w14:paraId="333742E2" w14:textId="763E8216" w:rsidR="00E37B81" w:rsidRPr="00D2180E" w:rsidRDefault="000E73E6" w:rsidP="000E73E6">
      <w:pPr>
        <w:pStyle w:val="Caption"/>
        <w:rPr>
          <w:rFonts w:eastAsia="Courier New"/>
        </w:rPr>
      </w:pPr>
      <w:bookmarkStart w:id="70" w:name="_Ref198210602"/>
      <w:bookmarkStart w:id="71" w:name="_Toc236053225"/>
      <w:r>
        <w:t xml:space="preserve">Test </w:t>
      </w:r>
      <w:fldSimple w:instr=" SEQ Test \* ARABIC ">
        <w:r w:rsidR="001F4CD6">
          <w:rPr>
            <w:noProof/>
          </w:rPr>
          <w:t>4</w:t>
        </w:r>
      </w:fldSimple>
      <w:bookmarkEnd w:id="70"/>
      <w:r>
        <w:t>) D</w:t>
      </w:r>
      <w:r w:rsidR="00E37B81" w:rsidRPr="00D2180E">
        <w:t>ata migration</w:t>
      </w:r>
      <w:bookmarkEnd w:id="68"/>
      <w:bookmarkEnd w:id="69"/>
      <w:bookmarkEnd w:id="71"/>
    </w:p>
    <w:tbl>
      <w:tblPr>
        <w:tblStyle w:val="NetAppTable"/>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50"/>
        <w:gridCol w:w="1338"/>
        <w:gridCol w:w="3051"/>
        <w:gridCol w:w="946"/>
        <w:gridCol w:w="1855"/>
      </w:tblGrid>
      <w:tr w:rsidR="00E37B81" w:rsidRPr="0062036F" w14:paraId="6E2D1562"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150" w:type="dxa"/>
          </w:tcPr>
          <w:p w14:paraId="6A0DA1FB" w14:textId="77777777" w:rsidR="00E37B81" w:rsidRPr="00835545" w:rsidRDefault="00E37B81">
            <w:pPr>
              <w:pStyle w:val="Whitetablehead"/>
              <w:rPr>
                <w:b/>
                <w:color w:val="auto"/>
              </w:rPr>
            </w:pPr>
            <w:r w:rsidRPr="00835545">
              <w:rPr>
                <w:rFonts w:eastAsia="Calibri"/>
                <w:b/>
                <w:color w:val="auto"/>
              </w:rPr>
              <w:t>Section</w:t>
            </w:r>
          </w:p>
        </w:tc>
        <w:tc>
          <w:tcPr>
            <w:tcW w:w="7190" w:type="dxa"/>
            <w:gridSpan w:val="4"/>
          </w:tcPr>
          <w:p w14:paraId="280BF7C5" w14:textId="77777777" w:rsidR="00E37B81" w:rsidRPr="00835545" w:rsidRDefault="00E37B81">
            <w:pPr>
              <w:pStyle w:val="Whitetablehead"/>
              <w:rPr>
                <w:b/>
                <w:color w:val="auto"/>
              </w:rPr>
            </w:pPr>
            <w:r w:rsidRPr="00835545">
              <w:rPr>
                <w:rFonts w:eastAsia="Calibri"/>
                <w:b/>
                <w:color w:val="auto"/>
              </w:rPr>
              <w:t>Details</w:t>
            </w:r>
          </w:p>
        </w:tc>
      </w:tr>
      <w:tr w:rsidR="00E37B81" w14:paraId="03E840BA" w14:textId="77777777" w:rsidTr="00835545">
        <w:trPr>
          <w:trHeight w:val="300"/>
        </w:trPr>
        <w:tc>
          <w:tcPr>
            <w:tcW w:w="2150" w:type="dxa"/>
          </w:tcPr>
          <w:p w14:paraId="02E759EF" w14:textId="1E7D6946" w:rsidR="00E37B81" w:rsidRPr="00DB528A" w:rsidRDefault="00E74150">
            <w:pPr>
              <w:pStyle w:val="TableText"/>
              <w:rPr>
                <w:rFonts w:eastAsia="Arial"/>
                <w:b/>
                <w:bCs/>
              </w:rPr>
            </w:pPr>
            <w:r>
              <w:rPr>
                <w:rFonts w:eastAsia="Arial"/>
                <w:b/>
                <w:bCs/>
              </w:rPr>
              <w:fldChar w:fldCharType="begin"/>
            </w:r>
            <w:r>
              <w:rPr>
                <w:rFonts w:eastAsia="Arial"/>
                <w:b/>
                <w:bCs/>
              </w:rPr>
              <w:instrText xml:space="preserve"> REF _Ref198210602 \h </w:instrText>
            </w:r>
            <w:r>
              <w:rPr>
                <w:rFonts w:eastAsia="Arial"/>
                <w:b/>
                <w:bCs/>
              </w:rPr>
            </w:r>
            <w:r>
              <w:rPr>
                <w:rFonts w:eastAsia="Arial"/>
                <w:b/>
                <w:bCs/>
              </w:rPr>
              <w:fldChar w:fldCharType="separate"/>
            </w:r>
            <w:r w:rsidR="001F4CD6">
              <w:t xml:space="preserve">Test </w:t>
            </w:r>
            <w:r w:rsidR="001F4CD6">
              <w:rPr>
                <w:noProof/>
              </w:rPr>
              <w:t>4</w:t>
            </w:r>
            <w:r>
              <w:rPr>
                <w:rFonts w:eastAsia="Arial"/>
                <w:b/>
                <w:bCs/>
              </w:rPr>
              <w:fldChar w:fldCharType="end"/>
            </w:r>
          </w:p>
        </w:tc>
        <w:tc>
          <w:tcPr>
            <w:tcW w:w="1338" w:type="dxa"/>
          </w:tcPr>
          <w:p w14:paraId="0071E1EC" w14:textId="77777777" w:rsidR="00E37B81" w:rsidRPr="0062036F" w:rsidRDefault="00E37B81" w:rsidP="00F349B4">
            <w:pPr>
              <w:pStyle w:val="Blacktableheader"/>
            </w:pPr>
            <w:r w:rsidRPr="0062036F">
              <w:t>Tester:</w:t>
            </w:r>
          </w:p>
        </w:tc>
        <w:tc>
          <w:tcPr>
            <w:tcW w:w="3051" w:type="dxa"/>
          </w:tcPr>
          <w:p w14:paraId="2BF4C1C7" w14:textId="77777777" w:rsidR="00E37B81" w:rsidRDefault="00E37B81">
            <w:pPr>
              <w:pStyle w:val="TableText"/>
            </w:pPr>
            <w:r w:rsidRPr="606341FE">
              <w:rPr>
                <w:rFonts w:eastAsia="Arial"/>
              </w:rPr>
              <w:t xml:space="preserve"> </w:t>
            </w:r>
          </w:p>
        </w:tc>
        <w:tc>
          <w:tcPr>
            <w:tcW w:w="946" w:type="dxa"/>
          </w:tcPr>
          <w:p w14:paraId="67BAABC1" w14:textId="77777777" w:rsidR="00E37B81" w:rsidRPr="0062036F" w:rsidRDefault="00E37B81" w:rsidP="00F349B4">
            <w:pPr>
              <w:pStyle w:val="Blacktableheader"/>
            </w:pPr>
            <w:r w:rsidRPr="0062036F">
              <w:t>Date:</w:t>
            </w:r>
          </w:p>
        </w:tc>
        <w:tc>
          <w:tcPr>
            <w:tcW w:w="1855" w:type="dxa"/>
          </w:tcPr>
          <w:p w14:paraId="7F5BE835" w14:textId="77777777" w:rsidR="00E37B81" w:rsidRDefault="00E37B81">
            <w:pPr>
              <w:pStyle w:val="TableText"/>
            </w:pPr>
            <w:r w:rsidRPr="606341FE">
              <w:rPr>
                <w:rFonts w:eastAsia="Arial"/>
              </w:rPr>
              <w:t xml:space="preserve"> </w:t>
            </w:r>
          </w:p>
        </w:tc>
      </w:tr>
      <w:tr w:rsidR="00E37B81" w:rsidRPr="00535263" w14:paraId="38DB94DC" w14:textId="77777777" w:rsidTr="00835545">
        <w:trPr>
          <w:trHeight w:val="300"/>
        </w:trPr>
        <w:tc>
          <w:tcPr>
            <w:tcW w:w="2150" w:type="dxa"/>
          </w:tcPr>
          <w:p w14:paraId="0007E2A3" w14:textId="0F42B099" w:rsidR="00E37B81" w:rsidRPr="00AD543A" w:rsidRDefault="007D4A47" w:rsidP="00F349B4">
            <w:pPr>
              <w:pStyle w:val="Blacktableheader"/>
            </w:pPr>
            <w:r>
              <w:t>Test requirements:</w:t>
            </w:r>
          </w:p>
        </w:tc>
        <w:tc>
          <w:tcPr>
            <w:tcW w:w="7190" w:type="dxa"/>
            <w:gridSpan w:val="4"/>
          </w:tcPr>
          <w:p w14:paraId="498E2A22" w14:textId="0247EA24" w:rsidR="00E37B81" w:rsidRDefault="00E74B53">
            <w:pPr>
              <w:pStyle w:val="TableText"/>
              <w:rPr>
                <w:rFonts w:eastAsia="Arial"/>
                <w:i/>
                <w:iCs/>
              </w:rPr>
            </w:pPr>
            <w:r>
              <w:rPr>
                <w:rFonts w:eastAsia="Arial"/>
                <w:i/>
                <w:iCs/>
              </w:rPr>
              <w:t>Intercluster LIFs on each node</w:t>
            </w:r>
          </w:p>
          <w:p w14:paraId="17249AC8" w14:textId="36EFA91F" w:rsidR="00E74B53" w:rsidRDefault="00E74B53">
            <w:pPr>
              <w:pStyle w:val="TableText"/>
              <w:rPr>
                <w:rFonts w:eastAsia="Arial"/>
                <w:i/>
                <w:iCs/>
              </w:rPr>
            </w:pPr>
            <w:r>
              <w:rPr>
                <w:rFonts w:eastAsia="Arial"/>
                <w:i/>
                <w:iCs/>
              </w:rPr>
              <w:t>ONTAP versions within 2 releases</w:t>
            </w:r>
            <w:r w:rsidR="00554C1D">
              <w:rPr>
                <w:rFonts w:eastAsia="Arial"/>
                <w:i/>
                <w:iCs/>
              </w:rPr>
              <w:t xml:space="preserve"> (ie 9.16.1 -&gt; 9.18.1)</w:t>
            </w:r>
          </w:p>
          <w:p w14:paraId="48F39E0F" w14:textId="3736DD1E" w:rsidR="000E25D9" w:rsidRDefault="000E25D9">
            <w:pPr>
              <w:pStyle w:val="TableText"/>
              <w:rPr>
                <w:rFonts w:eastAsia="Arial"/>
                <w:i/>
                <w:iCs/>
              </w:rPr>
            </w:pPr>
            <w:r>
              <w:rPr>
                <w:rFonts w:eastAsia="Arial"/>
                <w:i/>
                <w:iCs/>
              </w:rPr>
              <w:t xml:space="preserve">A secondary cluster running ONTAP </w:t>
            </w:r>
            <w:r w:rsidR="00EA4F75">
              <w:rPr>
                <w:rFonts w:eastAsia="Arial"/>
                <w:i/>
                <w:iCs/>
              </w:rPr>
              <w:t>(</w:t>
            </w:r>
            <w:r>
              <w:rPr>
                <w:rFonts w:eastAsia="Arial"/>
                <w:i/>
                <w:iCs/>
              </w:rPr>
              <w:t>or replicate to the same cluster to a different volume</w:t>
            </w:r>
            <w:r w:rsidR="00EA4F75">
              <w:rPr>
                <w:rFonts w:eastAsia="Arial"/>
                <w:i/>
                <w:iCs/>
              </w:rPr>
              <w:t>)</w:t>
            </w:r>
          </w:p>
          <w:p w14:paraId="6DF3268D" w14:textId="77777777" w:rsidR="00E37B81" w:rsidRDefault="00E37B81">
            <w:pPr>
              <w:pStyle w:val="TableText"/>
              <w:rPr>
                <w:rFonts w:eastAsia="Arial"/>
                <w:i/>
                <w:iCs/>
              </w:rPr>
            </w:pPr>
          </w:p>
          <w:p w14:paraId="241AF2A6" w14:textId="379B1FD1" w:rsidR="00E37B81" w:rsidRPr="00CE030F" w:rsidRDefault="00E37B81">
            <w:pPr>
              <w:pStyle w:val="TableText"/>
              <w:rPr>
                <w:rFonts w:eastAsia="Arial"/>
                <w:i/>
                <w:iCs/>
              </w:rPr>
            </w:pPr>
            <w:r>
              <w:rPr>
                <w:rFonts w:eastAsia="Arial"/>
                <w:i/>
                <w:iCs/>
              </w:rPr>
              <w:t>*</w:t>
            </w:r>
            <w:r w:rsidRPr="00CE030F">
              <w:rPr>
                <w:rFonts w:eastAsia="Arial"/>
                <w:i/>
                <w:iCs/>
              </w:rPr>
              <w:t xml:space="preserve">Unified ONTAP cluster </w:t>
            </w:r>
            <w:r>
              <w:rPr>
                <w:rFonts w:eastAsia="Arial"/>
                <w:i/>
                <w:iCs/>
              </w:rPr>
              <w:t>must be</w:t>
            </w:r>
            <w:r w:rsidRPr="00CE030F">
              <w:rPr>
                <w:rFonts w:eastAsia="Arial"/>
                <w:i/>
                <w:iCs/>
              </w:rPr>
              <w:t xml:space="preserve"> at 9.16.1 if replicat</w:t>
            </w:r>
            <w:r>
              <w:rPr>
                <w:rFonts w:eastAsia="Arial"/>
                <w:i/>
                <w:iCs/>
              </w:rPr>
              <w:t>ing</w:t>
            </w:r>
            <w:r w:rsidRPr="00CE030F">
              <w:rPr>
                <w:rFonts w:eastAsia="Arial"/>
                <w:i/>
                <w:iCs/>
              </w:rPr>
              <w:t xml:space="preserve"> FlexGroup volumes from </w:t>
            </w:r>
            <w:r w:rsidR="00F23437">
              <w:rPr>
                <w:rFonts w:eastAsia="Arial"/>
                <w:i/>
                <w:iCs/>
              </w:rPr>
              <w:t>NetApp AFX</w:t>
            </w:r>
            <w:r>
              <w:rPr>
                <w:rFonts w:eastAsia="Arial"/>
                <w:i/>
                <w:iCs/>
              </w:rPr>
              <w:t xml:space="preserve"> source</w:t>
            </w:r>
            <w:r w:rsidRPr="00CE030F">
              <w:rPr>
                <w:rFonts w:eastAsia="Arial"/>
                <w:i/>
                <w:iCs/>
              </w:rPr>
              <w:t xml:space="preserve"> to unified ONTAP </w:t>
            </w:r>
            <w:r>
              <w:rPr>
                <w:rFonts w:eastAsia="Arial"/>
                <w:i/>
                <w:iCs/>
              </w:rPr>
              <w:t>destination</w:t>
            </w:r>
          </w:p>
        </w:tc>
      </w:tr>
      <w:tr w:rsidR="00F349B4" w:rsidRPr="00535263" w14:paraId="315D974E" w14:textId="77777777" w:rsidTr="00835545">
        <w:trPr>
          <w:trHeight w:val="300"/>
        </w:trPr>
        <w:tc>
          <w:tcPr>
            <w:tcW w:w="9340" w:type="dxa"/>
            <w:gridSpan w:val="5"/>
          </w:tcPr>
          <w:p w14:paraId="72F65D3A" w14:textId="6B16316C" w:rsidR="00F349B4" w:rsidRPr="00B03134" w:rsidRDefault="007D4A47">
            <w:pPr>
              <w:pStyle w:val="TableText"/>
              <w:rPr>
                <w:rFonts w:eastAsia="Courier New"/>
                <w:b/>
              </w:rPr>
            </w:pPr>
            <w:r>
              <w:rPr>
                <w:rFonts w:eastAsia="Arial"/>
                <w:b/>
                <w:bCs/>
              </w:rPr>
              <w:t>Test procedure</w:t>
            </w:r>
            <w:r w:rsidR="005048B1">
              <w:rPr>
                <w:rFonts w:eastAsia="Arial"/>
                <w:b/>
                <w:bCs/>
              </w:rPr>
              <w:t>:</w:t>
            </w:r>
          </w:p>
          <w:p w14:paraId="31A494A2" w14:textId="626D2E57" w:rsidR="00F349B4" w:rsidRPr="00A92B60" w:rsidRDefault="00F349B4" w:rsidP="0032614D">
            <w:pPr>
              <w:pStyle w:val="TableNumber"/>
              <w:numPr>
                <w:ilvl w:val="0"/>
                <w:numId w:val="23"/>
              </w:numPr>
              <w:rPr>
                <w:rFonts w:eastAsia="Courier New"/>
                <w:szCs w:val="20"/>
              </w:rPr>
            </w:pPr>
            <w:r w:rsidRPr="006F7648">
              <w:rPr>
                <w:rFonts w:eastAsia="Courier New"/>
              </w:rPr>
              <w:lastRenderedPageBreak/>
              <w:t xml:space="preserve">Ensure intercluster interfaces exist. </w:t>
            </w:r>
          </w:p>
          <w:p w14:paraId="5D56E038" w14:textId="2DDD4AB2" w:rsidR="00F349B4" w:rsidRPr="00B03134" w:rsidRDefault="00F349B4" w:rsidP="000B02FC">
            <w:pPr>
              <w:pStyle w:val="TableText"/>
              <w:keepNext/>
              <w:rPr>
                <w:rFonts w:eastAsia="Courier New"/>
                <w:i/>
                <w:u w:val="single"/>
              </w:rPr>
            </w:pPr>
            <w:r w:rsidRPr="006C3E04">
              <w:rPr>
                <w:rFonts w:eastAsia="Courier New"/>
                <w:i/>
                <w:iCs/>
                <w:u w:val="single"/>
              </w:rPr>
              <w:t>Click Network -&gt; Overview.</w:t>
            </w:r>
          </w:p>
          <w:p w14:paraId="27CE6924" w14:textId="4A551E81" w:rsidR="00F349B4" w:rsidRDefault="00F349B4" w:rsidP="00F44A4C">
            <w:pPr>
              <w:pStyle w:val="Graphic"/>
              <w:rPr>
                <w:rFonts w:eastAsia="Courier New"/>
              </w:rPr>
            </w:pPr>
            <w:r>
              <w:rPr>
                <w:rFonts w:eastAsia="Courier New"/>
                <w:noProof/>
              </w:rPr>
              <w:drawing>
                <wp:inline distT="0" distB="0" distL="0" distR="0" wp14:anchorId="27F3EE77" wp14:editId="3D638C99">
                  <wp:extent cx="1581912" cy="1172830"/>
                  <wp:effectExtent l="0" t="0" r="0" b="8890"/>
                  <wp:docPr id="1710320012"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0012" name="Picture 5" descr="A screen 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81912" cy="1172830"/>
                          </a:xfrm>
                          <a:prstGeom prst="rect">
                            <a:avLst/>
                          </a:prstGeom>
                          <a:noFill/>
                        </pic:spPr>
                      </pic:pic>
                    </a:graphicData>
                  </a:graphic>
                </wp:inline>
              </w:drawing>
            </w:r>
          </w:p>
          <w:p w14:paraId="1FFC12AB" w14:textId="73D6A5A6" w:rsidR="00F349B4" w:rsidRPr="00B03134" w:rsidRDefault="00F349B4" w:rsidP="000B02FC">
            <w:pPr>
              <w:pStyle w:val="TableText"/>
              <w:keepNext/>
              <w:rPr>
                <w:rFonts w:eastAsia="Courier New"/>
                <w:i/>
                <w:u w:val="single"/>
              </w:rPr>
            </w:pPr>
            <w:r>
              <w:rPr>
                <w:rFonts w:eastAsia="Courier New"/>
                <w:i/>
                <w:iCs/>
                <w:u w:val="single"/>
              </w:rPr>
              <w:t>Click the magnifying glass to search for interfaces with the type of “intercluster.”</w:t>
            </w:r>
          </w:p>
          <w:p w14:paraId="4F36A9FE" w14:textId="4B50FF81" w:rsidR="00F349B4" w:rsidRDefault="00F349B4" w:rsidP="00F44A4C">
            <w:pPr>
              <w:pStyle w:val="Graphic"/>
              <w:rPr>
                <w:rFonts w:eastAsia="Courier New"/>
              </w:rPr>
            </w:pPr>
            <w:r>
              <w:rPr>
                <w:rFonts w:eastAsia="Courier New"/>
                <w:noProof/>
              </w:rPr>
              <w:drawing>
                <wp:inline distT="0" distB="0" distL="0" distR="0" wp14:anchorId="092BE392" wp14:editId="2F15A239">
                  <wp:extent cx="2743200" cy="420932"/>
                  <wp:effectExtent l="0" t="0" r="0" b="0"/>
                  <wp:docPr id="1771671728" name="Picture 10" descr="A close-up of a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1728" name="Picture 10" descr="A close-up of a white rectangular objec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43200" cy="420932"/>
                          </a:xfrm>
                          <a:prstGeom prst="rect">
                            <a:avLst/>
                          </a:prstGeom>
                          <a:noFill/>
                        </pic:spPr>
                      </pic:pic>
                    </a:graphicData>
                  </a:graphic>
                </wp:inline>
              </w:drawing>
            </w:r>
          </w:p>
          <w:p w14:paraId="7F24496A" w14:textId="77777777" w:rsidR="00F349B4" w:rsidRPr="00A92A25" w:rsidRDefault="00F349B4">
            <w:pPr>
              <w:pStyle w:val="TableText"/>
              <w:rPr>
                <w:rFonts w:eastAsia="Courier New"/>
                <w:i/>
                <w:iCs/>
                <w:u w:val="single"/>
              </w:rPr>
            </w:pPr>
            <w:r w:rsidRPr="00A92A25">
              <w:rPr>
                <w:rFonts w:eastAsia="Courier New"/>
                <w:i/>
                <w:iCs/>
                <w:u w:val="single"/>
              </w:rPr>
              <w:t xml:space="preserve">Type “intercluster” in the </w:t>
            </w:r>
            <w:r>
              <w:rPr>
                <w:rFonts w:eastAsia="Courier New"/>
                <w:i/>
                <w:iCs/>
                <w:u w:val="single"/>
              </w:rPr>
              <w:t>search</w:t>
            </w:r>
            <w:r w:rsidRPr="00A92A25">
              <w:rPr>
                <w:rFonts w:eastAsia="Courier New"/>
                <w:i/>
                <w:iCs/>
                <w:u w:val="single"/>
              </w:rPr>
              <w:t xml:space="preserve"> field to find any intercluster interfaces.</w:t>
            </w:r>
          </w:p>
          <w:p w14:paraId="2E21670A" w14:textId="77777777" w:rsidR="00F349B4" w:rsidRDefault="00F349B4">
            <w:pPr>
              <w:pStyle w:val="TableText"/>
              <w:rPr>
                <w:rFonts w:eastAsia="Courier New"/>
              </w:rPr>
            </w:pPr>
            <w:r>
              <w:rPr>
                <w:rFonts w:eastAsia="Courier New"/>
              </w:rPr>
              <w:t>If there are none, move on to the next step to create intercluster interfaces. If they do exist, move to the following step to set up the cluster peer.</w:t>
            </w:r>
          </w:p>
          <w:p w14:paraId="527AA41A" w14:textId="77777777" w:rsidR="00F349B4" w:rsidRDefault="00F349B4">
            <w:pPr>
              <w:pStyle w:val="TableText"/>
              <w:rPr>
                <w:rFonts w:eastAsia="Courier New"/>
              </w:rPr>
            </w:pPr>
          </w:p>
          <w:p w14:paraId="45F65F7F" w14:textId="77777777" w:rsidR="00F349B4" w:rsidRPr="00586FC6" w:rsidRDefault="00F349B4" w:rsidP="00DE65FE">
            <w:pPr>
              <w:pStyle w:val="TableNumber"/>
              <w:rPr>
                <w:rFonts w:eastAsia="Courier New"/>
              </w:rPr>
            </w:pPr>
            <w:r w:rsidRPr="00586FC6">
              <w:rPr>
                <w:rFonts w:eastAsia="Courier New"/>
              </w:rPr>
              <w:t>Create intercluster interfaces (if they do not already exist)</w:t>
            </w:r>
          </w:p>
          <w:p w14:paraId="17BA741D" w14:textId="6A39D8B8" w:rsidR="00F349B4" w:rsidRDefault="00F349B4" w:rsidP="00B03134">
            <w:pPr>
              <w:pStyle w:val="Note"/>
              <w:rPr>
                <w:rFonts w:eastAsia="Courier New"/>
              </w:rPr>
            </w:pPr>
            <w:r>
              <w:rPr>
                <w:rFonts w:eastAsia="Courier New"/>
              </w:rPr>
              <w:t>Each node in both clusters should have at least one intercluster interface.</w:t>
            </w:r>
          </w:p>
          <w:p w14:paraId="6705425E" w14:textId="77777777" w:rsidR="00F349B4" w:rsidRDefault="00F349B4">
            <w:pPr>
              <w:pStyle w:val="TableText"/>
              <w:rPr>
                <w:rFonts w:eastAsia="Courier New"/>
              </w:rPr>
            </w:pPr>
          </w:p>
          <w:p w14:paraId="652758C3" w14:textId="56A307C0" w:rsidR="00DD3929" w:rsidRPr="00A16C0C" w:rsidRDefault="00DD3929" w:rsidP="00A16C0C">
            <w:pPr>
              <w:pStyle w:val="TableText"/>
              <w:keepNext/>
              <w:rPr>
                <w:rFonts w:eastAsia="Courier New"/>
                <w:i/>
                <w:u w:val="single"/>
              </w:rPr>
            </w:pPr>
            <w:r>
              <w:rPr>
                <w:rFonts w:eastAsia="Courier New"/>
                <w:i/>
                <w:iCs/>
                <w:u w:val="single"/>
              </w:rPr>
              <w:t>Navigate to Protection -&gt; Overview and click “Add network interfaces”</w:t>
            </w:r>
            <w:r w:rsidRPr="00AB56DD">
              <w:rPr>
                <w:rFonts w:eastAsia="Courier New"/>
                <w:i/>
                <w:iCs/>
                <w:u w:val="single"/>
              </w:rPr>
              <w:t xml:space="preserve">. </w:t>
            </w:r>
          </w:p>
          <w:p w14:paraId="31852FEB" w14:textId="77777777" w:rsidR="00DD3929" w:rsidRDefault="00DD3929" w:rsidP="00DD3929">
            <w:pPr>
              <w:pStyle w:val="TableText"/>
              <w:rPr>
                <w:rFonts w:eastAsia="Courier New"/>
              </w:rPr>
            </w:pPr>
            <w:r>
              <w:rPr>
                <w:noProof/>
                <w14:ligatures w14:val="standardContextual"/>
              </w:rPr>
              <w:drawing>
                <wp:inline distT="0" distB="0" distL="0" distR="0" wp14:anchorId="2E07E62B" wp14:editId="0015D378">
                  <wp:extent cx="3907536" cy="2698958"/>
                  <wp:effectExtent l="19050" t="19050" r="17145" b="25400"/>
                  <wp:docPr id="108678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88769" name=""/>
                          <pic:cNvPicPr/>
                        </pic:nvPicPr>
                        <pic:blipFill>
                          <a:blip r:embed="rId36"/>
                          <a:stretch>
                            <a:fillRect/>
                          </a:stretch>
                        </pic:blipFill>
                        <pic:spPr>
                          <a:xfrm>
                            <a:off x="0" y="0"/>
                            <a:ext cx="3909593" cy="2700379"/>
                          </a:xfrm>
                          <a:prstGeom prst="rect">
                            <a:avLst/>
                          </a:prstGeom>
                          <a:ln>
                            <a:solidFill>
                              <a:schemeClr val="tx1"/>
                            </a:solidFill>
                          </a:ln>
                        </pic:spPr>
                      </pic:pic>
                    </a:graphicData>
                  </a:graphic>
                </wp:inline>
              </w:drawing>
            </w:r>
          </w:p>
          <w:p w14:paraId="5D8C269B" w14:textId="77777777" w:rsidR="00DD3929" w:rsidRDefault="00DD3929" w:rsidP="00DD3929">
            <w:pPr>
              <w:pStyle w:val="TableText"/>
              <w:rPr>
                <w:rFonts w:eastAsia="Courier New"/>
              </w:rPr>
            </w:pPr>
          </w:p>
          <w:p w14:paraId="1AB015C7" w14:textId="0CEF2816" w:rsidR="00DD3929" w:rsidRPr="00A16C0C" w:rsidRDefault="00DD3929" w:rsidP="00A16C0C">
            <w:pPr>
              <w:pStyle w:val="TableText"/>
              <w:keepNext/>
              <w:rPr>
                <w:rFonts w:eastAsia="Courier New"/>
                <w:i/>
                <w:u w:val="single"/>
              </w:rPr>
            </w:pPr>
            <w:r>
              <w:rPr>
                <w:rFonts w:eastAsia="Courier New"/>
                <w:i/>
                <w:iCs/>
                <w:u w:val="single"/>
              </w:rPr>
              <w:lastRenderedPageBreak/>
              <w:t>Configure the interfaces for each node, as shown below</w:t>
            </w:r>
            <w:r w:rsidRPr="00AB56DD">
              <w:rPr>
                <w:rFonts w:eastAsia="Courier New"/>
                <w:i/>
                <w:iCs/>
                <w:u w:val="single"/>
              </w:rPr>
              <w:t xml:space="preserve"> </w:t>
            </w:r>
          </w:p>
          <w:p w14:paraId="70402724" w14:textId="77777777" w:rsidR="00DD3929" w:rsidRDefault="00DD3929" w:rsidP="00DD3929">
            <w:pPr>
              <w:pStyle w:val="TableText"/>
              <w:rPr>
                <w:rFonts w:eastAsia="Courier New"/>
              </w:rPr>
            </w:pPr>
            <w:r>
              <w:rPr>
                <w:noProof/>
                <w14:ligatures w14:val="standardContextual"/>
              </w:rPr>
              <w:drawing>
                <wp:inline distT="0" distB="0" distL="0" distR="0" wp14:anchorId="605E5FE2" wp14:editId="1F915146">
                  <wp:extent cx="3302096" cy="2810256"/>
                  <wp:effectExtent l="19050" t="19050" r="12700" b="28575"/>
                  <wp:docPr id="12009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6482" name=""/>
                          <pic:cNvPicPr/>
                        </pic:nvPicPr>
                        <pic:blipFill>
                          <a:blip r:embed="rId37"/>
                          <a:stretch>
                            <a:fillRect/>
                          </a:stretch>
                        </pic:blipFill>
                        <pic:spPr>
                          <a:xfrm>
                            <a:off x="0" y="0"/>
                            <a:ext cx="3308556" cy="2815754"/>
                          </a:xfrm>
                          <a:prstGeom prst="rect">
                            <a:avLst/>
                          </a:prstGeom>
                          <a:ln>
                            <a:solidFill>
                              <a:schemeClr val="tx1"/>
                            </a:solidFill>
                          </a:ln>
                        </pic:spPr>
                      </pic:pic>
                    </a:graphicData>
                  </a:graphic>
                </wp:inline>
              </w:drawing>
            </w:r>
          </w:p>
          <w:p w14:paraId="682A8497" w14:textId="77777777" w:rsidR="00DD3929" w:rsidRDefault="00DD3929" w:rsidP="00DD3929">
            <w:pPr>
              <w:pStyle w:val="TableText"/>
              <w:rPr>
                <w:rFonts w:eastAsia="Courier New"/>
              </w:rPr>
            </w:pPr>
          </w:p>
          <w:p w14:paraId="66975655" w14:textId="1A9A4341" w:rsidR="00DD3929" w:rsidRPr="00A16C0C" w:rsidRDefault="00DD3929" w:rsidP="00A16C0C">
            <w:pPr>
              <w:pStyle w:val="TableText"/>
              <w:keepNext/>
              <w:rPr>
                <w:rFonts w:eastAsia="Courier New"/>
                <w:i/>
                <w:u w:val="single"/>
              </w:rPr>
            </w:pPr>
            <w:r>
              <w:rPr>
                <w:rFonts w:eastAsia="Courier New"/>
                <w:i/>
                <w:iCs/>
                <w:u w:val="single"/>
              </w:rPr>
              <w:t>Click save and confirm the interfaces.</w:t>
            </w:r>
          </w:p>
          <w:p w14:paraId="56D7D744" w14:textId="77777777" w:rsidR="00DD3929" w:rsidRPr="000352A8" w:rsidRDefault="00DD3929" w:rsidP="00DD3929">
            <w:pPr>
              <w:pStyle w:val="TableText"/>
              <w:rPr>
                <w:rFonts w:eastAsia="Courier New"/>
                <w:b/>
                <w:bCs/>
              </w:rPr>
            </w:pPr>
            <w:r>
              <w:rPr>
                <w:noProof/>
                <w14:ligatures w14:val="standardContextual"/>
              </w:rPr>
              <w:drawing>
                <wp:inline distT="0" distB="0" distL="0" distR="0" wp14:anchorId="24E7A853" wp14:editId="66312CFA">
                  <wp:extent cx="3023616" cy="1680593"/>
                  <wp:effectExtent l="19050" t="19050" r="24765" b="15240"/>
                  <wp:docPr id="156644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43136" name=""/>
                          <pic:cNvPicPr/>
                        </pic:nvPicPr>
                        <pic:blipFill>
                          <a:blip r:embed="rId38"/>
                          <a:stretch>
                            <a:fillRect/>
                          </a:stretch>
                        </pic:blipFill>
                        <pic:spPr>
                          <a:xfrm>
                            <a:off x="0" y="0"/>
                            <a:ext cx="3034537" cy="1686663"/>
                          </a:xfrm>
                          <a:prstGeom prst="rect">
                            <a:avLst/>
                          </a:prstGeom>
                          <a:ln>
                            <a:solidFill>
                              <a:schemeClr val="tx1"/>
                            </a:solidFill>
                          </a:ln>
                        </pic:spPr>
                      </pic:pic>
                    </a:graphicData>
                  </a:graphic>
                </wp:inline>
              </w:drawing>
            </w:r>
          </w:p>
          <w:p w14:paraId="316A241F" w14:textId="77777777" w:rsidR="00DD3929" w:rsidRDefault="00DD3929" w:rsidP="00DD3929">
            <w:pPr>
              <w:pStyle w:val="TableText"/>
              <w:rPr>
                <w:rFonts w:eastAsia="Courier New"/>
              </w:rPr>
            </w:pPr>
            <w:r>
              <w:rPr>
                <w:rFonts w:eastAsia="Courier New"/>
              </w:rPr>
              <w:t xml:space="preserve"> </w:t>
            </w:r>
          </w:p>
          <w:p w14:paraId="4FF879A0" w14:textId="77777777" w:rsidR="00DD3929" w:rsidRPr="000B02FC" w:rsidRDefault="00DD3929" w:rsidP="00DD3929">
            <w:pPr>
              <w:pStyle w:val="TableText"/>
              <w:keepNext/>
              <w:rPr>
                <w:rFonts w:eastAsia="Courier New"/>
                <w:i/>
                <w:u w:val="single"/>
              </w:rPr>
            </w:pPr>
            <w:r w:rsidRPr="00EC1661">
              <w:rPr>
                <w:rFonts w:eastAsia="Courier New"/>
                <w:i/>
                <w:iCs/>
                <w:u w:val="single"/>
              </w:rPr>
              <w:t>Verify the interfaces have been created from the “Network interfaces overview.”</w:t>
            </w:r>
          </w:p>
          <w:p w14:paraId="0A5ECA17" w14:textId="77777777" w:rsidR="00DD3929" w:rsidRDefault="00DD3929" w:rsidP="00DD3929">
            <w:pPr>
              <w:pStyle w:val="Graphic"/>
              <w:rPr>
                <w:rFonts w:eastAsia="Courier New"/>
              </w:rPr>
            </w:pPr>
            <w:r w:rsidRPr="003B7D8A">
              <w:rPr>
                <w:rFonts w:eastAsia="Courier New"/>
                <w:noProof/>
              </w:rPr>
              <w:drawing>
                <wp:inline distT="0" distB="0" distL="0" distR="0" wp14:anchorId="07974ED6" wp14:editId="52B81D51">
                  <wp:extent cx="3657600" cy="1668585"/>
                  <wp:effectExtent l="19050" t="19050" r="19050" b="27305"/>
                  <wp:docPr id="1139594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94971" name="Picture 1" descr="A screenshot of a computer&#10;&#10;AI-generated content may be incorrect."/>
                          <pic:cNvPicPr/>
                        </pic:nvPicPr>
                        <pic:blipFill>
                          <a:blip r:embed="rId39"/>
                          <a:stretch>
                            <a:fillRect/>
                          </a:stretch>
                        </pic:blipFill>
                        <pic:spPr>
                          <a:xfrm>
                            <a:off x="0" y="0"/>
                            <a:ext cx="3657600" cy="1668585"/>
                          </a:xfrm>
                          <a:prstGeom prst="rect">
                            <a:avLst/>
                          </a:prstGeom>
                          <a:ln>
                            <a:solidFill>
                              <a:schemeClr val="tx1"/>
                            </a:solidFill>
                          </a:ln>
                        </pic:spPr>
                      </pic:pic>
                    </a:graphicData>
                  </a:graphic>
                </wp:inline>
              </w:drawing>
            </w:r>
          </w:p>
          <w:p w14:paraId="717B9B76" w14:textId="046476BC" w:rsidR="00DD3929" w:rsidRDefault="00DD3929" w:rsidP="00DD3929">
            <w:pPr>
              <w:pStyle w:val="BodyText"/>
              <w:rPr>
                <w:rFonts w:eastAsia="Courier New"/>
              </w:rPr>
            </w:pPr>
            <w:r w:rsidRPr="00A32DE2">
              <w:rPr>
                <w:rFonts w:eastAsia="Courier New"/>
                <w:b/>
                <w:bCs/>
              </w:rPr>
              <w:t>Note:</w:t>
            </w:r>
            <w:r>
              <w:rPr>
                <w:rFonts w:eastAsia="Courier New"/>
              </w:rPr>
              <w:t xml:space="preserve"> If necessary, make any edits to interfaces here.</w:t>
            </w:r>
          </w:p>
          <w:p w14:paraId="59B1EB6D" w14:textId="77777777" w:rsidR="00DD3929" w:rsidRPr="00F61AFB" w:rsidRDefault="00DD3929">
            <w:pPr>
              <w:pStyle w:val="TableText"/>
              <w:rPr>
                <w:rFonts w:eastAsia="Courier New"/>
              </w:rPr>
            </w:pPr>
          </w:p>
          <w:p w14:paraId="48E2E16E" w14:textId="4AF2104F" w:rsidR="00F349B4" w:rsidRPr="00B03134" w:rsidRDefault="00F349B4" w:rsidP="00DE65FE">
            <w:pPr>
              <w:pStyle w:val="TableNumber"/>
              <w:rPr>
                <w:rFonts w:eastAsia="Courier New"/>
                <w:szCs w:val="20"/>
              </w:rPr>
            </w:pPr>
            <w:r w:rsidRPr="004743FD">
              <w:rPr>
                <w:rFonts w:eastAsia="Courier New"/>
              </w:rPr>
              <w:t>Add a cluster peer via System Manager on the source ONTAP cluster.</w:t>
            </w:r>
          </w:p>
          <w:p w14:paraId="69800AD5" w14:textId="4DA3392A" w:rsidR="00F349B4" w:rsidRPr="00B03134" w:rsidRDefault="00F349B4" w:rsidP="000317E4">
            <w:pPr>
              <w:pStyle w:val="TableText"/>
              <w:keepNext/>
              <w:keepLines/>
              <w:rPr>
                <w:rFonts w:eastAsia="Courier New"/>
                <w:i/>
                <w:u w:val="single"/>
              </w:rPr>
            </w:pPr>
            <w:r w:rsidRPr="00410F5D">
              <w:rPr>
                <w:rFonts w:eastAsia="Courier New"/>
                <w:i/>
                <w:iCs/>
                <w:u w:val="single"/>
              </w:rPr>
              <w:t>Navigate to (Protection -&gt; Overview)</w:t>
            </w:r>
          </w:p>
          <w:p w14:paraId="73F65033" w14:textId="310E4959" w:rsidR="00F349B4" w:rsidRDefault="00F349B4" w:rsidP="000B02FC">
            <w:pPr>
              <w:pStyle w:val="Graphic"/>
              <w:keepLines/>
              <w:rPr>
                <w:rFonts w:eastAsia="Courier New"/>
              </w:rPr>
            </w:pPr>
            <w:r>
              <w:rPr>
                <w:rFonts w:eastAsia="Courier New"/>
                <w:noProof/>
              </w:rPr>
              <w:lastRenderedPageBreak/>
              <w:drawing>
                <wp:inline distT="0" distB="0" distL="0" distR="0" wp14:anchorId="61A8227D" wp14:editId="1F3497EA">
                  <wp:extent cx="1581150" cy="907436"/>
                  <wp:effectExtent l="0" t="0" r="0" b="6985"/>
                  <wp:docPr id="978144274" name="Picture 3" descr="A screen shot of a blue and yellow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44274" name="Picture 3" descr="A screen shot of a blue and yellow box&#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86778" cy="910666"/>
                          </a:xfrm>
                          <a:prstGeom prst="rect">
                            <a:avLst/>
                          </a:prstGeom>
                          <a:noFill/>
                        </pic:spPr>
                      </pic:pic>
                    </a:graphicData>
                  </a:graphic>
                </wp:inline>
              </w:drawing>
            </w:r>
          </w:p>
          <w:p w14:paraId="10B808E0" w14:textId="77777777" w:rsidR="00A95B41" w:rsidRPr="00B03134" w:rsidRDefault="00A95B41" w:rsidP="00A95B41">
            <w:pPr>
              <w:pStyle w:val="TableText"/>
              <w:keepNext/>
              <w:rPr>
                <w:rFonts w:eastAsia="Courier New"/>
                <w:i/>
                <w:u w:val="single"/>
              </w:rPr>
            </w:pPr>
            <w:r w:rsidRPr="00410F5D">
              <w:rPr>
                <w:rFonts w:eastAsia="Courier New"/>
                <w:i/>
                <w:iCs/>
                <w:u w:val="single"/>
              </w:rPr>
              <w:t xml:space="preserve">Click the </w:t>
            </w:r>
            <w:r w:rsidRPr="00410F5D">
              <w:rPr>
                <w:rFonts w:eastAsia="Courier New"/>
                <w:i/>
                <w:iCs/>
                <w:noProof/>
                <w:u w:val="single"/>
              </w:rPr>
              <w:drawing>
                <wp:inline distT="0" distB="0" distL="0" distR="0" wp14:anchorId="4E132908" wp14:editId="501A01C7">
                  <wp:extent cx="110920" cy="180975"/>
                  <wp:effectExtent l="0" t="0" r="3810" b="0"/>
                  <wp:docPr id="62222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559" name=""/>
                          <pic:cNvPicPr/>
                        </pic:nvPicPr>
                        <pic:blipFill>
                          <a:blip r:embed="rId41"/>
                          <a:stretch>
                            <a:fillRect/>
                          </a:stretch>
                        </pic:blipFill>
                        <pic:spPr>
                          <a:xfrm>
                            <a:off x="0" y="0"/>
                            <a:ext cx="114980" cy="187599"/>
                          </a:xfrm>
                          <a:prstGeom prst="rect">
                            <a:avLst/>
                          </a:prstGeom>
                        </pic:spPr>
                      </pic:pic>
                    </a:graphicData>
                  </a:graphic>
                </wp:inline>
              </w:drawing>
            </w:r>
            <w:r w:rsidRPr="00410F5D">
              <w:rPr>
                <w:rFonts w:eastAsia="Courier New"/>
                <w:i/>
                <w:iCs/>
                <w:u w:val="single"/>
              </w:rPr>
              <w:t xml:space="preserve"> next to “Cluster peers” and click “</w:t>
            </w:r>
            <w:r>
              <w:rPr>
                <w:rFonts w:eastAsia="Courier New"/>
                <w:i/>
                <w:iCs/>
                <w:u w:val="single"/>
              </w:rPr>
              <w:t>Add</w:t>
            </w:r>
            <w:r w:rsidRPr="00410F5D">
              <w:rPr>
                <w:rFonts w:eastAsia="Courier New"/>
                <w:i/>
                <w:iCs/>
                <w:u w:val="single"/>
              </w:rPr>
              <w:t xml:space="preserve"> cluster peers”</w:t>
            </w:r>
            <w:r>
              <w:rPr>
                <w:rFonts w:eastAsia="Courier New"/>
                <w:i/>
                <w:iCs/>
                <w:u w:val="single"/>
              </w:rPr>
              <w:t xml:space="preserve"> or click  the “Add a cluster peer” button</w:t>
            </w:r>
          </w:p>
          <w:p w14:paraId="6F437184" w14:textId="69D5E253" w:rsidR="00546498" w:rsidRPr="00A16C0C" w:rsidRDefault="00A95B41" w:rsidP="00A16C0C">
            <w:pPr>
              <w:pStyle w:val="Graphic"/>
              <w:rPr>
                <w:rFonts w:eastAsia="Courier New"/>
              </w:rPr>
            </w:pPr>
            <w:r>
              <w:rPr>
                <w:rFonts w:eastAsia="Courier New"/>
                <w:noProof/>
              </w:rPr>
              <w:drawing>
                <wp:inline distT="0" distB="0" distL="0" distR="0" wp14:anchorId="10C32263" wp14:editId="290AE371">
                  <wp:extent cx="3137618" cy="1416717"/>
                  <wp:effectExtent l="19050" t="19050" r="24765" b="12065"/>
                  <wp:docPr id="797920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39431" cy="1417536"/>
                          </a:xfrm>
                          <a:prstGeom prst="rect">
                            <a:avLst/>
                          </a:prstGeom>
                          <a:noFill/>
                          <a:ln>
                            <a:solidFill>
                              <a:schemeClr val="tx1"/>
                            </a:solidFill>
                          </a:ln>
                        </pic:spPr>
                      </pic:pic>
                    </a:graphicData>
                  </a:graphic>
                </wp:inline>
              </w:drawing>
            </w:r>
          </w:p>
          <w:p w14:paraId="777FF249" w14:textId="33D78CDB" w:rsidR="00F349B4" w:rsidRPr="00A95B41" w:rsidRDefault="00F349B4">
            <w:pPr>
              <w:pStyle w:val="TableText"/>
              <w:rPr>
                <w:rFonts w:eastAsia="Courier New"/>
                <w:i/>
                <w:iCs/>
                <w:u w:val="single"/>
              </w:rPr>
            </w:pPr>
            <w:r w:rsidRPr="00A95B41">
              <w:rPr>
                <w:rFonts w:eastAsia="Courier New"/>
                <w:i/>
                <w:iCs/>
                <w:u w:val="single"/>
              </w:rPr>
              <w:t xml:space="preserve">To peer to a remote cluster, a passphrase will be needed. </w:t>
            </w:r>
          </w:p>
          <w:p w14:paraId="563B0CBB" w14:textId="3B04DA51" w:rsidR="00F349B4" w:rsidRPr="00B03134" w:rsidRDefault="00F349B4" w:rsidP="000B02FC">
            <w:pPr>
              <w:pStyle w:val="TableText"/>
              <w:keepNext/>
              <w:rPr>
                <w:rFonts w:eastAsia="Courier New"/>
                <w:u w:val="single"/>
              </w:rPr>
            </w:pPr>
            <w:r w:rsidRPr="00A95B41">
              <w:rPr>
                <w:rFonts w:eastAsia="Courier New"/>
                <w:i/>
                <w:iCs/>
                <w:u w:val="single"/>
              </w:rPr>
              <w:t>Click “Launch remote cluster.”</w:t>
            </w:r>
          </w:p>
          <w:p w14:paraId="4BEB515F" w14:textId="31330884" w:rsidR="00F349B4" w:rsidRDefault="00F349B4" w:rsidP="00F44A4C">
            <w:pPr>
              <w:pStyle w:val="Graphic"/>
              <w:rPr>
                <w:rFonts w:eastAsia="Courier New"/>
              </w:rPr>
            </w:pPr>
            <w:r>
              <w:rPr>
                <w:rFonts w:eastAsia="Courier New"/>
                <w:noProof/>
              </w:rPr>
              <w:drawing>
                <wp:inline distT="0" distB="0" distL="0" distR="0" wp14:anchorId="77FD8A6C" wp14:editId="5426EF3A">
                  <wp:extent cx="3657600" cy="2668091"/>
                  <wp:effectExtent l="0" t="0" r="0" b="0"/>
                  <wp:docPr id="69644514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45147" name="Picture 11"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57600" cy="2668091"/>
                          </a:xfrm>
                          <a:prstGeom prst="rect">
                            <a:avLst/>
                          </a:prstGeom>
                          <a:noFill/>
                        </pic:spPr>
                      </pic:pic>
                    </a:graphicData>
                  </a:graphic>
                </wp:inline>
              </w:drawing>
            </w:r>
          </w:p>
          <w:p w14:paraId="3C803F7E" w14:textId="0A42B6C9" w:rsidR="00F349B4" w:rsidRPr="000317E4" w:rsidRDefault="00F349B4" w:rsidP="000B02FC">
            <w:pPr>
              <w:pStyle w:val="TableText"/>
              <w:keepNext/>
              <w:rPr>
                <w:rFonts w:eastAsia="Courier New"/>
                <w:u w:val="single"/>
              </w:rPr>
            </w:pPr>
            <w:r w:rsidRPr="00F51992">
              <w:rPr>
                <w:rFonts w:eastAsia="Courier New"/>
                <w:i/>
                <w:iCs/>
                <w:u w:val="single"/>
              </w:rPr>
              <w:lastRenderedPageBreak/>
              <w:t>Add the remote cluster management IP address</w:t>
            </w:r>
            <w:r>
              <w:rPr>
                <w:rFonts w:eastAsia="Courier New"/>
                <w:i/>
                <w:iCs/>
                <w:u w:val="single"/>
              </w:rPr>
              <w:t xml:space="preserve"> and click “Launch.”</w:t>
            </w:r>
          </w:p>
          <w:p w14:paraId="59D5D366" w14:textId="0ACD5FC3" w:rsidR="00F349B4" w:rsidRDefault="00F349B4" w:rsidP="00F44A4C">
            <w:pPr>
              <w:pStyle w:val="Graphic"/>
              <w:rPr>
                <w:rFonts w:eastAsia="Courier New"/>
              </w:rPr>
            </w:pPr>
            <w:r>
              <w:rPr>
                <w:rFonts w:eastAsia="Courier New"/>
                <w:noProof/>
              </w:rPr>
              <w:drawing>
                <wp:inline distT="0" distB="0" distL="0" distR="0" wp14:anchorId="2296FF07" wp14:editId="13AFA3AD">
                  <wp:extent cx="2743200" cy="2963328"/>
                  <wp:effectExtent l="0" t="0" r="0" b="8890"/>
                  <wp:docPr id="1513586343" name="Picture 12" descr="A screenshot of a remote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86343" name="Picture 12" descr="A screenshot of a remote clus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43200" cy="2963328"/>
                          </a:xfrm>
                          <a:prstGeom prst="rect">
                            <a:avLst/>
                          </a:prstGeom>
                          <a:noFill/>
                        </pic:spPr>
                      </pic:pic>
                    </a:graphicData>
                  </a:graphic>
                </wp:inline>
              </w:drawing>
            </w:r>
          </w:p>
          <w:p w14:paraId="7B1BD0A2" w14:textId="77777777" w:rsidR="00F349B4" w:rsidRPr="001F0AFB" w:rsidRDefault="00F349B4">
            <w:pPr>
              <w:pStyle w:val="TableText"/>
              <w:rPr>
                <w:rFonts w:eastAsia="Courier New"/>
                <w:i/>
                <w:iCs/>
                <w:u w:val="single"/>
              </w:rPr>
            </w:pPr>
            <w:r w:rsidRPr="001F0AFB">
              <w:rPr>
                <w:rFonts w:eastAsia="Courier New"/>
                <w:i/>
                <w:iCs/>
                <w:u w:val="single"/>
              </w:rPr>
              <w:t>Generate passphrase</w:t>
            </w:r>
          </w:p>
          <w:p w14:paraId="62505CD5" w14:textId="53E30CC2" w:rsidR="00F349B4" w:rsidRDefault="00F349B4" w:rsidP="000B02FC">
            <w:pPr>
              <w:pStyle w:val="TableText"/>
              <w:keepNext/>
              <w:rPr>
                <w:rFonts w:eastAsia="Courier New"/>
              </w:rPr>
            </w:pPr>
            <w:r>
              <w:rPr>
                <w:rFonts w:eastAsia="Courier New"/>
              </w:rPr>
              <w:t xml:space="preserve">This will open a new window to the </w:t>
            </w:r>
            <w:r w:rsidR="001F3A0D">
              <w:rPr>
                <w:rFonts w:eastAsia="Courier New"/>
              </w:rPr>
              <w:t>NetApp AFX</w:t>
            </w:r>
            <w:r>
              <w:rPr>
                <w:rFonts w:eastAsia="Courier New"/>
              </w:rPr>
              <w:t xml:space="preserve"> cluster to generate a new passphrase for cluster peer authentication. From here, copy the passphrase and add it to the unified ONTAP system.</w:t>
            </w:r>
          </w:p>
          <w:p w14:paraId="4BEDDCBC" w14:textId="54103CEE" w:rsidR="00F349B4" w:rsidRDefault="00F349B4" w:rsidP="00F44A4C">
            <w:pPr>
              <w:pStyle w:val="Graphic"/>
              <w:rPr>
                <w:rFonts w:eastAsia="Courier New"/>
              </w:rPr>
            </w:pPr>
            <w:r>
              <w:rPr>
                <w:rFonts w:eastAsia="Courier New"/>
                <w:noProof/>
              </w:rPr>
              <w:drawing>
                <wp:inline distT="0" distB="0" distL="0" distR="0" wp14:anchorId="6114FDAE" wp14:editId="2D197BDE">
                  <wp:extent cx="3657600" cy="3029553"/>
                  <wp:effectExtent l="0" t="0" r="0" b="0"/>
                  <wp:docPr id="952298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98852" name="Picture 1"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57600" cy="3029553"/>
                          </a:xfrm>
                          <a:prstGeom prst="rect">
                            <a:avLst/>
                          </a:prstGeom>
                          <a:noFill/>
                        </pic:spPr>
                      </pic:pic>
                    </a:graphicData>
                  </a:graphic>
                </wp:inline>
              </w:drawing>
            </w:r>
          </w:p>
          <w:p w14:paraId="7F39F97A" w14:textId="77777777" w:rsidR="00F349B4" w:rsidRPr="001407F7" w:rsidRDefault="00F349B4" w:rsidP="000B02FC">
            <w:pPr>
              <w:pStyle w:val="TableText"/>
              <w:keepNext/>
              <w:rPr>
                <w:rFonts w:eastAsia="Courier New"/>
                <w:i/>
                <w:iCs/>
                <w:u w:val="single"/>
              </w:rPr>
            </w:pPr>
            <w:r w:rsidRPr="001407F7">
              <w:rPr>
                <w:rFonts w:eastAsia="Courier New"/>
                <w:i/>
                <w:iCs/>
                <w:u w:val="single"/>
              </w:rPr>
              <w:t>Add the passphrase</w:t>
            </w:r>
          </w:p>
          <w:p w14:paraId="10290AA4" w14:textId="24E64CCE" w:rsidR="00F349B4" w:rsidRDefault="00F349B4" w:rsidP="000B02FC">
            <w:pPr>
              <w:pStyle w:val="TableText"/>
              <w:keepNext/>
              <w:rPr>
                <w:rFonts w:eastAsia="Courier New"/>
              </w:rPr>
            </w:pPr>
            <w:r>
              <w:rPr>
                <w:rFonts w:eastAsia="Courier New"/>
              </w:rPr>
              <w:t xml:space="preserve">Verify if the intercluster IP addresses for the </w:t>
            </w:r>
            <w:r w:rsidR="001F3A0D">
              <w:rPr>
                <w:rFonts w:eastAsia="Courier New"/>
              </w:rPr>
              <w:t>NetApp AFX</w:t>
            </w:r>
            <w:r>
              <w:rPr>
                <w:rFonts w:eastAsia="Courier New"/>
              </w:rPr>
              <w:t xml:space="preserve"> cluster are populated. If everything looks good, click “Initiate cluster peering.”</w:t>
            </w:r>
          </w:p>
          <w:p w14:paraId="7684644D" w14:textId="79B4FB8F" w:rsidR="00F349B4" w:rsidRDefault="00F349B4" w:rsidP="00F44A4C">
            <w:pPr>
              <w:pStyle w:val="Graphic"/>
              <w:rPr>
                <w:rFonts w:eastAsia="Courier New"/>
              </w:rPr>
            </w:pPr>
            <w:r>
              <w:rPr>
                <w:rFonts w:eastAsia="Courier New"/>
                <w:noProof/>
              </w:rPr>
              <w:lastRenderedPageBreak/>
              <w:drawing>
                <wp:inline distT="0" distB="0" distL="0" distR="0" wp14:anchorId="3D1FC5D0" wp14:editId="45B1B31D">
                  <wp:extent cx="3657600" cy="3132980"/>
                  <wp:effectExtent l="0" t="0" r="0" b="0"/>
                  <wp:docPr id="870065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538" name="Picture 2"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57600" cy="3132980"/>
                          </a:xfrm>
                          <a:prstGeom prst="rect">
                            <a:avLst/>
                          </a:prstGeom>
                          <a:noFill/>
                        </pic:spPr>
                      </pic:pic>
                    </a:graphicData>
                  </a:graphic>
                </wp:inline>
              </w:drawing>
            </w:r>
          </w:p>
          <w:p w14:paraId="5008DA21" w14:textId="77777777" w:rsidR="00F349B4" w:rsidRPr="001407F7" w:rsidRDefault="00F349B4" w:rsidP="000B02FC">
            <w:pPr>
              <w:pStyle w:val="TableText"/>
              <w:keepNext/>
              <w:rPr>
                <w:rFonts w:eastAsia="Courier New"/>
                <w:i/>
                <w:iCs/>
                <w:u w:val="single"/>
              </w:rPr>
            </w:pPr>
            <w:r w:rsidRPr="001407F7">
              <w:rPr>
                <w:rFonts w:eastAsia="Courier New"/>
                <w:i/>
                <w:iCs/>
                <w:u w:val="single"/>
              </w:rPr>
              <w:t>Verify the cluster peer status</w:t>
            </w:r>
          </w:p>
          <w:p w14:paraId="1A8DC0FC" w14:textId="3C71D99E" w:rsidR="00F349B4" w:rsidRDefault="00F349B4" w:rsidP="000B02FC">
            <w:pPr>
              <w:pStyle w:val="TableText"/>
              <w:keepNext/>
              <w:rPr>
                <w:rFonts w:eastAsia="Courier New"/>
              </w:rPr>
            </w:pPr>
            <w:r>
              <w:rPr>
                <w:rFonts w:eastAsia="Courier New"/>
              </w:rPr>
              <w:t>If successful, you will see cluster peers listed under Protection -&gt; Overview. Initially, the peer may show as “partial” with a red X next to the name. This can happen when the peer job is finishing. Eventually, the status should show a green check:</w:t>
            </w:r>
          </w:p>
          <w:p w14:paraId="3A74AEB7" w14:textId="136B3E4D" w:rsidR="00F349B4" w:rsidRDefault="00F349B4" w:rsidP="00F44A4C">
            <w:pPr>
              <w:pStyle w:val="Graphic"/>
              <w:rPr>
                <w:rFonts w:eastAsia="Courier New"/>
              </w:rPr>
            </w:pPr>
            <w:r>
              <w:rPr>
                <w:rFonts w:eastAsia="Courier New"/>
                <w:noProof/>
              </w:rPr>
              <w:drawing>
                <wp:inline distT="0" distB="0" distL="0" distR="0" wp14:anchorId="71AAAE89" wp14:editId="4D31339B">
                  <wp:extent cx="1828800" cy="3316398"/>
                  <wp:effectExtent l="0" t="0" r="0" b="0"/>
                  <wp:docPr id="1194339786"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39786" name="Picture 3" descr="A screenshot of a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28800" cy="3316398"/>
                          </a:xfrm>
                          <a:prstGeom prst="rect">
                            <a:avLst/>
                          </a:prstGeom>
                          <a:noFill/>
                        </pic:spPr>
                      </pic:pic>
                    </a:graphicData>
                  </a:graphic>
                </wp:inline>
              </w:drawing>
            </w:r>
          </w:p>
          <w:p w14:paraId="4C9C0535" w14:textId="03710348" w:rsidR="00F349B4" w:rsidRDefault="00F349B4" w:rsidP="000317E4">
            <w:pPr>
              <w:pStyle w:val="TableText"/>
              <w:keepNext/>
              <w:rPr>
                <w:rFonts w:eastAsia="Courier New"/>
              </w:rPr>
            </w:pPr>
            <w:r>
              <w:rPr>
                <w:rFonts w:eastAsia="Courier New"/>
              </w:rPr>
              <w:t>You can also check the cluster peer health from the command line.</w:t>
            </w:r>
          </w:p>
          <w:p w14:paraId="18809068" w14:textId="411C2D11" w:rsidR="00F349B4" w:rsidRPr="00F70BE8" w:rsidRDefault="00CC5CE4">
            <w:pPr>
              <w:pStyle w:val="ConsoleBlockSmall"/>
              <w:rPr>
                <w:rFonts w:eastAsia="Courier New"/>
                <w:b/>
              </w:rPr>
            </w:pPr>
            <w:r>
              <w:rPr>
                <w:rFonts w:eastAsia="Courier New"/>
              </w:rPr>
              <w:t>AFX</w:t>
            </w:r>
            <w:r w:rsidR="00F349B4" w:rsidRPr="00AC5857">
              <w:rPr>
                <w:rFonts w:eastAsia="Courier New"/>
              </w:rPr>
              <w:t xml:space="preserve">::*&gt; </w:t>
            </w:r>
            <w:r w:rsidR="00F349B4" w:rsidRPr="00F70BE8">
              <w:rPr>
                <w:rFonts w:eastAsia="Courier New"/>
                <w:b/>
              </w:rPr>
              <w:t>cluster peer health show</w:t>
            </w:r>
          </w:p>
          <w:p w14:paraId="1730AA91" w14:textId="77777777" w:rsidR="00F349B4" w:rsidRPr="00AC5857" w:rsidRDefault="00F349B4">
            <w:pPr>
              <w:pStyle w:val="ConsoleBlockSmall"/>
              <w:rPr>
                <w:rFonts w:eastAsia="Courier New"/>
              </w:rPr>
            </w:pPr>
            <w:r w:rsidRPr="00AC5857">
              <w:rPr>
                <w:rFonts w:eastAsia="Courier New"/>
              </w:rPr>
              <w:t>Node       Cluster-Name                 Node-Name</w:t>
            </w:r>
          </w:p>
          <w:p w14:paraId="410C4CC6" w14:textId="77777777" w:rsidR="00F349B4" w:rsidRPr="00AC5857" w:rsidRDefault="00F349B4">
            <w:pPr>
              <w:pStyle w:val="ConsoleBlockSmall"/>
              <w:rPr>
                <w:rFonts w:eastAsia="Courier New"/>
              </w:rPr>
            </w:pPr>
            <w:r w:rsidRPr="00AC5857">
              <w:rPr>
                <w:rFonts w:eastAsia="Courier New"/>
              </w:rPr>
              <w:t xml:space="preserve">             Ping-Status               RDB-Health Cluster-Health Availability</w:t>
            </w:r>
          </w:p>
          <w:p w14:paraId="0FEA2871" w14:textId="77777777" w:rsidR="00F349B4" w:rsidRPr="00AC5857" w:rsidRDefault="00F349B4">
            <w:pPr>
              <w:pStyle w:val="ConsoleBlockSmall"/>
              <w:rPr>
                <w:rFonts w:eastAsia="Courier New"/>
              </w:rPr>
            </w:pPr>
            <w:r w:rsidRPr="00AC5857">
              <w:rPr>
                <w:rFonts w:eastAsia="Courier New"/>
              </w:rPr>
              <w:t>---------- --------------------------- --------- --------------- ------------</w:t>
            </w:r>
          </w:p>
          <w:p w14:paraId="251E28BB" w14:textId="39E7F9B1" w:rsidR="00F349B4" w:rsidRPr="00AC5857" w:rsidRDefault="00CC5CE4">
            <w:pPr>
              <w:pStyle w:val="ConsoleBlockSmall"/>
              <w:rPr>
                <w:rFonts w:eastAsia="Courier New"/>
              </w:rPr>
            </w:pPr>
            <w:r>
              <w:rPr>
                <w:rFonts w:eastAsia="Courier New"/>
              </w:rPr>
              <w:lastRenderedPageBreak/>
              <w:t>AFX</w:t>
            </w:r>
            <w:r w:rsidR="00F349B4" w:rsidRPr="00AC5857">
              <w:rPr>
                <w:rFonts w:eastAsia="Courier New"/>
              </w:rPr>
              <w:t>-01</w:t>
            </w:r>
          </w:p>
          <w:p w14:paraId="110D51D2" w14:textId="594333C0" w:rsidR="00F349B4" w:rsidRPr="00AC5857" w:rsidRDefault="00F349B4">
            <w:pPr>
              <w:pStyle w:val="ConsoleBlockSmall"/>
              <w:rPr>
                <w:rFonts w:eastAsia="Courier New"/>
              </w:rPr>
            </w:pPr>
            <w:r w:rsidRPr="00AC5857">
              <w:rPr>
                <w:rFonts w:eastAsia="Courier New"/>
              </w:rPr>
              <w:t xml:space="preserve">           </w:t>
            </w:r>
            <w:r w:rsidR="00E54096">
              <w:rPr>
                <w:rFonts w:eastAsia="Courier New"/>
              </w:rPr>
              <w:t>unified</w:t>
            </w:r>
            <w:r w:rsidRPr="00AC5857">
              <w:rPr>
                <w:rFonts w:eastAsia="Courier New"/>
              </w:rPr>
              <w:t xml:space="preserve">       </w:t>
            </w:r>
            <w:r w:rsidR="00E54096">
              <w:rPr>
                <w:rFonts w:eastAsia="Courier New"/>
              </w:rPr>
              <w:t xml:space="preserve">              unified-01</w:t>
            </w:r>
          </w:p>
          <w:p w14:paraId="4708AE7E" w14:textId="77777777" w:rsidR="00F349B4" w:rsidRPr="00AC5857" w:rsidRDefault="00F349B4">
            <w:pPr>
              <w:pStyle w:val="ConsoleBlockSmall"/>
              <w:rPr>
                <w:rFonts w:eastAsia="Courier New"/>
              </w:rPr>
            </w:pPr>
            <w:r w:rsidRPr="00AC5857">
              <w:rPr>
                <w:rFonts w:eastAsia="Courier New"/>
              </w:rPr>
              <w:t xml:space="preserve">             Data: interface_reachable</w:t>
            </w:r>
          </w:p>
          <w:p w14:paraId="331B035F" w14:textId="77777777" w:rsidR="00F349B4" w:rsidRPr="00AC5857" w:rsidRDefault="00F349B4">
            <w:pPr>
              <w:pStyle w:val="ConsoleBlockSmall"/>
              <w:rPr>
                <w:rFonts w:eastAsia="Courier New"/>
              </w:rPr>
            </w:pPr>
            <w:r w:rsidRPr="00AC5857">
              <w:rPr>
                <w:rFonts w:eastAsia="Courier New"/>
              </w:rPr>
              <w:t xml:space="preserve">             ICMP: -                   true      true            true</w:t>
            </w:r>
          </w:p>
          <w:p w14:paraId="2E5D270F" w14:textId="473C8F38" w:rsidR="00F349B4" w:rsidRPr="00AC5857" w:rsidRDefault="00F349B4">
            <w:pPr>
              <w:pStyle w:val="ConsoleBlockSmall"/>
              <w:rPr>
                <w:rFonts w:eastAsia="Courier New"/>
              </w:rPr>
            </w:pPr>
            <w:r w:rsidRPr="00AC5857">
              <w:rPr>
                <w:rFonts w:eastAsia="Courier New"/>
              </w:rPr>
              <w:t xml:space="preserve">                                       </w:t>
            </w:r>
            <w:r w:rsidR="00E54096">
              <w:rPr>
                <w:rFonts w:eastAsia="Courier New"/>
              </w:rPr>
              <w:t>unified</w:t>
            </w:r>
            <w:r w:rsidRPr="00AC5857">
              <w:rPr>
                <w:rFonts w:eastAsia="Courier New"/>
              </w:rPr>
              <w:t>-</w:t>
            </w:r>
            <w:r w:rsidR="00E54096">
              <w:rPr>
                <w:rFonts w:eastAsia="Courier New"/>
              </w:rPr>
              <w:t>02</w:t>
            </w:r>
          </w:p>
          <w:p w14:paraId="46B0323B" w14:textId="77777777" w:rsidR="00F349B4" w:rsidRPr="00AC5857" w:rsidRDefault="00F349B4">
            <w:pPr>
              <w:pStyle w:val="ConsoleBlockSmall"/>
              <w:rPr>
                <w:rFonts w:eastAsia="Courier New"/>
              </w:rPr>
            </w:pPr>
            <w:r w:rsidRPr="00AC5857">
              <w:rPr>
                <w:rFonts w:eastAsia="Courier New"/>
              </w:rPr>
              <w:t xml:space="preserve">             Data: interface_reachable</w:t>
            </w:r>
          </w:p>
          <w:p w14:paraId="7083DBB8" w14:textId="77777777" w:rsidR="00F349B4" w:rsidRPr="00AC5857" w:rsidRDefault="00F349B4">
            <w:pPr>
              <w:pStyle w:val="ConsoleBlockSmall"/>
              <w:rPr>
                <w:rFonts w:eastAsia="Courier New"/>
              </w:rPr>
            </w:pPr>
            <w:r w:rsidRPr="00AC5857">
              <w:rPr>
                <w:rFonts w:eastAsia="Courier New"/>
              </w:rPr>
              <w:t xml:space="preserve">             ICMP: -                   true      true            true</w:t>
            </w:r>
          </w:p>
          <w:p w14:paraId="0D911D54" w14:textId="51AE96B7" w:rsidR="00F349B4" w:rsidRPr="00AC5857" w:rsidRDefault="00CC5CE4">
            <w:pPr>
              <w:pStyle w:val="ConsoleBlockSmall"/>
              <w:rPr>
                <w:rFonts w:eastAsia="Courier New"/>
              </w:rPr>
            </w:pPr>
            <w:r>
              <w:rPr>
                <w:rFonts w:eastAsia="Courier New"/>
              </w:rPr>
              <w:t>AFX</w:t>
            </w:r>
            <w:r w:rsidR="00F349B4" w:rsidRPr="00AC5857">
              <w:rPr>
                <w:rFonts w:eastAsia="Courier New"/>
              </w:rPr>
              <w:t>-02</w:t>
            </w:r>
          </w:p>
          <w:p w14:paraId="131EE02F" w14:textId="5D64A4B1" w:rsidR="00F349B4" w:rsidRPr="00AC5857" w:rsidRDefault="00F349B4">
            <w:pPr>
              <w:pStyle w:val="ConsoleBlockSmall"/>
              <w:rPr>
                <w:rFonts w:eastAsia="Courier New"/>
              </w:rPr>
            </w:pPr>
            <w:r w:rsidRPr="00AC5857">
              <w:rPr>
                <w:rFonts w:eastAsia="Courier New"/>
              </w:rPr>
              <w:t xml:space="preserve">           </w:t>
            </w:r>
            <w:r w:rsidR="00E54096">
              <w:rPr>
                <w:rFonts w:eastAsia="Courier New"/>
              </w:rPr>
              <w:t>unified</w:t>
            </w:r>
            <w:r w:rsidRPr="00AC5857">
              <w:rPr>
                <w:rFonts w:eastAsia="Courier New"/>
              </w:rPr>
              <w:t xml:space="preserve">       </w:t>
            </w:r>
            <w:r w:rsidR="00E54096">
              <w:rPr>
                <w:rFonts w:eastAsia="Courier New"/>
              </w:rPr>
              <w:t xml:space="preserve">              unified-01</w:t>
            </w:r>
          </w:p>
          <w:p w14:paraId="228B1530" w14:textId="77777777" w:rsidR="00F349B4" w:rsidRPr="00AC5857" w:rsidRDefault="00F349B4">
            <w:pPr>
              <w:pStyle w:val="ConsoleBlockSmall"/>
              <w:rPr>
                <w:rFonts w:eastAsia="Courier New"/>
              </w:rPr>
            </w:pPr>
            <w:r w:rsidRPr="00AC5857">
              <w:rPr>
                <w:rFonts w:eastAsia="Courier New"/>
              </w:rPr>
              <w:t xml:space="preserve">             Data: interface_reachable</w:t>
            </w:r>
          </w:p>
          <w:p w14:paraId="4CB8890F" w14:textId="77777777" w:rsidR="00F349B4" w:rsidRPr="00AC5857" w:rsidRDefault="00F349B4">
            <w:pPr>
              <w:pStyle w:val="ConsoleBlockSmall"/>
              <w:rPr>
                <w:rFonts w:eastAsia="Courier New"/>
              </w:rPr>
            </w:pPr>
            <w:r w:rsidRPr="00AC5857">
              <w:rPr>
                <w:rFonts w:eastAsia="Courier New"/>
              </w:rPr>
              <w:t xml:space="preserve">             ICMP: -                   true      true            true</w:t>
            </w:r>
          </w:p>
          <w:p w14:paraId="5E6EEE3F" w14:textId="43CAC8D0" w:rsidR="00F349B4" w:rsidRPr="00AC5857" w:rsidRDefault="00F349B4">
            <w:pPr>
              <w:pStyle w:val="ConsoleBlockSmall"/>
              <w:rPr>
                <w:rFonts w:eastAsia="Courier New"/>
              </w:rPr>
            </w:pPr>
            <w:r w:rsidRPr="00AC5857">
              <w:rPr>
                <w:rFonts w:eastAsia="Courier New"/>
              </w:rPr>
              <w:t xml:space="preserve">                                       </w:t>
            </w:r>
            <w:r w:rsidR="00B4776D">
              <w:rPr>
                <w:rFonts w:eastAsia="Courier New"/>
              </w:rPr>
              <w:t>u</w:t>
            </w:r>
            <w:r w:rsidR="00E54096">
              <w:rPr>
                <w:rFonts w:eastAsia="Courier New"/>
              </w:rPr>
              <w:t>nified-02</w:t>
            </w:r>
          </w:p>
          <w:p w14:paraId="60B6D302" w14:textId="77777777" w:rsidR="00F349B4" w:rsidRPr="00AC5857" w:rsidRDefault="00F349B4">
            <w:pPr>
              <w:pStyle w:val="ConsoleBlockSmall"/>
              <w:rPr>
                <w:rFonts w:eastAsia="Courier New"/>
              </w:rPr>
            </w:pPr>
            <w:r w:rsidRPr="00AC5857">
              <w:rPr>
                <w:rFonts w:eastAsia="Courier New"/>
              </w:rPr>
              <w:t xml:space="preserve">             Data: interface_reachable</w:t>
            </w:r>
          </w:p>
          <w:p w14:paraId="60C9D1AF" w14:textId="77777777" w:rsidR="00F349B4" w:rsidRPr="00AC5857" w:rsidRDefault="00F349B4">
            <w:pPr>
              <w:pStyle w:val="ConsoleBlockSmall"/>
              <w:rPr>
                <w:rFonts w:eastAsia="Courier New"/>
              </w:rPr>
            </w:pPr>
            <w:r w:rsidRPr="00AC5857">
              <w:rPr>
                <w:rFonts w:eastAsia="Courier New"/>
              </w:rPr>
              <w:t xml:space="preserve">             ICMP: -                   true      true            true</w:t>
            </w:r>
          </w:p>
          <w:p w14:paraId="397E1E3C" w14:textId="77777777" w:rsidR="00F349B4" w:rsidRPr="00FB38E8" w:rsidRDefault="00F349B4">
            <w:pPr>
              <w:pStyle w:val="ConsoleBlockSmall"/>
              <w:rPr>
                <w:rFonts w:eastAsia="Courier New"/>
              </w:rPr>
            </w:pPr>
            <w:r w:rsidRPr="00AC5857">
              <w:rPr>
                <w:rFonts w:eastAsia="Courier New"/>
              </w:rPr>
              <w:t>4 entries were displayed.</w:t>
            </w:r>
          </w:p>
          <w:p w14:paraId="365AC0B5" w14:textId="77777777" w:rsidR="00F349B4" w:rsidRDefault="00F349B4">
            <w:pPr>
              <w:pStyle w:val="TableText"/>
              <w:rPr>
                <w:rFonts w:eastAsia="Courier New"/>
                <w:b/>
                <w:bCs/>
                <w:i/>
                <w:iCs/>
                <w:u w:val="single"/>
              </w:rPr>
            </w:pPr>
          </w:p>
          <w:p w14:paraId="529FC295" w14:textId="034C880B" w:rsidR="00F349B4" w:rsidRPr="0083622E" w:rsidRDefault="00F349B4" w:rsidP="00DE65FE">
            <w:pPr>
              <w:pStyle w:val="TableNumber"/>
              <w:rPr>
                <w:rFonts w:eastAsia="Courier New"/>
              </w:rPr>
            </w:pPr>
            <w:r w:rsidRPr="0083622E">
              <w:rPr>
                <w:rFonts w:eastAsia="Courier New"/>
              </w:rPr>
              <w:t xml:space="preserve">Establish SnapMirror from unified ONTAP to </w:t>
            </w:r>
            <w:r w:rsidR="00CC5CE4">
              <w:rPr>
                <w:rFonts w:eastAsia="Courier New"/>
              </w:rPr>
              <w:t>AFX</w:t>
            </w:r>
            <w:r w:rsidRPr="0083622E">
              <w:rPr>
                <w:rFonts w:eastAsia="Courier New"/>
              </w:rPr>
              <w:t>.</w:t>
            </w:r>
          </w:p>
          <w:p w14:paraId="42AC2019" w14:textId="4DDDBA7A" w:rsidR="00F349B4" w:rsidRPr="00B03134" w:rsidRDefault="00F349B4">
            <w:pPr>
              <w:pStyle w:val="TableText"/>
              <w:rPr>
                <w:rFonts w:eastAsia="Courier New"/>
              </w:rPr>
            </w:pPr>
            <w:r>
              <w:rPr>
                <w:rFonts w:eastAsia="Courier New"/>
              </w:rPr>
              <w:t xml:space="preserve">Use source volume with production datasets on unified ONTAP cluster to the </w:t>
            </w:r>
            <w:r w:rsidR="00CC5CE4">
              <w:rPr>
                <w:rFonts w:eastAsia="Courier New"/>
              </w:rPr>
              <w:t>NetApp AFX</w:t>
            </w:r>
            <w:r>
              <w:rPr>
                <w:rFonts w:eastAsia="Courier New"/>
              </w:rPr>
              <w:t xml:space="preserve"> cluster. </w:t>
            </w:r>
          </w:p>
          <w:p w14:paraId="32CBF012" w14:textId="348CB2B2" w:rsidR="00F349B4" w:rsidRPr="00B03134" w:rsidRDefault="00F349B4" w:rsidP="000B02FC">
            <w:pPr>
              <w:pStyle w:val="TableText"/>
              <w:keepNext/>
              <w:rPr>
                <w:rFonts w:eastAsia="Courier New"/>
                <w:i/>
                <w:u w:val="single"/>
              </w:rPr>
            </w:pPr>
            <w:r w:rsidRPr="00066775">
              <w:rPr>
                <w:rFonts w:eastAsia="Courier New"/>
                <w:i/>
                <w:iCs/>
                <w:u w:val="single"/>
              </w:rPr>
              <w:t>Navigate to the volume using the left menu.</w:t>
            </w:r>
            <w:r>
              <w:rPr>
                <w:rFonts w:eastAsia="Courier New"/>
                <w:i/>
                <w:iCs/>
                <w:u w:val="single"/>
              </w:rPr>
              <w:t xml:space="preserve"> </w:t>
            </w:r>
            <w:r w:rsidRPr="00066775">
              <w:rPr>
                <w:rFonts w:eastAsia="Courier New"/>
                <w:i/>
                <w:iCs/>
                <w:u w:val="single"/>
              </w:rPr>
              <w:t>(Storage -&gt; Volumes).</w:t>
            </w:r>
          </w:p>
          <w:p w14:paraId="41E9BAA0" w14:textId="22604322" w:rsidR="00F349B4" w:rsidRDefault="00F349B4" w:rsidP="00F44A4C">
            <w:pPr>
              <w:pStyle w:val="Graphic"/>
              <w:rPr>
                <w:rFonts w:eastAsia="Courier New"/>
              </w:rPr>
            </w:pPr>
            <w:r>
              <w:rPr>
                <w:rFonts w:eastAsia="Courier New"/>
                <w:noProof/>
              </w:rPr>
              <w:drawing>
                <wp:inline distT="0" distB="0" distL="0" distR="0" wp14:anchorId="7F81BDA3" wp14:editId="73959381">
                  <wp:extent cx="2800350" cy="1183708"/>
                  <wp:effectExtent l="0" t="0" r="0" b="0"/>
                  <wp:docPr id="2001733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33922" name="Picture 1"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21584" cy="1192684"/>
                          </a:xfrm>
                          <a:prstGeom prst="rect">
                            <a:avLst/>
                          </a:prstGeom>
                          <a:noFill/>
                        </pic:spPr>
                      </pic:pic>
                    </a:graphicData>
                  </a:graphic>
                </wp:inline>
              </w:drawing>
            </w:r>
          </w:p>
          <w:p w14:paraId="3EA95DA6" w14:textId="77777777" w:rsidR="00F349B4" w:rsidRPr="00AA37DF" w:rsidRDefault="00F349B4" w:rsidP="000B02FC">
            <w:pPr>
              <w:pStyle w:val="TableText"/>
              <w:keepNext/>
              <w:rPr>
                <w:rFonts w:eastAsia="Courier New"/>
                <w:i/>
                <w:iCs/>
                <w:u w:val="single"/>
              </w:rPr>
            </w:pPr>
            <w:r w:rsidRPr="00AA37DF">
              <w:rPr>
                <w:rFonts w:eastAsia="Courier New"/>
                <w:i/>
                <w:iCs/>
                <w:u w:val="single"/>
              </w:rPr>
              <w:t xml:space="preserve">Hover over the volume name and click the </w:t>
            </w:r>
            <w:r w:rsidRPr="00AA37DF">
              <w:rPr>
                <w:rFonts w:eastAsia="Courier New"/>
                <w:i/>
                <w:iCs/>
                <w:noProof/>
                <w:u w:val="single"/>
              </w:rPr>
              <w:drawing>
                <wp:inline distT="0" distB="0" distL="0" distR="0" wp14:anchorId="6EA8B446" wp14:editId="5918CC47">
                  <wp:extent cx="110920" cy="180975"/>
                  <wp:effectExtent l="0" t="0" r="3810" b="0"/>
                  <wp:docPr id="509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559" name=""/>
                          <pic:cNvPicPr/>
                        </pic:nvPicPr>
                        <pic:blipFill>
                          <a:blip r:embed="rId41"/>
                          <a:stretch>
                            <a:fillRect/>
                          </a:stretch>
                        </pic:blipFill>
                        <pic:spPr>
                          <a:xfrm>
                            <a:off x="0" y="0"/>
                            <a:ext cx="114980" cy="187599"/>
                          </a:xfrm>
                          <a:prstGeom prst="rect">
                            <a:avLst/>
                          </a:prstGeom>
                        </pic:spPr>
                      </pic:pic>
                    </a:graphicData>
                  </a:graphic>
                </wp:inline>
              </w:drawing>
            </w:r>
            <w:r w:rsidRPr="00AA37DF">
              <w:rPr>
                <w:rFonts w:eastAsia="Courier New"/>
                <w:i/>
                <w:iCs/>
                <w:u w:val="single"/>
              </w:rPr>
              <w:t xml:space="preserve">to expand the menu. </w:t>
            </w:r>
          </w:p>
          <w:p w14:paraId="2EDE0CF2" w14:textId="628CD1BF" w:rsidR="00F349B4" w:rsidRPr="00B03134" w:rsidRDefault="00F349B4">
            <w:pPr>
              <w:pStyle w:val="TableText"/>
              <w:rPr>
                <w:rFonts w:eastAsia="Courier New"/>
                <w:i/>
                <w:u w:val="single"/>
              </w:rPr>
            </w:pPr>
            <w:r w:rsidRPr="00AA37DF">
              <w:rPr>
                <w:rFonts w:eastAsia="Courier New"/>
                <w:i/>
                <w:iCs/>
                <w:u w:val="single"/>
              </w:rPr>
              <w:t>Select “Protect”.</w:t>
            </w:r>
          </w:p>
          <w:p w14:paraId="7349A364" w14:textId="3540B160" w:rsidR="00F349B4" w:rsidRDefault="00F349B4" w:rsidP="00F44A4C">
            <w:pPr>
              <w:pStyle w:val="Graphic"/>
              <w:rPr>
                <w:rFonts w:eastAsia="Courier New"/>
              </w:rPr>
            </w:pPr>
            <w:r>
              <w:rPr>
                <w:rFonts w:eastAsia="Courier New"/>
                <w:noProof/>
              </w:rPr>
              <w:drawing>
                <wp:inline distT="0" distB="0" distL="0" distR="0" wp14:anchorId="27619A88" wp14:editId="4C489FAB">
                  <wp:extent cx="2792650" cy="3003550"/>
                  <wp:effectExtent l="0" t="0" r="8255" b="6350"/>
                  <wp:docPr id="3535169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16925" name="Picture 2"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08901" cy="3021029"/>
                          </a:xfrm>
                          <a:prstGeom prst="rect">
                            <a:avLst/>
                          </a:prstGeom>
                          <a:noFill/>
                        </pic:spPr>
                      </pic:pic>
                    </a:graphicData>
                  </a:graphic>
                </wp:inline>
              </w:drawing>
            </w:r>
          </w:p>
          <w:p w14:paraId="1AFB58CF" w14:textId="71113217" w:rsidR="00F349B4" w:rsidRPr="00B03134" w:rsidRDefault="00F349B4" w:rsidP="000B02FC">
            <w:pPr>
              <w:pStyle w:val="TableText"/>
              <w:keepNext/>
              <w:rPr>
                <w:rFonts w:eastAsia="Courier New"/>
                <w:i/>
              </w:rPr>
            </w:pPr>
            <w:r w:rsidRPr="00CA3F33">
              <w:rPr>
                <w:rFonts w:eastAsia="Courier New"/>
                <w:i/>
                <w:iCs/>
              </w:rPr>
              <w:lastRenderedPageBreak/>
              <w:t>Configure the SnapMirror settings and click “Protect”</w:t>
            </w:r>
          </w:p>
          <w:p w14:paraId="5FA5A323" w14:textId="6E08F3A8" w:rsidR="00F349B4" w:rsidRDefault="00F349B4" w:rsidP="00F44A4C">
            <w:pPr>
              <w:pStyle w:val="Graphic"/>
              <w:rPr>
                <w:rFonts w:eastAsia="Courier New"/>
              </w:rPr>
            </w:pPr>
            <w:r>
              <w:rPr>
                <w:rFonts w:eastAsia="Courier New"/>
                <w:noProof/>
              </w:rPr>
              <w:drawing>
                <wp:inline distT="0" distB="0" distL="0" distR="0" wp14:anchorId="450DBDC2" wp14:editId="19223ADD">
                  <wp:extent cx="2743200" cy="3403176"/>
                  <wp:effectExtent l="0" t="0" r="0" b="6985"/>
                  <wp:docPr id="8535163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1639" name="Picture 4"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43200" cy="3403176"/>
                          </a:xfrm>
                          <a:prstGeom prst="rect">
                            <a:avLst/>
                          </a:prstGeom>
                          <a:noFill/>
                          <a:ln>
                            <a:noFill/>
                          </a:ln>
                        </pic:spPr>
                      </pic:pic>
                    </a:graphicData>
                  </a:graphic>
                </wp:inline>
              </w:drawing>
            </w:r>
          </w:p>
          <w:p w14:paraId="70706415" w14:textId="77777777" w:rsidR="00F349B4" w:rsidRDefault="00F349B4">
            <w:pPr>
              <w:pStyle w:val="TableText"/>
              <w:rPr>
                <w:rFonts w:eastAsia="Courier New"/>
              </w:rPr>
            </w:pPr>
            <w:r>
              <w:rPr>
                <w:rFonts w:eastAsia="Courier New"/>
              </w:rPr>
              <w:t>If the above steps fail, you can attempt to create the relationship via the CLI.</w:t>
            </w:r>
          </w:p>
          <w:p w14:paraId="22BC68D3" w14:textId="77777777" w:rsidR="00F349B4" w:rsidRDefault="00F349B4">
            <w:pPr>
              <w:pStyle w:val="TableText"/>
              <w:rPr>
                <w:rFonts w:eastAsia="Courier New"/>
              </w:rPr>
            </w:pPr>
          </w:p>
          <w:p w14:paraId="083D90EF" w14:textId="164260EE" w:rsidR="00F349B4" w:rsidRPr="00B03134" w:rsidRDefault="00F349B4" w:rsidP="00B03134">
            <w:pPr>
              <w:pStyle w:val="Blacktableheader"/>
            </w:pPr>
            <w:r>
              <w:t xml:space="preserve">CLI </w:t>
            </w:r>
            <w:r w:rsidRPr="00542933">
              <w:t>Steps</w:t>
            </w:r>
          </w:p>
          <w:p w14:paraId="3CEDE6BC" w14:textId="77777777" w:rsidR="00F349B4" w:rsidRPr="00542933" w:rsidRDefault="00F349B4">
            <w:pPr>
              <w:pStyle w:val="TableText"/>
              <w:rPr>
                <w:rFonts w:eastAsia="Courier New"/>
                <w:i/>
                <w:iCs/>
                <w:u w:val="single"/>
              </w:rPr>
            </w:pPr>
            <w:r w:rsidRPr="00542933">
              <w:rPr>
                <w:rFonts w:eastAsia="Courier New"/>
                <w:i/>
                <w:iCs/>
                <w:u w:val="single"/>
              </w:rPr>
              <w:t>Check the constituent count on the source volume’s FlexGroup volume.</w:t>
            </w:r>
          </w:p>
          <w:p w14:paraId="2069D770" w14:textId="4651D77F" w:rsidR="00F349B4" w:rsidRDefault="00F349B4">
            <w:pPr>
              <w:pStyle w:val="TableText"/>
              <w:rPr>
                <w:rFonts w:eastAsia="Courier New"/>
              </w:rPr>
            </w:pPr>
            <w:r>
              <w:rPr>
                <w:rFonts w:eastAsia="Courier New"/>
              </w:rPr>
              <w:t>SnapMirror of FlexGroup volumes will require identical constituent counts on source and destination.</w:t>
            </w:r>
          </w:p>
          <w:p w14:paraId="177A9AFD" w14:textId="26458E57" w:rsidR="00F349B4" w:rsidRDefault="000261F0">
            <w:pPr>
              <w:pStyle w:val="ConsoleBlockSmall"/>
              <w:rPr>
                <w:rFonts w:eastAsia="Courier New"/>
              </w:rPr>
            </w:pPr>
            <w:r>
              <w:rPr>
                <w:rFonts w:eastAsia="Courier New"/>
              </w:rPr>
              <w:t>AFX</w:t>
            </w:r>
            <w:r w:rsidR="00F349B4">
              <w:rPr>
                <w:rFonts w:eastAsia="Courier New"/>
              </w:rPr>
              <w:t xml:space="preserve">::&gt; </w:t>
            </w:r>
            <w:r w:rsidR="00F349B4" w:rsidRPr="00F70BE8">
              <w:rPr>
                <w:rFonts w:eastAsia="Courier New"/>
                <w:b/>
              </w:rPr>
              <w:t>set advanced; volume show -vserver vs0 -volume datase</w:t>
            </w:r>
            <w:r w:rsidR="00B23543">
              <w:rPr>
                <w:rFonts w:eastAsia="Courier New"/>
                <w:b/>
              </w:rPr>
              <w:t xml:space="preserve">t </w:t>
            </w:r>
            <w:r w:rsidR="00B23543" w:rsidRPr="00F70BE8">
              <w:rPr>
                <w:rFonts w:eastAsia="Courier New"/>
                <w:b/>
              </w:rPr>
              <w:t>-fields constituent-count</w:t>
            </w:r>
          </w:p>
          <w:p w14:paraId="55989155" w14:textId="77777777" w:rsidR="00F349B4" w:rsidRDefault="00F349B4">
            <w:pPr>
              <w:pStyle w:val="TableText"/>
              <w:rPr>
                <w:rFonts w:eastAsia="Courier New"/>
              </w:rPr>
            </w:pPr>
          </w:p>
          <w:p w14:paraId="590C5746" w14:textId="46596937" w:rsidR="00F349B4" w:rsidRPr="00EE707E" w:rsidRDefault="00F349B4">
            <w:pPr>
              <w:pStyle w:val="TableText"/>
              <w:rPr>
                <w:rFonts w:eastAsia="Courier New"/>
                <w:i/>
                <w:iCs/>
                <w:u w:val="single"/>
              </w:rPr>
            </w:pPr>
            <w:r w:rsidRPr="00EE707E">
              <w:rPr>
                <w:rFonts w:eastAsia="Courier New"/>
                <w:i/>
                <w:iCs/>
                <w:u w:val="single"/>
              </w:rPr>
              <w:t xml:space="preserve">Create a FlexGroup on the </w:t>
            </w:r>
            <w:r w:rsidR="000261F0">
              <w:rPr>
                <w:rFonts w:eastAsia="Courier New"/>
                <w:i/>
                <w:iCs/>
                <w:u w:val="single"/>
              </w:rPr>
              <w:t>AFX</w:t>
            </w:r>
            <w:r w:rsidRPr="00EE707E">
              <w:rPr>
                <w:rFonts w:eastAsia="Courier New"/>
                <w:i/>
                <w:iCs/>
                <w:u w:val="single"/>
              </w:rPr>
              <w:t xml:space="preserve"> cluster</w:t>
            </w:r>
          </w:p>
          <w:p w14:paraId="5A8685CE" w14:textId="43A631DA" w:rsidR="00F349B4" w:rsidRDefault="00F349B4">
            <w:pPr>
              <w:pStyle w:val="TableText"/>
              <w:rPr>
                <w:rFonts w:eastAsia="Courier New"/>
              </w:rPr>
            </w:pPr>
            <w:r>
              <w:rPr>
                <w:rFonts w:eastAsia="Courier New"/>
              </w:rPr>
              <w:t>The volume will need the same number of constituent volumes + equal/greater size with a type of “DP.”</w:t>
            </w:r>
          </w:p>
          <w:p w14:paraId="75C8131D" w14:textId="42DBE93F" w:rsidR="00F349B4" w:rsidRPr="00F70BE8" w:rsidRDefault="000261F0">
            <w:pPr>
              <w:pStyle w:val="ConsoleBlockSmall"/>
              <w:rPr>
                <w:rFonts w:eastAsia="Courier New"/>
                <w:b/>
              </w:rPr>
            </w:pPr>
            <w:r>
              <w:rPr>
                <w:rFonts w:eastAsia="Courier New"/>
              </w:rPr>
              <w:t>AFX</w:t>
            </w:r>
            <w:r w:rsidR="00F349B4">
              <w:rPr>
                <w:rFonts w:eastAsia="Courier New"/>
              </w:rPr>
              <w:t xml:space="preserve">::&gt; </w:t>
            </w:r>
            <w:r w:rsidR="00F349B4" w:rsidRPr="00F70BE8">
              <w:rPr>
                <w:rFonts w:eastAsia="Courier New"/>
                <w:b/>
              </w:rPr>
              <w:t xml:space="preserve">set advanced; vol create -volume dataset_dst -state online -size 2T -type DP -number-of-constituents </w:t>
            </w:r>
            <w:r>
              <w:rPr>
                <w:rFonts w:eastAsia="Courier New"/>
                <w:b/>
              </w:rPr>
              <w:t>[number from previous step</w:t>
            </w:r>
            <w:r w:rsidR="001C3642">
              <w:rPr>
                <w:rFonts w:eastAsia="Courier New"/>
                <w:b/>
              </w:rPr>
              <w:t>]</w:t>
            </w:r>
          </w:p>
          <w:p w14:paraId="1792333A" w14:textId="77777777" w:rsidR="00F349B4" w:rsidRDefault="00F349B4">
            <w:pPr>
              <w:pStyle w:val="TableText"/>
              <w:rPr>
                <w:rFonts w:eastAsia="Courier New"/>
              </w:rPr>
            </w:pPr>
          </w:p>
          <w:p w14:paraId="1FCB0D88" w14:textId="4CA63140" w:rsidR="00F349B4" w:rsidRPr="00B03134" w:rsidRDefault="00F349B4">
            <w:pPr>
              <w:pStyle w:val="TableText"/>
              <w:rPr>
                <w:rFonts w:eastAsia="Courier New"/>
                <w:i/>
                <w:u w:val="single"/>
              </w:rPr>
            </w:pPr>
            <w:r w:rsidRPr="00AA4A87">
              <w:rPr>
                <w:rFonts w:eastAsia="Courier New"/>
                <w:i/>
                <w:iCs/>
                <w:u w:val="single"/>
              </w:rPr>
              <w:t>Create the SnapMirror relationship</w:t>
            </w:r>
          </w:p>
          <w:p w14:paraId="4BD2D06E" w14:textId="68F82C54" w:rsidR="00F349B4" w:rsidRPr="00F70BE8" w:rsidRDefault="000261F0">
            <w:pPr>
              <w:pStyle w:val="ConsoleBlockSmall"/>
              <w:rPr>
                <w:rFonts w:eastAsia="Courier New"/>
                <w:b/>
              </w:rPr>
            </w:pPr>
            <w:r>
              <w:rPr>
                <w:rFonts w:eastAsia="Courier New"/>
              </w:rPr>
              <w:t>AFX</w:t>
            </w:r>
            <w:r w:rsidR="00F349B4">
              <w:rPr>
                <w:rFonts w:eastAsia="Courier New"/>
              </w:rPr>
              <w:t xml:space="preserve">::&gt; </w:t>
            </w:r>
            <w:r w:rsidR="00F349B4" w:rsidRPr="00F70BE8">
              <w:rPr>
                <w:rFonts w:eastAsia="Courier New"/>
                <w:b/>
              </w:rPr>
              <w:t>snapmirror create -source-path vs0:dataset -destination-path svm1:dataset_dst -vserver svm1 -throttle unlimited</w:t>
            </w:r>
          </w:p>
          <w:p w14:paraId="7192E460" w14:textId="77777777" w:rsidR="00F349B4" w:rsidRDefault="00F349B4" w:rsidP="00AA2CE7">
            <w:pPr>
              <w:pStyle w:val="TableText"/>
              <w:rPr>
                <w:rFonts w:eastAsia="Courier New"/>
              </w:rPr>
            </w:pPr>
          </w:p>
          <w:p w14:paraId="3B8C77FC" w14:textId="7FDA8476" w:rsidR="00F349B4" w:rsidRDefault="00F349B4">
            <w:pPr>
              <w:pStyle w:val="TableText"/>
              <w:rPr>
                <w:rFonts w:eastAsia="Courier New"/>
                <w:i/>
                <w:iCs/>
                <w:u w:val="single"/>
              </w:rPr>
            </w:pPr>
            <w:r w:rsidRPr="00DD2539">
              <w:rPr>
                <w:rFonts w:eastAsia="Courier New"/>
                <w:i/>
                <w:iCs/>
                <w:u w:val="single"/>
              </w:rPr>
              <w:t>Initialize the SnapMirror</w:t>
            </w:r>
          </w:p>
          <w:p w14:paraId="16E3CCA0" w14:textId="31E9E9BF" w:rsidR="00F349B4" w:rsidRPr="00F70BE8" w:rsidRDefault="000261F0">
            <w:pPr>
              <w:pStyle w:val="ConsoleBlockSmall"/>
              <w:rPr>
                <w:rFonts w:eastAsia="Courier New"/>
                <w:b/>
              </w:rPr>
            </w:pPr>
            <w:r>
              <w:rPr>
                <w:rFonts w:eastAsia="Courier New"/>
              </w:rPr>
              <w:t>AFX</w:t>
            </w:r>
            <w:r w:rsidR="00F349B4" w:rsidRPr="00DE3E43">
              <w:rPr>
                <w:rFonts w:eastAsia="Courier New"/>
              </w:rPr>
              <w:t xml:space="preserve">::&gt; </w:t>
            </w:r>
            <w:r w:rsidR="00F349B4" w:rsidRPr="00F70BE8">
              <w:rPr>
                <w:rFonts w:eastAsia="Courier New"/>
                <w:b/>
              </w:rPr>
              <w:t>snapmirror initialize -destination-path svm1:dataset_dst</w:t>
            </w:r>
          </w:p>
          <w:p w14:paraId="3C2DD3F1" w14:textId="77777777" w:rsidR="00F349B4" w:rsidRDefault="00F349B4">
            <w:pPr>
              <w:pStyle w:val="TableText"/>
              <w:rPr>
                <w:rFonts w:eastAsia="Courier New"/>
              </w:rPr>
            </w:pPr>
          </w:p>
          <w:p w14:paraId="452898C5" w14:textId="77777777" w:rsidR="00F349B4" w:rsidRPr="00932462" w:rsidRDefault="00F349B4" w:rsidP="00DE65FE">
            <w:pPr>
              <w:pStyle w:val="TableNumber"/>
              <w:rPr>
                <w:rFonts w:eastAsia="Courier New"/>
              </w:rPr>
            </w:pPr>
            <w:r>
              <w:rPr>
                <w:rFonts w:eastAsia="Courier New"/>
              </w:rPr>
              <w:t xml:space="preserve">Verify replication is progressing and eventually completed. </w:t>
            </w:r>
            <w:r w:rsidRPr="00F5693E">
              <w:rPr>
                <w:rFonts w:eastAsia="Courier New"/>
              </w:rPr>
              <w:t>Optional: Leverage EMS to send email notification when SnapMirror job is completed.</w:t>
            </w:r>
          </w:p>
          <w:p w14:paraId="41799DB3" w14:textId="77777777" w:rsidR="00F349B4" w:rsidRDefault="00F349B4">
            <w:pPr>
              <w:pStyle w:val="TableText"/>
              <w:rPr>
                <w:rFonts w:eastAsia="Courier New"/>
              </w:rPr>
            </w:pPr>
          </w:p>
          <w:p w14:paraId="30C6F459" w14:textId="45516667" w:rsidR="00F349B4" w:rsidRPr="00F44A4C" w:rsidRDefault="00F349B4" w:rsidP="00F44A4C">
            <w:pPr>
              <w:pStyle w:val="Blacktableheader"/>
            </w:pPr>
            <w:r w:rsidRPr="009E17FF">
              <w:t>GUI steps</w:t>
            </w:r>
          </w:p>
          <w:p w14:paraId="0E4D4D79" w14:textId="6C1EEB79" w:rsidR="00F349B4" w:rsidRPr="00B03134" w:rsidRDefault="00F349B4" w:rsidP="000B02FC">
            <w:pPr>
              <w:pStyle w:val="TableText"/>
              <w:keepNext/>
              <w:rPr>
                <w:rFonts w:eastAsia="Courier New"/>
                <w:i/>
                <w:u w:val="single"/>
              </w:rPr>
            </w:pPr>
            <w:r w:rsidRPr="004A5FC4">
              <w:rPr>
                <w:rFonts w:eastAsia="Courier New"/>
                <w:i/>
                <w:iCs/>
                <w:u w:val="single"/>
              </w:rPr>
              <w:t>Navigate to Protection -&gt; Replication</w:t>
            </w:r>
          </w:p>
          <w:p w14:paraId="4ADAAE94" w14:textId="54974659" w:rsidR="00F349B4" w:rsidRDefault="00F349B4" w:rsidP="00F44A4C">
            <w:pPr>
              <w:pStyle w:val="Graphic"/>
              <w:rPr>
                <w:rFonts w:eastAsia="Courier New"/>
              </w:rPr>
            </w:pPr>
            <w:r>
              <w:rPr>
                <w:rFonts w:eastAsia="Courier New"/>
                <w:noProof/>
              </w:rPr>
              <w:lastRenderedPageBreak/>
              <w:drawing>
                <wp:inline distT="0" distB="0" distL="0" distR="0" wp14:anchorId="109D0263" wp14:editId="28BC60CD">
                  <wp:extent cx="1371600" cy="1602077"/>
                  <wp:effectExtent l="0" t="0" r="0" b="0"/>
                  <wp:docPr id="832302673"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02673" name="Picture 5" descr="A screenshot of a phone&#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71600" cy="1602077"/>
                          </a:xfrm>
                          <a:prstGeom prst="rect">
                            <a:avLst/>
                          </a:prstGeom>
                          <a:noFill/>
                        </pic:spPr>
                      </pic:pic>
                    </a:graphicData>
                  </a:graphic>
                </wp:inline>
              </w:drawing>
            </w:r>
          </w:p>
          <w:p w14:paraId="354C66C1" w14:textId="4A9EE162" w:rsidR="00F349B4" w:rsidRPr="00B03134" w:rsidRDefault="00F349B4" w:rsidP="000B02FC">
            <w:pPr>
              <w:pStyle w:val="TableText"/>
              <w:keepNext/>
              <w:rPr>
                <w:rFonts w:eastAsia="Courier New"/>
                <w:i/>
                <w:u w:val="single"/>
              </w:rPr>
            </w:pPr>
            <w:r w:rsidRPr="004A5FC4">
              <w:rPr>
                <w:rFonts w:eastAsia="Courier New"/>
                <w:i/>
                <w:iCs/>
                <w:u w:val="single"/>
              </w:rPr>
              <w:t>Click on the SnapMirror relationship</w:t>
            </w:r>
          </w:p>
          <w:p w14:paraId="07E2FDEF" w14:textId="03D834B0" w:rsidR="00F349B4" w:rsidRDefault="00F349B4" w:rsidP="00F44A4C">
            <w:pPr>
              <w:pStyle w:val="Graphic"/>
              <w:rPr>
                <w:rFonts w:eastAsia="Courier New"/>
              </w:rPr>
            </w:pPr>
            <w:r>
              <w:rPr>
                <w:rFonts w:eastAsia="Courier New"/>
                <w:noProof/>
              </w:rPr>
              <w:drawing>
                <wp:inline distT="0" distB="0" distL="0" distR="0" wp14:anchorId="7F51AAEA" wp14:editId="128E7316">
                  <wp:extent cx="2743200" cy="587174"/>
                  <wp:effectExtent l="0" t="0" r="0" b="3810"/>
                  <wp:docPr id="665471199" name="Picture 6" descr="A blue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71199" name="Picture 6" descr="A blue and white flag&#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43200" cy="587174"/>
                          </a:xfrm>
                          <a:prstGeom prst="rect">
                            <a:avLst/>
                          </a:prstGeom>
                          <a:noFill/>
                        </pic:spPr>
                      </pic:pic>
                    </a:graphicData>
                  </a:graphic>
                </wp:inline>
              </w:drawing>
            </w:r>
          </w:p>
          <w:p w14:paraId="2A3481D5" w14:textId="77777777" w:rsidR="00F349B4" w:rsidRPr="00E52614" w:rsidRDefault="00F349B4">
            <w:pPr>
              <w:pStyle w:val="TableText"/>
              <w:rPr>
                <w:rFonts w:eastAsia="Courier New"/>
                <w:i/>
                <w:iCs/>
                <w:u w:val="single"/>
              </w:rPr>
            </w:pPr>
            <w:r w:rsidRPr="00E52614">
              <w:rPr>
                <w:rFonts w:eastAsia="Courier New"/>
                <w:i/>
                <w:iCs/>
                <w:u w:val="single"/>
              </w:rPr>
              <w:t>Verify the status</w:t>
            </w:r>
          </w:p>
          <w:p w14:paraId="42808D5F" w14:textId="405A2FC6" w:rsidR="00F349B4" w:rsidRDefault="00F349B4" w:rsidP="000B02FC">
            <w:pPr>
              <w:pStyle w:val="TableText"/>
              <w:keepNext/>
              <w:rPr>
                <w:rFonts w:eastAsia="Courier New"/>
              </w:rPr>
            </w:pPr>
            <w:r>
              <w:rPr>
                <w:rFonts w:eastAsia="Courier New"/>
              </w:rPr>
              <w:t>Is it healthy? What state is it in? What was the last transfer status?</w:t>
            </w:r>
          </w:p>
          <w:p w14:paraId="4D6208AA" w14:textId="29C0844E" w:rsidR="00F349B4" w:rsidRDefault="00F349B4" w:rsidP="00F44A4C">
            <w:pPr>
              <w:pStyle w:val="Graphic"/>
              <w:rPr>
                <w:rFonts w:eastAsia="Courier New"/>
              </w:rPr>
            </w:pPr>
            <w:r>
              <w:rPr>
                <w:rFonts w:eastAsia="Courier New"/>
                <w:noProof/>
              </w:rPr>
              <w:drawing>
                <wp:inline distT="0" distB="0" distL="0" distR="0" wp14:anchorId="37BCB8D4" wp14:editId="7DE1D6B9">
                  <wp:extent cx="4572000" cy="1720203"/>
                  <wp:effectExtent l="0" t="0" r="0" b="0"/>
                  <wp:docPr id="193941745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17454" name="Picture 7"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72000" cy="1720203"/>
                          </a:xfrm>
                          <a:prstGeom prst="rect">
                            <a:avLst/>
                          </a:prstGeom>
                          <a:noFill/>
                        </pic:spPr>
                      </pic:pic>
                    </a:graphicData>
                  </a:graphic>
                </wp:inline>
              </w:drawing>
            </w:r>
          </w:p>
          <w:p w14:paraId="23E3CE1A" w14:textId="5DA3FAE1" w:rsidR="00312E00" w:rsidRPr="00B03134" w:rsidRDefault="00F349B4" w:rsidP="00B03134">
            <w:pPr>
              <w:pStyle w:val="Blacktableheader"/>
            </w:pPr>
            <w:r>
              <w:t xml:space="preserve">CLI </w:t>
            </w:r>
            <w:r w:rsidRPr="00932462">
              <w:t>Steps</w:t>
            </w:r>
          </w:p>
          <w:p w14:paraId="44F6EF16" w14:textId="5ADD5C53" w:rsidR="00F349B4" w:rsidRPr="00F70BE8" w:rsidRDefault="000261F0">
            <w:pPr>
              <w:pStyle w:val="ConsoleBlockSmall"/>
              <w:rPr>
                <w:b/>
                <w:sz w:val="14"/>
                <w:szCs w:val="14"/>
              </w:rPr>
            </w:pPr>
            <w:r>
              <w:rPr>
                <w:rFonts w:eastAsia="Courier New"/>
              </w:rPr>
              <w:t>AFX</w:t>
            </w:r>
            <w:r w:rsidR="00F349B4" w:rsidRPr="6D55B321">
              <w:rPr>
                <w:sz w:val="14"/>
                <w:szCs w:val="14"/>
              </w:rPr>
              <w:t xml:space="preserve">::*&gt; </w:t>
            </w:r>
            <w:r w:rsidR="00F349B4" w:rsidRPr="6D55B321">
              <w:rPr>
                <w:b/>
                <w:sz w:val="14"/>
                <w:szCs w:val="14"/>
              </w:rPr>
              <w:t>snapmirror show</w:t>
            </w:r>
          </w:p>
          <w:p w14:paraId="503EFCA7" w14:textId="77777777" w:rsidR="00F349B4" w:rsidRPr="00583610" w:rsidRDefault="00F349B4">
            <w:pPr>
              <w:pStyle w:val="ConsoleBlockSmall"/>
              <w:rPr>
                <w:sz w:val="14"/>
                <w:szCs w:val="22"/>
              </w:rPr>
            </w:pPr>
            <w:r w:rsidRPr="00583610">
              <w:rPr>
                <w:sz w:val="14"/>
                <w:szCs w:val="22"/>
              </w:rPr>
              <w:t xml:space="preserve">                                                                       Progress</w:t>
            </w:r>
          </w:p>
          <w:p w14:paraId="1B6F6E75" w14:textId="77777777" w:rsidR="00F349B4" w:rsidRPr="00583610" w:rsidRDefault="00F349B4">
            <w:pPr>
              <w:pStyle w:val="ConsoleBlockSmall"/>
              <w:rPr>
                <w:sz w:val="14"/>
                <w:szCs w:val="22"/>
              </w:rPr>
            </w:pPr>
            <w:r w:rsidRPr="00583610">
              <w:rPr>
                <w:sz w:val="14"/>
                <w:szCs w:val="22"/>
              </w:rPr>
              <w:t>Source            Destination Mirror  Relationship   Total             Last</w:t>
            </w:r>
          </w:p>
          <w:p w14:paraId="1CED458A" w14:textId="77777777" w:rsidR="00F349B4" w:rsidRPr="00583610" w:rsidRDefault="00F349B4">
            <w:pPr>
              <w:pStyle w:val="ConsoleBlockSmall"/>
              <w:rPr>
                <w:sz w:val="14"/>
                <w:szCs w:val="22"/>
              </w:rPr>
            </w:pPr>
            <w:r w:rsidRPr="00583610">
              <w:rPr>
                <w:sz w:val="14"/>
                <w:szCs w:val="22"/>
              </w:rPr>
              <w:t>Path        Type  Path        State   Status         Progress  Healthy Updated</w:t>
            </w:r>
          </w:p>
          <w:p w14:paraId="55917A1A" w14:textId="77777777" w:rsidR="00F349B4" w:rsidRPr="00583610" w:rsidRDefault="00F349B4">
            <w:pPr>
              <w:pStyle w:val="ConsoleBlockSmall"/>
              <w:rPr>
                <w:sz w:val="14"/>
                <w:szCs w:val="22"/>
              </w:rPr>
            </w:pPr>
            <w:r w:rsidRPr="00583610">
              <w:rPr>
                <w:sz w:val="14"/>
                <w:szCs w:val="22"/>
              </w:rPr>
              <w:t>----------- ---- ------------ ------- -------------- --------- ------- --------</w:t>
            </w:r>
          </w:p>
          <w:p w14:paraId="49060F69" w14:textId="77777777" w:rsidR="00F349B4" w:rsidRPr="00583610" w:rsidRDefault="00F349B4">
            <w:pPr>
              <w:pStyle w:val="ConsoleBlockSmall"/>
              <w:rPr>
                <w:sz w:val="14"/>
                <w:szCs w:val="22"/>
              </w:rPr>
            </w:pPr>
            <w:r w:rsidRPr="00583610">
              <w:rPr>
                <w:sz w:val="14"/>
                <w:szCs w:val="22"/>
              </w:rPr>
              <w:t>vs0:dataset XDP  svm1:dataset_dst</w:t>
            </w:r>
          </w:p>
          <w:p w14:paraId="088A126E" w14:textId="77777777" w:rsidR="00F349B4" w:rsidRPr="00583610" w:rsidRDefault="00F349B4">
            <w:pPr>
              <w:pStyle w:val="ConsoleBlockSmall"/>
              <w:rPr>
                <w:sz w:val="14"/>
                <w:szCs w:val="22"/>
              </w:rPr>
            </w:pPr>
            <w:r w:rsidRPr="00583610">
              <w:rPr>
                <w:sz w:val="14"/>
                <w:szCs w:val="22"/>
              </w:rPr>
              <w:t xml:space="preserve">                              Snapmirrored</w:t>
            </w:r>
          </w:p>
          <w:p w14:paraId="33F1ACED" w14:textId="77777777" w:rsidR="00F349B4" w:rsidRPr="00583610" w:rsidRDefault="00F349B4">
            <w:pPr>
              <w:pStyle w:val="ConsoleBlockSmall"/>
              <w:rPr>
                <w:sz w:val="14"/>
                <w:szCs w:val="22"/>
              </w:rPr>
            </w:pPr>
            <w:r w:rsidRPr="00583610">
              <w:rPr>
                <w:sz w:val="14"/>
                <w:szCs w:val="22"/>
              </w:rPr>
              <w:t xml:space="preserve">                                      Idle           -         true    -</w:t>
            </w:r>
          </w:p>
          <w:p w14:paraId="5983C4F5" w14:textId="77777777" w:rsidR="00F349B4" w:rsidRPr="00F5693E" w:rsidRDefault="00F349B4">
            <w:pPr>
              <w:pStyle w:val="TableText"/>
              <w:rPr>
                <w:rFonts w:eastAsia="Courier New"/>
              </w:rPr>
            </w:pPr>
          </w:p>
          <w:p w14:paraId="234D08ED" w14:textId="1DEFC489" w:rsidR="00F349B4" w:rsidRPr="00B03134" w:rsidRDefault="00F349B4" w:rsidP="00DE65FE">
            <w:pPr>
              <w:pStyle w:val="TableNumber"/>
              <w:rPr>
                <w:rFonts w:eastAsia="Courier New"/>
                <w:szCs w:val="20"/>
              </w:rPr>
            </w:pPr>
            <w:r>
              <w:rPr>
                <w:rFonts w:eastAsia="Courier New"/>
              </w:rPr>
              <w:t>Compare source and destination datasets.</w:t>
            </w:r>
          </w:p>
          <w:p w14:paraId="5D5C4483" w14:textId="77777777" w:rsidR="00F349B4" w:rsidRDefault="00F349B4">
            <w:pPr>
              <w:pStyle w:val="TableText"/>
              <w:rPr>
                <w:rFonts w:eastAsia="Courier New"/>
              </w:rPr>
            </w:pPr>
            <w:r>
              <w:rPr>
                <w:rFonts w:eastAsia="Courier New"/>
              </w:rPr>
              <w:t>Source and destination datasets can be compared via the CLI to see if the file counts are identical. This is an inexact science, but is useful for a start.</w:t>
            </w:r>
          </w:p>
          <w:p w14:paraId="37BD3C51" w14:textId="77777777" w:rsidR="00F349B4" w:rsidRDefault="00F349B4">
            <w:pPr>
              <w:pStyle w:val="TableText"/>
              <w:rPr>
                <w:rFonts w:eastAsia="Courier New"/>
                <w:i/>
                <w:iCs/>
                <w:u w:val="single"/>
              </w:rPr>
            </w:pPr>
          </w:p>
          <w:p w14:paraId="71BFCA63" w14:textId="5EE787E9" w:rsidR="00F349B4" w:rsidRPr="00F70BE8" w:rsidRDefault="00F349B4">
            <w:pPr>
              <w:pStyle w:val="ConsoleBlockSmall"/>
              <w:rPr>
                <w:rFonts w:eastAsia="Courier New"/>
                <w:b/>
              </w:rPr>
            </w:pPr>
            <w:r>
              <w:rPr>
                <w:rFonts w:eastAsia="Courier New"/>
              </w:rPr>
              <w:t>unified</w:t>
            </w:r>
            <w:r w:rsidRPr="00C40D94">
              <w:rPr>
                <w:rFonts w:eastAsia="Courier New"/>
              </w:rPr>
              <w:t xml:space="preserve">::*&gt; </w:t>
            </w:r>
            <w:r w:rsidRPr="00F70BE8">
              <w:rPr>
                <w:rFonts w:eastAsia="Courier New"/>
                <w:b/>
              </w:rPr>
              <w:t>vol show -vserver vs0 -volume dataset -fields files-used</w:t>
            </w:r>
          </w:p>
          <w:p w14:paraId="65C4256F" w14:textId="77777777" w:rsidR="00F349B4" w:rsidRPr="00C40D94" w:rsidRDefault="00F349B4">
            <w:pPr>
              <w:pStyle w:val="ConsoleBlockSmall"/>
              <w:rPr>
                <w:rFonts w:eastAsia="Courier New"/>
              </w:rPr>
            </w:pPr>
            <w:r w:rsidRPr="00C40D94">
              <w:rPr>
                <w:rFonts w:eastAsia="Courier New"/>
              </w:rPr>
              <w:t xml:space="preserve">vserver volume  </w:t>
            </w:r>
            <w:r w:rsidRPr="00FD6A94">
              <w:rPr>
                <w:rFonts w:eastAsia="Courier New"/>
                <w:b/>
                <w:bCs/>
                <w:highlight w:val="yellow"/>
              </w:rPr>
              <w:t>files-used</w:t>
            </w:r>
          </w:p>
          <w:p w14:paraId="30DCFBB3" w14:textId="77777777" w:rsidR="00F349B4" w:rsidRPr="00C40D94" w:rsidRDefault="00F349B4">
            <w:pPr>
              <w:pStyle w:val="ConsoleBlockSmall"/>
              <w:rPr>
                <w:rFonts w:eastAsia="Courier New"/>
              </w:rPr>
            </w:pPr>
            <w:r w:rsidRPr="00C40D94">
              <w:rPr>
                <w:rFonts w:eastAsia="Courier New"/>
              </w:rPr>
              <w:t>------- ------- ----------</w:t>
            </w:r>
          </w:p>
          <w:p w14:paraId="241503A4" w14:textId="177E1D6C" w:rsidR="00F349B4" w:rsidRDefault="00F349B4" w:rsidP="00A16C0C">
            <w:pPr>
              <w:pStyle w:val="ConsoleBlockSmall"/>
              <w:rPr>
                <w:rFonts w:eastAsia="Courier New"/>
              </w:rPr>
            </w:pPr>
            <w:r w:rsidRPr="00C40D94">
              <w:rPr>
                <w:rFonts w:eastAsia="Courier New"/>
              </w:rPr>
              <w:t xml:space="preserve">vs0     dataset </w:t>
            </w:r>
            <w:r w:rsidRPr="00FD6A94">
              <w:rPr>
                <w:rFonts w:eastAsia="Courier New"/>
                <w:b/>
                <w:bCs/>
                <w:highlight w:val="yellow"/>
              </w:rPr>
              <w:t>78001</w:t>
            </w:r>
          </w:p>
          <w:p w14:paraId="553974C2" w14:textId="20D9F5F1" w:rsidR="00F349B4" w:rsidRPr="00F70BE8" w:rsidRDefault="000261F0" w:rsidP="000317E4">
            <w:pPr>
              <w:pStyle w:val="ConsoleBlockSmall"/>
              <w:keepNext/>
              <w:keepLines/>
              <w:rPr>
                <w:rFonts w:eastAsia="Courier New"/>
                <w:b/>
              </w:rPr>
            </w:pPr>
            <w:r>
              <w:rPr>
                <w:rFonts w:eastAsia="Courier New"/>
              </w:rPr>
              <w:lastRenderedPageBreak/>
              <w:t>AFX</w:t>
            </w:r>
            <w:r w:rsidR="00F349B4" w:rsidRPr="00FD6A94">
              <w:rPr>
                <w:rFonts w:eastAsia="Courier New"/>
              </w:rPr>
              <w:t xml:space="preserve">::*&gt; </w:t>
            </w:r>
            <w:r w:rsidR="00F349B4" w:rsidRPr="00F70BE8">
              <w:rPr>
                <w:rFonts w:eastAsia="Courier New"/>
                <w:b/>
              </w:rPr>
              <w:t>vol show -vserver svm1 -volume dataset_dst -fields files-used</w:t>
            </w:r>
          </w:p>
          <w:p w14:paraId="18410993" w14:textId="77777777" w:rsidR="00F349B4" w:rsidRPr="00FD6A94" w:rsidRDefault="00F349B4" w:rsidP="000317E4">
            <w:pPr>
              <w:pStyle w:val="ConsoleBlockSmall"/>
              <w:keepNext/>
              <w:keepLines/>
              <w:rPr>
                <w:rFonts w:eastAsia="Courier New"/>
              </w:rPr>
            </w:pPr>
            <w:r w:rsidRPr="00FD6A94">
              <w:rPr>
                <w:rFonts w:eastAsia="Courier New"/>
              </w:rPr>
              <w:t xml:space="preserve">vserver volume      </w:t>
            </w:r>
            <w:r w:rsidRPr="00FD6A94">
              <w:rPr>
                <w:rFonts w:eastAsia="Courier New"/>
                <w:b/>
                <w:bCs/>
                <w:highlight w:val="yellow"/>
              </w:rPr>
              <w:t>files-used</w:t>
            </w:r>
          </w:p>
          <w:p w14:paraId="121910BD" w14:textId="77777777" w:rsidR="00F349B4" w:rsidRPr="00FD6A94" w:rsidRDefault="00F349B4" w:rsidP="000317E4">
            <w:pPr>
              <w:pStyle w:val="ConsoleBlockSmall"/>
              <w:keepNext/>
              <w:keepLines/>
              <w:rPr>
                <w:rFonts w:eastAsia="Courier New"/>
              </w:rPr>
            </w:pPr>
            <w:r w:rsidRPr="00FD6A94">
              <w:rPr>
                <w:rFonts w:eastAsia="Courier New"/>
              </w:rPr>
              <w:t>------- ----------- ----------</w:t>
            </w:r>
          </w:p>
          <w:p w14:paraId="66A3EF4F" w14:textId="77777777" w:rsidR="00F349B4" w:rsidRPr="00B1537D" w:rsidRDefault="00F349B4" w:rsidP="000317E4">
            <w:pPr>
              <w:pStyle w:val="ConsoleBlockSmall"/>
              <w:keepNext/>
              <w:keepLines/>
              <w:rPr>
                <w:rFonts w:eastAsia="Courier New"/>
              </w:rPr>
            </w:pPr>
            <w:r w:rsidRPr="00FD6A94">
              <w:rPr>
                <w:rFonts w:eastAsia="Courier New"/>
              </w:rPr>
              <w:t xml:space="preserve">svm1    dataset_dst </w:t>
            </w:r>
            <w:r w:rsidRPr="00FD6A94">
              <w:rPr>
                <w:rFonts w:eastAsia="Courier New"/>
                <w:b/>
                <w:bCs/>
                <w:highlight w:val="yellow"/>
              </w:rPr>
              <w:t>78001</w:t>
            </w:r>
          </w:p>
          <w:p w14:paraId="3A20A2EF" w14:textId="77777777" w:rsidR="00F349B4" w:rsidRDefault="00F349B4">
            <w:pPr>
              <w:pStyle w:val="TableText"/>
              <w:rPr>
                <w:rFonts w:eastAsia="Courier New"/>
              </w:rPr>
            </w:pPr>
          </w:p>
          <w:p w14:paraId="4DAE066A" w14:textId="39CF1244" w:rsidR="00F349B4" w:rsidRPr="00B03134" w:rsidRDefault="00F349B4">
            <w:pPr>
              <w:pStyle w:val="TableText"/>
              <w:rPr>
                <w:rFonts w:eastAsia="Courier New"/>
                <w:i/>
                <w:u w:val="single"/>
              </w:rPr>
            </w:pPr>
            <w:r w:rsidRPr="000B27F3">
              <w:rPr>
                <w:rFonts w:eastAsia="Courier New"/>
                <w:i/>
                <w:iCs/>
                <w:u w:val="single"/>
              </w:rPr>
              <w:t>Compare contents/checksums</w:t>
            </w:r>
          </w:p>
          <w:p w14:paraId="2838E242" w14:textId="77777777" w:rsidR="00F349B4" w:rsidRDefault="00F349B4">
            <w:pPr>
              <w:pStyle w:val="TableText"/>
              <w:rPr>
                <w:rFonts w:eastAsia="Courier New"/>
              </w:rPr>
            </w:pPr>
            <w:r>
              <w:rPr>
                <w:rFonts w:eastAsia="Courier New"/>
              </w:rPr>
              <w:t>For a more accurate comparison, you will need to compare the actual contents of the volumes. For NFS, you can do that by mounting both volumes and running a diff command on the NFS client.</w:t>
            </w:r>
          </w:p>
          <w:p w14:paraId="294CB7F9" w14:textId="7CDAAB35" w:rsidR="00F349B4" w:rsidRPr="0013660F" w:rsidRDefault="00DE3BEE" w:rsidP="0013660F">
            <w:pPr>
              <w:pStyle w:val="TableNote"/>
              <w:rPr>
                <w:rFonts w:eastAsia="Courier New"/>
              </w:rPr>
            </w:pPr>
            <w:r>
              <w:rPr>
                <w:rFonts w:eastAsia="Courier New"/>
              </w:rPr>
              <w:t>For the source volume, the last common snapshot should be used as the path.</w:t>
            </w:r>
          </w:p>
          <w:p w14:paraId="7F3A958F" w14:textId="0DCD210D" w:rsidR="00F349B4" w:rsidRPr="00932462" w:rsidRDefault="00F349B4">
            <w:pPr>
              <w:pStyle w:val="TableText"/>
              <w:rPr>
                <w:rFonts w:eastAsia="Courier New"/>
                <w:b/>
                <w:bCs/>
              </w:rPr>
            </w:pPr>
          </w:p>
          <w:p w14:paraId="2CCD0FBC" w14:textId="46B98D00" w:rsidR="000D409B" w:rsidRPr="00B03134" w:rsidRDefault="000D409B" w:rsidP="000D409B">
            <w:pPr>
              <w:pStyle w:val="ConsoleBlockSmall"/>
              <w:keepLines/>
              <w:rPr>
                <w:rFonts w:eastAsia="Courier New"/>
              </w:rPr>
            </w:pPr>
            <w:r>
              <w:t xml:space="preserve"># </w:t>
            </w:r>
            <w:r w:rsidRPr="00F70BE8">
              <w:rPr>
                <w:b/>
              </w:rPr>
              <w:t>mount /unifiedONTAPvol</w:t>
            </w:r>
            <w:r>
              <w:br/>
              <w:t xml:space="preserve"># </w:t>
            </w:r>
            <w:r w:rsidRPr="00F70BE8">
              <w:rPr>
                <w:b/>
              </w:rPr>
              <w:t>mount /</w:t>
            </w:r>
            <w:r w:rsidR="000261F0">
              <w:rPr>
                <w:b/>
              </w:rPr>
              <w:t>AFX</w:t>
            </w:r>
            <w:r w:rsidRPr="00F70BE8">
              <w:rPr>
                <w:b/>
              </w:rPr>
              <w:t>ONTAPvol</w:t>
            </w:r>
            <w:r w:rsidRPr="00F70BE8">
              <w:rPr>
                <w:b/>
              </w:rPr>
              <w:br/>
            </w:r>
            <w:r>
              <w:t xml:space="preserve"># </w:t>
            </w:r>
            <w:r w:rsidRPr="00F70BE8">
              <w:rPr>
                <w:b/>
              </w:rPr>
              <w:t>diff -r unifiedONTAPvol/</w:t>
            </w:r>
            <w:r>
              <w:rPr>
                <w:b/>
              </w:rPr>
              <w:t>.snapshot/lastcommonsnap/</w:t>
            </w:r>
            <w:r w:rsidRPr="00F70BE8">
              <w:rPr>
                <w:b/>
              </w:rPr>
              <w:t xml:space="preserve"> </w:t>
            </w:r>
            <w:r w:rsidR="000261F0">
              <w:rPr>
                <w:b/>
              </w:rPr>
              <w:t>AFX</w:t>
            </w:r>
            <w:r w:rsidRPr="00F70BE8">
              <w:rPr>
                <w:b/>
              </w:rPr>
              <w:t>ONTAPvol/</w:t>
            </w:r>
          </w:p>
          <w:p w14:paraId="3C800B81" w14:textId="77777777" w:rsidR="00F349B4" w:rsidRDefault="00F349B4">
            <w:pPr>
              <w:pStyle w:val="TableText"/>
              <w:rPr>
                <w:rFonts w:eastAsia="Courier New"/>
              </w:rPr>
            </w:pPr>
            <w:r>
              <w:rPr>
                <w:rFonts w:eastAsia="Courier New"/>
              </w:rPr>
              <w:t xml:space="preserve">The command can take considerable time (depending on file count and size), as it will read the entirety of the files. But if both volumes are identical, you should see no differences in the listings. If you wish to avoid this potentially lengthy step, use the files used count comparisons from the </w:t>
            </w:r>
            <w:r w:rsidRPr="005D7532">
              <w:rPr>
                <w:rFonts w:ascii="Courier New" w:eastAsia="Courier New" w:hAnsi="Courier New" w:cs="Courier New"/>
              </w:rPr>
              <w:t>vol show</w:t>
            </w:r>
            <w:r>
              <w:rPr>
                <w:rFonts w:ascii="Courier New" w:eastAsia="Courier New" w:hAnsi="Courier New" w:cs="Courier New"/>
              </w:rPr>
              <w:t xml:space="preserve"> </w:t>
            </w:r>
            <w:r w:rsidRPr="005D7532">
              <w:rPr>
                <w:rFonts w:eastAsia="Courier New"/>
              </w:rPr>
              <w:t>command</w:t>
            </w:r>
            <w:r>
              <w:rPr>
                <w:rFonts w:eastAsia="Courier New"/>
              </w:rPr>
              <w:t>.</w:t>
            </w:r>
          </w:p>
          <w:p w14:paraId="17462A42" w14:textId="77777777" w:rsidR="00F349B4" w:rsidRDefault="00F349B4">
            <w:pPr>
              <w:pStyle w:val="TableText"/>
              <w:rPr>
                <w:rFonts w:eastAsia="Courier New"/>
              </w:rPr>
            </w:pPr>
          </w:p>
          <w:p w14:paraId="38514C3B" w14:textId="272166BC" w:rsidR="00F349B4" w:rsidRPr="00B03134" w:rsidRDefault="00F349B4" w:rsidP="00DE65FE">
            <w:pPr>
              <w:pStyle w:val="TableNumber"/>
              <w:rPr>
                <w:rFonts w:eastAsia="Courier New"/>
                <w:szCs w:val="20"/>
              </w:rPr>
            </w:pPr>
            <w:r>
              <w:rPr>
                <w:rFonts w:eastAsia="Courier New"/>
              </w:rPr>
              <w:t xml:space="preserve">Break the SnapMirror relationship and test ability to access and write to destination volume on </w:t>
            </w:r>
            <w:r w:rsidR="001F3A0D">
              <w:rPr>
                <w:rFonts w:eastAsia="Courier New"/>
              </w:rPr>
              <w:t>NetApp AFX</w:t>
            </w:r>
            <w:r>
              <w:rPr>
                <w:rFonts w:eastAsia="Courier New"/>
              </w:rPr>
              <w:t>.</w:t>
            </w:r>
          </w:p>
          <w:p w14:paraId="1C9F378D" w14:textId="06065235" w:rsidR="00F349B4" w:rsidRPr="00B03134" w:rsidRDefault="00F349B4" w:rsidP="000B02FC">
            <w:pPr>
              <w:pStyle w:val="TableText"/>
              <w:keepNext/>
              <w:rPr>
                <w:rFonts w:eastAsia="Courier New"/>
                <w:i/>
                <w:u w:val="single"/>
              </w:rPr>
            </w:pPr>
            <w:r w:rsidRPr="00035DCE">
              <w:rPr>
                <w:rFonts w:eastAsia="Courier New"/>
                <w:i/>
                <w:iCs/>
                <w:u w:val="single"/>
              </w:rPr>
              <w:t xml:space="preserve">From the </w:t>
            </w:r>
            <w:r w:rsidR="001F3A0D">
              <w:rPr>
                <w:rFonts w:eastAsia="Courier New"/>
                <w:i/>
                <w:iCs/>
                <w:u w:val="single"/>
              </w:rPr>
              <w:t>NetApp AFX</w:t>
            </w:r>
            <w:r w:rsidRPr="00035DCE">
              <w:rPr>
                <w:rFonts w:eastAsia="Courier New"/>
                <w:i/>
                <w:iCs/>
                <w:u w:val="single"/>
              </w:rPr>
              <w:t xml:space="preserve"> System Manager GUI, navigate to Protection -&gt; </w:t>
            </w:r>
            <w:r>
              <w:rPr>
                <w:rFonts w:eastAsia="Courier New"/>
                <w:i/>
                <w:iCs/>
                <w:u w:val="single"/>
              </w:rPr>
              <w:t>Replication</w:t>
            </w:r>
            <w:r w:rsidRPr="00035DCE">
              <w:rPr>
                <w:rFonts w:eastAsia="Courier New"/>
                <w:i/>
                <w:iCs/>
                <w:u w:val="single"/>
              </w:rPr>
              <w:t>.</w:t>
            </w:r>
          </w:p>
          <w:p w14:paraId="0AE587ED" w14:textId="40CEFA2B" w:rsidR="00F349B4" w:rsidRDefault="00F349B4" w:rsidP="00F44A4C">
            <w:pPr>
              <w:pStyle w:val="Graphic"/>
              <w:rPr>
                <w:rFonts w:eastAsia="Courier New"/>
              </w:rPr>
            </w:pPr>
            <w:r>
              <w:rPr>
                <w:rFonts w:eastAsia="Courier New"/>
                <w:noProof/>
              </w:rPr>
              <w:drawing>
                <wp:inline distT="0" distB="0" distL="0" distR="0" wp14:anchorId="76ADDA51" wp14:editId="226545AA">
                  <wp:extent cx="1371600" cy="1557338"/>
                  <wp:effectExtent l="0" t="0" r="0" b="5080"/>
                  <wp:docPr id="973780416"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80416" name="Picture 8" descr="A screenshot of a phon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71600" cy="1557338"/>
                          </a:xfrm>
                          <a:prstGeom prst="rect">
                            <a:avLst/>
                          </a:prstGeom>
                          <a:noFill/>
                        </pic:spPr>
                      </pic:pic>
                    </a:graphicData>
                  </a:graphic>
                </wp:inline>
              </w:drawing>
            </w:r>
          </w:p>
          <w:p w14:paraId="5F065AD5" w14:textId="7FBF29D3" w:rsidR="00F349B4" w:rsidRPr="00B03134" w:rsidRDefault="00F349B4" w:rsidP="000B02FC">
            <w:pPr>
              <w:pStyle w:val="TableText"/>
              <w:keepNext/>
              <w:rPr>
                <w:rFonts w:eastAsia="Courier New"/>
                <w:i/>
                <w:u w:val="single"/>
              </w:rPr>
            </w:pPr>
            <w:r w:rsidRPr="00CF4D53">
              <w:rPr>
                <w:rFonts w:eastAsia="Courier New"/>
                <w:i/>
                <w:iCs/>
                <w:u w:val="single"/>
              </w:rPr>
              <w:t xml:space="preserve">Hover over the relationship and use the </w:t>
            </w:r>
            <w:r w:rsidRPr="00CF4D53">
              <w:rPr>
                <w:rFonts w:eastAsia="Courier New"/>
                <w:i/>
                <w:iCs/>
                <w:noProof/>
                <w:u w:val="single"/>
              </w:rPr>
              <w:drawing>
                <wp:inline distT="0" distB="0" distL="0" distR="0" wp14:anchorId="5BEDDE9D" wp14:editId="4F821EC7">
                  <wp:extent cx="110920" cy="180975"/>
                  <wp:effectExtent l="0" t="0" r="3810" b="0"/>
                  <wp:docPr id="191807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559" name=""/>
                          <pic:cNvPicPr/>
                        </pic:nvPicPr>
                        <pic:blipFill>
                          <a:blip r:embed="rId41"/>
                          <a:stretch>
                            <a:fillRect/>
                          </a:stretch>
                        </pic:blipFill>
                        <pic:spPr>
                          <a:xfrm>
                            <a:off x="0" y="0"/>
                            <a:ext cx="114980" cy="187599"/>
                          </a:xfrm>
                          <a:prstGeom prst="rect">
                            <a:avLst/>
                          </a:prstGeom>
                        </pic:spPr>
                      </pic:pic>
                    </a:graphicData>
                  </a:graphic>
                </wp:inline>
              </w:drawing>
            </w:r>
            <w:r w:rsidRPr="00CF4D53">
              <w:rPr>
                <w:rFonts w:eastAsia="Courier New"/>
                <w:i/>
                <w:iCs/>
                <w:u w:val="single"/>
              </w:rPr>
              <w:t xml:space="preserve"> to expand the menu. Select “Break.”</w:t>
            </w:r>
          </w:p>
          <w:p w14:paraId="1483944F" w14:textId="6D935833" w:rsidR="00F349B4" w:rsidRDefault="00F349B4" w:rsidP="00F44A4C">
            <w:pPr>
              <w:pStyle w:val="Graphic"/>
              <w:rPr>
                <w:rFonts w:eastAsia="Courier New"/>
              </w:rPr>
            </w:pPr>
            <w:r>
              <w:rPr>
                <w:rFonts w:eastAsia="Courier New"/>
                <w:noProof/>
              </w:rPr>
              <w:drawing>
                <wp:inline distT="0" distB="0" distL="0" distR="0" wp14:anchorId="4DE387CB" wp14:editId="72562921">
                  <wp:extent cx="2743200" cy="2356190"/>
                  <wp:effectExtent l="0" t="0" r="0" b="6350"/>
                  <wp:docPr id="161202159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1595" name="Picture 9"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43200" cy="2356190"/>
                          </a:xfrm>
                          <a:prstGeom prst="rect">
                            <a:avLst/>
                          </a:prstGeom>
                          <a:noFill/>
                        </pic:spPr>
                      </pic:pic>
                    </a:graphicData>
                  </a:graphic>
                </wp:inline>
              </w:drawing>
            </w:r>
          </w:p>
          <w:p w14:paraId="43DBDCB5" w14:textId="2D9852DA" w:rsidR="00F349B4" w:rsidRPr="00B03134" w:rsidRDefault="00F349B4" w:rsidP="000317E4">
            <w:pPr>
              <w:pStyle w:val="TableText"/>
              <w:keepLines/>
              <w:rPr>
                <w:rFonts w:eastAsia="Courier New"/>
                <w:i/>
                <w:u w:val="single"/>
              </w:rPr>
            </w:pPr>
            <w:r w:rsidRPr="00D84FCB">
              <w:rPr>
                <w:rFonts w:eastAsia="Courier New"/>
                <w:i/>
                <w:iCs/>
                <w:u w:val="single"/>
              </w:rPr>
              <w:t>Confirm the details and click “Break</w:t>
            </w:r>
            <w:r w:rsidR="00DA5754" w:rsidRPr="00D84FCB">
              <w:rPr>
                <w:rFonts w:eastAsia="Courier New"/>
                <w:i/>
                <w:iCs/>
                <w:u w:val="single"/>
              </w:rPr>
              <w:t>.”</w:t>
            </w:r>
          </w:p>
          <w:p w14:paraId="26207915" w14:textId="56BC3041" w:rsidR="00F349B4" w:rsidRDefault="00F349B4" w:rsidP="00F44A4C">
            <w:pPr>
              <w:pStyle w:val="Graphic"/>
              <w:rPr>
                <w:rFonts w:eastAsia="Courier New"/>
              </w:rPr>
            </w:pPr>
            <w:r>
              <w:rPr>
                <w:rFonts w:eastAsia="Courier New"/>
                <w:noProof/>
              </w:rPr>
              <w:lastRenderedPageBreak/>
              <w:drawing>
                <wp:inline distT="0" distB="0" distL="0" distR="0" wp14:anchorId="3FCE4EA8" wp14:editId="1C2721F2">
                  <wp:extent cx="2743200" cy="3095834"/>
                  <wp:effectExtent l="0" t="0" r="0" b="9525"/>
                  <wp:docPr id="159051175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1751" name="Picture 10"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43200" cy="3095834"/>
                          </a:xfrm>
                          <a:prstGeom prst="rect">
                            <a:avLst/>
                          </a:prstGeom>
                          <a:noFill/>
                        </pic:spPr>
                      </pic:pic>
                    </a:graphicData>
                  </a:graphic>
                </wp:inline>
              </w:drawing>
            </w:r>
          </w:p>
          <w:p w14:paraId="46D1CF01" w14:textId="45C72418" w:rsidR="00F349B4" w:rsidRPr="009649A9" w:rsidRDefault="00F349B4" w:rsidP="00DE65FE">
            <w:pPr>
              <w:pStyle w:val="TableNumber"/>
              <w:rPr>
                <w:rFonts w:eastAsia="Courier New"/>
              </w:rPr>
            </w:pPr>
            <w:r w:rsidRPr="009649A9">
              <w:rPr>
                <w:rFonts w:eastAsia="Courier New"/>
              </w:rPr>
              <w:t xml:space="preserve">Establish a SnapMirror from </w:t>
            </w:r>
            <w:r w:rsidR="001F3A0D">
              <w:rPr>
                <w:rFonts w:eastAsia="Courier New"/>
              </w:rPr>
              <w:t>NetApp AFX</w:t>
            </w:r>
            <w:r w:rsidRPr="009649A9">
              <w:rPr>
                <w:rFonts w:eastAsia="Courier New"/>
              </w:rPr>
              <w:t xml:space="preserve"> to unified ONTAP with DR/backup as a goal.</w:t>
            </w:r>
          </w:p>
          <w:p w14:paraId="79FF31ED" w14:textId="77777777" w:rsidR="00F349B4" w:rsidRDefault="00F349B4">
            <w:pPr>
              <w:pStyle w:val="TableText"/>
              <w:rPr>
                <w:rFonts w:eastAsia="Courier New"/>
              </w:rPr>
            </w:pPr>
            <w:r>
              <w:rPr>
                <w:rFonts w:eastAsia="Courier New"/>
              </w:rPr>
              <w:t>There are two ways to achieve this goal. One way is to create a separate, brand new SnapMirror to a new destination volume. The other way is to initiate a “reverse resync,” which will re-use the original source volume. The below covers both steps. You can perform both or you can choose one.</w:t>
            </w:r>
          </w:p>
          <w:p w14:paraId="4E2B45C3" w14:textId="77777777" w:rsidR="00F349B4" w:rsidRDefault="00F349B4">
            <w:pPr>
              <w:pStyle w:val="TableText"/>
              <w:rPr>
                <w:rFonts w:eastAsia="Courier New"/>
              </w:rPr>
            </w:pPr>
          </w:p>
          <w:p w14:paraId="03F7680B" w14:textId="098FC94D" w:rsidR="00F349B4" w:rsidRPr="00B051D3" w:rsidRDefault="00F349B4" w:rsidP="00B051D3">
            <w:pPr>
              <w:pStyle w:val="Note"/>
              <w:rPr>
                <w:rFonts w:eastAsia="Courier New"/>
              </w:rPr>
            </w:pPr>
            <w:r>
              <w:rPr>
                <w:rFonts w:eastAsia="Courier New"/>
              </w:rPr>
              <w:t xml:space="preserve">Destination ONTAP cluster will need to be on 9.16.1 or later to allow Advanced Capacity Balancing to be enabled. If it’s not possible to use a destination unified ONTAP cluster, use the </w:t>
            </w:r>
            <w:r w:rsidR="001F3A0D">
              <w:rPr>
                <w:rFonts w:eastAsia="Courier New"/>
              </w:rPr>
              <w:t>NetApp AFX</w:t>
            </w:r>
            <w:r>
              <w:rPr>
                <w:rFonts w:eastAsia="Courier New"/>
              </w:rPr>
              <w:t xml:space="preserve"> cluster as the destination instead.</w:t>
            </w:r>
          </w:p>
          <w:p w14:paraId="6E126AF0" w14:textId="256C0798" w:rsidR="00F349B4" w:rsidRPr="00D942C1" w:rsidRDefault="00F349B4" w:rsidP="00D942C1">
            <w:pPr>
              <w:pStyle w:val="Blacktableheader"/>
            </w:pPr>
            <w:r>
              <w:t>New SnapMirror s</w:t>
            </w:r>
            <w:r w:rsidRPr="00932462">
              <w:t>teps</w:t>
            </w:r>
          </w:p>
          <w:p w14:paraId="570833F6" w14:textId="727EFE74" w:rsidR="00F349B4" w:rsidRPr="00B03134" w:rsidRDefault="00F349B4" w:rsidP="000B02FC">
            <w:pPr>
              <w:pStyle w:val="TableText"/>
              <w:keepNext/>
              <w:rPr>
                <w:rFonts w:eastAsia="Courier New"/>
                <w:i/>
                <w:u w:val="single"/>
              </w:rPr>
            </w:pPr>
            <w:r w:rsidRPr="00154535">
              <w:rPr>
                <w:rFonts w:eastAsia="Courier New"/>
                <w:i/>
                <w:iCs/>
                <w:u w:val="single"/>
              </w:rPr>
              <w:t>Navigate to Storage -&gt; Volumes</w:t>
            </w:r>
          </w:p>
          <w:p w14:paraId="4C1AB7CC" w14:textId="482DA9B1" w:rsidR="00F349B4" w:rsidRDefault="00F349B4" w:rsidP="00F44A4C">
            <w:pPr>
              <w:pStyle w:val="Graphic"/>
              <w:rPr>
                <w:rFonts w:eastAsia="Courier New"/>
              </w:rPr>
            </w:pPr>
            <w:r>
              <w:rPr>
                <w:rFonts w:eastAsia="Courier New"/>
                <w:noProof/>
              </w:rPr>
              <w:drawing>
                <wp:inline distT="0" distB="0" distL="0" distR="0" wp14:anchorId="39763189" wp14:editId="141E97A2">
                  <wp:extent cx="2800350" cy="1183708"/>
                  <wp:effectExtent l="0" t="0" r="0" b="0"/>
                  <wp:docPr id="1725824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24230" name="Picture 1"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21584" cy="1192684"/>
                          </a:xfrm>
                          <a:prstGeom prst="rect">
                            <a:avLst/>
                          </a:prstGeom>
                          <a:noFill/>
                        </pic:spPr>
                      </pic:pic>
                    </a:graphicData>
                  </a:graphic>
                </wp:inline>
              </w:drawing>
            </w:r>
          </w:p>
          <w:p w14:paraId="3809F423" w14:textId="2681CCE8" w:rsidR="00F349B4" w:rsidRPr="00AA37DF" w:rsidRDefault="00F349B4" w:rsidP="00DA5754">
            <w:pPr>
              <w:pStyle w:val="TableText"/>
              <w:keepNext/>
              <w:keepLines/>
              <w:rPr>
                <w:rFonts w:eastAsia="Courier New"/>
                <w:i/>
                <w:iCs/>
                <w:u w:val="single"/>
              </w:rPr>
            </w:pPr>
            <w:r w:rsidRPr="00AA37DF">
              <w:rPr>
                <w:rFonts w:eastAsia="Courier New"/>
                <w:i/>
                <w:iCs/>
                <w:u w:val="single"/>
              </w:rPr>
              <w:lastRenderedPageBreak/>
              <w:t xml:space="preserve">Hover over the volume name and click the </w:t>
            </w:r>
            <w:r w:rsidRPr="00AA37DF">
              <w:rPr>
                <w:rFonts w:eastAsia="Courier New"/>
                <w:i/>
                <w:iCs/>
                <w:noProof/>
                <w:u w:val="single"/>
              </w:rPr>
              <w:drawing>
                <wp:inline distT="0" distB="0" distL="0" distR="0" wp14:anchorId="58425840" wp14:editId="044070D0">
                  <wp:extent cx="110920" cy="180975"/>
                  <wp:effectExtent l="0" t="0" r="3810" b="0"/>
                  <wp:docPr id="16625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559" name=""/>
                          <pic:cNvPicPr/>
                        </pic:nvPicPr>
                        <pic:blipFill>
                          <a:blip r:embed="rId41"/>
                          <a:stretch>
                            <a:fillRect/>
                          </a:stretch>
                        </pic:blipFill>
                        <pic:spPr>
                          <a:xfrm>
                            <a:off x="0" y="0"/>
                            <a:ext cx="114980" cy="187599"/>
                          </a:xfrm>
                          <a:prstGeom prst="rect">
                            <a:avLst/>
                          </a:prstGeom>
                        </pic:spPr>
                      </pic:pic>
                    </a:graphicData>
                  </a:graphic>
                </wp:inline>
              </w:drawing>
            </w:r>
            <w:r w:rsidRPr="00AA37DF">
              <w:rPr>
                <w:rFonts w:eastAsia="Courier New"/>
                <w:i/>
                <w:iCs/>
                <w:u w:val="single"/>
              </w:rPr>
              <w:t>to expand the menu.</w:t>
            </w:r>
          </w:p>
          <w:p w14:paraId="03D2156D" w14:textId="377BB494" w:rsidR="00F349B4" w:rsidRPr="00B03134" w:rsidRDefault="00F349B4" w:rsidP="00DA5754">
            <w:pPr>
              <w:pStyle w:val="TableText"/>
              <w:keepNext/>
              <w:keepLines/>
              <w:rPr>
                <w:rFonts w:eastAsia="Courier New"/>
                <w:i/>
                <w:u w:val="single"/>
              </w:rPr>
            </w:pPr>
            <w:r w:rsidRPr="00AA37DF">
              <w:rPr>
                <w:rFonts w:eastAsia="Courier New"/>
                <w:i/>
                <w:iCs/>
                <w:u w:val="single"/>
              </w:rPr>
              <w:t>Select “Protect”.</w:t>
            </w:r>
          </w:p>
          <w:p w14:paraId="0ACC90E7" w14:textId="64B16699" w:rsidR="00F349B4" w:rsidRDefault="00F349B4" w:rsidP="00DA5754">
            <w:pPr>
              <w:pStyle w:val="Graphic"/>
              <w:keepNext/>
              <w:keepLines/>
              <w:rPr>
                <w:rFonts w:eastAsia="Courier New"/>
              </w:rPr>
            </w:pPr>
            <w:r>
              <w:rPr>
                <w:rFonts w:eastAsia="Courier New"/>
                <w:noProof/>
              </w:rPr>
              <w:drawing>
                <wp:inline distT="0" distB="0" distL="0" distR="0" wp14:anchorId="37347BB5" wp14:editId="74ABD8FF">
                  <wp:extent cx="2792650" cy="3003550"/>
                  <wp:effectExtent l="0" t="0" r="8255" b="6350"/>
                  <wp:docPr id="14295113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1394" name="Picture 2"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08901" cy="3021029"/>
                          </a:xfrm>
                          <a:prstGeom prst="rect">
                            <a:avLst/>
                          </a:prstGeom>
                          <a:noFill/>
                        </pic:spPr>
                      </pic:pic>
                    </a:graphicData>
                  </a:graphic>
                </wp:inline>
              </w:drawing>
            </w:r>
          </w:p>
          <w:p w14:paraId="723F715C" w14:textId="1A9DACF2" w:rsidR="00F349B4" w:rsidRPr="00B03134" w:rsidRDefault="00F349B4" w:rsidP="000B02FC">
            <w:pPr>
              <w:pStyle w:val="TableText"/>
              <w:keepNext/>
              <w:rPr>
                <w:rFonts w:eastAsia="Courier New"/>
                <w:i/>
                <w:u w:val="single"/>
              </w:rPr>
            </w:pPr>
            <w:r w:rsidRPr="005B61A6">
              <w:rPr>
                <w:rFonts w:eastAsia="Courier New"/>
                <w:i/>
                <w:iCs/>
                <w:u w:val="single"/>
              </w:rPr>
              <w:t>Review the options and click “Protect.”</w:t>
            </w:r>
          </w:p>
          <w:p w14:paraId="46E14AA6" w14:textId="115963E8" w:rsidR="00F349B4" w:rsidRDefault="00F349B4" w:rsidP="00F44A4C">
            <w:pPr>
              <w:pStyle w:val="Graphic"/>
              <w:rPr>
                <w:rFonts w:eastAsia="Courier New"/>
              </w:rPr>
            </w:pPr>
            <w:r w:rsidRPr="005A7C9F">
              <w:rPr>
                <w:rFonts w:eastAsia="Courier New"/>
                <w:noProof/>
              </w:rPr>
              <w:drawing>
                <wp:inline distT="0" distB="0" distL="0" distR="0" wp14:anchorId="433285EF" wp14:editId="7FB0A2D9">
                  <wp:extent cx="1828800" cy="2502426"/>
                  <wp:effectExtent l="19050" t="19050" r="19050" b="12700"/>
                  <wp:docPr id="41660645" name="Picture 2" descr="A screenshot of a computer&#10;&#10;AI-generated content may be incorrect.">
                    <a:extLst xmlns:a="http://schemas.openxmlformats.org/drawingml/2006/main">
                      <a:ext uri="{FF2B5EF4-FFF2-40B4-BE49-F238E27FC236}">
                        <a16:creationId xmlns:a16="http://schemas.microsoft.com/office/drawing/2014/main" id="{48090E21-149E-30DD-7D11-66312E20C1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645" name="Picture 2" descr="A screenshot of a computer&#10;&#10;AI-generated content may be incorrect.">
                            <a:extLst>
                              <a:ext uri="{FF2B5EF4-FFF2-40B4-BE49-F238E27FC236}">
                                <a16:creationId xmlns:a16="http://schemas.microsoft.com/office/drawing/2014/main" id="{48090E21-149E-30DD-7D11-66312E20C1DE}"/>
                              </a:ext>
                            </a:extLst>
                          </pic:cNvPr>
                          <pic:cNvPicPr>
                            <a:picLocks noChangeAspect="1"/>
                          </pic:cNvPicPr>
                        </pic:nvPicPr>
                        <pic:blipFill>
                          <a:blip r:embed="rId57"/>
                          <a:stretch>
                            <a:fillRect/>
                          </a:stretch>
                        </pic:blipFill>
                        <pic:spPr>
                          <a:xfrm>
                            <a:off x="0" y="0"/>
                            <a:ext cx="1828800" cy="2502426"/>
                          </a:xfrm>
                          <a:prstGeom prst="rect">
                            <a:avLst/>
                          </a:prstGeom>
                          <a:ln>
                            <a:solidFill>
                              <a:schemeClr val="tx1"/>
                            </a:solidFill>
                          </a:ln>
                        </pic:spPr>
                      </pic:pic>
                    </a:graphicData>
                  </a:graphic>
                </wp:inline>
              </w:drawing>
            </w:r>
          </w:p>
          <w:p w14:paraId="40D6F566" w14:textId="74EC48D2" w:rsidR="00F349B4" w:rsidRPr="00D942C1" w:rsidRDefault="00F349B4" w:rsidP="000B02FC">
            <w:pPr>
              <w:pStyle w:val="TableText"/>
              <w:keepNext/>
              <w:rPr>
                <w:rFonts w:eastAsia="Courier New"/>
                <w:b/>
              </w:rPr>
            </w:pPr>
            <w:r w:rsidRPr="007B5274">
              <w:rPr>
                <w:rFonts w:eastAsia="Courier New"/>
                <w:b/>
                <w:bCs/>
              </w:rPr>
              <w:t>Reverse Resync steps:</w:t>
            </w:r>
          </w:p>
          <w:p w14:paraId="09376D10" w14:textId="142DF33F" w:rsidR="00F349B4" w:rsidRPr="00B03134" w:rsidRDefault="00F349B4" w:rsidP="000B02FC">
            <w:pPr>
              <w:pStyle w:val="TableText"/>
              <w:keepNext/>
              <w:rPr>
                <w:rFonts w:eastAsia="Courier New"/>
                <w:i/>
                <w:u w:val="single"/>
              </w:rPr>
            </w:pPr>
            <w:r w:rsidRPr="00AC0584">
              <w:rPr>
                <w:rFonts w:eastAsia="Courier New"/>
                <w:i/>
                <w:iCs/>
                <w:u w:val="single"/>
              </w:rPr>
              <w:t>Navigate to Protection -&gt; Replication.</w:t>
            </w:r>
          </w:p>
          <w:p w14:paraId="2A4FDB26" w14:textId="0ED76022" w:rsidR="00F349B4" w:rsidRDefault="00F349B4" w:rsidP="00F44A4C">
            <w:pPr>
              <w:pStyle w:val="Graphic"/>
              <w:rPr>
                <w:rFonts w:eastAsia="Courier New"/>
              </w:rPr>
            </w:pPr>
            <w:r>
              <w:rPr>
                <w:rFonts w:eastAsia="Courier New"/>
                <w:noProof/>
              </w:rPr>
              <w:lastRenderedPageBreak/>
              <w:drawing>
                <wp:inline distT="0" distB="0" distL="0" distR="0" wp14:anchorId="7FF3EE87" wp14:editId="737DF3A5">
                  <wp:extent cx="1371600" cy="1557338"/>
                  <wp:effectExtent l="0" t="0" r="0" b="5080"/>
                  <wp:docPr id="789351326"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1326" name="Picture 8" descr="A screenshot of a phon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71600" cy="1557338"/>
                          </a:xfrm>
                          <a:prstGeom prst="rect">
                            <a:avLst/>
                          </a:prstGeom>
                          <a:noFill/>
                        </pic:spPr>
                      </pic:pic>
                    </a:graphicData>
                  </a:graphic>
                </wp:inline>
              </w:drawing>
            </w:r>
          </w:p>
          <w:p w14:paraId="41483BBF" w14:textId="06CE3C79" w:rsidR="00F349B4" w:rsidRPr="00B03134" w:rsidRDefault="00F349B4" w:rsidP="000B02FC">
            <w:pPr>
              <w:pStyle w:val="TableText"/>
              <w:keepNext/>
              <w:rPr>
                <w:rFonts w:eastAsia="Courier New"/>
                <w:i/>
                <w:u w:val="single"/>
              </w:rPr>
            </w:pPr>
            <w:r w:rsidRPr="00CF4D53">
              <w:rPr>
                <w:rFonts w:eastAsia="Courier New"/>
                <w:i/>
                <w:iCs/>
                <w:u w:val="single"/>
              </w:rPr>
              <w:t xml:space="preserve">Hover over the relationship and use the </w:t>
            </w:r>
            <w:r w:rsidRPr="00CF4D53">
              <w:rPr>
                <w:rFonts w:eastAsia="Courier New"/>
                <w:i/>
                <w:iCs/>
                <w:noProof/>
                <w:u w:val="single"/>
              </w:rPr>
              <w:drawing>
                <wp:inline distT="0" distB="0" distL="0" distR="0" wp14:anchorId="04C1C8A7" wp14:editId="193B704F">
                  <wp:extent cx="110920" cy="180975"/>
                  <wp:effectExtent l="0" t="0" r="3810" b="0"/>
                  <wp:docPr id="80663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559" name=""/>
                          <pic:cNvPicPr/>
                        </pic:nvPicPr>
                        <pic:blipFill>
                          <a:blip r:embed="rId41"/>
                          <a:stretch>
                            <a:fillRect/>
                          </a:stretch>
                        </pic:blipFill>
                        <pic:spPr>
                          <a:xfrm>
                            <a:off x="0" y="0"/>
                            <a:ext cx="114980" cy="187599"/>
                          </a:xfrm>
                          <a:prstGeom prst="rect">
                            <a:avLst/>
                          </a:prstGeom>
                        </pic:spPr>
                      </pic:pic>
                    </a:graphicData>
                  </a:graphic>
                </wp:inline>
              </w:drawing>
            </w:r>
            <w:r w:rsidRPr="00CF4D53">
              <w:rPr>
                <w:rFonts w:eastAsia="Courier New"/>
                <w:i/>
                <w:iCs/>
                <w:u w:val="single"/>
              </w:rPr>
              <w:t xml:space="preserve"> to expand the menu. Select “</w:t>
            </w:r>
            <w:r>
              <w:rPr>
                <w:rFonts w:eastAsia="Courier New"/>
                <w:i/>
                <w:iCs/>
                <w:u w:val="single"/>
              </w:rPr>
              <w:t>Reverse Resync</w:t>
            </w:r>
            <w:r w:rsidRPr="00CF4D53">
              <w:rPr>
                <w:rFonts w:eastAsia="Courier New"/>
                <w:i/>
                <w:iCs/>
                <w:u w:val="single"/>
              </w:rPr>
              <w:t>.”</w:t>
            </w:r>
          </w:p>
          <w:p w14:paraId="3B7BA994" w14:textId="077C0330" w:rsidR="00F349B4" w:rsidRDefault="00F349B4" w:rsidP="00F44A4C">
            <w:pPr>
              <w:pStyle w:val="Graphic"/>
              <w:rPr>
                <w:rFonts w:eastAsia="Courier New"/>
              </w:rPr>
            </w:pPr>
            <w:r>
              <w:rPr>
                <w:rFonts w:eastAsia="Courier New"/>
                <w:noProof/>
              </w:rPr>
              <w:drawing>
                <wp:inline distT="0" distB="0" distL="0" distR="0" wp14:anchorId="18503EAC" wp14:editId="420C401F">
                  <wp:extent cx="1828800" cy="1576543"/>
                  <wp:effectExtent l="0" t="0" r="0" b="5080"/>
                  <wp:docPr id="51172854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28549" name="Picture 11"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28800" cy="1576543"/>
                          </a:xfrm>
                          <a:prstGeom prst="rect">
                            <a:avLst/>
                          </a:prstGeom>
                          <a:noFill/>
                        </pic:spPr>
                      </pic:pic>
                    </a:graphicData>
                  </a:graphic>
                </wp:inline>
              </w:drawing>
            </w:r>
          </w:p>
          <w:p w14:paraId="40E3E68F" w14:textId="397155AB" w:rsidR="00F349B4" w:rsidRPr="00B03134" w:rsidRDefault="00F349B4" w:rsidP="000B02FC">
            <w:pPr>
              <w:pStyle w:val="TableText"/>
              <w:keepNext/>
              <w:rPr>
                <w:rFonts w:eastAsia="Courier New"/>
                <w:i/>
                <w:u w:val="single"/>
              </w:rPr>
            </w:pPr>
            <w:r w:rsidRPr="00BF34B4">
              <w:rPr>
                <w:rFonts w:eastAsia="Courier New"/>
                <w:i/>
                <w:iCs/>
                <w:u w:val="single"/>
              </w:rPr>
              <w:t>Verify in the unified ONTAP destination cluster that the relationship appears when navigating to Protection -&gt; Relationships.</w:t>
            </w:r>
          </w:p>
          <w:p w14:paraId="59C9E4DB" w14:textId="59BD047F" w:rsidR="00F349B4" w:rsidRPr="00535263" w:rsidRDefault="00F349B4" w:rsidP="00F44A4C">
            <w:pPr>
              <w:pStyle w:val="Graphic"/>
              <w:rPr>
                <w:rFonts w:eastAsia="Courier New"/>
              </w:rPr>
            </w:pPr>
            <w:r>
              <w:rPr>
                <w:rFonts w:eastAsia="Courier New"/>
                <w:noProof/>
              </w:rPr>
              <w:drawing>
                <wp:inline distT="0" distB="0" distL="0" distR="0" wp14:anchorId="48D944A5" wp14:editId="522B52A5">
                  <wp:extent cx="4572000" cy="490468"/>
                  <wp:effectExtent l="0" t="0" r="0" b="5080"/>
                  <wp:docPr id="1919332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72000" cy="490468"/>
                          </a:xfrm>
                          <a:prstGeom prst="rect">
                            <a:avLst/>
                          </a:prstGeom>
                          <a:noFill/>
                        </pic:spPr>
                      </pic:pic>
                    </a:graphicData>
                  </a:graphic>
                </wp:inline>
              </w:drawing>
            </w:r>
          </w:p>
        </w:tc>
      </w:tr>
      <w:tr w:rsidR="00B57072" w:rsidRPr="00535263" w14:paraId="224516C7" w14:textId="77777777" w:rsidTr="00835545">
        <w:trPr>
          <w:trHeight w:val="300"/>
        </w:trPr>
        <w:tc>
          <w:tcPr>
            <w:tcW w:w="9340" w:type="dxa"/>
            <w:gridSpan w:val="5"/>
          </w:tcPr>
          <w:p w14:paraId="2FDF0194" w14:textId="55BD7FD9" w:rsidR="00B57072" w:rsidRPr="00B051D3" w:rsidRDefault="00B57072" w:rsidP="00B051D3">
            <w:pPr>
              <w:pStyle w:val="Blacktableheader"/>
            </w:pPr>
            <w:r w:rsidRPr="00AD543A">
              <w:lastRenderedPageBreak/>
              <w:t xml:space="preserve">Expected </w:t>
            </w:r>
            <w:r w:rsidR="00B84D30">
              <w:t>outcome</w:t>
            </w:r>
            <w:r w:rsidR="00DA48B8">
              <w:t>(s):</w:t>
            </w:r>
          </w:p>
          <w:p w14:paraId="17964D62" w14:textId="2C218901" w:rsidR="00B57072" w:rsidRDefault="00B57072" w:rsidP="009B47C0">
            <w:pPr>
              <w:pStyle w:val="ListBullet"/>
              <w:rPr>
                <w:rFonts w:eastAsia="Arial"/>
              </w:rPr>
            </w:pPr>
            <w:r>
              <w:rPr>
                <w:rFonts w:eastAsia="Arial"/>
              </w:rPr>
              <w:t xml:space="preserve">A data protection relationship from unified ONTAP to </w:t>
            </w:r>
            <w:r w:rsidR="001F3A0D">
              <w:rPr>
                <w:rFonts w:eastAsia="Arial"/>
              </w:rPr>
              <w:t>NetApp AFX</w:t>
            </w:r>
            <w:r>
              <w:rPr>
                <w:rFonts w:eastAsia="Arial"/>
              </w:rPr>
              <w:t xml:space="preserve"> is established</w:t>
            </w:r>
            <w:r w:rsidR="0045095B">
              <w:rPr>
                <w:rFonts w:eastAsia="Arial"/>
              </w:rPr>
              <w:t>,</w:t>
            </w:r>
            <w:r>
              <w:rPr>
                <w:rFonts w:eastAsia="Arial"/>
              </w:rPr>
              <w:t xml:space="preserve"> and data migration is completed.</w:t>
            </w:r>
          </w:p>
          <w:p w14:paraId="7C2355C8" w14:textId="77777777" w:rsidR="00B57072" w:rsidRDefault="00B57072" w:rsidP="009B47C0">
            <w:pPr>
              <w:pStyle w:val="ListBullet"/>
              <w:rPr>
                <w:rFonts w:eastAsia="Arial"/>
              </w:rPr>
            </w:pPr>
            <w:r>
              <w:rPr>
                <w:rFonts w:eastAsia="Arial"/>
              </w:rPr>
              <w:t>Source and destination volume datasets are compared to verify successful migration.</w:t>
            </w:r>
          </w:p>
          <w:p w14:paraId="729EC7CC" w14:textId="77777777" w:rsidR="00B57072" w:rsidRDefault="00B57072" w:rsidP="009B47C0">
            <w:pPr>
              <w:pStyle w:val="ListBullet"/>
              <w:rPr>
                <w:rFonts w:eastAsia="Arial"/>
              </w:rPr>
            </w:pPr>
            <w:r>
              <w:rPr>
                <w:rFonts w:eastAsia="Arial"/>
              </w:rPr>
              <w:t>SnapMirror relationship is broken; destination volume is verified as writeable and ready for workload testing.</w:t>
            </w:r>
          </w:p>
          <w:p w14:paraId="5063DDE9" w14:textId="78255D27" w:rsidR="00B57072" w:rsidRPr="00535263" w:rsidRDefault="00B57072" w:rsidP="009B47C0">
            <w:pPr>
              <w:pStyle w:val="ListBullet"/>
              <w:rPr>
                <w:rFonts w:eastAsia="Arial"/>
              </w:rPr>
            </w:pPr>
            <w:r>
              <w:rPr>
                <w:rFonts w:eastAsia="Arial"/>
              </w:rPr>
              <w:t xml:space="preserve">OPTIONAL: Replicate from </w:t>
            </w:r>
            <w:r w:rsidR="001F3A0D">
              <w:rPr>
                <w:rFonts w:eastAsia="Arial"/>
              </w:rPr>
              <w:t>NetApp AFX</w:t>
            </w:r>
            <w:r>
              <w:rPr>
                <w:rFonts w:eastAsia="Arial"/>
              </w:rPr>
              <w:t xml:space="preserve"> to unified ONTAP</w:t>
            </w:r>
          </w:p>
        </w:tc>
      </w:tr>
      <w:tr w:rsidR="00E37B81" w:rsidRPr="00535263" w14:paraId="7A3A3829" w14:textId="77777777" w:rsidTr="00835545">
        <w:trPr>
          <w:trHeight w:val="300"/>
        </w:trPr>
        <w:tc>
          <w:tcPr>
            <w:tcW w:w="2150" w:type="dxa"/>
          </w:tcPr>
          <w:p w14:paraId="4F878FAF" w14:textId="118A6153" w:rsidR="00E37B81" w:rsidRPr="00AD543A" w:rsidRDefault="00E37B81">
            <w:pPr>
              <w:pStyle w:val="TableText"/>
              <w:rPr>
                <w:b/>
                <w:bCs/>
              </w:rPr>
            </w:pPr>
            <w:r w:rsidRPr="00AD543A">
              <w:rPr>
                <w:rFonts w:eastAsia="Arial"/>
                <w:b/>
                <w:bCs/>
              </w:rPr>
              <w:t xml:space="preserve">Test </w:t>
            </w:r>
            <w:r w:rsidR="00B84D30">
              <w:rPr>
                <w:rFonts w:eastAsia="Arial"/>
                <w:b/>
                <w:bCs/>
              </w:rPr>
              <w:t>results</w:t>
            </w:r>
            <w:r w:rsidRPr="00AD543A">
              <w:rPr>
                <w:rFonts w:eastAsia="Arial"/>
                <w:b/>
                <w:bCs/>
              </w:rPr>
              <w:t>:</w:t>
            </w:r>
          </w:p>
        </w:tc>
        <w:tc>
          <w:tcPr>
            <w:tcW w:w="7190" w:type="dxa"/>
            <w:gridSpan w:val="4"/>
          </w:tcPr>
          <w:p w14:paraId="1E9FF9AE" w14:textId="77777777" w:rsidR="00E37B81" w:rsidRPr="00535263" w:rsidRDefault="00E37B81">
            <w:pPr>
              <w:pStyle w:val="TableText"/>
            </w:pPr>
            <w:r w:rsidRPr="00535263">
              <w:rPr>
                <w:rFonts w:eastAsia="Arial"/>
              </w:rPr>
              <w:t xml:space="preserve"> </w:t>
            </w:r>
          </w:p>
        </w:tc>
      </w:tr>
      <w:tr w:rsidR="00E37B81" w:rsidRPr="00535263" w14:paraId="5CA1B8EF" w14:textId="77777777" w:rsidTr="00835545">
        <w:trPr>
          <w:trHeight w:val="300"/>
        </w:trPr>
        <w:tc>
          <w:tcPr>
            <w:tcW w:w="2150" w:type="dxa"/>
          </w:tcPr>
          <w:p w14:paraId="268986B1" w14:textId="4F76179F" w:rsidR="00E37B81" w:rsidRPr="00AD543A" w:rsidRDefault="00E37B81">
            <w:pPr>
              <w:pStyle w:val="TableText"/>
              <w:rPr>
                <w:b/>
                <w:bCs/>
              </w:rPr>
            </w:pPr>
            <w:r w:rsidRPr="00AD543A">
              <w:rPr>
                <w:rFonts w:eastAsia="Arial"/>
                <w:b/>
                <w:bCs/>
              </w:rPr>
              <w:t xml:space="preserve">Test </w:t>
            </w:r>
            <w:r w:rsidR="00B84D30">
              <w:rPr>
                <w:rFonts w:eastAsia="Arial"/>
                <w:b/>
                <w:bCs/>
              </w:rPr>
              <w:t>summary</w:t>
            </w:r>
            <w:r w:rsidRPr="00AD543A">
              <w:rPr>
                <w:rFonts w:eastAsia="Arial"/>
                <w:b/>
                <w:bCs/>
              </w:rPr>
              <w:t>:</w:t>
            </w:r>
          </w:p>
        </w:tc>
        <w:tc>
          <w:tcPr>
            <w:tcW w:w="7190" w:type="dxa"/>
            <w:gridSpan w:val="4"/>
          </w:tcPr>
          <w:p w14:paraId="0500E947" w14:textId="77777777" w:rsidR="00E37B81" w:rsidRPr="00535263" w:rsidRDefault="00E37B81">
            <w:pPr>
              <w:pStyle w:val="TableText"/>
            </w:pPr>
            <w:r w:rsidRPr="00535263">
              <w:rPr>
                <w:rFonts w:eastAsia="Arial"/>
              </w:rPr>
              <w:t xml:space="preserve"> </w:t>
            </w:r>
          </w:p>
          <w:p w14:paraId="0F020C62" w14:textId="77777777" w:rsidR="00E37B81" w:rsidRPr="00535263" w:rsidRDefault="00E37B81">
            <w:pPr>
              <w:pStyle w:val="TableText"/>
            </w:pPr>
            <w:r w:rsidRPr="00535263">
              <w:rPr>
                <w:rFonts w:eastAsia="Arial"/>
              </w:rPr>
              <w:t xml:space="preserve"> </w:t>
            </w:r>
          </w:p>
        </w:tc>
      </w:tr>
      <w:tr w:rsidR="00E37B81" w:rsidRPr="00535263" w14:paraId="1026ADDB" w14:textId="77777777" w:rsidTr="00835545">
        <w:trPr>
          <w:trHeight w:val="300"/>
        </w:trPr>
        <w:tc>
          <w:tcPr>
            <w:tcW w:w="2150" w:type="dxa"/>
          </w:tcPr>
          <w:p w14:paraId="013D5DC6" w14:textId="77777777" w:rsidR="00E37B81" w:rsidRPr="00AD543A" w:rsidRDefault="00E37B81">
            <w:pPr>
              <w:pStyle w:val="TableText"/>
              <w:rPr>
                <w:b/>
                <w:bCs/>
              </w:rPr>
            </w:pPr>
            <w:r w:rsidRPr="00AD543A">
              <w:rPr>
                <w:rFonts w:eastAsia="Arial"/>
                <w:b/>
                <w:bCs/>
              </w:rPr>
              <w:t>Comments:</w:t>
            </w:r>
          </w:p>
        </w:tc>
        <w:tc>
          <w:tcPr>
            <w:tcW w:w="7190" w:type="dxa"/>
            <w:gridSpan w:val="4"/>
          </w:tcPr>
          <w:p w14:paraId="2A431C32" w14:textId="77777777" w:rsidR="00E37B81" w:rsidRPr="00535263" w:rsidRDefault="00E37B81">
            <w:pPr>
              <w:pStyle w:val="TableText"/>
            </w:pPr>
            <w:r w:rsidRPr="00535263">
              <w:rPr>
                <w:rFonts w:eastAsia="Arial"/>
              </w:rPr>
              <w:t xml:space="preserve"> </w:t>
            </w:r>
          </w:p>
          <w:p w14:paraId="6B9D6488" w14:textId="77777777" w:rsidR="00E37B81" w:rsidRPr="00535263" w:rsidRDefault="00E37B81">
            <w:pPr>
              <w:pStyle w:val="TableText"/>
              <w:rPr>
                <w:rFonts w:eastAsia="Arial"/>
              </w:rPr>
            </w:pPr>
          </w:p>
        </w:tc>
      </w:tr>
    </w:tbl>
    <w:p w14:paraId="36E870C4" w14:textId="7AEAE4AE" w:rsidR="00E37B81" w:rsidRDefault="00E37B81" w:rsidP="00F15B81">
      <w:pPr>
        <w:pStyle w:val="Testnumbers"/>
      </w:pPr>
      <w:bookmarkStart w:id="72" w:name="_Toc197964660"/>
      <w:bookmarkStart w:id="73" w:name="_Toc198040790"/>
      <w:bookmarkStart w:id="74" w:name="_Toc196834578"/>
      <w:r>
        <w:t>Volume management</w:t>
      </w:r>
      <w:bookmarkEnd w:id="72"/>
      <w:bookmarkEnd w:id="73"/>
    </w:p>
    <w:p w14:paraId="0E3AF09D" w14:textId="083F6B14" w:rsidR="00CC45E9" w:rsidRDefault="001F3A0D" w:rsidP="00CC45E9">
      <w:pPr>
        <w:pStyle w:val="BodyText"/>
      </w:pPr>
      <w:r>
        <w:t>NetApp AFX</w:t>
      </w:r>
      <w:r w:rsidR="00E37B81">
        <w:t xml:space="preserve"> makes some changes to how volumes are created and managed. This test aims to display some of those changes, show scale, and how volumes move automatically.</w:t>
      </w:r>
      <w:bookmarkStart w:id="75" w:name="_Toc197964689"/>
      <w:bookmarkStart w:id="76" w:name="_Toc198109669"/>
    </w:p>
    <w:p w14:paraId="797A8631" w14:textId="172E7A9C" w:rsidR="00DD10B0" w:rsidRPr="00D2180E" w:rsidRDefault="00DD10B0" w:rsidP="00DD10B0">
      <w:pPr>
        <w:pStyle w:val="Caption"/>
        <w:rPr>
          <w:rFonts w:eastAsia="Courier New"/>
        </w:rPr>
      </w:pPr>
      <w:bookmarkStart w:id="77" w:name="_Toc236053226"/>
      <w:r>
        <w:lastRenderedPageBreak/>
        <w:t xml:space="preserve">Test </w:t>
      </w:r>
      <w:fldSimple w:instr=" SEQ Test \* ARABIC ">
        <w:r w:rsidR="001F4CD6">
          <w:rPr>
            <w:noProof/>
          </w:rPr>
          <w:t>5</w:t>
        </w:r>
      </w:fldSimple>
      <w:r>
        <w:t>) Volume management.</w:t>
      </w:r>
      <w:bookmarkEnd w:id="77"/>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60"/>
        <w:gridCol w:w="1428"/>
        <w:gridCol w:w="3051"/>
        <w:gridCol w:w="946"/>
        <w:gridCol w:w="1855"/>
      </w:tblGrid>
      <w:tr w:rsidR="0080733D" w:rsidRPr="0062036F" w14:paraId="3E84F5F2"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060" w:type="dxa"/>
          </w:tcPr>
          <w:bookmarkEnd w:id="75"/>
          <w:bookmarkEnd w:id="76"/>
          <w:p w14:paraId="181F6C78" w14:textId="77777777" w:rsidR="00E37B81" w:rsidRPr="00835545" w:rsidRDefault="00E37B81" w:rsidP="003D1B50">
            <w:pPr>
              <w:pStyle w:val="Whitetablehead"/>
              <w:keepLines/>
              <w:rPr>
                <w:b/>
                <w:color w:val="auto"/>
              </w:rPr>
            </w:pPr>
            <w:r w:rsidRPr="00835545">
              <w:rPr>
                <w:rFonts w:eastAsia="Calibri"/>
                <w:b/>
                <w:color w:val="auto"/>
              </w:rPr>
              <w:lastRenderedPageBreak/>
              <w:t>Section</w:t>
            </w:r>
          </w:p>
        </w:tc>
        <w:tc>
          <w:tcPr>
            <w:tcW w:w="7280" w:type="dxa"/>
            <w:gridSpan w:val="4"/>
          </w:tcPr>
          <w:p w14:paraId="0891054C" w14:textId="77777777" w:rsidR="00E37B81" w:rsidRPr="00835545" w:rsidRDefault="00E37B81" w:rsidP="003D1B50">
            <w:pPr>
              <w:pStyle w:val="Whitetablehead"/>
              <w:keepLines/>
              <w:rPr>
                <w:b/>
                <w:color w:val="auto"/>
              </w:rPr>
            </w:pPr>
            <w:r w:rsidRPr="00835545">
              <w:rPr>
                <w:rFonts w:eastAsia="Calibri"/>
                <w:b/>
                <w:color w:val="auto"/>
              </w:rPr>
              <w:t>Details</w:t>
            </w:r>
          </w:p>
        </w:tc>
      </w:tr>
      <w:tr w:rsidR="005A0E9C" w14:paraId="4DC9F822" w14:textId="77777777" w:rsidTr="00835545">
        <w:trPr>
          <w:trHeight w:val="300"/>
        </w:trPr>
        <w:tc>
          <w:tcPr>
            <w:tcW w:w="2060" w:type="dxa"/>
          </w:tcPr>
          <w:p w14:paraId="52D389EB" w14:textId="7E5E12D1" w:rsidR="00E37B81" w:rsidRPr="00DB528A" w:rsidRDefault="00E74150" w:rsidP="003D1B50">
            <w:pPr>
              <w:pStyle w:val="TableText"/>
              <w:keepNext/>
              <w:keepLines/>
              <w:rPr>
                <w:rFonts w:eastAsia="Arial"/>
                <w:b/>
                <w:bCs/>
              </w:rPr>
            </w:pPr>
            <w:r>
              <w:rPr>
                <w:rFonts w:eastAsia="Arial"/>
                <w:b/>
                <w:bCs/>
              </w:rPr>
              <w:fldChar w:fldCharType="begin"/>
            </w:r>
            <w:r>
              <w:rPr>
                <w:rFonts w:eastAsia="Arial"/>
                <w:b/>
                <w:bCs/>
              </w:rPr>
              <w:instrText xml:space="preserve"> REF _Ref198210620 \h </w:instrText>
            </w:r>
            <w:r>
              <w:rPr>
                <w:rFonts w:eastAsia="Arial"/>
                <w:b/>
                <w:bCs/>
              </w:rPr>
            </w:r>
            <w:r>
              <w:rPr>
                <w:rFonts w:eastAsia="Arial"/>
                <w:b/>
                <w:bCs/>
              </w:rPr>
              <w:fldChar w:fldCharType="separate"/>
            </w:r>
            <w:r w:rsidR="001F4CD6">
              <w:rPr>
                <w:rFonts w:eastAsia="Arial"/>
              </w:rPr>
              <w:t>Error! Reference source not found.</w:t>
            </w:r>
            <w:r>
              <w:rPr>
                <w:rFonts w:eastAsia="Arial"/>
                <w:b/>
                <w:bCs/>
              </w:rPr>
              <w:fldChar w:fldCharType="end"/>
            </w:r>
          </w:p>
        </w:tc>
        <w:tc>
          <w:tcPr>
            <w:tcW w:w="1428" w:type="dxa"/>
          </w:tcPr>
          <w:p w14:paraId="185EE98B" w14:textId="77777777" w:rsidR="00E37B81" w:rsidRPr="0062036F" w:rsidRDefault="00E37B81" w:rsidP="003D1B50">
            <w:pPr>
              <w:pStyle w:val="Blacktableheader"/>
              <w:keepLines/>
            </w:pPr>
            <w:r w:rsidRPr="002939F3">
              <w:t>Tester</w:t>
            </w:r>
            <w:r w:rsidRPr="0062036F">
              <w:t>:</w:t>
            </w:r>
          </w:p>
        </w:tc>
        <w:tc>
          <w:tcPr>
            <w:tcW w:w="3051" w:type="dxa"/>
          </w:tcPr>
          <w:p w14:paraId="0C3245ED" w14:textId="77777777" w:rsidR="00E37B81" w:rsidRDefault="00E37B81" w:rsidP="003D1B50">
            <w:pPr>
              <w:pStyle w:val="TableText"/>
              <w:keepNext/>
              <w:keepLines/>
            </w:pPr>
            <w:r w:rsidRPr="606341FE">
              <w:rPr>
                <w:rFonts w:eastAsia="Arial"/>
              </w:rPr>
              <w:t xml:space="preserve"> </w:t>
            </w:r>
          </w:p>
        </w:tc>
        <w:tc>
          <w:tcPr>
            <w:tcW w:w="946" w:type="dxa"/>
          </w:tcPr>
          <w:p w14:paraId="7FB1530F" w14:textId="77777777" w:rsidR="00E37B81" w:rsidRPr="0062036F" w:rsidRDefault="00E37B81" w:rsidP="003D1B50">
            <w:pPr>
              <w:pStyle w:val="Blacktableheader"/>
              <w:keepLines/>
            </w:pPr>
            <w:r w:rsidRPr="0062036F">
              <w:t>Date:</w:t>
            </w:r>
          </w:p>
        </w:tc>
        <w:tc>
          <w:tcPr>
            <w:tcW w:w="1855" w:type="dxa"/>
          </w:tcPr>
          <w:p w14:paraId="50CC6EF8" w14:textId="77777777" w:rsidR="00E37B81" w:rsidRDefault="00E37B81" w:rsidP="003D1B50">
            <w:pPr>
              <w:pStyle w:val="TableText"/>
              <w:keepNext/>
              <w:keepLines/>
            </w:pPr>
            <w:r w:rsidRPr="606341FE">
              <w:rPr>
                <w:rFonts w:eastAsia="Arial"/>
              </w:rPr>
              <w:t xml:space="preserve"> </w:t>
            </w:r>
          </w:p>
        </w:tc>
      </w:tr>
      <w:tr w:rsidR="0084216C" w:rsidRPr="00CE030F" w14:paraId="0B375068" w14:textId="77777777" w:rsidTr="00835545">
        <w:trPr>
          <w:trHeight w:val="300"/>
        </w:trPr>
        <w:tc>
          <w:tcPr>
            <w:tcW w:w="2060" w:type="dxa"/>
          </w:tcPr>
          <w:p w14:paraId="58411A99" w14:textId="48CB1744" w:rsidR="00E37B81" w:rsidRPr="00AD543A" w:rsidRDefault="007D4A47" w:rsidP="003D1B50">
            <w:pPr>
              <w:pStyle w:val="Blacktableheader"/>
              <w:keepLines/>
            </w:pPr>
            <w:r>
              <w:t>Test requirements:</w:t>
            </w:r>
          </w:p>
        </w:tc>
        <w:tc>
          <w:tcPr>
            <w:tcW w:w="7280" w:type="dxa"/>
            <w:gridSpan w:val="4"/>
          </w:tcPr>
          <w:p w14:paraId="54A64F26" w14:textId="05C3E1B5" w:rsidR="00E37B81" w:rsidRPr="00CE030F" w:rsidRDefault="0032346B" w:rsidP="003D1B50">
            <w:pPr>
              <w:pStyle w:val="TableText"/>
              <w:keepNext/>
              <w:keepLines/>
              <w:rPr>
                <w:rFonts w:eastAsia="Arial"/>
                <w:i/>
                <w:iCs/>
              </w:rPr>
            </w:pPr>
            <w:r>
              <w:rPr>
                <w:rFonts w:eastAsia="Arial"/>
                <w:i/>
                <w:iCs/>
              </w:rPr>
              <w:t>No specific requirements.</w:t>
            </w:r>
          </w:p>
        </w:tc>
      </w:tr>
      <w:tr w:rsidR="00B37CEE" w:rsidRPr="00535263" w14:paraId="6FA2F7A5" w14:textId="77777777" w:rsidTr="00835545">
        <w:trPr>
          <w:trHeight w:val="300"/>
        </w:trPr>
        <w:tc>
          <w:tcPr>
            <w:tcW w:w="9340" w:type="dxa"/>
            <w:gridSpan w:val="5"/>
          </w:tcPr>
          <w:p w14:paraId="71071F32" w14:textId="49678D7C" w:rsidR="002939F3" w:rsidRPr="0045095B" w:rsidRDefault="007D4A47" w:rsidP="003D1B50">
            <w:pPr>
              <w:pStyle w:val="Blacktableheader"/>
              <w:keepLines/>
            </w:pPr>
            <w:r>
              <w:lastRenderedPageBreak/>
              <w:t>Test procedure</w:t>
            </w:r>
            <w:r w:rsidR="005048B1">
              <w:t>:</w:t>
            </w:r>
          </w:p>
          <w:p w14:paraId="7ABF9582" w14:textId="2C3FB450" w:rsidR="002939F3" w:rsidRPr="00B35E61" w:rsidRDefault="002939F3" w:rsidP="003D1B50">
            <w:pPr>
              <w:pStyle w:val="TableNumber"/>
              <w:keepNext/>
              <w:keepLines/>
              <w:numPr>
                <w:ilvl w:val="0"/>
                <w:numId w:val="22"/>
              </w:numPr>
              <w:rPr>
                <w:rFonts w:eastAsia="Courier New"/>
              </w:rPr>
            </w:pPr>
            <w:r w:rsidRPr="00B35E61">
              <w:rPr>
                <w:rFonts w:eastAsia="Courier New"/>
              </w:rPr>
              <w:t xml:space="preserve">Use the script found in the </w:t>
            </w:r>
            <w:hyperlink w:anchor="_FlexGroup_creation_script" w:history="1">
              <w:r w:rsidRPr="0063699D">
                <w:rPr>
                  <w:rStyle w:val="Hyperlink"/>
                  <w:rFonts w:eastAsia="Courier New"/>
                </w:rPr>
                <w:t>appendix</w:t>
              </w:r>
            </w:hyperlink>
            <w:r w:rsidRPr="00B35E61">
              <w:rPr>
                <w:rFonts w:eastAsia="Courier New"/>
              </w:rPr>
              <w:t xml:space="preserve"> to create a large number of volumes on the cluster.</w:t>
            </w:r>
          </w:p>
          <w:p w14:paraId="44AA38EF" w14:textId="4855B6CE" w:rsidR="002939F3" w:rsidRPr="00B051D3" w:rsidRDefault="002939F3" w:rsidP="003D1B50">
            <w:pPr>
              <w:pStyle w:val="TableNumber"/>
              <w:keepNext/>
              <w:keepLines/>
              <w:rPr>
                <w:rFonts w:eastAsia="Arial"/>
                <w:szCs w:val="20"/>
              </w:rPr>
            </w:pPr>
            <w:r w:rsidRPr="00B35E61">
              <w:rPr>
                <w:rFonts w:eastAsia="Courier New"/>
              </w:rPr>
              <w:t xml:space="preserve">Review the location of the </w:t>
            </w:r>
            <w:r w:rsidR="00E92A24">
              <w:rPr>
                <w:rFonts w:eastAsia="Courier New"/>
              </w:rPr>
              <w:t xml:space="preserve">constituent </w:t>
            </w:r>
            <w:r w:rsidRPr="00B35E61">
              <w:rPr>
                <w:rFonts w:eastAsia="Courier New"/>
              </w:rPr>
              <w:t>volumes</w:t>
            </w:r>
            <w:r w:rsidR="00555EA4">
              <w:rPr>
                <w:rFonts w:eastAsia="Courier New"/>
              </w:rPr>
              <w:t xml:space="preserve"> of the </w:t>
            </w:r>
            <w:r w:rsidR="00D96694">
              <w:rPr>
                <w:rFonts w:eastAsia="Courier New"/>
              </w:rPr>
              <w:t>FlexGroup</w:t>
            </w:r>
            <w:r w:rsidR="00555EA4">
              <w:rPr>
                <w:rFonts w:eastAsia="Courier New"/>
              </w:rPr>
              <w:t xml:space="preserve"> volumes</w:t>
            </w:r>
            <w:r w:rsidRPr="00B35E61">
              <w:rPr>
                <w:rFonts w:eastAsia="Courier New"/>
              </w:rPr>
              <w:t>. Note the balance of volume counts per node.</w:t>
            </w:r>
            <w:r w:rsidR="00D96694">
              <w:rPr>
                <w:rFonts w:eastAsia="Courier New"/>
              </w:rPr>
              <w:t xml:space="preserve"> Volume counts should be</w:t>
            </w:r>
            <w:r w:rsidR="00B850F6">
              <w:rPr>
                <w:rFonts w:eastAsia="Courier New"/>
              </w:rPr>
              <w:t xml:space="preserve"> relatively</w:t>
            </w:r>
            <w:r w:rsidR="00D96694">
              <w:rPr>
                <w:rFonts w:eastAsia="Courier New"/>
              </w:rPr>
              <w:t xml:space="preserve"> evenly distributed</w:t>
            </w:r>
            <w:r w:rsidR="00B850F6">
              <w:rPr>
                <w:rFonts w:eastAsia="Courier New"/>
              </w:rPr>
              <w:t xml:space="preserve"> (+</w:t>
            </w:r>
            <w:r w:rsidR="00706712">
              <w:rPr>
                <w:rFonts w:eastAsia="Courier New"/>
              </w:rPr>
              <w:t>/- 2)</w:t>
            </w:r>
            <w:r w:rsidR="00D96694">
              <w:rPr>
                <w:rFonts w:eastAsia="Courier New"/>
              </w:rPr>
              <w:t>.</w:t>
            </w:r>
          </w:p>
          <w:p w14:paraId="357FC2F3" w14:textId="5F7ACB8A" w:rsidR="002939F3" w:rsidRPr="00F70BE8" w:rsidRDefault="00A77DAF" w:rsidP="003D1B50">
            <w:pPr>
              <w:pStyle w:val="ConsoleBlockSmall"/>
              <w:keepNext/>
              <w:keepLines/>
              <w:rPr>
                <w:rFonts w:eastAsia="Courier New"/>
                <w:b/>
              </w:rPr>
            </w:pPr>
            <w:r>
              <w:rPr>
                <w:rFonts w:eastAsia="Arial"/>
              </w:rPr>
              <w:t>AFX</w:t>
            </w:r>
            <w:r w:rsidR="002939F3" w:rsidRPr="000973A4">
              <w:rPr>
                <w:rFonts w:eastAsia="Arial"/>
              </w:rPr>
              <w:t xml:space="preserve">::&gt; </w:t>
            </w:r>
            <w:r w:rsidR="00B925A2" w:rsidRPr="00B925A2">
              <w:rPr>
                <w:rFonts w:eastAsia="Courier New"/>
                <w:b/>
              </w:rPr>
              <w:t>vol show -</w:t>
            </w:r>
            <w:r w:rsidR="009C54A0">
              <w:rPr>
                <w:rFonts w:eastAsia="Courier New"/>
                <w:b/>
              </w:rPr>
              <w:t xml:space="preserve">volume </w:t>
            </w:r>
            <w:r w:rsidR="006E17A4">
              <w:rPr>
                <w:rFonts w:eastAsia="Courier New"/>
                <w:b/>
              </w:rPr>
              <w:t>name*</w:t>
            </w:r>
            <w:r w:rsidR="00B925A2" w:rsidRPr="00B925A2">
              <w:rPr>
                <w:rFonts w:eastAsia="Courier New"/>
                <w:b/>
              </w:rPr>
              <w:t xml:space="preserve"> -is-constituent true</w:t>
            </w:r>
            <w:r w:rsidR="00355232">
              <w:rPr>
                <w:rFonts w:eastAsia="Courier New"/>
                <w:b/>
              </w:rPr>
              <w:t xml:space="preserve"> -fields size</w:t>
            </w:r>
            <w:r w:rsidR="00B925A2" w:rsidRPr="00B925A2">
              <w:rPr>
                <w:rFonts w:eastAsia="Courier New"/>
                <w:b/>
              </w:rPr>
              <w:t xml:space="preserve"> </w:t>
            </w:r>
            <w:r w:rsidR="002939F3" w:rsidRPr="00F70BE8">
              <w:rPr>
                <w:rFonts w:eastAsia="Courier New"/>
                <w:b/>
              </w:rPr>
              <w:t>-node [node-name]</w:t>
            </w:r>
          </w:p>
          <w:p w14:paraId="5D985692" w14:textId="0D8598B9" w:rsidR="002E14FA" w:rsidRDefault="002E14FA" w:rsidP="003D1B50">
            <w:pPr>
              <w:pStyle w:val="BodyText"/>
              <w:keepNext/>
              <w:keepLines/>
              <w:rPr>
                <w:rFonts w:eastAsia="Courier New"/>
              </w:rPr>
            </w:pPr>
            <w:r>
              <w:rPr>
                <w:rFonts w:eastAsia="Courier New"/>
              </w:rPr>
              <w:t>Example:</w:t>
            </w:r>
          </w:p>
          <w:p w14:paraId="2EAC2065" w14:textId="75A27E5B" w:rsidR="002E14FA" w:rsidRPr="00F70BE8" w:rsidRDefault="00A77DAF" w:rsidP="003D1B50">
            <w:pPr>
              <w:pStyle w:val="ConsoleBlockSmall"/>
              <w:keepNext/>
              <w:keepLines/>
              <w:rPr>
                <w:rFonts w:eastAsia="Courier New"/>
                <w:b/>
              </w:rPr>
            </w:pPr>
            <w:r>
              <w:rPr>
                <w:rFonts w:eastAsia="Courier New"/>
              </w:rPr>
              <w:t>AFX</w:t>
            </w:r>
            <w:r w:rsidR="006C1C44" w:rsidRPr="006C1C44">
              <w:rPr>
                <w:rFonts w:eastAsia="Courier New"/>
              </w:rPr>
              <w:t xml:space="preserve">::*&gt; </w:t>
            </w:r>
            <w:r w:rsidR="006C1C44" w:rsidRPr="00F70BE8">
              <w:rPr>
                <w:rFonts w:eastAsia="Courier New"/>
                <w:b/>
              </w:rPr>
              <w:t xml:space="preserve">vol show -node </w:t>
            </w:r>
            <w:r>
              <w:rPr>
                <w:rFonts w:eastAsia="Courier New"/>
                <w:b/>
              </w:rPr>
              <w:t>AFX</w:t>
            </w:r>
            <w:r w:rsidR="006C1C44" w:rsidRPr="00F70BE8">
              <w:rPr>
                <w:rFonts w:eastAsia="Courier New"/>
                <w:b/>
              </w:rPr>
              <w:t>-01</w:t>
            </w:r>
          </w:p>
          <w:p w14:paraId="2FB0562C" w14:textId="75C1BA51" w:rsidR="006C1C44" w:rsidRDefault="002B7349" w:rsidP="003D1B50">
            <w:pPr>
              <w:pStyle w:val="ConsoleBlockSmall"/>
              <w:keepNext/>
              <w:keepLines/>
              <w:rPr>
                <w:rFonts w:eastAsia="Courier New"/>
              </w:rPr>
            </w:pPr>
            <w:r>
              <w:rPr>
                <w:rFonts w:eastAsia="Courier New"/>
              </w:rPr>
              <w:t>…</w:t>
            </w:r>
          </w:p>
          <w:p w14:paraId="23A575F8" w14:textId="7D716146" w:rsidR="002B7349" w:rsidRPr="0063699D" w:rsidRDefault="002B7349" w:rsidP="003D1B50">
            <w:pPr>
              <w:pStyle w:val="ConsoleBlockSmall"/>
              <w:keepNext/>
              <w:keepLines/>
              <w:rPr>
                <w:rFonts w:eastAsia="Courier New"/>
                <w:b/>
                <w:bCs/>
              </w:rPr>
            </w:pPr>
            <w:r w:rsidRPr="00F72914">
              <w:rPr>
                <w:rFonts w:eastAsia="Courier New"/>
                <w:b/>
                <w:bCs/>
                <w:highlight w:val="yellow"/>
              </w:rPr>
              <w:t xml:space="preserve">98 entries were displayed. &lt;&lt; </w:t>
            </w:r>
            <w:r w:rsidR="00A56E99" w:rsidRPr="00F72914">
              <w:rPr>
                <w:rFonts w:eastAsia="Courier New"/>
                <w:b/>
                <w:bCs/>
                <w:highlight w:val="yellow"/>
              </w:rPr>
              <w:t>SVM root is the +1</w:t>
            </w:r>
            <w:r w:rsidR="00A56E99">
              <w:rPr>
                <w:rFonts w:eastAsia="Courier New"/>
              </w:rPr>
              <w:br/>
            </w:r>
          </w:p>
          <w:p w14:paraId="7BCD8A4D" w14:textId="56CF8D65" w:rsidR="006C1C44" w:rsidRPr="00F70BE8" w:rsidRDefault="00A77DAF" w:rsidP="003D1B50">
            <w:pPr>
              <w:pStyle w:val="ConsoleBlockSmall"/>
              <w:keepNext/>
              <w:keepLines/>
              <w:rPr>
                <w:rFonts w:eastAsia="Courier New"/>
                <w:b/>
              </w:rPr>
            </w:pPr>
            <w:r>
              <w:rPr>
                <w:rFonts w:eastAsia="Courier New"/>
              </w:rPr>
              <w:t>AFX</w:t>
            </w:r>
            <w:r w:rsidR="006C1C44" w:rsidRPr="006C1C44">
              <w:rPr>
                <w:rFonts w:eastAsia="Courier New"/>
              </w:rPr>
              <w:t xml:space="preserve">::*&gt; </w:t>
            </w:r>
            <w:r w:rsidR="006C1C44" w:rsidRPr="00F70BE8">
              <w:rPr>
                <w:rFonts w:eastAsia="Courier New"/>
                <w:b/>
              </w:rPr>
              <w:t xml:space="preserve">vol show -node </w:t>
            </w:r>
            <w:r>
              <w:rPr>
                <w:rFonts w:eastAsia="Courier New"/>
                <w:b/>
              </w:rPr>
              <w:t>AFX</w:t>
            </w:r>
            <w:r w:rsidR="006C1C44" w:rsidRPr="00F70BE8">
              <w:rPr>
                <w:rFonts w:eastAsia="Courier New"/>
                <w:b/>
              </w:rPr>
              <w:t>-02</w:t>
            </w:r>
          </w:p>
          <w:p w14:paraId="208E3AC9" w14:textId="77777777" w:rsidR="00516B81" w:rsidRDefault="00516B81" w:rsidP="003D1B50">
            <w:pPr>
              <w:pStyle w:val="ConsoleBlockSmall"/>
              <w:keepNext/>
              <w:keepLines/>
              <w:rPr>
                <w:rFonts w:eastAsia="Courier New"/>
              </w:rPr>
            </w:pPr>
            <w:r>
              <w:rPr>
                <w:rFonts w:eastAsia="Courier New"/>
              </w:rPr>
              <w:t>…</w:t>
            </w:r>
          </w:p>
          <w:p w14:paraId="3EBDB216" w14:textId="77777777" w:rsidR="00516B81" w:rsidRDefault="00516B81" w:rsidP="003D1B50">
            <w:pPr>
              <w:pStyle w:val="ConsoleBlockSmall"/>
              <w:keepNext/>
              <w:keepLines/>
              <w:rPr>
                <w:rFonts w:eastAsia="Courier New"/>
                <w:b/>
                <w:bCs/>
              </w:rPr>
            </w:pPr>
            <w:r w:rsidRPr="00814544">
              <w:rPr>
                <w:rFonts w:eastAsia="Courier New"/>
                <w:b/>
                <w:bCs/>
                <w:highlight w:val="yellow"/>
              </w:rPr>
              <w:t>97 entries were displayed.</w:t>
            </w:r>
          </w:p>
          <w:p w14:paraId="4D063336" w14:textId="77777777" w:rsidR="00E13B5C" w:rsidRDefault="00E13B5C" w:rsidP="003D1B50">
            <w:pPr>
              <w:pStyle w:val="BodyText"/>
              <w:keepNext/>
              <w:keepLines/>
            </w:pPr>
          </w:p>
          <w:p w14:paraId="3E651110" w14:textId="4CE78D7F" w:rsidR="002F7175" w:rsidRDefault="00881959" w:rsidP="003D1B50">
            <w:pPr>
              <w:pStyle w:val="TableNumber"/>
              <w:keepNext/>
              <w:keepLines/>
            </w:pPr>
            <w:r>
              <w:t>C</w:t>
            </w:r>
            <w:r w:rsidR="002F7175">
              <w:t xml:space="preserve">reate a new volume </w:t>
            </w:r>
            <w:r>
              <w:t xml:space="preserve">FlexGroup </w:t>
            </w:r>
            <w:r w:rsidR="002F7175">
              <w:t xml:space="preserve">on a dedicated aggregate in </w:t>
            </w:r>
            <w:r w:rsidR="002F7175" w:rsidRPr="00C321C8">
              <w:rPr>
                <w:b/>
                <w:bCs/>
              </w:rPr>
              <w:t>admin priv</w:t>
            </w:r>
            <w:r w:rsidR="00315894" w:rsidRPr="00C321C8">
              <w:rPr>
                <w:b/>
                <w:bCs/>
              </w:rPr>
              <w:t>ilege</w:t>
            </w:r>
            <w:r w:rsidR="00315894">
              <w:t xml:space="preserve">. Note the error. </w:t>
            </w:r>
          </w:p>
          <w:p w14:paraId="3C2D79FC" w14:textId="308B8AD3" w:rsidR="00315894" w:rsidRPr="00315894" w:rsidRDefault="00315894" w:rsidP="003D1B50">
            <w:pPr>
              <w:pStyle w:val="ConsoleBlockSmall"/>
              <w:keepNext/>
              <w:keepLines/>
            </w:pPr>
            <w:r>
              <w:t>AFX</w:t>
            </w:r>
            <w:r w:rsidRPr="00315894">
              <w:t>::*&gt; set admin</w:t>
            </w:r>
          </w:p>
          <w:p w14:paraId="37AD9383" w14:textId="77777777" w:rsidR="00315894" w:rsidRPr="00315894" w:rsidRDefault="00315894" w:rsidP="003D1B50">
            <w:pPr>
              <w:pStyle w:val="ConsoleBlockSmall"/>
              <w:keepNext/>
              <w:keepLines/>
            </w:pPr>
          </w:p>
          <w:p w14:paraId="1900CFB3" w14:textId="32473226" w:rsidR="00315894" w:rsidRPr="00315894" w:rsidRDefault="00315894" w:rsidP="003D1B50">
            <w:pPr>
              <w:pStyle w:val="ConsoleBlockSmall"/>
              <w:keepNext/>
              <w:keepLines/>
            </w:pPr>
            <w:r>
              <w:t>AFX</w:t>
            </w:r>
            <w:r w:rsidRPr="00315894">
              <w:t xml:space="preserve">::&gt; </w:t>
            </w:r>
            <w:r w:rsidR="00C44750" w:rsidRPr="00C44750">
              <w:t>volume create -volume fg</w:t>
            </w:r>
            <w:r w:rsidR="00C44750">
              <w:t>1</w:t>
            </w:r>
            <w:r w:rsidR="00C44750" w:rsidRPr="00C44750">
              <w:t xml:space="preserve"> -aggr-list dataFA</w:t>
            </w:r>
            <w:r w:rsidR="00C06FEE">
              <w:t>[tab]</w:t>
            </w:r>
            <w:r w:rsidR="00C44750" w:rsidRPr="00C44750">
              <w:t xml:space="preserve"> -aggr-list-multiplier 20</w:t>
            </w:r>
          </w:p>
          <w:p w14:paraId="4F2CC7F7" w14:textId="77777777" w:rsidR="00315894" w:rsidRPr="00315894" w:rsidRDefault="00315894" w:rsidP="003D1B50">
            <w:pPr>
              <w:pStyle w:val="ConsoleBlockSmall"/>
              <w:keepNext/>
              <w:keepLines/>
            </w:pPr>
          </w:p>
          <w:p w14:paraId="5AC96E11" w14:textId="04002294" w:rsidR="000D3213" w:rsidRDefault="00315894" w:rsidP="003D1B50">
            <w:pPr>
              <w:pStyle w:val="ConsoleBlockSmall"/>
              <w:keepNext/>
              <w:keepLines/>
            </w:pPr>
            <w:r w:rsidRPr="00315894">
              <w:t>Error: command failed: Aggregate "dataFA_2_p0_i1" cannot be used to create a volume on this platform.</w:t>
            </w:r>
          </w:p>
          <w:p w14:paraId="48915DDA" w14:textId="77777777" w:rsidR="000D3213" w:rsidRDefault="000D3213" w:rsidP="003D1B50">
            <w:pPr>
              <w:pStyle w:val="TableNumber"/>
              <w:keepNext/>
              <w:keepLines/>
              <w:numPr>
                <w:ilvl w:val="0"/>
                <w:numId w:val="0"/>
              </w:numPr>
              <w:ind w:left="360" w:hanging="360"/>
            </w:pPr>
          </w:p>
          <w:p w14:paraId="322FCC45" w14:textId="59384561" w:rsidR="00224473" w:rsidRDefault="008E6AC4" w:rsidP="003D1B50">
            <w:pPr>
              <w:pStyle w:val="TableNumber"/>
              <w:keepNext/>
              <w:keepLines/>
            </w:pPr>
            <w:r>
              <w:t>Create</w:t>
            </w:r>
            <w:r w:rsidR="00601DF2">
              <w:t xml:space="preserve"> a</w:t>
            </w:r>
            <w:r>
              <w:t xml:space="preserve"> new </w:t>
            </w:r>
            <w:r w:rsidR="00601DF2">
              <w:t xml:space="preserve">FlexGroup </w:t>
            </w:r>
            <w:r>
              <w:t xml:space="preserve">volume </w:t>
            </w:r>
            <w:r w:rsidR="008257E8">
              <w:t>on a specific node</w:t>
            </w:r>
            <w:r w:rsidR="00601DF2">
              <w:t>’s virtual aggregate</w:t>
            </w:r>
            <w:r w:rsidR="008257E8">
              <w:t xml:space="preserve"> using the </w:t>
            </w:r>
            <w:r w:rsidR="008257E8" w:rsidRPr="00C321C8">
              <w:rPr>
                <w:rStyle w:val="ConsoleText"/>
              </w:rPr>
              <w:t>-agg</w:t>
            </w:r>
            <w:r w:rsidR="00601DF2">
              <w:rPr>
                <w:rStyle w:val="ConsoleText"/>
              </w:rPr>
              <w:t>r-list-multiplier</w:t>
            </w:r>
            <w:r w:rsidR="008257E8">
              <w:t xml:space="preserve"> flag in </w:t>
            </w:r>
            <w:r w:rsidR="008257E8" w:rsidRPr="00C321C8">
              <w:rPr>
                <w:b/>
                <w:bCs/>
              </w:rPr>
              <w:t>diag priv</w:t>
            </w:r>
            <w:r w:rsidR="00C321C8">
              <w:rPr>
                <w:b/>
                <w:bCs/>
              </w:rPr>
              <w:t>.</w:t>
            </w:r>
            <w:r w:rsidR="00565A0E">
              <w:rPr>
                <w:b/>
                <w:bCs/>
              </w:rPr>
              <w:t xml:space="preserve"> </w:t>
            </w:r>
            <w:r w:rsidR="004D5218" w:rsidRPr="004D5218">
              <w:t>Use tab completion to suggest one of the virtual data aggregates.</w:t>
            </w:r>
          </w:p>
          <w:p w14:paraId="2EC92AF3" w14:textId="77777777" w:rsidR="005B2C05" w:rsidRDefault="00767856" w:rsidP="003D1B50">
            <w:pPr>
              <w:pStyle w:val="ConsoleBlockSmall"/>
              <w:keepNext/>
              <w:keepLines/>
            </w:pPr>
            <w:r>
              <w:t xml:space="preserve">AFX::&gt; </w:t>
            </w:r>
            <w:r w:rsidR="005B2C05">
              <w:t>set diag</w:t>
            </w:r>
          </w:p>
          <w:p w14:paraId="326DA1DE" w14:textId="6A445E76" w:rsidR="00767856" w:rsidRDefault="005B2C05" w:rsidP="003D1B50">
            <w:pPr>
              <w:pStyle w:val="ConsoleBlockSmall"/>
              <w:keepNext/>
              <w:keepLines/>
            </w:pPr>
            <w:r>
              <w:t xml:space="preserve">AFX::*&gt; </w:t>
            </w:r>
            <w:r w:rsidR="00601DF2" w:rsidRPr="00C44750">
              <w:t>volume create -volume fg</w:t>
            </w:r>
            <w:r w:rsidR="00601DF2">
              <w:t>1</w:t>
            </w:r>
            <w:r w:rsidR="00601DF2" w:rsidRPr="00C44750">
              <w:t xml:space="preserve"> -aggr-list dataFA</w:t>
            </w:r>
            <w:r w:rsidR="005A074E">
              <w:t>[tab]</w:t>
            </w:r>
            <w:r w:rsidR="00601DF2" w:rsidRPr="00C44750">
              <w:t xml:space="preserve"> -aggr-list-multiplier 20</w:t>
            </w:r>
          </w:p>
          <w:p w14:paraId="108FE096" w14:textId="77777777" w:rsidR="00224473" w:rsidRDefault="005F576F" w:rsidP="003D1B50">
            <w:pPr>
              <w:pStyle w:val="TableNote"/>
              <w:keepNext/>
              <w:keepLines/>
            </w:pPr>
            <w:r>
              <w:t>While NetApp AFX no longer leverages aggregates as a physical construct, there are still virtualized aggregates that “own” volumes. These provide a location for NVRAM commits to occur, since we still write the same way as unified ONTAP.</w:t>
            </w:r>
            <w:r w:rsidR="00224473">
              <w:t xml:space="preserve"> </w:t>
            </w:r>
            <w:r w:rsidR="00C321C8">
              <w:t>By default, all volumes are created in the Storage Availability Zone and ONTAP handles the volume placement.</w:t>
            </w:r>
          </w:p>
          <w:p w14:paraId="0BEF52E3" w14:textId="25D450B6" w:rsidR="006B3DCF" w:rsidRDefault="00434C42" w:rsidP="003D1B50">
            <w:pPr>
              <w:pStyle w:val="TableNumber"/>
              <w:keepNext/>
              <w:keepLines/>
            </w:pPr>
            <w:r>
              <w:t xml:space="preserve">View the volume count for each data aggregate after creating the </w:t>
            </w:r>
            <w:r w:rsidR="00E80326">
              <w:t>FlexGroup volume</w:t>
            </w:r>
            <w:r>
              <w:t>.</w:t>
            </w:r>
            <w:r w:rsidR="00A17F54">
              <w:t xml:space="preserve"> Note that the volumes counts are imbalanced.</w:t>
            </w:r>
          </w:p>
          <w:p w14:paraId="2311E24A" w14:textId="09C6ACDC" w:rsidR="00A17F54" w:rsidRDefault="00A17F54" w:rsidP="003D1B50">
            <w:pPr>
              <w:pStyle w:val="ConsoleBlockSmall"/>
              <w:keepNext/>
              <w:keepLines/>
            </w:pPr>
            <w:r>
              <w:t>AFX::*&gt; aggr show -aggregate data* -fields volcount</w:t>
            </w:r>
          </w:p>
          <w:p w14:paraId="0022EB42" w14:textId="77777777" w:rsidR="00A17F54" w:rsidRDefault="00A17F54" w:rsidP="003D1B50">
            <w:pPr>
              <w:pStyle w:val="ConsoleBlockSmall"/>
              <w:keepNext/>
              <w:keepLines/>
            </w:pPr>
            <w:r>
              <w:t>aggregate      volcount</w:t>
            </w:r>
          </w:p>
          <w:p w14:paraId="56A7FA33" w14:textId="77777777" w:rsidR="00A17F54" w:rsidRDefault="00A17F54" w:rsidP="003D1B50">
            <w:pPr>
              <w:pStyle w:val="ConsoleBlockSmall"/>
              <w:keepNext/>
              <w:keepLines/>
            </w:pPr>
            <w:r>
              <w:t>-------------- --------</w:t>
            </w:r>
          </w:p>
          <w:p w14:paraId="05364B5A" w14:textId="71ECBAF8" w:rsidR="00A17F54" w:rsidRPr="00CB21D0" w:rsidRDefault="00A17F54" w:rsidP="003D1B50">
            <w:pPr>
              <w:pStyle w:val="ConsoleBlockSmall"/>
              <w:keepNext/>
              <w:keepLines/>
              <w:rPr>
                <w:b/>
                <w:bCs/>
              </w:rPr>
            </w:pPr>
            <w:r w:rsidRPr="00CB21D0">
              <w:rPr>
                <w:b/>
                <w:bCs/>
                <w:highlight w:val="yellow"/>
              </w:rPr>
              <w:t xml:space="preserve">dataFA_2_p0_i1 </w:t>
            </w:r>
            <w:r w:rsidR="009B6AA7" w:rsidRPr="009B6AA7">
              <w:rPr>
                <w:b/>
                <w:bCs/>
                <w:highlight w:val="yellow"/>
              </w:rPr>
              <w:t>3</w:t>
            </w:r>
            <w:r w:rsidR="00E61FDD" w:rsidRPr="00E61FDD">
              <w:rPr>
                <w:b/>
                <w:bCs/>
                <w:highlight w:val="yellow"/>
              </w:rPr>
              <w:t>1</w:t>
            </w:r>
          </w:p>
          <w:p w14:paraId="0EF56EE0" w14:textId="77777777" w:rsidR="00A17F54" w:rsidRDefault="00A17F54" w:rsidP="003D1B50">
            <w:pPr>
              <w:pStyle w:val="ConsoleBlockSmall"/>
              <w:keepNext/>
              <w:keepLines/>
            </w:pPr>
            <w:r>
              <w:t>dataFA_4_p0_i1 10</w:t>
            </w:r>
          </w:p>
          <w:p w14:paraId="3A6F0613" w14:textId="77777777" w:rsidR="006B3DCF" w:rsidRDefault="006B3DCF" w:rsidP="003D1B50">
            <w:pPr>
              <w:pStyle w:val="TableText"/>
              <w:keepNext/>
              <w:keepLines/>
            </w:pPr>
          </w:p>
          <w:p w14:paraId="14676747" w14:textId="7EE2EB31" w:rsidR="00951640" w:rsidRDefault="00951640" w:rsidP="003D1B50">
            <w:pPr>
              <w:pStyle w:val="TableNumber"/>
              <w:keepNext/>
              <w:keepLines/>
            </w:pPr>
            <w:r>
              <w:t xml:space="preserve">Create </w:t>
            </w:r>
            <w:r w:rsidR="00097FED">
              <w:t>a</w:t>
            </w:r>
            <w:r>
              <w:t xml:space="preserve"> new</w:t>
            </w:r>
            <w:r w:rsidR="00097FED">
              <w:t xml:space="preserve"> FlexGroup</w:t>
            </w:r>
            <w:r>
              <w:t xml:space="preserve"> volume without specifying the aggregate name and check the volume count again.</w:t>
            </w:r>
            <w:r w:rsidR="001C37F0">
              <w:t xml:space="preserve"> Note how ONTAP is attempting to balance the placement</w:t>
            </w:r>
            <w:r w:rsidR="005D5DD0">
              <w:t xml:space="preserve"> </w:t>
            </w:r>
            <w:r w:rsidR="004A20AE">
              <w:t xml:space="preserve">across </w:t>
            </w:r>
            <w:r w:rsidR="005D5DD0">
              <w:t xml:space="preserve">by placing new volumes </w:t>
            </w:r>
            <w:r w:rsidR="004A20AE">
              <w:t xml:space="preserve">evenly across nodes, but the imbalance is still present on the manually </w:t>
            </w:r>
            <w:r w:rsidR="007A7842">
              <w:t>placed volumes.</w:t>
            </w:r>
          </w:p>
          <w:p w14:paraId="520871BD" w14:textId="66443A83" w:rsidR="00E61FDD" w:rsidRDefault="00E61FDD" w:rsidP="003D1B50">
            <w:pPr>
              <w:pStyle w:val="ConsoleBlockSmall"/>
              <w:keepNext/>
              <w:keepLines/>
            </w:pPr>
            <w:r>
              <w:t xml:space="preserve">AFX::*&gt; </w:t>
            </w:r>
            <w:r w:rsidR="000F3B1F" w:rsidRPr="000F3B1F">
              <w:t>volume create -volume fg</w:t>
            </w:r>
            <w:r w:rsidR="000F3B1F">
              <w:t>2</w:t>
            </w:r>
            <w:r w:rsidR="000F3B1F" w:rsidRPr="000F3B1F">
              <w:t xml:space="preserve"> -auto-provision-as flexgroup</w:t>
            </w:r>
          </w:p>
          <w:p w14:paraId="56FE3AA0" w14:textId="77777777" w:rsidR="001C37F0" w:rsidRPr="001C37F0" w:rsidRDefault="001C37F0" w:rsidP="003D1B50">
            <w:pPr>
              <w:pStyle w:val="ConsoleBlockSmall"/>
              <w:keepNext/>
              <w:keepLines/>
            </w:pPr>
          </w:p>
          <w:p w14:paraId="721BE091" w14:textId="77777777" w:rsidR="001C37F0" w:rsidRPr="001C37F0" w:rsidRDefault="001C37F0" w:rsidP="003D1B50">
            <w:pPr>
              <w:pStyle w:val="ConsoleBlockSmall"/>
              <w:keepNext/>
              <w:keepLines/>
            </w:pPr>
            <w:r w:rsidRPr="001C37F0">
              <w:t>rtp-afx1k-c01::*&gt; aggr show -aggregate data* -fields volcount</w:t>
            </w:r>
          </w:p>
          <w:p w14:paraId="32830FB7" w14:textId="77777777" w:rsidR="001C37F0" w:rsidRPr="001C37F0" w:rsidRDefault="001C37F0" w:rsidP="003D1B50">
            <w:pPr>
              <w:pStyle w:val="ConsoleBlockSmall"/>
              <w:keepNext/>
              <w:keepLines/>
            </w:pPr>
            <w:r w:rsidRPr="001C37F0">
              <w:t>aggregate      volcount</w:t>
            </w:r>
          </w:p>
          <w:p w14:paraId="68FEAED4" w14:textId="77777777" w:rsidR="001C37F0" w:rsidRPr="001C37F0" w:rsidRDefault="001C37F0" w:rsidP="003D1B50">
            <w:pPr>
              <w:pStyle w:val="ConsoleBlockSmall"/>
              <w:keepNext/>
              <w:keepLines/>
            </w:pPr>
            <w:r w:rsidRPr="001C37F0">
              <w:t>-------------- --------</w:t>
            </w:r>
          </w:p>
          <w:p w14:paraId="0D85E292" w14:textId="7A5760A5" w:rsidR="001C37F0" w:rsidRPr="007A7842" w:rsidRDefault="001C37F0" w:rsidP="003D1B50">
            <w:pPr>
              <w:pStyle w:val="ConsoleBlockSmall"/>
              <w:keepNext/>
              <w:keepLines/>
              <w:rPr>
                <w:highlight w:val="yellow"/>
              </w:rPr>
            </w:pPr>
            <w:r w:rsidRPr="007A7842">
              <w:rPr>
                <w:highlight w:val="yellow"/>
              </w:rPr>
              <w:t xml:space="preserve">dataFA_2_p0_i1 </w:t>
            </w:r>
            <w:r w:rsidR="008809DA" w:rsidRPr="007A7842">
              <w:rPr>
                <w:highlight w:val="yellow"/>
              </w:rPr>
              <w:t>41</w:t>
            </w:r>
          </w:p>
          <w:p w14:paraId="6451AF90" w14:textId="26A99B88" w:rsidR="001C37F0" w:rsidRPr="007A7842" w:rsidRDefault="001C37F0" w:rsidP="003D1B50">
            <w:pPr>
              <w:pStyle w:val="ConsoleBlockSmall"/>
              <w:keepNext/>
              <w:keepLines/>
            </w:pPr>
            <w:r w:rsidRPr="007A7842">
              <w:rPr>
                <w:highlight w:val="yellow"/>
              </w:rPr>
              <w:t xml:space="preserve">dataFA_4_p0_i1 </w:t>
            </w:r>
            <w:r w:rsidR="008809DA" w:rsidRPr="007A7842">
              <w:rPr>
                <w:highlight w:val="yellow"/>
              </w:rPr>
              <w:t>20</w:t>
            </w:r>
          </w:p>
          <w:p w14:paraId="5829284D" w14:textId="77777777" w:rsidR="00951640" w:rsidRDefault="00951640" w:rsidP="003D1B50">
            <w:pPr>
              <w:pStyle w:val="TableText"/>
              <w:keepNext/>
              <w:keepLines/>
            </w:pPr>
          </w:p>
          <w:p w14:paraId="26DFFB00" w14:textId="2B01E059" w:rsidR="00477BAB" w:rsidRDefault="00477BAB" w:rsidP="003D1B50">
            <w:pPr>
              <w:pStyle w:val="TableNumber"/>
              <w:keepNext/>
              <w:keepLines/>
            </w:pPr>
            <w:r>
              <w:t>The imbalance is present because when you manually override ONTAP volume placement, it disables the rebalance functionality (</w:t>
            </w:r>
            <w:r w:rsidRPr="00477BAB">
              <w:rPr>
                <w:rFonts w:ascii="Courier New" w:hAnsi="Courier New" w:cs="Courier New"/>
              </w:rPr>
              <w:t>-atm-state</w:t>
            </w:r>
            <w:r>
              <w:t>).</w:t>
            </w:r>
            <w:r w:rsidR="007B6169">
              <w:t xml:space="preserve"> Check that in </w:t>
            </w:r>
            <w:r w:rsidR="007B6169" w:rsidRPr="00705B69">
              <w:rPr>
                <w:b/>
                <w:bCs/>
              </w:rPr>
              <w:t>diag priv</w:t>
            </w:r>
            <w:r w:rsidR="007B6169">
              <w:t>.</w:t>
            </w:r>
          </w:p>
          <w:p w14:paraId="08C5921F" w14:textId="77777777" w:rsidR="007B6169" w:rsidRDefault="007B6169" w:rsidP="003D1B50">
            <w:pPr>
              <w:pStyle w:val="ConsoleBlockSmall"/>
              <w:keepNext/>
              <w:keepLines/>
            </w:pPr>
            <w:r>
              <w:t>rtp-afx1k-c01::*&gt; vol show -vserver svm1 -volume fg1,fg2 -fields atm-state</w:t>
            </w:r>
          </w:p>
          <w:p w14:paraId="1E83654A" w14:textId="77777777" w:rsidR="007B6169" w:rsidRDefault="007B6169" w:rsidP="003D1B50">
            <w:pPr>
              <w:pStyle w:val="ConsoleBlockSmall"/>
              <w:keepNext/>
              <w:keepLines/>
            </w:pPr>
            <w:r>
              <w:t>vserver volume atm-state</w:t>
            </w:r>
          </w:p>
          <w:p w14:paraId="31D179F0" w14:textId="77777777" w:rsidR="007B6169" w:rsidRDefault="007B6169" w:rsidP="003D1B50">
            <w:pPr>
              <w:pStyle w:val="ConsoleBlockSmall"/>
              <w:keepNext/>
              <w:keepLines/>
            </w:pPr>
            <w:r>
              <w:lastRenderedPageBreak/>
              <w:t>------- ------ ---------</w:t>
            </w:r>
          </w:p>
          <w:p w14:paraId="4C3FAC8D" w14:textId="77777777" w:rsidR="007B6169" w:rsidRPr="00705B69" w:rsidRDefault="007B6169" w:rsidP="003D1B50">
            <w:pPr>
              <w:pStyle w:val="ConsoleBlockSmall"/>
              <w:keepNext/>
              <w:keepLines/>
              <w:rPr>
                <w:b/>
                <w:bCs/>
              </w:rPr>
            </w:pPr>
            <w:r w:rsidRPr="00705B69">
              <w:rPr>
                <w:b/>
                <w:bCs/>
                <w:highlight w:val="yellow"/>
              </w:rPr>
              <w:t>svm1    fg1    disabled</w:t>
            </w:r>
          </w:p>
          <w:p w14:paraId="41CB7830" w14:textId="77777777" w:rsidR="007B6169" w:rsidRDefault="007B6169" w:rsidP="003D1B50">
            <w:pPr>
              <w:pStyle w:val="ConsoleBlockSmall"/>
              <w:keepNext/>
              <w:keepLines/>
            </w:pPr>
            <w:r>
              <w:t>svm1    fg2    enabled</w:t>
            </w:r>
          </w:p>
          <w:p w14:paraId="1FF635B7" w14:textId="77777777" w:rsidR="003337C8" w:rsidRDefault="003337C8" w:rsidP="003D1B50">
            <w:pPr>
              <w:pStyle w:val="BodyText"/>
              <w:keepNext/>
              <w:keepLines/>
            </w:pPr>
          </w:p>
          <w:p w14:paraId="2EDC6C28" w14:textId="3E8CBC43" w:rsidR="004009A5" w:rsidRDefault="004009A5" w:rsidP="003D1B50">
            <w:pPr>
              <w:pStyle w:val="TableNumber"/>
              <w:keepNext/>
              <w:keepLines/>
            </w:pPr>
            <w:r>
              <w:t xml:space="preserve">That can be re-enabled. </w:t>
            </w:r>
            <w:r w:rsidR="00346691">
              <w:t>Use the following command.</w:t>
            </w:r>
          </w:p>
          <w:p w14:paraId="1FD8A2C4" w14:textId="46CF3669" w:rsidR="00346691" w:rsidRDefault="003A5424" w:rsidP="003D1B50">
            <w:pPr>
              <w:pStyle w:val="ConsoleBlockSmall"/>
              <w:keepNext/>
              <w:keepLines/>
            </w:pPr>
            <w:r w:rsidRPr="003A5424">
              <w:t>rtp-afx1k-c01::*&gt; set diag; vol modify -volume fg1 -atm-state enabled</w:t>
            </w:r>
          </w:p>
          <w:p w14:paraId="06AFE22E" w14:textId="77777777" w:rsidR="00346691" w:rsidRPr="003337C8" w:rsidRDefault="00346691" w:rsidP="003D1B50">
            <w:pPr>
              <w:pStyle w:val="TableNumber"/>
              <w:keepNext/>
              <w:keepLines/>
              <w:numPr>
                <w:ilvl w:val="0"/>
                <w:numId w:val="0"/>
              </w:numPr>
              <w:ind w:left="360" w:hanging="360"/>
            </w:pPr>
          </w:p>
          <w:p w14:paraId="542FDC2A" w14:textId="77777777" w:rsidR="0084538A" w:rsidRDefault="00634DB9" w:rsidP="003D1B50">
            <w:pPr>
              <w:pStyle w:val="TableNumber"/>
              <w:keepNext/>
              <w:keepLines/>
            </w:pPr>
            <w:r>
              <w:t xml:space="preserve">After </w:t>
            </w:r>
            <w:r w:rsidR="00B65A43">
              <w:t>~</w:t>
            </w:r>
            <w:r w:rsidR="0084538A">
              <w:t>5</w:t>
            </w:r>
            <w:r>
              <w:t xml:space="preserve"> minutes, ONTAP runs </w:t>
            </w:r>
            <w:r w:rsidR="003C64A0">
              <w:t>a job that periodically rebalances the volume counts to even things out. You can either wait for that duration or manually start this process.</w:t>
            </w:r>
            <w:r w:rsidR="004710D0">
              <w:t xml:space="preserve"> </w:t>
            </w:r>
          </w:p>
          <w:p w14:paraId="5A7D2985" w14:textId="77777777" w:rsidR="0084538A" w:rsidRDefault="0084538A" w:rsidP="003D1B50">
            <w:pPr>
              <w:pStyle w:val="TableNumber"/>
              <w:keepNext/>
              <w:keepLines/>
              <w:numPr>
                <w:ilvl w:val="0"/>
                <w:numId w:val="0"/>
              </w:numPr>
              <w:ind w:left="360" w:hanging="360"/>
            </w:pPr>
          </w:p>
          <w:p w14:paraId="38645CAA" w14:textId="60C8C0D0" w:rsidR="0084538A" w:rsidRDefault="0084538A" w:rsidP="003D1B50">
            <w:pPr>
              <w:pStyle w:val="BodyText"/>
              <w:keepNext/>
              <w:keepLines/>
            </w:pPr>
            <w:r>
              <w:t xml:space="preserve">After </w:t>
            </w:r>
            <w:r w:rsidR="00C85BB8">
              <w:t>~</w:t>
            </w:r>
            <w:r>
              <w:t>5 minutes, we see this:</w:t>
            </w:r>
          </w:p>
          <w:p w14:paraId="76FF3A7A" w14:textId="77777777" w:rsidR="0084538A" w:rsidRDefault="0084538A" w:rsidP="003D1B50">
            <w:pPr>
              <w:pStyle w:val="ConsoleBlockSmall"/>
              <w:keepNext/>
              <w:keepLines/>
            </w:pPr>
            <w:r>
              <w:t>rtp-afx1k-c01::*&gt; aggr show -aggregate data* -fields volcount,node</w:t>
            </w:r>
          </w:p>
          <w:p w14:paraId="38735727" w14:textId="77777777" w:rsidR="0084538A" w:rsidRDefault="0084538A" w:rsidP="003D1B50">
            <w:pPr>
              <w:pStyle w:val="ConsoleBlockSmall"/>
              <w:keepNext/>
              <w:keepLines/>
            </w:pPr>
            <w:r>
              <w:t>aggregate      node             volcount</w:t>
            </w:r>
          </w:p>
          <w:p w14:paraId="3BE33E52" w14:textId="77777777" w:rsidR="0084538A" w:rsidRDefault="0084538A" w:rsidP="003D1B50">
            <w:pPr>
              <w:pStyle w:val="ConsoleBlockSmall"/>
              <w:keepNext/>
              <w:keepLines/>
            </w:pPr>
            <w:r>
              <w:t>-------------- ---------------- --------</w:t>
            </w:r>
          </w:p>
          <w:p w14:paraId="17DAB0C0" w14:textId="77777777" w:rsidR="0084538A" w:rsidRPr="0084538A" w:rsidRDefault="0084538A" w:rsidP="003D1B50">
            <w:pPr>
              <w:pStyle w:val="ConsoleBlockSmall"/>
              <w:keepNext/>
              <w:keepLines/>
              <w:rPr>
                <w:b/>
                <w:bCs/>
                <w:highlight w:val="yellow"/>
              </w:rPr>
            </w:pPr>
            <w:r w:rsidRPr="0084538A">
              <w:rPr>
                <w:b/>
                <w:bCs/>
                <w:highlight w:val="yellow"/>
              </w:rPr>
              <w:t>dataFA_2_p0_i1 rtp-afx1k-c01-01 31</w:t>
            </w:r>
          </w:p>
          <w:p w14:paraId="3BBB6AE0" w14:textId="77777777" w:rsidR="0084538A" w:rsidRPr="0084538A" w:rsidRDefault="0084538A" w:rsidP="003D1B50">
            <w:pPr>
              <w:pStyle w:val="ConsoleBlockSmall"/>
              <w:keepNext/>
              <w:keepLines/>
              <w:rPr>
                <w:b/>
                <w:bCs/>
              </w:rPr>
            </w:pPr>
            <w:r w:rsidRPr="0084538A">
              <w:rPr>
                <w:b/>
                <w:bCs/>
                <w:highlight w:val="yellow"/>
              </w:rPr>
              <w:t>dataFA_4_p0_i1 rtp-afx1k-c01-02 30</w:t>
            </w:r>
          </w:p>
          <w:p w14:paraId="05EB4CB8" w14:textId="4B1E0A47" w:rsidR="00951640" w:rsidRDefault="004710D0" w:rsidP="003D1B50">
            <w:pPr>
              <w:pStyle w:val="BodyText"/>
              <w:keepNext/>
              <w:keepLines/>
            </w:pPr>
            <w:r>
              <w:t>To manually start the rebalance, a diag level command is used (and is not recommended to use on production workloads unless guided by NetApp support).</w:t>
            </w:r>
          </w:p>
          <w:p w14:paraId="11E25C6D" w14:textId="3738FCF5" w:rsidR="00785476" w:rsidRDefault="00B65A43" w:rsidP="003D1B50">
            <w:pPr>
              <w:pStyle w:val="ConsoleBlockSmall"/>
              <w:keepNext/>
              <w:keepLines/>
            </w:pPr>
            <w:r>
              <w:t>AFX::&gt; set diag</w:t>
            </w:r>
            <w:r>
              <w:br/>
            </w:r>
            <w:r w:rsidRPr="00B65A43">
              <w:t>AFX::*&gt; debug smdb table atm_kick run</w:t>
            </w:r>
          </w:p>
          <w:p w14:paraId="13F3A4E9" w14:textId="77777777" w:rsidR="00785476" w:rsidRDefault="00785476" w:rsidP="003D1B50">
            <w:pPr>
              <w:pStyle w:val="TableNumber"/>
              <w:keepNext/>
              <w:keepLines/>
              <w:numPr>
                <w:ilvl w:val="0"/>
                <w:numId w:val="0"/>
              </w:numPr>
              <w:ind w:left="360" w:hanging="360"/>
            </w:pPr>
          </w:p>
          <w:p w14:paraId="72710998" w14:textId="163D5CCD" w:rsidR="00785476" w:rsidRDefault="008076D2" w:rsidP="003D1B50">
            <w:pPr>
              <w:pStyle w:val="TableNote"/>
              <w:keepNext/>
              <w:keepLines/>
            </w:pPr>
            <w:r>
              <w:t>HA failover testing in a later part of this test plan will cover volume rebalancing there as well.</w:t>
            </w:r>
          </w:p>
          <w:p w14:paraId="752D0AB8" w14:textId="4DE23E07" w:rsidR="00820AFE" w:rsidRPr="00820AFE" w:rsidRDefault="00820AFE" w:rsidP="003D1B50">
            <w:pPr>
              <w:pStyle w:val="TableNote"/>
              <w:keepNext/>
              <w:keepLines/>
            </w:pPr>
            <w:r>
              <w:t xml:space="preserve">If you need to delete volumes/clean up volumes, you can leverage the volume delete script in the </w:t>
            </w:r>
            <w:r w:rsidR="00D93EAE">
              <w:rPr>
                <w:szCs w:val="20"/>
              </w:rPr>
              <w:fldChar w:fldCharType="begin"/>
            </w:r>
            <w:r w:rsidR="00D93EAE">
              <w:rPr>
                <w:szCs w:val="20"/>
              </w:rPr>
              <w:instrText xml:space="preserve"> </w:instrText>
            </w:r>
            <w:r w:rsidR="00D93EAE">
              <w:instrText xml:space="preserve">REF </w:instrText>
            </w:r>
            <w:r w:rsidR="00D93EAE">
              <w:rPr>
                <w:szCs w:val="20"/>
              </w:rPr>
              <w:instrText xml:space="preserve">_Ref235696716 \h </w:instrText>
            </w:r>
            <w:r w:rsidR="00D93EAE">
              <w:rPr>
                <w:szCs w:val="20"/>
              </w:rPr>
            </w:r>
            <w:r w:rsidR="00D93EAE">
              <w:fldChar w:fldCharType="separate"/>
            </w:r>
            <w:r w:rsidR="001F4CD6">
              <w:t>Scripts</w:t>
            </w:r>
            <w:r w:rsidR="00D93EAE">
              <w:fldChar w:fldCharType="end"/>
            </w:r>
            <w:r w:rsidR="00D93EAE">
              <w:t xml:space="preserve"> section.</w:t>
            </w:r>
          </w:p>
          <w:p w14:paraId="121CA2EC" w14:textId="3D084AAA" w:rsidR="00951640" w:rsidRPr="006B3DCF" w:rsidRDefault="00951640" w:rsidP="003D1B50">
            <w:pPr>
              <w:pStyle w:val="TableText"/>
              <w:keepNext/>
              <w:keepLines/>
            </w:pPr>
          </w:p>
        </w:tc>
      </w:tr>
      <w:tr w:rsidR="00B37CEE" w:rsidRPr="00535263" w14:paraId="551C0550" w14:textId="77777777" w:rsidTr="00835545">
        <w:trPr>
          <w:trHeight w:val="300"/>
        </w:trPr>
        <w:tc>
          <w:tcPr>
            <w:tcW w:w="9340" w:type="dxa"/>
            <w:gridSpan w:val="5"/>
          </w:tcPr>
          <w:p w14:paraId="49458D64" w14:textId="32EA5516" w:rsidR="002939F3" w:rsidRPr="00AD543A" w:rsidRDefault="002939F3" w:rsidP="003D1B50">
            <w:pPr>
              <w:pStyle w:val="Blacktableheader"/>
              <w:keepLines/>
            </w:pPr>
            <w:r w:rsidRPr="00AD543A">
              <w:lastRenderedPageBreak/>
              <w:t xml:space="preserve">Expected </w:t>
            </w:r>
            <w:r w:rsidR="00B84D30">
              <w:t>outcome</w:t>
            </w:r>
            <w:r w:rsidR="00DA48B8">
              <w:t>(s):</w:t>
            </w:r>
          </w:p>
          <w:p w14:paraId="429D04CB" w14:textId="77777777" w:rsidR="002939F3" w:rsidRDefault="002939F3" w:rsidP="003D1B50">
            <w:pPr>
              <w:pStyle w:val="ListBullet"/>
              <w:keepNext/>
              <w:keepLines/>
              <w:rPr>
                <w:rFonts w:eastAsia="Arial"/>
              </w:rPr>
            </w:pPr>
            <w:r>
              <w:rPr>
                <w:rFonts w:eastAsia="Arial"/>
              </w:rPr>
              <w:t>Volume</w:t>
            </w:r>
            <w:r w:rsidR="0096308A">
              <w:rPr>
                <w:rFonts w:eastAsia="Arial"/>
              </w:rPr>
              <w:t xml:space="preserve"> counts</w:t>
            </w:r>
            <w:r>
              <w:rPr>
                <w:rFonts w:eastAsia="Arial"/>
              </w:rPr>
              <w:t xml:space="preserve"> will be balanced across nodes.</w:t>
            </w:r>
          </w:p>
          <w:p w14:paraId="5158C21F" w14:textId="3D9D0163" w:rsidR="00980352" w:rsidRPr="00ED7805" w:rsidRDefault="00980352" w:rsidP="003D1B50">
            <w:pPr>
              <w:pStyle w:val="ListBullet"/>
              <w:keepNext/>
              <w:keepLines/>
              <w:rPr>
                <w:rFonts w:eastAsia="Arial"/>
              </w:rPr>
            </w:pPr>
            <w:r>
              <w:rPr>
                <w:rFonts w:eastAsia="Arial"/>
              </w:rPr>
              <w:t>Volume counts will rebalance when uneven.</w:t>
            </w:r>
          </w:p>
        </w:tc>
      </w:tr>
      <w:tr w:rsidR="0084216C" w:rsidRPr="00535263" w14:paraId="7C5A7A28" w14:textId="77777777" w:rsidTr="00835545">
        <w:trPr>
          <w:trHeight w:val="300"/>
        </w:trPr>
        <w:tc>
          <w:tcPr>
            <w:tcW w:w="2060" w:type="dxa"/>
          </w:tcPr>
          <w:p w14:paraId="2F04B70A" w14:textId="7DB5E6E8" w:rsidR="00E37B81" w:rsidRPr="00AD543A" w:rsidRDefault="00E37B81" w:rsidP="003D1B50">
            <w:pPr>
              <w:pStyle w:val="TableText"/>
              <w:keepNext/>
              <w:keepLines/>
              <w:rPr>
                <w:b/>
                <w:bCs/>
              </w:rPr>
            </w:pPr>
            <w:r w:rsidRPr="00AD543A">
              <w:rPr>
                <w:rFonts w:eastAsia="Arial"/>
                <w:b/>
                <w:bCs/>
              </w:rPr>
              <w:t xml:space="preserve">Test </w:t>
            </w:r>
            <w:r w:rsidR="00B84D30">
              <w:rPr>
                <w:rFonts w:eastAsia="Arial"/>
                <w:b/>
                <w:bCs/>
              </w:rPr>
              <w:t>results</w:t>
            </w:r>
            <w:r w:rsidRPr="00AD543A">
              <w:rPr>
                <w:rFonts w:eastAsia="Arial"/>
                <w:b/>
                <w:bCs/>
              </w:rPr>
              <w:t>:</w:t>
            </w:r>
          </w:p>
        </w:tc>
        <w:tc>
          <w:tcPr>
            <w:tcW w:w="7280" w:type="dxa"/>
            <w:gridSpan w:val="4"/>
          </w:tcPr>
          <w:p w14:paraId="62EEC077" w14:textId="77777777" w:rsidR="00E37B81" w:rsidRPr="00535263" w:rsidRDefault="00E37B81" w:rsidP="003D1B50">
            <w:pPr>
              <w:pStyle w:val="TableText"/>
              <w:keepNext/>
              <w:keepLines/>
            </w:pPr>
            <w:r w:rsidRPr="00535263">
              <w:rPr>
                <w:rFonts w:eastAsia="Arial"/>
              </w:rPr>
              <w:t xml:space="preserve"> </w:t>
            </w:r>
          </w:p>
        </w:tc>
      </w:tr>
      <w:tr w:rsidR="0084216C" w:rsidRPr="00535263" w14:paraId="55A290C9" w14:textId="77777777" w:rsidTr="00835545">
        <w:trPr>
          <w:trHeight w:val="300"/>
        </w:trPr>
        <w:tc>
          <w:tcPr>
            <w:tcW w:w="2060" w:type="dxa"/>
          </w:tcPr>
          <w:p w14:paraId="360D4412" w14:textId="267B7ABD" w:rsidR="00E37B81" w:rsidRPr="00AD543A" w:rsidRDefault="00E37B81" w:rsidP="003D1B50">
            <w:pPr>
              <w:pStyle w:val="TableText"/>
              <w:keepNext/>
              <w:keepLines/>
              <w:rPr>
                <w:b/>
                <w:bCs/>
              </w:rPr>
            </w:pPr>
            <w:r w:rsidRPr="00AD543A">
              <w:rPr>
                <w:rFonts w:eastAsia="Arial"/>
                <w:b/>
                <w:bCs/>
              </w:rPr>
              <w:t xml:space="preserve">Test </w:t>
            </w:r>
            <w:r w:rsidR="00B84D30">
              <w:rPr>
                <w:rFonts w:eastAsia="Arial"/>
                <w:b/>
                <w:bCs/>
              </w:rPr>
              <w:t>summary</w:t>
            </w:r>
            <w:r w:rsidRPr="00AD543A">
              <w:rPr>
                <w:rFonts w:eastAsia="Arial"/>
                <w:b/>
                <w:bCs/>
              </w:rPr>
              <w:t>:</w:t>
            </w:r>
          </w:p>
        </w:tc>
        <w:tc>
          <w:tcPr>
            <w:tcW w:w="7280" w:type="dxa"/>
            <w:gridSpan w:val="4"/>
          </w:tcPr>
          <w:p w14:paraId="35F943FA" w14:textId="77777777" w:rsidR="00E37B81" w:rsidRPr="00535263" w:rsidRDefault="00E37B81" w:rsidP="003D1B50">
            <w:pPr>
              <w:pStyle w:val="TableText"/>
              <w:keepNext/>
              <w:keepLines/>
            </w:pPr>
            <w:r w:rsidRPr="00535263">
              <w:rPr>
                <w:rFonts w:eastAsia="Arial"/>
              </w:rPr>
              <w:t xml:space="preserve"> </w:t>
            </w:r>
          </w:p>
          <w:p w14:paraId="36B194B4" w14:textId="77777777" w:rsidR="00E37B81" w:rsidRPr="00535263" w:rsidRDefault="00E37B81" w:rsidP="003D1B50">
            <w:pPr>
              <w:pStyle w:val="TableText"/>
              <w:keepNext/>
              <w:keepLines/>
            </w:pPr>
            <w:r w:rsidRPr="00535263">
              <w:rPr>
                <w:rFonts w:eastAsia="Arial"/>
              </w:rPr>
              <w:t xml:space="preserve"> </w:t>
            </w:r>
          </w:p>
        </w:tc>
      </w:tr>
      <w:tr w:rsidR="0084216C" w:rsidRPr="00535263" w14:paraId="662DB2EF" w14:textId="77777777" w:rsidTr="00835545">
        <w:trPr>
          <w:trHeight w:val="300"/>
        </w:trPr>
        <w:tc>
          <w:tcPr>
            <w:tcW w:w="2060" w:type="dxa"/>
          </w:tcPr>
          <w:p w14:paraId="47C22922" w14:textId="77777777" w:rsidR="00E37B81" w:rsidRPr="00AD543A" w:rsidRDefault="00E37B81" w:rsidP="003D1B50">
            <w:pPr>
              <w:pStyle w:val="TableText"/>
              <w:keepNext/>
              <w:keepLines/>
              <w:rPr>
                <w:b/>
                <w:bCs/>
              </w:rPr>
            </w:pPr>
            <w:r w:rsidRPr="00AD543A">
              <w:rPr>
                <w:rFonts w:eastAsia="Arial"/>
                <w:b/>
                <w:bCs/>
              </w:rPr>
              <w:t>Comments:</w:t>
            </w:r>
          </w:p>
        </w:tc>
        <w:tc>
          <w:tcPr>
            <w:tcW w:w="7280" w:type="dxa"/>
            <w:gridSpan w:val="4"/>
          </w:tcPr>
          <w:p w14:paraId="7EB0D0AB" w14:textId="77777777" w:rsidR="00E37B81" w:rsidRPr="00535263" w:rsidRDefault="00E37B81" w:rsidP="003D1B50">
            <w:pPr>
              <w:pStyle w:val="TableText"/>
              <w:keepNext/>
              <w:keepLines/>
            </w:pPr>
            <w:r w:rsidRPr="00535263">
              <w:rPr>
                <w:rFonts w:eastAsia="Arial"/>
              </w:rPr>
              <w:t xml:space="preserve"> </w:t>
            </w:r>
          </w:p>
          <w:p w14:paraId="60422FB9" w14:textId="77777777" w:rsidR="00E37B81" w:rsidRPr="00535263" w:rsidRDefault="00E37B81" w:rsidP="003D1B50">
            <w:pPr>
              <w:pStyle w:val="TableText"/>
              <w:keepNext/>
              <w:keepLines/>
              <w:rPr>
                <w:rFonts w:eastAsia="Arial"/>
              </w:rPr>
            </w:pPr>
          </w:p>
        </w:tc>
      </w:tr>
    </w:tbl>
    <w:p w14:paraId="023655CB" w14:textId="0E46F658" w:rsidR="00E37B81" w:rsidRDefault="00E37B81" w:rsidP="00F15B81">
      <w:pPr>
        <w:pStyle w:val="Testnumbers"/>
      </w:pPr>
      <w:bookmarkStart w:id="78" w:name="_Toc197964661"/>
      <w:bookmarkStart w:id="79" w:name="_Toc198040791"/>
      <w:r w:rsidRPr="29F8C075">
        <w:t>API testing/seamless support for customer automation</w:t>
      </w:r>
      <w:bookmarkEnd w:id="74"/>
      <w:bookmarkEnd w:id="78"/>
      <w:bookmarkEnd w:id="79"/>
    </w:p>
    <w:p w14:paraId="7985ED7D" w14:textId="409977B0" w:rsidR="00E37B81" w:rsidRDefault="001F3A0D" w:rsidP="00324D11">
      <w:pPr>
        <w:pStyle w:val="BodyText"/>
        <w:rPr>
          <w:rFonts w:eastAsia="Courier New"/>
        </w:rPr>
      </w:pPr>
      <w:r>
        <w:rPr>
          <w:rFonts w:eastAsia="Courier New"/>
        </w:rPr>
        <w:t>NetApp AFX</w:t>
      </w:r>
      <w:r w:rsidR="00E37B81" w:rsidRPr="00202431">
        <w:rPr>
          <w:rFonts w:eastAsia="Courier New"/>
        </w:rPr>
        <w:t xml:space="preserve"> is intended to provide a seamless ONTAP experience. Included in that is API parity between unified and </w:t>
      </w:r>
      <w:r>
        <w:rPr>
          <w:rFonts w:eastAsia="Courier New"/>
        </w:rPr>
        <w:t>NetApp AFX</w:t>
      </w:r>
      <w:r w:rsidR="00E37B81" w:rsidRPr="00202431">
        <w:rPr>
          <w:rFonts w:eastAsia="Courier New"/>
        </w:rPr>
        <w:t xml:space="preserve"> so that legacy automation suites using REST API calls to ONTAP will be plug</w:t>
      </w:r>
      <w:r w:rsidR="00E37B81">
        <w:rPr>
          <w:rFonts w:eastAsia="Courier New"/>
        </w:rPr>
        <w:t>-</w:t>
      </w:r>
      <w:r w:rsidR="00E37B81" w:rsidRPr="00202431">
        <w:rPr>
          <w:rFonts w:eastAsia="Courier New"/>
        </w:rPr>
        <w:t>and</w:t>
      </w:r>
      <w:r w:rsidR="00E37B81">
        <w:rPr>
          <w:rFonts w:eastAsia="Courier New"/>
        </w:rPr>
        <w:t>-</w:t>
      </w:r>
      <w:r w:rsidR="00E37B81" w:rsidRPr="00202431">
        <w:rPr>
          <w:rFonts w:eastAsia="Courier New"/>
        </w:rPr>
        <w:t xml:space="preserve">play into </w:t>
      </w:r>
      <w:r>
        <w:rPr>
          <w:rFonts w:eastAsia="Courier New"/>
        </w:rPr>
        <w:t>NetApp AFX</w:t>
      </w:r>
      <w:r w:rsidR="00E37B81" w:rsidRPr="00202431">
        <w:rPr>
          <w:rFonts w:eastAsia="Courier New"/>
        </w:rPr>
        <w:t>.</w:t>
      </w:r>
    </w:p>
    <w:p w14:paraId="21F4BCB7" w14:textId="77777777" w:rsidR="00CC45E9" w:rsidRDefault="00E37B81" w:rsidP="00CC45E9">
      <w:pPr>
        <w:pStyle w:val="BodyText"/>
        <w:rPr>
          <w:rFonts w:eastAsia="Courier New"/>
        </w:rPr>
      </w:pPr>
      <w:r>
        <w:rPr>
          <w:rFonts w:eastAsia="Courier New"/>
        </w:rPr>
        <w:t>If no current API-based automation suites are in use, then some basic REST API calls are provided to test functionality. See the appendix for examples.</w:t>
      </w:r>
      <w:bookmarkStart w:id="80" w:name="_Toc197964690"/>
      <w:bookmarkStart w:id="81" w:name="_Toc198109670"/>
    </w:p>
    <w:p w14:paraId="44F87D0A" w14:textId="29D8827A" w:rsidR="00E37B81" w:rsidRPr="00D2180E" w:rsidRDefault="00CC45E9" w:rsidP="00CC45E9">
      <w:pPr>
        <w:pStyle w:val="Caption"/>
        <w:rPr>
          <w:rFonts w:eastAsia="Courier New"/>
        </w:rPr>
      </w:pPr>
      <w:bookmarkStart w:id="82" w:name="_Ref198210631"/>
      <w:bookmarkStart w:id="83" w:name="_Toc236053227"/>
      <w:r>
        <w:t xml:space="preserve">Test </w:t>
      </w:r>
      <w:fldSimple w:instr=" SEQ Test \* ARABIC ">
        <w:r w:rsidR="001F4CD6">
          <w:rPr>
            <w:noProof/>
          </w:rPr>
          <w:t>6</w:t>
        </w:r>
      </w:fldSimple>
      <w:bookmarkEnd w:id="82"/>
      <w:r>
        <w:t>) A</w:t>
      </w:r>
      <w:r w:rsidR="00E37B81" w:rsidRPr="00D2180E">
        <w:t>PI testing/seamless support for customer automation</w:t>
      </w:r>
      <w:bookmarkEnd w:id="80"/>
      <w:bookmarkEnd w:id="81"/>
      <w:bookmarkEnd w:id="83"/>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60"/>
        <w:gridCol w:w="1428"/>
        <w:gridCol w:w="3051"/>
        <w:gridCol w:w="946"/>
        <w:gridCol w:w="1855"/>
      </w:tblGrid>
      <w:tr w:rsidR="00A95177" w:rsidRPr="0062036F" w14:paraId="2A452D9E"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060" w:type="dxa"/>
          </w:tcPr>
          <w:p w14:paraId="0BE1CA31" w14:textId="77777777" w:rsidR="00E37B81" w:rsidRPr="00835545" w:rsidRDefault="00E37B81" w:rsidP="00BB3F14">
            <w:pPr>
              <w:pStyle w:val="Whitetablehead"/>
              <w:keepNext w:val="0"/>
              <w:rPr>
                <w:b/>
                <w:color w:val="auto"/>
              </w:rPr>
            </w:pPr>
            <w:r w:rsidRPr="00835545">
              <w:rPr>
                <w:rFonts w:eastAsia="Calibri"/>
                <w:b/>
                <w:color w:val="auto"/>
              </w:rPr>
              <w:t>Section</w:t>
            </w:r>
          </w:p>
        </w:tc>
        <w:tc>
          <w:tcPr>
            <w:tcW w:w="7280" w:type="dxa"/>
            <w:gridSpan w:val="4"/>
          </w:tcPr>
          <w:p w14:paraId="7016804E" w14:textId="77777777" w:rsidR="00E37B81" w:rsidRPr="00835545" w:rsidRDefault="00E37B81" w:rsidP="00BB3F14">
            <w:pPr>
              <w:pStyle w:val="Whitetablehead"/>
              <w:keepNext w:val="0"/>
              <w:rPr>
                <w:b/>
                <w:color w:val="auto"/>
              </w:rPr>
            </w:pPr>
            <w:r w:rsidRPr="00835545">
              <w:rPr>
                <w:rFonts w:eastAsia="Calibri"/>
                <w:b/>
                <w:color w:val="auto"/>
              </w:rPr>
              <w:t>Details</w:t>
            </w:r>
          </w:p>
        </w:tc>
      </w:tr>
      <w:tr w:rsidR="00CF485C" w14:paraId="1B3466BA" w14:textId="77777777" w:rsidTr="00835545">
        <w:trPr>
          <w:trHeight w:val="300"/>
        </w:trPr>
        <w:tc>
          <w:tcPr>
            <w:tcW w:w="2060" w:type="dxa"/>
          </w:tcPr>
          <w:p w14:paraId="3739697E" w14:textId="67B778CA" w:rsidR="00E37B81" w:rsidRPr="00DB528A" w:rsidRDefault="00E74150">
            <w:pPr>
              <w:pStyle w:val="TableText"/>
              <w:rPr>
                <w:rFonts w:eastAsia="Arial"/>
                <w:b/>
                <w:bCs/>
              </w:rPr>
            </w:pPr>
            <w:r>
              <w:rPr>
                <w:rFonts w:eastAsia="Arial"/>
                <w:b/>
                <w:bCs/>
              </w:rPr>
              <w:fldChar w:fldCharType="begin"/>
            </w:r>
            <w:r>
              <w:rPr>
                <w:rFonts w:eastAsia="Arial"/>
                <w:b/>
                <w:bCs/>
              </w:rPr>
              <w:instrText xml:space="preserve"> REF _Ref198210631 \h </w:instrText>
            </w:r>
            <w:r>
              <w:rPr>
                <w:rFonts w:eastAsia="Arial"/>
                <w:b/>
                <w:bCs/>
              </w:rPr>
            </w:r>
            <w:r>
              <w:rPr>
                <w:rFonts w:eastAsia="Arial"/>
                <w:b/>
                <w:bCs/>
              </w:rPr>
              <w:fldChar w:fldCharType="separate"/>
            </w:r>
            <w:r w:rsidR="001F4CD6">
              <w:t xml:space="preserve">Test </w:t>
            </w:r>
            <w:r w:rsidR="001F4CD6">
              <w:rPr>
                <w:noProof/>
              </w:rPr>
              <w:t>6</w:t>
            </w:r>
            <w:r>
              <w:rPr>
                <w:rFonts w:eastAsia="Arial"/>
                <w:b/>
                <w:bCs/>
              </w:rPr>
              <w:fldChar w:fldCharType="end"/>
            </w:r>
          </w:p>
        </w:tc>
        <w:tc>
          <w:tcPr>
            <w:tcW w:w="1428" w:type="dxa"/>
          </w:tcPr>
          <w:p w14:paraId="3090C664" w14:textId="77777777" w:rsidR="00E37B81" w:rsidRPr="0062036F" w:rsidRDefault="00E37B81" w:rsidP="00BB3F14">
            <w:pPr>
              <w:pStyle w:val="Blacktableheader"/>
              <w:keepNext w:val="0"/>
            </w:pPr>
            <w:r w:rsidRPr="0062036F">
              <w:t>Tester:</w:t>
            </w:r>
          </w:p>
        </w:tc>
        <w:tc>
          <w:tcPr>
            <w:tcW w:w="3051" w:type="dxa"/>
          </w:tcPr>
          <w:p w14:paraId="3D17A5F9" w14:textId="77777777" w:rsidR="00E37B81" w:rsidRDefault="00E37B81">
            <w:pPr>
              <w:pStyle w:val="TableText"/>
            </w:pPr>
            <w:r w:rsidRPr="606341FE">
              <w:rPr>
                <w:rFonts w:eastAsia="Arial"/>
              </w:rPr>
              <w:t xml:space="preserve"> </w:t>
            </w:r>
          </w:p>
        </w:tc>
        <w:tc>
          <w:tcPr>
            <w:tcW w:w="946" w:type="dxa"/>
          </w:tcPr>
          <w:p w14:paraId="4F470B69" w14:textId="77777777" w:rsidR="00E37B81" w:rsidRPr="0062036F" w:rsidRDefault="00E37B81" w:rsidP="00BB3F14">
            <w:pPr>
              <w:pStyle w:val="Blacktableheader"/>
              <w:keepNext w:val="0"/>
            </w:pPr>
            <w:r w:rsidRPr="0062036F">
              <w:t>Date:</w:t>
            </w:r>
          </w:p>
        </w:tc>
        <w:tc>
          <w:tcPr>
            <w:tcW w:w="1855" w:type="dxa"/>
          </w:tcPr>
          <w:p w14:paraId="738D9FB2" w14:textId="77777777" w:rsidR="00E37B81" w:rsidRDefault="00E37B81">
            <w:pPr>
              <w:pStyle w:val="TableText"/>
            </w:pPr>
            <w:r w:rsidRPr="606341FE">
              <w:rPr>
                <w:rFonts w:eastAsia="Arial"/>
              </w:rPr>
              <w:t xml:space="preserve"> </w:t>
            </w:r>
          </w:p>
        </w:tc>
      </w:tr>
      <w:tr w:rsidR="00647F02" w:rsidRPr="00CE030F" w14:paraId="4D7B0C17" w14:textId="77777777" w:rsidTr="00835545">
        <w:trPr>
          <w:trHeight w:val="300"/>
        </w:trPr>
        <w:tc>
          <w:tcPr>
            <w:tcW w:w="2060" w:type="dxa"/>
          </w:tcPr>
          <w:p w14:paraId="4455B92C" w14:textId="201E63A4" w:rsidR="00E37B81" w:rsidRPr="00AD543A" w:rsidRDefault="007D4A47" w:rsidP="00BB3F14">
            <w:pPr>
              <w:pStyle w:val="Blacktableheader"/>
              <w:keepNext w:val="0"/>
            </w:pPr>
            <w:r>
              <w:t>Test requirements:</w:t>
            </w:r>
          </w:p>
        </w:tc>
        <w:tc>
          <w:tcPr>
            <w:tcW w:w="7280" w:type="dxa"/>
            <w:gridSpan w:val="4"/>
          </w:tcPr>
          <w:p w14:paraId="27ADB164" w14:textId="345B0133" w:rsidR="00E37B81" w:rsidRPr="00CE030F" w:rsidRDefault="005D746E">
            <w:pPr>
              <w:pStyle w:val="TableText"/>
              <w:rPr>
                <w:rFonts w:eastAsia="Arial"/>
                <w:i/>
                <w:iCs/>
              </w:rPr>
            </w:pPr>
            <w:r>
              <w:rPr>
                <w:rFonts w:eastAsia="Arial"/>
                <w:i/>
                <w:iCs/>
              </w:rPr>
              <w:t>No specific requirements.</w:t>
            </w:r>
          </w:p>
        </w:tc>
      </w:tr>
      <w:tr w:rsidR="0080733D" w:rsidRPr="00535263" w14:paraId="4425FA58" w14:textId="77777777" w:rsidTr="00835545">
        <w:trPr>
          <w:trHeight w:val="300"/>
        </w:trPr>
        <w:tc>
          <w:tcPr>
            <w:tcW w:w="9340" w:type="dxa"/>
            <w:gridSpan w:val="5"/>
          </w:tcPr>
          <w:p w14:paraId="7BD7824F" w14:textId="2B3A919A" w:rsidR="00153F66" w:rsidRPr="0045095B" w:rsidRDefault="007D4A47" w:rsidP="00BB3F14">
            <w:pPr>
              <w:pStyle w:val="Blacktableheader"/>
              <w:keepNext w:val="0"/>
            </w:pPr>
            <w:r>
              <w:lastRenderedPageBreak/>
              <w:t>Test procedure</w:t>
            </w:r>
            <w:r w:rsidR="005048B1">
              <w:t>:</w:t>
            </w:r>
          </w:p>
          <w:p w14:paraId="765F3426" w14:textId="1D07B371" w:rsidR="00153F66" w:rsidRPr="00A92B60" w:rsidRDefault="00153F66" w:rsidP="0032614D">
            <w:pPr>
              <w:pStyle w:val="TableNumber"/>
              <w:numPr>
                <w:ilvl w:val="0"/>
                <w:numId w:val="21"/>
              </w:numPr>
              <w:rPr>
                <w:rFonts w:eastAsia="Courier New"/>
                <w:szCs w:val="20"/>
              </w:rPr>
            </w:pPr>
            <w:r>
              <w:rPr>
                <w:rFonts w:eastAsia="Courier New"/>
              </w:rPr>
              <w:t>Test your REST API calls against unified ONTAP.</w:t>
            </w:r>
          </w:p>
          <w:p w14:paraId="3D6098A1" w14:textId="1179B5DC" w:rsidR="00153F66" w:rsidRPr="00932462" w:rsidRDefault="00153F66">
            <w:pPr>
              <w:pStyle w:val="TableText"/>
              <w:rPr>
                <w:rFonts w:eastAsia="Courier New"/>
                <w:b/>
                <w:bCs/>
              </w:rPr>
            </w:pPr>
          </w:p>
          <w:p w14:paraId="3DCC3806" w14:textId="77777777" w:rsidR="00153F66" w:rsidRPr="00BD254C" w:rsidRDefault="00153F66">
            <w:pPr>
              <w:pStyle w:val="ConsoleBlockSmall"/>
            </w:pPr>
            <w:r>
              <w:t>If you are not already using standard automation REST calls against unified ONTAP, then leverage the example calls in the appendix of this document.</w:t>
            </w:r>
          </w:p>
          <w:p w14:paraId="5E8E085B" w14:textId="77777777" w:rsidR="00153F66" w:rsidRDefault="00153F66">
            <w:pPr>
              <w:pStyle w:val="TableText"/>
              <w:rPr>
                <w:rFonts w:eastAsia="Courier New"/>
              </w:rPr>
            </w:pPr>
          </w:p>
          <w:p w14:paraId="08892153" w14:textId="677A852E" w:rsidR="00153F66" w:rsidRPr="00E61894" w:rsidRDefault="00153F66" w:rsidP="00E61894">
            <w:pPr>
              <w:pStyle w:val="TableNumber"/>
              <w:rPr>
                <w:rFonts w:eastAsia="Courier New"/>
                <w:szCs w:val="20"/>
              </w:rPr>
            </w:pPr>
            <w:r>
              <w:rPr>
                <w:rFonts w:eastAsia="Courier New"/>
              </w:rPr>
              <w:t xml:space="preserve">Test your REST API calls against </w:t>
            </w:r>
            <w:r w:rsidR="001F3A0D">
              <w:rPr>
                <w:rFonts w:eastAsia="Courier New"/>
              </w:rPr>
              <w:t>NetApp AFX</w:t>
            </w:r>
            <w:r w:rsidRPr="00F5693E">
              <w:rPr>
                <w:rFonts w:eastAsia="Courier New"/>
                <w:i/>
              </w:rPr>
              <w:t>.</w:t>
            </w:r>
          </w:p>
          <w:p w14:paraId="3D781E0F" w14:textId="521E3544" w:rsidR="00153F66" w:rsidRPr="00DB49BB" w:rsidRDefault="00153F66" w:rsidP="00DB49BB">
            <w:pPr>
              <w:pStyle w:val="ConsoleBlockSmall"/>
              <w:rPr>
                <w:rFonts w:eastAsia="Courier New"/>
              </w:rPr>
            </w:pPr>
            <w:r>
              <w:t xml:space="preserve">If you are not already using standard automation REST calls against </w:t>
            </w:r>
            <w:r w:rsidR="001F3A0D">
              <w:t>NetApp AFX</w:t>
            </w:r>
            <w:r>
              <w:t>, then leverage the example calls in the appendix of this document.</w:t>
            </w:r>
          </w:p>
        </w:tc>
      </w:tr>
      <w:tr w:rsidR="0080733D" w:rsidRPr="00535263" w14:paraId="55D9079E" w14:textId="77777777" w:rsidTr="00835545">
        <w:trPr>
          <w:trHeight w:val="300"/>
        </w:trPr>
        <w:tc>
          <w:tcPr>
            <w:tcW w:w="9340" w:type="dxa"/>
            <w:gridSpan w:val="5"/>
          </w:tcPr>
          <w:p w14:paraId="0ADF686F" w14:textId="24646972" w:rsidR="00153F66" w:rsidRPr="00AD543A" w:rsidRDefault="00153F66" w:rsidP="00BB3F14">
            <w:pPr>
              <w:pStyle w:val="Blacktableheader"/>
              <w:keepNext w:val="0"/>
            </w:pPr>
            <w:r w:rsidRPr="00AD543A">
              <w:t xml:space="preserve">Expected </w:t>
            </w:r>
            <w:r w:rsidR="00B84D30">
              <w:t>outcome</w:t>
            </w:r>
            <w:r w:rsidR="00DA48B8">
              <w:t>(s):</w:t>
            </w:r>
          </w:p>
          <w:p w14:paraId="61325331" w14:textId="67322C6E" w:rsidR="00153F66" w:rsidRDefault="00153F66" w:rsidP="009B47C0">
            <w:pPr>
              <w:pStyle w:val="ListBullet"/>
              <w:rPr>
                <w:rFonts w:eastAsia="Arial"/>
              </w:rPr>
            </w:pPr>
            <w:r>
              <w:rPr>
                <w:rFonts w:eastAsia="Arial"/>
              </w:rPr>
              <w:t>REST API calls used with unified ONTAP are tested.</w:t>
            </w:r>
          </w:p>
          <w:p w14:paraId="62AE5AAA" w14:textId="33447D98" w:rsidR="00153F66" w:rsidRPr="00ED7805" w:rsidRDefault="00153F66" w:rsidP="009B47C0">
            <w:pPr>
              <w:pStyle w:val="ListBullet"/>
              <w:rPr>
                <w:rFonts w:eastAsia="Arial"/>
              </w:rPr>
            </w:pPr>
            <w:r>
              <w:rPr>
                <w:rFonts w:eastAsia="Arial"/>
              </w:rPr>
              <w:t xml:space="preserve">The same REST API calls are tested against </w:t>
            </w:r>
            <w:r w:rsidR="001F3A0D">
              <w:rPr>
                <w:rFonts w:eastAsia="Arial"/>
              </w:rPr>
              <w:t>NetApp AFX</w:t>
            </w:r>
            <w:r>
              <w:rPr>
                <w:rFonts w:eastAsia="Arial"/>
              </w:rPr>
              <w:t xml:space="preserve"> and are successful, with the exception of SAN-related and aggregate-related calls.</w:t>
            </w:r>
          </w:p>
        </w:tc>
      </w:tr>
      <w:tr w:rsidR="00647F02" w:rsidRPr="00535263" w14:paraId="31F15511" w14:textId="77777777" w:rsidTr="00835545">
        <w:trPr>
          <w:trHeight w:val="300"/>
        </w:trPr>
        <w:tc>
          <w:tcPr>
            <w:tcW w:w="2060" w:type="dxa"/>
          </w:tcPr>
          <w:p w14:paraId="02062CC4" w14:textId="29232863" w:rsidR="00E37B81" w:rsidRPr="00AD543A" w:rsidRDefault="00E37B81" w:rsidP="00BB3F14">
            <w:pPr>
              <w:pStyle w:val="Blacktableheader"/>
              <w:keepNext w:val="0"/>
            </w:pPr>
            <w:r w:rsidRPr="00AD543A">
              <w:t xml:space="preserve">Test </w:t>
            </w:r>
            <w:r w:rsidR="00B84D30">
              <w:t>results</w:t>
            </w:r>
            <w:r w:rsidRPr="00AD543A">
              <w:t>:</w:t>
            </w:r>
          </w:p>
        </w:tc>
        <w:tc>
          <w:tcPr>
            <w:tcW w:w="7280" w:type="dxa"/>
            <w:gridSpan w:val="4"/>
          </w:tcPr>
          <w:p w14:paraId="41F0120D" w14:textId="77777777" w:rsidR="00E37B81" w:rsidRPr="00535263" w:rsidRDefault="00E37B81">
            <w:pPr>
              <w:pStyle w:val="TableText"/>
            </w:pPr>
            <w:r w:rsidRPr="00535263">
              <w:rPr>
                <w:rFonts w:eastAsia="Arial"/>
              </w:rPr>
              <w:t xml:space="preserve"> </w:t>
            </w:r>
          </w:p>
        </w:tc>
      </w:tr>
      <w:tr w:rsidR="00647F02" w:rsidRPr="00535263" w14:paraId="0A234522" w14:textId="77777777" w:rsidTr="00835545">
        <w:trPr>
          <w:trHeight w:val="300"/>
        </w:trPr>
        <w:tc>
          <w:tcPr>
            <w:tcW w:w="2060" w:type="dxa"/>
          </w:tcPr>
          <w:p w14:paraId="12593D94" w14:textId="77A27FB6" w:rsidR="00E37B81" w:rsidRPr="00AD543A" w:rsidRDefault="00E37B81" w:rsidP="00BB3F14">
            <w:pPr>
              <w:pStyle w:val="Blacktableheader"/>
              <w:keepNext w:val="0"/>
            </w:pPr>
            <w:r w:rsidRPr="00AD543A">
              <w:t xml:space="preserve">Test </w:t>
            </w:r>
            <w:r w:rsidR="00B84D30">
              <w:t>summary</w:t>
            </w:r>
            <w:r w:rsidRPr="00AD543A">
              <w:t>:</w:t>
            </w:r>
          </w:p>
        </w:tc>
        <w:tc>
          <w:tcPr>
            <w:tcW w:w="7280" w:type="dxa"/>
            <w:gridSpan w:val="4"/>
          </w:tcPr>
          <w:p w14:paraId="049C066D" w14:textId="77777777" w:rsidR="00E37B81" w:rsidRPr="00535263" w:rsidRDefault="00E37B81">
            <w:pPr>
              <w:pStyle w:val="TableText"/>
            </w:pPr>
            <w:r w:rsidRPr="00535263">
              <w:rPr>
                <w:rFonts w:eastAsia="Arial"/>
              </w:rPr>
              <w:t xml:space="preserve"> </w:t>
            </w:r>
          </w:p>
          <w:p w14:paraId="70AF24CA" w14:textId="77777777" w:rsidR="00E37B81" w:rsidRPr="00535263" w:rsidRDefault="00E37B81">
            <w:pPr>
              <w:pStyle w:val="TableText"/>
            </w:pPr>
            <w:r w:rsidRPr="00535263">
              <w:rPr>
                <w:rFonts w:eastAsia="Arial"/>
              </w:rPr>
              <w:t xml:space="preserve"> </w:t>
            </w:r>
          </w:p>
        </w:tc>
      </w:tr>
      <w:tr w:rsidR="00647F02" w:rsidRPr="00535263" w14:paraId="52EDE903" w14:textId="77777777" w:rsidTr="00835545">
        <w:trPr>
          <w:trHeight w:val="300"/>
        </w:trPr>
        <w:tc>
          <w:tcPr>
            <w:tcW w:w="2060" w:type="dxa"/>
          </w:tcPr>
          <w:p w14:paraId="230EC0D5" w14:textId="77777777" w:rsidR="00E37B81" w:rsidRPr="00AD543A" w:rsidRDefault="00E37B81" w:rsidP="00BB3F14">
            <w:pPr>
              <w:pStyle w:val="Blacktableheader"/>
              <w:keepNext w:val="0"/>
            </w:pPr>
            <w:r w:rsidRPr="00AD543A">
              <w:t>Comments:</w:t>
            </w:r>
          </w:p>
        </w:tc>
        <w:tc>
          <w:tcPr>
            <w:tcW w:w="7280" w:type="dxa"/>
            <w:gridSpan w:val="4"/>
          </w:tcPr>
          <w:p w14:paraId="08086228" w14:textId="77777777" w:rsidR="00E37B81" w:rsidRPr="00535263" w:rsidRDefault="00E37B81">
            <w:pPr>
              <w:pStyle w:val="TableText"/>
            </w:pPr>
            <w:r w:rsidRPr="00535263">
              <w:rPr>
                <w:rFonts w:eastAsia="Arial"/>
              </w:rPr>
              <w:t xml:space="preserve"> </w:t>
            </w:r>
          </w:p>
          <w:p w14:paraId="44AA438A" w14:textId="77777777" w:rsidR="00E37B81" w:rsidRPr="00535263" w:rsidRDefault="00E37B81">
            <w:pPr>
              <w:pStyle w:val="TableText"/>
              <w:rPr>
                <w:rFonts w:eastAsia="Arial"/>
              </w:rPr>
            </w:pPr>
          </w:p>
        </w:tc>
      </w:tr>
    </w:tbl>
    <w:p w14:paraId="01828FA3" w14:textId="1E9424BD" w:rsidR="00747D9A" w:rsidRDefault="00070927" w:rsidP="00F15B81">
      <w:pPr>
        <w:pStyle w:val="Testnumbers"/>
      </w:pPr>
      <w:bookmarkStart w:id="84" w:name="_Ref235444083"/>
      <w:bookmarkStart w:id="85" w:name="_Toc196834579"/>
      <w:bookmarkStart w:id="86" w:name="_Toc197964662"/>
      <w:bookmarkStart w:id="87" w:name="_Toc198040792"/>
      <w:r>
        <w:t>P</w:t>
      </w:r>
      <w:r w:rsidR="001E0B08">
        <w:t>erformance testing configuration</w:t>
      </w:r>
      <w:bookmarkEnd w:id="84"/>
    </w:p>
    <w:p w14:paraId="05323D24" w14:textId="62E35ED6" w:rsidR="001E0B08" w:rsidRDefault="00D3677C" w:rsidP="001E0B08">
      <w:pPr>
        <w:pStyle w:val="BodyText"/>
      </w:pPr>
      <w:r>
        <w:t xml:space="preserve">Performance testing is generally intended to find the edges of what a system can achieve in specific workload scenarios. Most of the time, the ONTAP default settings do not need to be adjusted to see </w:t>
      </w:r>
      <w:r w:rsidR="00C06B80">
        <w:t>good performance for most workloads, but in some cases, you may want to adjust some configurations to optimize the system. This section covers some genera considerations and configuration guidelines</w:t>
      </w:r>
      <w:r w:rsidR="00856A72">
        <w:t xml:space="preserve"> rather than serving as an actual test.</w:t>
      </w:r>
    </w:p>
    <w:p w14:paraId="2027E501" w14:textId="77777777" w:rsidR="009C05A3" w:rsidRDefault="009C05A3" w:rsidP="009C05A3">
      <w:pPr>
        <w:pStyle w:val="Heading3"/>
      </w:pPr>
      <w:r>
        <w:t>NFS export policy configuration</w:t>
      </w:r>
    </w:p>
    <w:p w14:paraId="35890A51" w14:textId="77777777" w:rsidR="009C05A3" w:rsidRDefault="009C05A3" w:rsidP="009C05A3">
      <w:pPr>
        <w:pStyle w:val="BodyText"/>
      </w:pPr>
      <w:r>
        <w:t xml:space="preserve">Export policies in ONTAP are how access to NFS exports are controlled. Every volume requires an export policy to be set, with rules configured in the policy. If no rules are configured in a policy, that will be considered as “no access.” </w:t>
      </w:r>
    </w:p>
    <w:p w14:paraId="655D8CAE" w14:textId="77777777" w:rsidR="009C05A3" w:rsidRDefault="009C05A3" w:rsidP="009C05A3">
      <w:pPr>
        <w:pStyle w:val="BodyText"/>
      </w:pPr>
      <w:r>
        <w:t>For performance benchmarking, we are likely less concerned with permissions to the clients being used for testing and instead would like to avoid any permission-related errors.</w:t>
      </w:r>
    </w:p>
    <w:p w14:paraId="50EAE572" w14:textId="77777777" w:rsidR="009C05A3" w:rsidRDefault="009C05A3" w:rsidP="009C05A3">
      <w:pPr>
        <w:pStyle w:val="BodyText"/>
      </w:pPr>
      <w:r>
        <w:t>As a result, it is recommended to ensure that any export policy rule is set to wide-open access for the data volume, but only to the clients being used to access datasets. In addition, the vsroot policy *must* allow read access in the policy for path traversal.</w:t>
      </w:r>
    </w:p>
    <w:p w14:paraId="5E713861" w14:textId="77777777" w:rsidR="009C05A3" w:rsidRPr="00BA210F" w:rsidRDefault="009C05A3" w:rsidP="009C05A3">
      <w:pPr>
        <w:pStyle w:val="BodyText"/>
        <w:rPr>
          <w:rStyle w:val="BodyTextBold"/>
        </w:rPr>
      </w:pPr>
      <w:r w:rsidRPr="00BA210F">
        <w:rPr>
          <w:rStyle w:val="BodyTextBold"/>
        </w:rPr>
        <w:t>vsroot policy (uses “default” policy)</w:t>
      </w:r>
    </w:p>
    <w:p w14:paraId="388CC5A5" w14:textId="77777777" w:rsidR="009C05A3" w:rsidRDefault="009C05A3" w:rsidP="009C05A3">
      <w:pPr>
        <w:pStyle w:val="ConsoleBlockSmall"/>
      </w:pPr>
      <w:r w:rsidRPr="00BA210F">
        <w:t>export-policy rule create -policyname default -clientmatch 0/0 -rorule any -rwrule never</w:t>
      </w:r>
    </w:p>
    <w:p w14:paraId="0B870DB5" w14:textId="77777777" w:rsidR="009C05A3" w:rsidRPr="00944AE3" w:rsidRDefault="009C05A3" w:rsidP="009C05A3">
      <w:pPr>
        <w:pStyle w:val="BodyText"/>
        <w:rPr>
          <w:rStyle w:val="BodyTextBold"/>
        </w:rPr>
      </w:pPr>
      <w:r w:rsidRPr="00944AE3">
        <w:rPr>
          <w:rStyle w:val="BodyTextBold"/>
        </w:rPr>
        <w:t>data volume policy</w:t>
      </w:r>
    </w:p>
    <w:p w14:paraId="57258629" w14:textId="77777777" w:rsidR="009C05A3" w:rsidRPr="00BA210F" w:rsidRDefault="009C05A3" w:rsidP="009C05A3">
      <w:pPr>
        <w:pStyle w:val="ConsoleBlockSmall"/>
      </w:pPr>
      <w:r w:rsidRPr="00D465FA">
        <w:t xml:space="preserve">export-policy create -policyname </w:t>
      </w:r>
      <w:r>
        <w:t>[name]</w:t>
      </w:r>
      <w:r w:rsidRPr="00D465FA">
        <w:t xml:space="preserve"> -vserver </w:t>
      </w:r>
      <w:r>
        <w:t>[SVM]</w:t>
      </w:r>
      <w:r>
        <w:br/>
      </w:r>
      <w:r w:rsidRPr="00BA210F">
        <w:t xml:space="preserve">export-policy rule create -policyname </w:t>
      </w:r>
      <w:r>
        <w:t>[name]</w:t>
      </w:r>
      <w:r w:rsidRPr="00BA210F">
        <w:t xml:space="preserve"> -clientmatch </w:t>
      </w:r>
      <w:r>
        <w:t>[client1],[client2],..[clientN]</w:t>
      </w:r>
      <w:r w:rsidRPr="00BA210F">
        <w:t xml:space="preserve"> -rorule any -rwrule </w:t>
      </w:r>
      <w:r>
        <w:t xml:space="preserve">any -superuser any -anon 0 </w:t>
      </w:r>
      <w:r w:rsidRPr="003E0F28">
        <w:t>-chown-mode</w:t>
      </w:r>
      <w:r>
        <w:t xml:space="preserve"> unrestricted </w:t>
      </w:r>
      <w:r w:rsidRPr="00535535">
        <w:t>-ntfs-unix-security-ops</w:t>
      </w:r>
      <w:r>
        <w:t xml:space="preserve"> ignore</w:t>
      </w:r>
    </w:p>
    <w:p w14:paraId="4C9FD163" w14:textId="77777777" w:rsidR="00140891" w:rsidRDefault="00140891" w:rsidP="00140891">
      <w:pPr>
        <w:pStyle w:val="Heading3"/>
      </w:pPr>
      <w:r>
        <w:t>NFS server configuration</w:t>
      </w:r>
    </w:p>
    <w:p w14:paraId="2A308E7F" w14:textId="200FD395" w:rsidR="00140891" w:rsidRDefault="00140891" w:rsidP="00140891">
      <w:pPr>
        <w:pStyle w:val="BodyText"/>
      </w:pPr>
      <w:r>
        <w:t xml:space="preserve">The following shows what NFS configuration settings were applied in the internal performance benchmark testing we have done at NetApp with AFX. It is recommended to use these and only stray from configurations here when given guidance to do so to get predictable results. One exception is the RDMA </w:t>
      </w:r>
      <w:r>
        <w:lastRenderedPageBreak/>
        <w:t xml:space="preserve">setting, which is not needed if RDMA will not be used in testing here. For details on RDMA configuration, see: </w:t>
      </w:r>
      <w:hyperlink r:id="rId60" w:history="1">
        <w:r w:rsidRPr="00391877">
          <w:rPr>
            <w:rStyle w:val="Hyperlink"/>
          </w:rPr>
          <w:t>https://docs.netapp.com/us-en/ontap/nfs-rdma/index.html</w:t>
        </w:r>
      </w:hyperlink>
      <w:r>
        <w:t xml:space="preserve"> </w:t>
      </w:r>
    </w:p>
    <w:p w14:paraId="23D75536" w14:textId="77777777" w:rsidR="00140891" w:rsidRDefault="00140891" w:rsidP="00140891">
      <w:pPr>
        <w:pStyle w:val="Note"/>
      </w:pPr>
      <w:r>
        <w:t>RDMA reduces latency and increases throughput for most workloads – roughly 10-30%.</w:t>
      </w:r>
    </w:p>
    <w:p w14:paraId="16ECBF81" w14:textId="47A34C31" w:rsidR="00140891" w:rsidRPr="008D760B" w:rsidRDefault="00140891" w:rsidP="00140891">
      <w:pPr>
        <w:pStyle w:val="ConsoleBlockSmall"/>
      </w:pPr>
      <w:r>
        <w:t xml:space="preserve">set advanced; </w:t>
      </w:r>
      <w:r w:rsidR="0096706B" w:rsidRPr="0096706B">
        <w:t xml:space="preserve">nfs modify </w:t>
      </w:r>
      <w:r w:rsidR="00D11079">
        <w:t xml:space="preserve">-vserver [SVM] </w:t>
      </w:r>
      <w:r w:rsidR="00616159">
        <w:t xml:space="preserve">-v3 enabled </w:t>
      </w:r>
      <w:r w:rsidR="0096706B" w:rsidRPr="0096706B">
        <w:t xml:space="preserve">-v4.1 enabled -v4.0 disabled -v4-id-domain </w:t>
      </w:r>
      <w:r w:rsidR="00D11079">
        <w:t>[</w:t>
      </w:r>
      <w:r w:rsidR="0096706B" w:rsidRPr="0096706B">
        <w:t>yourdomain.com</w:t>
      </w:r>
      <w:r w:rsidR="00D11079">
        <w:t>]</w:t>
      </w:r>
      <w:r w:rsidR="0096706B" w:rsidRPr="0096706B">
        <w:t xml:space="preserve"> -v4.1-pnfs enabled -v4.1-trunking enabled -v4-64bit-identifiers enabled -v3-64bit-identifiers enabled -chown-mode unrestricted -tcp-max-xfer-size 262144 -mount-rootonly disabled -nfs-rootonly disabled -v3-hide-snapshot enabled</w:t>
      </w:r>
      <w:r w:rsidR="00AC0960">
        <w:t xml:space="preserve"> -rdma [enabled optional]</w:t>
      </w:r>
    </w:p>
    <w:p w14:paraId="4D7716CB" w14:textId="636FEF7A" w:rsidR="00856A72" w:rsidRDefault="00A61F09" w:rsidP="0094343F">
      <w:pPr>
        <w:pStyle w:val="Heading3"/>
      </w:pPr>
      <w:r>
        <w:t>Volume configuration</w:t>
      </w:r>
    </w:p>
    <w:p w14:paraId="07E3181B" w14:textId="2445AA27" w:rsidR="00140891" w:rsidRPr="00140891" w:rsidRDefault="00140891" w:rsidP="00140891">
      <w:pPr>
        <w:pStyle w:val="BodyText"/>
      </w:pPr>
      <w:r>
        <w:t>The following section covers volume creation/configuration considerations and shows what options should be used during the initial creation.</w:t>
      </w:r>
    </w:p>
    <w:tbl>
      <w:tblPr>
        <w:tblStyle w:val="TableGrid"/>
        <w:tblW w:w="0" w:type="auto"/>
        <w:tblLook w:val="04A0" w:firstRow="1" w:lastRow="0" w:firstColumn="1" w:lastColumn="0" w:noHBand="0" w:noVBand="1"/>
      </w:tblPr>
      <w:tblGrid>
        <w:gridCol w:w="1885"/>
        <w:gridCol w:w="7465"/>
      </w:tblGrid>
      <w:tr w:rsidR="00EA67BD" w14:paraId="3D347D9D" w14:textId="77777777" w:rsidTr="00722209">
        <w:tc>
          <w:tcPr>
            <w:tcW w:w="1885" w:type="dxa"/>
          </w:tcPr>
          <w:p w14:paraId="5632435E" w14:textId="0968469C" w:rsidR="00EA67BD" w:rsidRPr="00EA67BD" w:rsidRDefault="00EA67BD" w:rsidP="00EA67BD">
            <w:pPr>
              <w:pStyle w:val="TableText"/>
              <w:rPr>
                <w:rStyle w:val="TableTextBold"/>
              </w:rPr>
            </w:pPr>
            <w:r w:rsidRPr="00EA67BD">
              <w:rPr>
                <w:rStyle w:val="TableTextBold"/>
              </w:rPr>
              <w:t>Volume type</w:t>
            </w:r>
          </w:p>
        </w:tc>
        <w:tc>
          <w:tcPr>
            <w:tcW w:w="7465" w:type="dxa"/>
          </w:tcPr>
          <w:p w14:paraId="614F6076" w14:textId="2F5E8C4E" w:rsidR="00EA67BD" w:rsidRDefault="00EA67BD" w:rsidP="00EA67BD">
            <w:pPr>
              <w:pStyle w:val="TableText"/>
            </w:pPr>
            <w:r>
              <w:t>FlexGroup</w:t>
            </w:r>
          </w:p>
        </w:tc>
      </w:tr>
      <w:tr w:rsidR="00EA67BD" w14:paraId="0A5A425E" w14:textId="77777777" w:rsidTr="00722209">
        <w:tc>
          <w:tcPr>
            <w:tcW w:w="1885" w:type="dxa"/>
          </w:tcPr>
          <w:p w14:paraId="23C2554E" w14:textId="63DC470B" w:rsidR="00EA67BD" w:rsidRPr="00EA67BD" w:rsidRDefault="00EA67BD" w:rsidP="00EA67BD">
            <w:pPr>
              <w:pStyle w:val="TableText"/>
              <w:rPr>
                <w:rStyle w:val="TableTextBold"/>
              </w:rPr>
            </w:pPr>
            <w:r w:rsidRPr="00EA67BD">
              <w:rPr>
                <w:rStyle w:val="TableTextBold"/>
              </w:rPr>
              <w:t>Creation method</w:t>
            </w:r>
          </w:p>
        </w:tc>
        <w:tc>
          <w:tcPr>
            <w:tcW w:w="7465" w:type="dxa"/>
          </w:tcPr>
          <w:p w14:paraId="51F09B59" w14:textId="2E4935BB" w:rsidR="00722209" w:rsidRDefault="00EA67BD" w:rsidP="00EA67BD">
            <w:pPr>
              <w:pStyle w:val="TableText"/>
            </w:pPr>
            <w:r>
              <w:t>CLI</w:t>
            </w:r>
          </w:p>
          <w:p w14:paraId="76694001" w14:textId="77036A3C" w:rsidR="00722209" w:rsidRDefault="00ED3286" w:rsidP="002473FF">
            <w:pPr>
              <w:pStyle w:val="ConsoleBlockSmall"/>
            </w:pPr>
            <w:r>
              <w:t>set diag; vol create -vserver [SVM] -volume [name] -</w:t>
            </w:r>
            <w:r w:rsidR="00405334">
              <w:t xml:space="preserve">size [size] -junction-path [/path] -unix-permissions 777 </w:t>
            </w:r>
            <w:r w:rsidR="00505AE6" w:rsidRPr="00505AE6">
              <w:t>-files-set-maximum</w:t>
            </w:r>
            <w:r w:rsidR="00505AE6">
              <w:t xml:space="preserve"> </w:t>
            </w:r>
            <w:r w:rsidR="00311015">
              <w:t xml:space="preserve">true </w:t>
            </w:r>
            <w:r w:rsidR="00311015" w:rsidRPr="00311015">
              <w:t>-maxdir-size</w:t>
            </w:r>
            <w:r w:rsidR="00311015">
              <w:t xml:space="preserve"> </w:t>
            </w:r>
            <w:r w:rsidR="00B25101">
              <w:t xml:space="preserve">4G </w:t>
            </w:r>
            <w:r w:rsidR="00B25101" w:rsidRPr="00B25101">
              <w:t>-is-large-size-enabled</w:t>
            </w:r>
            <w:r w:rsidR="00B25101">
              <w:t xml:space="preserve"> true </w:t>
            </w:r>
            <w:r w:rsidR="00CE1C13" w:rsidRPr="00CE1C13">
              <w:t>-snapshot-policy</w:t>
            </w:r>
            <w:r w:rsidR="00CE1C13">
              <w:t xml:space="preserve"> none </w:t>
            </w:r>
            <w:r w:rsidR="005B4B63" w:rsidRPr="005B4B63">
              <w:t>-autosize-mode</w:t>
            </w:r>
            <w:r w:rsidR="005B4B63">
              <w:t xml:space="preserve"> </w:t>
            </w:r>
            <w:r w:rsidR="005B4B63" w:rsidRPr="005B4B63">
              <w:t>grow_shrink</w:t>
            </w:r>
            <w:r w:rsidR="009C05A3">
              <w:t xml:space="preserve"> -policy [data policy]</w:t>
            </w:r>
            <w:r w:rsidR="0044648A">
              <w:t xml:space="preserve"> -snapdir-access false</w:t>
            </w:r>
          </w:p>
          <w:p w14:paraId="714F4D6D" w14:textId="2DDFBEA3" w:rsidR="002473FF" w:rsidRPr="002473FF" w:rsidRDefault="002473FF" w:rsidP="002473FF">
            <w:pPr>
              <w:pStyle w:val="BodyText"/>
            </w:pPr>
          </w:p>
        </w:tc>
      </w:tr>
      <w:tr w:rsidR="00722209" w14:paraId="0974D7B8" w14:textId="77777777" w:rsidTr="00722209">
        <w:tc>
          <w:tcPr>
            <w:tcW w:w="1885" w:type="dxa"/>
          </w:tcPr>
          <w:p w14:paraId="18DE1ED7" w14:textId="24E1EC1F" w:rsidR="00722209" w:rsidRPr="00EA67BD" w:rsidRDefault="00770BFB" w:rsidP="00EA67BD">
            <w:pPr>
              <w:pStyle w:val="TableText"/>
              <w:rPr>
                <w:rStyle w:val="TableTextBold"/>
              </w:rPr>
            </w:pPr>
            <w:r>
              <w:rPr>
                <w:rStyle w:val="TableTextBold"/>
              </w:rPr>
              <w:t>Defaults changed</w:t>
            </w:r>
          </w:p>
        </w:tc>
        <w:tc>
          <w:tcPr>
            <w:tcW w:w="7465" w:type="dxa"/>
          </w:tcPr>
          <w:p w14:paraId="7EA407BA" w14:textId="43B37885" w:rsidR="00722209" w:rsidRDefault="00770BFB" w:rsidP="00D61B46">
            <w:pPr>
              <w:pStyle w:val="TableBullet"/>
            </w:pPr>
            <w:r>
              <w:t>Snapshot policy</w:t>
            </w:r>
            <w:r w:rsidR="00D61B46">
              <w:t xml:space="preserve"> disabled</w:t>
            </w:r>
          </w:p>
          <w:p w14:paraId="167C996F" w14:textId="19AFA596" w:rsidR="00770BFB" w:rsidRDefault="00770BFB" w:rsidP="00D61B46">
            <w:pPr>
              <w:pStyle w:val="TableBullet"/>
            </w:pPr>
            <w:r>
              <w:t>Maxfiles</w:t>
            </w:r>
            <w:r w:rsidR="00D61B46">
              <w:t xml:space="preserve"> increased</w:t>
            </w:r>
          </w:p>
          <w:p w14:paraId="12E94649" w14:textId="2EA125FC" w:rsidR="00770BFB" w:rsidRDefault="00770BFB" w:rsidP="00D61B46">
            <w:pPr>
              <w:pStyle w:val="TableBullet"/>
            </w:pPr>
            <w:r>
              <w:t>Maxdirsize</w:t>
            </w:r>
            <w:r w:rsidR="00D61B46">
              <w:t xml:space="preserve"> increased</w:t>
            </w:r>
          </w:p>
          <w:p w14:paraId="2883DE20" w14:textId="77777777" w:rsidR="00770BFB" w:rsidRDefault="00770BFB" w:rsidP="00D61B46">
            <w:pPr>
              <w:pStyle w:val="TableBullet"/>
            </w:pPr>
            <w:r>
              <w:t>Large size enabled</w:t>
            </w:r>
          </w:p>
          <w:p w14:paraId="057DBB99" w14:textId="77777777" w:rsidR="009D24E3" w:rsidRDefault="009D24E3" w:rsidP="00D61B46">
            <w:pPr>
              <w:pStyle w:val="TableBullet"/>
            </w:pPr>
            <w:r>
              <w:t>Autosize enabled</w:t>
            </w:r>
          </w:p>
          <w:p w14:paraId="1EBDE529" w14:textId="77777777" w:rsidR="00EF3437" w:rsidRDefault="00EF3437" w:rsidP="00D61B46">
            <w:pPr>
              <w:pStyle w:val="TableBullet"/>
            </w:pPr>
            <w:r>
              <w:t>UNIX permissions 777</w:t>
            </w:r>
          </w:p>
          <w:p w14:paraId="3FB773E4" w14:textId="77777777" w:rsidR="00D85CEC" w:rsidRDefault="00D85CEC" w:rsidP="00D61B46">
            <w:pPr>
              <w:pStyle w:val="TableBullet"/>
            </w:pPr>
            <w:r>
              <w:t>File System Analytics disabled</w:t>
            </w:r>
          </w:p>
          <w:p w14:paraId="1C51CEBD" w14:textId="73D74797" w:rsidR="0044648A" w:rsidRDefault="0044648A" w:rsidP="00D61B46">
            <w:pPr>
              <w:pStyle w:val="TableBullet"/>
            </w:pPr>
            <w:r>
              <w:t>Snapdir access false</w:t>
            </w:r>
          </w:p>
        </w:tc>
      </w:tr>
    </w:tbl>
    <w:p w14:paraId="7BA90457" w14:textId="490740F3" w:rsidR="004C6315" w:rsidRDefault="00C47B92" w:rsidP="009D39CF">
      <w:pPr>
        <w:pStyle w:val="Heading4"/>
      </w:pPr>
      <w:r>
        <w:t>Special considerations – FlexGroup volumes</w:t>
      </w:r>
    </w:p>
    <w:p w14:paraId="3E8FD298" w14:textId="4970794E" w:rsidR="00C47B92" w:rsidRDefault="00C47B92" w:rsidP="004C6315">
      <w:pPr>
        <w:pStyle w:val="BodyText"/>
      </w:pPr>
      <w:r>
        <w:t xml:space="preserve">If the workload </w:t>
      </w:r>
      <w:r w:rsidR="0012017E">
        <w:t>creat</w:t>
      </w:r>
      <w:r w:rsidR="009D39CF">
        <w:t>es</w:t>
      </w:r>
      <w:r w:rsidR="00E96D98">
        <w:t xml:space="preserve"> many</w:t>
      </w:r>
      <w:r w:rsidR="0012017E">
        <w:t xml:space="preserve"> large files</w:t>
      </w:r>
      <w:r w:rsidR="00E96D98">
        <w:t xml:space="preserve"> (&gt;</w:t>
      </w:r>
      <w:r w:rsidR="009D39CF">
        <w:t>1</w:t>
      </w:r>
      <w:r w:rsidR="00E96D98">
        <w:t>GB)</w:t>
      </w:r>
      <w:r w:rsidR="0012017E">
        <w:t xml:space="preserve"> in a single folder, modify the volume’s workflow to data:</w:t>
      </w:r>
    </w:p>
    <w:p w14:paraId="72475AA1" w14:textId="0374867B" w:rsidR="0012017E" w:rsidRDefault="00E96D98" w:rsidP="00E96D98">
      <w:pPr>
        <w:pStyle w:val="ConsoleBlockSmall"/>
      </w:pPr>
      <w:r>
        <w:t>AFX::&gt; set advanced; vol modify -vserver [SVM] -volume [FlexGroup name] -workflow data</w:t>
      </w:r>
    </w:p>
    <w:p w14:paraId="0C65C33C" w14:textId="4A1AC56C" w:rsidR="0012017E" w:rsidRDefault="0012017E" w:rsidP="004C6315">
      <w:pPr>
        <w:pStyle w:val="BodyText"/>
      </w:pPr>
      <w:r>
        <w:t xml:space="preserve">If the workload is </w:t>
      </w:r>
      <w:r w:rsidR="009D2EAD">
        <w:t>VMware datastores hosted on a FlexGroup volume, disable the -gdd option:</w:t>
      </w:r>
    </w:p>
    <w:p w14:paraId="2FE0AE2A" w14:textId="6DCEE3EE" w:rsidR="009D2EAD" w:rsidRDefault="009D39CF" w:rsidP="009D39CF">
      <w:pPr>
        <w:pStyle w:val="ConsoleBlockSmall"/>
      </w:pPr>
      <w:r>
        <w:t xml:space="preserve">AFX::&gt; set </w:t>
      </w:r>
      <w:r w:rsidR="0070280B">
        <w:t>diag</w:t>
      </w:r>
      <w:r>
        <w:t xml:space="preserve">; vol modify -vserver [SVM] -volume [FlexGroup name] </w:t>
      </w:r>
      <w:r w:rsidR="0070280B" w:rsidRPr="0070280B">
        <w:t>-granular-data</w:t>
      </w:r>
      <w:r>
        <w:t xml:space="preserve"> </w:t>
      </w:r>
      <w:r w:rsidR="0070280B">
        <w:t>disabled</w:t>
      </w:r>
    </w:p>
    <w:p w14:paraId="5ECADA3B" w14:textId="2001010A" w:rsidR="00151B64" w:rsidRDefault="00151B64" w:rsidP="00D80FEE">
      <w:pPr>
        <w:pStyle w:val="Heading4"/>
      </w:pPr>
      <w:r>
        <w:t>Why snapshots are disabled</w:t>
      </w:r>
    </w:p>
    <w:p w14:paraId="2AB9782B" w14:textId="272F8DD1" w:rsidR="00151B64" w:rsidRDefault="00BD1B65" w:rsidP="00151B64">
      <w:pPr>
        <w:pStyle w:val="BodyText"/>
      </w:pPr>
      <w:r>
        <w:t>In general, snapshots in ONTAP are not detrimental to overall system performance. However, in benchmarking, we would disable snapshots for two reasons:</w:t>
      </w:r>
    </w:p>
    <w:p w14:paraId="1A73EB79" w14:textId="028EF618" w:rsidR="00BD1B65" w:rsidRPr="0015784E" w:rsidRDefault="00BD1B65" w:rsidP="0015784E">
      <w:pPr>
        <w:pStyle w:val="ListBullet"/>
        <w:rPr>
          <w:sz w:val="20"/>
          <w:szCs w:val="24"/>
        </w:rPr>
      </w:pPr>
      <w:r w:rsidRPr="0015784E">
        <w:rPr>
          <w:sz w:val="20"/>
          <w:szCs w:val="24"/>
        </w:rPr>
        <w:t>Granular control over the environment – We can create snapshots when we want to create them to better control the scenarios when snapshots are created and make it easier to measure their impact.</w:t>
      </w:r>
    </w:p>
    <w:p w14:paraId="711FA91D" w14:textId="6F0E22CE" w:rsidR="00BD1B65" w:rsidRPr="0015784E" w:rsidRDefault="00BD1B65" w:rsidP="0015784E">
      <w:pPr>
        <w:pStyle w:val="ListBullet"/>
        <w:rPr>
          <w:sz w:val="20"/>
          <w:szCs w:val="24"/>
        </w:rPr>
      </w:pPr>
      <w:r w:rsidRPr="0015784E">
        <w:rPr>
          <w:sz w:val="20"/>
          <w:szCs w:val="24"/>
        </w:rPr>
        <w:t xml:space="preserve">Data churn – Many benchmark tests will create a lot of data and then subsequently delete that data, which will rapidly grow the size of any existing snapshots on the volume. </w:t>
      </w:r>
      <w:r w:rsidR="008E0AA2" w:rsidRPr="0015784E">
        <w:rPr>
          <w:sz w:val="20"/>
          <w:szCs w:val="24"/>
        </w:rPr>
        <w:t>To avoid space allocation issues, we disable snapshots.</w:t>
      </w:r>
    </w:p>
    <w:p w14:paraId="5DD618B5" w14:textId="2AEF91FA" w:rsidR="0015784E" w:rsidRPr="00151B64" w:rsidRDefault="00264498" w:rsidP="0015784E">
      <w:pPr>
        <w:pStyle w:val="Note"/>
      </w:pPr>
      <w:r>
        <w:t>S</w:t>
      </w:r>
      <w:r w:rsidR="0015784E">
        <w:t xml:space="preserve">napdir access is </w:t>
      </w:r>
      <w:r>
        <w:t xml:space="preserve">also </w:t>
      </w:r>
      <w:r w:rsidR="0015784E">
        <w:t>disabled to prevent unwanted filesystem crawl</w:t>
      </w:r>
      <w:r w:rsidR="009D2184">
        <w:t>s</w:t>
      </w:r>
      <w:r w:rsidR="0015784E">
        <w:t xml:space="preserve"> across snapshots.</w:t>
      </w:r>
    </w:p>
    <w:p w14:paraId="5C17646A" w14:textId="1786E141" w:rsidR="00A61F09" w:rsidRDefault="00A61F09" w:rsidP="0094343F">
      <w:pPr>
        <w:pStyle w:val="Heading3"/>
      </w:pPr>
      <w:r>
        <w:lastRenderedPageBreak/>
        <w:t>Mount options</w:t>
      </w:r>
    </w:p>
    <w:p w14:paraId="4C85710D" w14:textId="632B6B2E" w:rsidR="0067092D" w:rsidRDefault="0067092D" w:rsidP="0067092D">
      <w:pPr>
        <w:pStyle w:val="BodyText"/>
      </w:pPr>
      <w:r>
        <w:t xml:space="preserve">Mount options, in general, </w:t>
      </w:r>
      <w:r w:rsidR="00665D2B">
        <w:t>are variable depending on use cases. This section attempts to show a general use case mount option list</w:t>
      </w:r>
      <w:r w:rsidR="00190CEE">
        <w:t xml:space="preserve"> that was used in our internal performance testing.</w:t>
      </w:r>
      <w:r w:rsidR="009301DF">
        <w:t xml:space="preserve"> If the NFS server is configured properly (see above) then you won’t need to specify NFS versions or </w:t>
      </w:r>
      <w:r w:rsidR="003E45AC">
        <w:t>wsize/rsize</w:t>
      </w:r>
      <w:r w:rsidR="007A1E9C">
        <w:t xml:space="preserve"> options.</w:t>
      </w:r>
    </w:p>
    <w:p w14:paraId="2512BCC9" w14:textId="4657F187" w:rsidR="007A1E9C" w:rsidRPr="007948C0" w:rsidRDefault="007A1E9C" w:rsidP="0067092D">
      <w:pPr>
        <w:pStyle w:val="BodyText"/>
        <w:rPr>
          <w:rStyle w:val="BodyTextBold"/>
        </w:rPr>
      </w:pPr>
      <w:r w:rsidRPr="007948C0">
        <w:rPr>
          <w:rStyle w:val="BodyTextBold"/>
        </w:rPr>
        <w:t>Base options (applies to all clients/scenaros):</w:t>
      </w:r>
    </w:p>
    <w:p w14:paraId="750F9969" w14:textId="232355D0" w:rsidR="00190CEE" w:rsidRDefault="00BA782F" w:rsidP="00190CEE">
      <w:pPr>
        <w:pStyle w:val="ConsoleBlockSmall"/>
      </w:pPr>
      <w:r>
        <w:t>-o tcp,hard</w:t>
      </w:r>
      <w:r w:rsidR="00CF06BC">
        <w:t>,intr</w:t>
      </w:r>
    </w:p>
    <w:p w14:paraId="1C9A7570" w14:textId="77777777" w:rsidR="00FB7BBF" w:rsidRDefault="00FB7BBF" w:rsidP="00FB7BBF">
      <w:pPr>
        <w:pStyle w:val="Blacktableheader"/>
      </w:pPr>
    </w:p>
    <w:p w14:paraId="4AF1B497" w14:textId="0B35FB91" w:rsidR="007948C0" w:rsidRDefault="007948C0" w:rsidP="00FB7BBF">
      <w:pPr>
        <w:pStyle w:val="Blacktableheader"/>
      </w:pPr>
      <w:r>
        <w:t>Session trunking (OS-specific)</w:t>
      </w:r>
    </w:p>
    <w:p w14:paraId="3FC7658C" w14:textId="05292F4E" w:rsidR="00E36B03" w:rsidRPr="00E36B03" w:rsidRDefault="00E36B03" w:rsidP="00E36B03">
      <w:pPr>
        <w:pStyle w:val="ConsoleBlockSmall"/>
      </w:pPr>
      <w:r>
        <w:t>RHEL: trunkdiscovery</w:t>
      </w:r>
      <w:r>
        <w:br/>
        <w:t xml:space="preserve">Ubuntu (depends on version): </w:t>
      </w:r>
      <w:r w:rsidR="00456C53">
        <w:t>trunkdiscovery (newer releases)</w:t>
      </w:r>
      <w:r w:rsidR="00456C53">
        <w:br/>
        <w:t xml:space="preserve">                             max_connect=4 (</w:t>
      </w:r>
      <w:r w:rsidR="00433FB5">
        <w:t xml:space="preserve">older releases) </w:t>
      </w:r>
    </w:p>
    <w:p w14:paraId="1F3B1DA4" w14:textId="795E4AD6" w:rsidR="007948C0" w:rsidRPr="007201D9" w:rsidRDefault="00FB7BBF" w:rsidP="007948C0">
      <w:pPr>
        <w:pStyle w:val="BodyText"/>
        <w:rPr>
          <w:rStyle w:val="BodyTextBold"/>
        </w:rPr>
      </w:pPr>
      <w:r w:rsidRPr="007201D9">
        <w:rPr>
          <w:rStyle w:val="BodyTextBold"/>
        </w:rPr>
        <w:t>RDMA specific options</w:t>
      </w:r>
    </w:p>
    <w:p w14:paraId="48E5BAE8" w14:textId="1690E74F" w:rsidR="00FB7BBF" w:rsidRDefault="001E61D8" w:rsidP="007201D9">
      <w:pPr>
        <w:pStyle w:val="ConsoleBlockSmall"/>
      </w:pPr>
      <w:r>
        <w:t>rdma,write=eager</w:t>
      </w:r>
    </w:p>
    <w:p w14:paraId="0D79E16E" w14:textId="372BC0ED" w:rsidR="00E261C4" w:rsidRPr="000026E3" w:rsidRDefault="00E261C4" w:rsidP="00E261C4">
      <w:pPr>
        <w:pStyle w:val="BodyText"/>
        <w:rPr>
          <w:rStyle w:val="BodyTextBold"/>
        </w:rPr>
      </w:pPr>
      <w:r w:rsidRPr="000026E3">
        <w:rPr>
          <w:rStyle w:val="BodyTextBold"/>
        </w:rPr>
        <w:t>Other mount options</w:t>
      </w:r>
    </w:p>
    <w:p w14:paraId="0859A9F9" w14:textId="5DBBD6D4" w:rsidR="00E261C4" w:rsidRDefault="00E261C4" w:rsidP="00E261C4">
      <w:pPr>
        <w:pStyle w:val="BodyText"/>
      </w:pPr>
      <w:r>
        <w:t>Some workloads might benefit from special mount options during benchmark tests.</w:t>
      </w:r>
      <w:r w:rsidR="00FB4868">
        <w:t xml:space="preserve"> The following table shows some of those options and what use cases </w:t>
      </w:r>
      <w:r w:rsidR="0009074C">
        <w:t>might see performance improvements.</w:t>
      </w:r>
    </w:p>
    <w:p w14:paraId="1889FBCA" w14:textId="0C008861" w:rsidR="0009074C" w:rsidRDefault="0009074C" w:rsidP="0009074C">
      <w:pPr>
        <w:pStyle w:val="Caption"/>
      </w:pPr>
      <w:bookmarkStart w:id="88" w:name="_Toc236053241"/>
      <w:r>
        <w:t xml:space="preserve">Table </w:t>
      </w:r>
      <w:fldSimple w:instr=" SEQ Table \* ARABIC ">
        <w:r w:rsidR="001F4CD6">
          <w:rPr>
            <w:noProof/>
          </w:rPr>
          <w:t>3</w:t>
        </w:r>
      </w:fldSimple>
      <w:r>
        <w:t>) Alternate NFS mount options and their use cases</w:t>
      </w:r>
      <w:bookmarkEnd w:id="88"/>
    </w:p>
    <w:tbl>
      <w:tblPr>
        <w:tblStyle w:val="NetAppTable"/>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75"/>
        <w:gridCol w:w="3622"/>
        <w:gridCol w:w="3663"/>
      </w:tblGrid>
      <w:tr w:rsidR="009E16EF" w:rsidRPr="00835545" w14:paraId="31E122C6" w14:textId="7D09CC54" w:rsidTr="009E16EF">
        <w:trPr>
          <w:cnfStyle w:val="100000000000" w:firstRow="1" w:lastRow="0" w:firstColumn="0" w:lastColumn="0" w:oddVBand="0" w:evenVBand="0" w:oddHBand="0" w:evenHBand="0" w:firstRowFirstColumn="0" w:firstRowLastColumn="0" w:lastRowFirstColumn="0" w:lastRowLastColumn="0"/>
          <w:trHeight w:val="300"/>
        </w:trPr>
        <w:tc>
          <w:tcPr>
            <w:tcW w:w="2075" w:type="dxa"/>
          </w:tcPr>
          <w:p w14:paraId="45292372" w14:textId="1B0AD118" w:rsidR="009E16EF" w:rsidRPr="00835545" w:rsidRDefault="009E16EF" w:rsidP="00EB5D4F">
            <w:pPr>
              <w:pStyle w:val="Whitetablehead"/>
              <w:keepNext w:val="0"/>
              <w:rPr>
                <w:b/>
                <w:color w:val="auto"/>
              </w:rPr>
            </w:pPr>
            <w:r>
              <w:rPr>
                <w:rFonts w:eastAsia="Calibri"/>
                <w:b/>
                <w:color w:val="auto"/>
              </w:rPr>
              <w:t>NFS mount option</w:t>
            </w:r>
          </w:p>
        </w:tc>
        <w:tc>
          <w:tcPr>
            <w:tcW w:w="3622" w:type="dxa"/>
          </w:tcPr>
          <w:p w14:paraId="5641B59D" w14:textId="5DA03CC6" w:rsidR="009E16EF" w:rsidRPr="00835545" w:rsidRDefault="009E16EF" w:rsidP="00EB5D4F">
            <w:pPr>
              <w:pStyle w:val="Whitetablehead"/>
              <w:keepNext w:val="0"/>
              <w:rPr>
                <w:b/>
                <w:color w:val="auto"/>
              </w:rPr>
            </w:pPr>
            <w:r>
              <w:rPr>
                <w:rFonts w:eastAsia="Calibri"/>
                <w:b/>
                <w:color w:val="auto"/>
              </w:rPr>
              <w:t>Description</w:t>
            </w:r>
          </w:p>
        </w:tc>
        <w:tc>
          <w:tcPr>
            <w:tcW w:w="3663" w:type="dxa"/>
          </w:tcPr>
          <w:p w14:paraId="7BF09CFC" w14:textId="4DFF2C82" w:rsidR="009E16EF" w:rsidRDefault="009E16EF" w:rsidP="00EB5D4F">
            <w:pPr>
              <w:pStyle w:val="Whitetablehead"/>
              <w:keepNext w:val="0"/>
              <w:rPr>
                <w:rFonts w:eastAsia="Calibri"/>
                <w:b/>
                <w:color w:val="auto"/>
              </w:rPr>
            </w:pPr>
            <w:r>
              <w:rPr>
                <w:rFonts w:eastAsia="Calibri"/>
                <w:b/>
                <w:color w:val="auto"/>
              </w:rPr>
              <w:t>Use case</w:t>
            </w:r>
          </w:p>
        </w:tc>
      </w:tr>
      <w:tr w:rsidR="00E609AB" w:rsidRPr="00835545" w14:paraId="5212387C" w14:textId="77777777" w:rsidTr="009E16EF">
        <w:trPr>
          <w:trHeight w:val="300"/>
        </w:trPr>
        <w:tc>
          <w:tcPr>
            <w:tcW w:w="2075" w:type="dxa"/>
          </w:tcPr>
          <w:p w14:paraId="715952E1" w14:textId="1F2220FD" w:rsidR="00E609AB" w:rsidRPr="00E609AB" w:rsidRDefault="00E609AB" w:rsidP="00E609AB">
            <w:pPr>
              <w:pStyle w:val="TableHeading"/>
              <w:rPr>
                <w:rFonts w:eastAsia="Calibri"/>
              </w:rPr>
            </w:pPr>
            <w:r w:rsidRPr="00E609AB">
              <w:lastRenderedPageBreak/>
              <w:t>nocto</w:t>
            </w:r>
          </w:p>
        </w:tc>
        <w:tc>
          <w:tcPr>
            <w:tcW w:w="3622" w:type="dxa"/>
          </w:tcPr>
          <w:p w14:paraId="0ACD68EB" w14:textId="7B5856DC" w:rsidR="00E609AB" w:rsidRDefault="00E609AB" w:rsidP="00E609AB">
            <w:pPr>
              <w:pStyle w:val="TableText"/>
              <w:rPr>
                <w:rFonts w:eastAsia="Calibri"/>
              </w:rPr>
            </w:pPr>
            <w:r w:rsidRPr="00977519">
              <w:t>Disables "close-to-open" cache consistency. The client will not revalidate cached file attributes when a file is opened, relying instead on cached data even if it may be stale.</w:t>
            </w:r>
          </w:p>
        </w:tc>
        <w:tc>
          <w:tcPr>
            <w:tcW w:w="3663" w:type="dxa"/>
          </w:tcPr>
          <w:p w14:paraId="053EB77F" w14:textId="070924AB" w:rsidR="00E609AB" w:rsidRDefault="00E609AB" w:rsidP="00E609AB">
            <w:pPr>
              <w:pStyle w:val="TableText"/>
              <w:rPr>
                <w:rFonts w:eastAsia="Calibri"/>
              </w:rPr>
            </w:pPr>
            <w:r w:rsidRPr="00977519">
              <w:t>Read-heavy, single-client workloads where files rarely change (e.g., static web content, software libraries, read-only media archives). Not suitable for multi-client writes.</w:t>
            </w:r>
          </w:p>
        </w:tc>
      </w:tr>
      <w:tr w:rsidR="00E609AB" w:rsidRPr="00835545" w14:paraId="4E0AE444" w14:textId="77777777" w:rsidTr="009E16EF">
        <w:trPr>
          <w:trHeight w:val="300"/>
        </w:trPr>
        <w:tc>
          <w:tcPr>
            <w:tcW w:w="2075" w:type="dxa"/>
          </w:tcPr>
          <w:p w14:paraId="68D30D2D" w14:textId="4CD50B37" w:rsidR="00E609AB" w:rsidRPr="00E609AB" w:rsidRDefault="00E609AB" w:rsidP="00E609AB">
            <w:pPr>
              <w:pStyle w:val="TableHeading"/>
              <w:rPr>
                <w:rFonts w:eastAsia="Calibri"/>
              </w:rPr>
            </w:pPr>
            <w:r w:rsidRPr="00E609AB">
              <w:t>cto</w:t>
            </w:r>
          </w:p>
        </w:tc>
        <w:tc>
          <w:tcPr>
            <w:tcW w:w="3622" w:type="dxa"/>
          </w:tcPr>
          <w:p w14:paraId="03AD578F" w14:textId="241C1EC4" w:rsidR="00E609AB" w:rsidRDefault="00E609AB" w:rsidP="00E609AB">
            <w:pPr>
              <w:pStyle w:val="TableText"/>
              <w:rPr>
                <w:rFonts w:eastAsia="Calibri"/>
              </w:rPr>
            </w:pPr>
            <w:r w:rsidRPr="00977519">
              <w:t>Enables close-to-open cache consistency (default). When a file is opened, the client checks with the server to ensure its cached copy is still valid. Guarantees that a file closed on one client is seen as up-to-date when opened on another.</w:t>
            </w:r>
          </w:p>
        </w:tc>
        <w:tc>
          <w:tcPr>
            <w:tcW w:w="3663" w:type="dxa"/>
          </w:tcPr>
          <w:p w14:paraId="2C04C51E" w14:textId="65D4FA40" w:rsidR="00E609AB" w:rsidRDefault="00E609AB" w:rsidP="00E609AB">
            <w:pPr>
              <w:pStyle w:val="TableText"/>
              <w:rPr>
                <w:rFonts w:eastAsia="Calibri"/>
              </w:rPr>
            </w:pPr>
            <w:r w:rsidRPr="00977519">
              <w:t>Multi-client shared access workloads where data consistency matters (e.g., shared home directories, collaborative development environments).</w:t>
            </w:r>
          </w:p>
        </w:tc>
      </w:tr>
      <w:tr w:rsidR="00E609AB" w:rsidRPr="00835545" w14:paraId="015BB4CD" w14:textId="77777777" w:rsidTr="009E16EF">
        <w:trPr>
          <w:trHeight w:val="300"/>
        </w:trPr>
        <w:tc>
          <w:tcPr>
            <w:tcW w:w="2075" w:type="dxa"/>
          </w:tcPr>
          <w:p w14:paraId="378B314E" w14:textId="013CF333" w:rsidR="00E609AB" w:rsidRPr="00E609AB" w:rsidRDefault="00E609AB" w:rsidP="00E609AB">
            <w:pPr>
              <w:pStyle w:val="TableHeading"/>
              <w:rPr>
                <w:rFonts w:eastAsia="Calibri"/>
              </w:rPr>
            </w:pPr>
            <w:r w:rsidRPr="00E609AB">
              <w:t>actimeo</w:t>
            </w:r>
          </w:p>
        </w:tc>
        <w:tc>
          <w:tcPr>
            <w:tcW w:w="3622" w:type="dxa"/>
          </w:tcPr>
          <w:p w14:paraId="71EF5573" w14:textId="1A4A9B42" w:rsidR="00E609AB" w:rsidRDefault="00E609AB" w:rsidP="00E609AB">
            <w:pPr>
              <w:pStyle w:val="TableText"/>
              <w:rPr>
                <w:rFonts w:eastAsia="Calibri"/>
              </w:rPr>
            </w:pPr>
            <w:r w:rsidRPr="00977519">
              <w:t>Sets all attribute cache timeouts (acregmin, acregmax, acdirmin, acdirmax) to a single value in seconds. Controls how long the client trusts cached file/directory metadata before revalidating with the server.</w:t>
            </w:r>
          </w:p>
        </w:tc>
        <w:tc>
          <w:tcPr>
            <w:tcW w:w="3663" w:type="dxa"/>
          </w:tcPr>
          <w:p w14:paraId="05AE0DFF" w14:textId="3B330181" w:rsidR="00E609AB" w:rsidRDefault="00E609AB" w:rsidP="00E609AB">
            <w:pPr>
              <w:pStyle w:val="TableText"/>
              <w:rPr>
                <w:rFonts w:eastAsia="Calibri"/>
              </w:rPr>
            </w:pPr>
            <w:r w:rsidRPr="00977519">
              <w:t>Simplifying tuning when you want a uniform caching policy. High values benefit read-heavy/static workloads; low values (e.g., actimeo=0) suit rapidly changing data needing near-real-time consistency.</w:t>
            </w:r>
          </w:p>
        </w:tc>
      </w:tr>
      <w:tr w:rsidR="00E609AB" w:rsidRPr="00835545" w14:paraId="25E6914E" w14:textId="77777777" w:rsidTr="009E16EF">
        <w:trPr>
          <w:trHeight w:val="300"/>
        </w:trPr>
        <w:tc>
          <w:tcPr>
            <w:tcW w:w="2075" w:type="dxa"/>
          </w:tcPr>
          <w:p w14:paraId="06FE152B" w14:textId="1C7FB0AB" w:rsidR="00E609AB" w:rsidRPr="00E609AB" w:rsidRDefault="00E609AB" w:rsidP="00E609AB">
            <w:pPr>
              <w:pStyle w:val="TableHeading"/>
              <w:rPr>
                <w:rFonts w:eastAsia="Calibri"/>
              </w:rPr>
            </w:pPr>
            <w:r w:rsidRPr="00E609AB">
              <w:t>acregmin</w:t>
            </w:r>
          </w:p>
        </w:tc>
        <w:tc>
          <w:tcPr>
            <w:tcW w:w="3622" w:type="dxa"/>
          </w:tcPr>
          <w:p w14:paraId="5C7ECBB7" w14:textId="69A96337" w:rsidR="00E609AB" w:rsidRDefault="00E609AB" w:rsidP="00E609AB">
            <w:pPr>
              <w:pStyle w:val="TableText"/>
              <w:rPr>
                <w:rFonts w:eastAsia="Calibri"/>
              </w:rPr>
            </w:pPr>
            <w:r w:rsidRPr="00977519">
              <w:t>Sets the minimum time (seconds) the client caches attributes for a regular file before revalidating. Default is typically 3s.</w:t>
            </w:r>
          </w:p>
        </w:tc>
        <w:tc>
          <w:tcPr>
            <w:tcW w:w="3663" w:type="dxa"/>
          </w:tcPr>
          <w:p w14:paraId="075A150F" w14:textId="22501FAE" w:rsidR="00E609AB" w:rsidRDefault="00E609AB" w:rsidP="00E609AB">
            <w:pPr>
              <w:pStyle w:val="TableText"/>
              <w:rPr>
                <w:rFonts w:eastAsia="Calibri"/>
              </w:rPr>
            </w:pPr>
            <w:r w:rsidRPr="00977519">
              <w:t>Workloads with frequently updated small files where you want to fine-tune freshness vs. performance (e.g., log ingestion, config file polling).</w:t>
            </w:r>
          </w:p>
        </w:tc>
      </w:tr>
      <w:tr w:rsidR="00E609AB" w:rsidRPr="00835545" w14:paraId="4E42C2FE" w14:textId="77777777" w:rsidTr="009E16EF">
        <w:trPr>
          <w:trHeight w:val="300"/>
        </w:trPr>
        <w:tc>
          <w:tcPr>
            <w:tcW w:w="2075" w:type="dxa"/>
          </w:tcPr>
          <w:p w14:paraId="52C23C73" w14:textId="76324B27" w:rsidR="00E609AB" w:rsidRPr="00E609AB" w:rsidRDefault="00E609AB" w:rsidP="00E609AB">
            <w:pPr>
              <w:pStyle w:val="TableHeading"/>
              <w:rPr>
                <w:rFonts w:eastAsia="Calibri"/>
              </w:rPr>
            </w:pPr>
            <w:r w:rsidRPr="00E609AB">
              <w:t>acregmax</w:t>
            </w:r>
          </w:p>
        </w:tc>
        <w:tc>
          <w:tcPr>
            <w:tcW w:w="3622" w:type="dxa"/>
          </w:tcPr>
          <w:p w14:paraId="0095DF86" w14:textId="027A137A" w:rsidR="00E609AB" w:rsidRDefault="00E609AB" w:rsidP="00E609AB">
            <w:pPr>
              <w:pStyle w:val="TableText"/>
              <w:rPr>
                <w:rFonts w:eastAsia="Calibri"/>
              </w:rPr>
            </w:pPr>
            <w:r w:rsidRPr="00977519">
              <w:t>Sets the maximum time (seconds) the client caches attributes for a regular file. Default is typically 60s.</w:t>
            </w:r>
          </w:p>
        </w:tc>
        <w:tc>
          <w:tcPr>
            <w:tcW w:w="3663" w:type="dxa"/>
          </w:tcPr>
          <w:p w14:paraId="10ACBFB2" w14:textId="2049EFFC" w:rsidR="00E609AB" w:rsidRDefault="00E609AB" w:rsidP="00E609AB">
            <w:pPr>
              <w:pStyle w:val="TableText"/>
              <w:rPr>
                <w:rFonts w:eastAsia="Calibri"/>
              </w:rPr>
            </w:pPr>
            <w:r w:rsidRPr="00977519">
              <w:t>Mostly-static file workloads where extending the max reduces metadata chatter (e.g., large read-only datasets, package repositories).</w:t>
            </w:r>
          </w:p>
        </w:tc>
      </w:tr>
      <w:tr w:rsidR="00E609AB" w:rsidRPr="00835545" w14:paraId="75FC3741" w14:textId="77777777" w:rsidTr="009E16EF">
        <w:trPr>
          <w:trHeight w:val="300"/>
        </w:trPr>
        <w:tc>
          <w:tcPr>
            <w:tcW w:w="2075" w:type="dxa"/>
          </w:tcPr>
          <w:p w14:paraId="0AA0BC9A" w14:textId="3EE51ECE" w:rsidR="00E609AB" w:rsidRPr="00E609AB" w:rsidRDefault="00E609AB" w:rsidP="00E609AB">
            <w:pPr>
              <w:pStyle w:val="TableHeading"/>
              <w:rPr>
                <w:rFonts w:eastAsia="Calibri"/>
              </w:rPr>
            </w:pPr>
            <w:r w:rsidRPr="00E609AB">
              <w:t>acdirmin</w:t>
            </w:r>
          </w:p>
        </w:tc>
        <w:tc>
          <w:tcPr>
            <w:tcW w:w="3622" w:type="dxa"/>
          </w:tcPr>
          <w:p w14:paraId="537006AF" w14:textId="76DBA591" w:rsidR="00E609AB" w:rsidRDefault="00E609AB" w:rsidP="00E609AB">
            <w:pPr>
              <w:pStyle w:val="TableText"/>
              <w:rPr>
                <w:rFonts w:eastAsia="Calibri"/>
              </w:rPr>
            </w:pPr>
            <w:r w:rsidRPr="00977519">
              <w:t>Sets the minimum time (seconds) the client caches attributes for a directory before revalidating. Default is typically 30s.</w:t>
            </w:r>
          </w:p>
        </w:tc>
        <w:tc>
          <w:tcPr>
            <w:tcW w:w="3663" w:type="dxa"/>
          </w:tcPr>
          <w:p w14:paraId="0BBD3DE5" w14:textId="636B989F" w:rsidR="00E609AB" w:rsidRDefault="00E609AB" w:rsidP="00E609AB">
            <w:pPr>
              <w:pStyle w:val="TableText"/>
              <w:rPr>
                <w:rFonts w:eastAsia="Calibri"/>
              </w:rPr>
            </w:pPr>
            <w:r w:rsidRPr="00977519">
              <w:t>Workloads with frequent directory listing or creation (e.g., build systems, mail spools with Maildir format) where directory freshness matters.</w:t>
            </w:r>
          </w:p>
        </w:tc>
      </w:tr>
      <w:tr w:rsidR="00E609AB" w:rsidRPr="00835545" w14:paraId="3B2869C4" w14:textId="77777777" w:rsidTr="009E16EF">
        <w:trPr>
          <w:trHeight w:val="300"/>
        </w:trPr>
        <w:tc>
          <w:tcPr>
            <w:tcW w:w="2075" w:type="dxa"/>
          </w:tcPr>
          <w:p w14:paraId="166A464B" w14:textId="50780F60" w:rsidR="00E609AB" w:rsidRPr="00E609AB" w:rsidRDefault="00E609AB" w:rsidP="00E609AB">
            <w:pPr>
              <w:pStyle w:val="TableHeading"/>
              <w:rPr>
                <w:rFonts w:eastAsia="Calibri"/>
              </w:rPr>
            </w:pPr>
            <w:r w:rsidRPr="00E609AB">
              <w:t>acdirmax</w:t>
            </w:r>
          </w:p>
        </w:tc>
        <w:tc>
          <w:tcPr>
            <w:tcW w:w="3622" w:type="dxa"/>
          </w:tcPr>
          <w:p w14:paraId="061779B3" w14:textId="28F2AEAB" w:rsidR="00E609AB" w:rsidRDefault="00E609AB" w:rsidP="00E609AB">
            <w:pPr>
              <w:pStyle w:val="TableText"/>
              <w:rPr>
                <w:rFonts w:eastAsia="Calibri"/>
              </w:rPr>
            </w:pPr>
            <w:r w:rsidRPr="00977519">
              <w:t>Sets the maximum time (seconds) the client caches attributes for a directory. Default is typically 60s.</w:t>
            </w:r>
          </w:p>
        </w:tc>
        <w:tc>
          <w:tcPr>
            <w:tcW w:w="3663" w:type="dxa"/>
          </w:tcPr>
          <w:p w14:paraId="4DA48252" w14:textId="012392F8" w:rsidR="00E609AB" w:rsidRDefault="00E609AB" w:rsidP="00E609AB">
            <w:pPr>
              <w:pStyle w:val="TableText"/>
              <w:rPr>
                <w:rFonts w:eastAsia="Calibri"/>
              </w:rPr>
            </w:pPr>
            <w:r w:rsidRPr="00977519">
              <w:t>Stable directory structures that rarely change — raising this reduces GETATTR calls (e.g., large static directory trees, archival storage).</w:t>
            </w:r>
          </w:p>
        </w:tc>
      </w:tr>
      <w:tr w:rsidR="00E609AB" w:rsidRPr="00835545" w14:paraId="26E0BF4B" w14:textId="77777777" w:rsidTr="009E16EF">
        <w:trPr>
          <w:trHeight w:val="300"/>
        </w:trPr>
        <w:tc>
          <w:tcPr>
            <w:tcW w:w="2075" w:type="dxa"/>
          </w:tcPr>
          <w:p w14:paraId="22856BAD" w14:textId="75DA3F55" w:rsidR="00E609AB" w:rsidRPr="00E609AB" w:rsidRDefault="00E609AB" w:rsidP="00E609AB">
            <w:pPr>
              <w:pStyle w:val="TableHeading"/>
              <w:rPr>
                <w:rFonts w:eastAsia="Calibri"/>
              </w:rPr>
            </w:pPr>
            <w:r w:rsidRPr="00E609AB">
              <w:t>clientaddr</w:t>
            </w:r>
          </w:p>
        </w:tc>
        <w:tc>
          <w:tcPr>
            <w:tcW w:w="3622" w:type="dxa"/>
          </w:tcPr>
          <w:p w14:paraId="738086BD" w14:textId="50BCA866" w:rsidR="00E609AB" w:rsidRDefault="00E609AB" w:rsidP="00E609AB">
            <w:pPr>
              <w:pStyle w:val="TableText"/>
              <w:rPr>
                <w:rFonts w:eastAsia="Calibri"/>
              </w:rPr>
            </w:pPr>
            <w:r w:rsidRPr="00977519">
              <w:t>Specifies the client IP address to advertise to the NFS server for callback communication (NFSv4/v4.1+). The server uses this address to send delegation recalls and other callbacks.</w:t>
            </w:r>
          </w:p>
        </w:tc>
        <w:tc>
          <w:tcPr>
            <w:tcW w:w="3663" w:type="dxa"/>
          </w:tcPr>
          <w:p w14:paraId="24BDF806" w14:textId="70952918" w:rsidR="00E609AB" w:rsidRDefault="00E609AB" w:rsidP="00E609AB">
            <w:pPr>
              <w:pStyle w:val="TableText"/>
              <w:rPr>
                <w:rFonts w:eastAsia="Calibri"/>
              </w:rPr>
            </w:pPr>
            <w:r w:rsidRPr="00977519">
              <w:t>Multi-homed clients or environments with complex networking (e.g., clients with multiple NICs, VPN/overlay networks, or NAT) where the auto-detected address may be incorrect.</w:t>
            </w:r>
          </w:p>
        </w:tc>
      </w:tr>
      <w:tr w:rsidR="00E609AB" w:rsidRPr="00835545" w14:paraId="0864FF1D" w14:textId="77777777" w:rsidTr="009E16EF">
        <w:trPr>
          <w:trHeight w:val="300"/>
        </w:trPr>
        <w:tc>
          <w:tcPr>
            <w:tcW w:w="2075" w:type="dxa"/>
          </w:tcPr>
          <w:p w14:paraId="1AB947BA" w14:textId="7EDF5E72" w:rsidR="00E609AB" w:rsidRPr="00E609AB" w:rsidRDefault="00E609AB" w:rsidP="00E609AB">
            <w:pPr>
              <w:pStyle w:val="TableHeading"/>
              <w:rPr>
                <w:rFonts w:eastAsia="Calibri"/>
              </w:rPr>
            </w:pPr>
            <w:r w:rsidRPr="00E609AB">
              <w:t>nconnect</w:t>
            </w:r>
          </w:p>
        </w:tc>
        <w:tc>
          <w:tcPr>
            <w:tcW w:w="3622" w:type="dxa"/>
          </w:tcPr>
          <w:p w14:paraId="51016457" w14:textId="5A3734F2" w:rsidR="00E609AB" w:rsidRDefault="00E609AB" w:rsidP="00E609AB">
            <w:pPr>
              <w:pStyle w:val="TableText"/>
              <w:rPr>
                <w:rFonts w:eastAsia="Calibri"/>
              </w:rPr>
            </w:pPr>
            <w:r w:rsidRPr="00977519">
              <w:t>Creates multiple TCP connections (up to the specified count) to the NFS server for a single mount, allowing parallel I/O over separate connections.</w:t>
            </w:r>
          </w:p>
        </w:tc>
        <w:tc>
          <w:tcPr>
            <w:tcW w:w="3663" w:type="dxa"/>
          </w:tcPr>
          <w:p w14:paraId="3D73392B" w14:textId="12F719BC" w:rsidR="00E609AB" w:rsidRDefault="00E609AB" w:rsidP="00E609AB">
            <w:pPr>
              <w:pStyle w:val="TableText"/>
              <w:rPr>
                <w:rFonts w:eastAsia="Calibri"/>
              </w:rPr>
            </w:pPr>
            <w:r w:rsidRPr="00977519">
              <w:t>High-throughput, I/O-intensive workloads that are bottlenecked by a single TCP stream (e.g., large file transfers, HPC/scientific computing, video editing, database backups, big data analytics). Particularly beneficial on high-bandwidth networks (10 GbE+).</w:t>
            </w:r>
          </w:p>
        </w:tc>
      </w:tr>
      <w:tr w:rsidR="00997F0E" w:rsidRPr="00835545" w14:paraId="4468AB38" w14:textId="77777777" w:rsidTr="009E16EF">
        <w:trPr>
          <w:trHeight w:val="300"/>
        </w:trPr>
        <w:tc>
          <w:tcPr>
            <w:tcW w:w="2075" w:type="dxa"/>
          </w:tcPr>
          <w:p w14:paraId="30AEB9B0" w14:textId="0A5BAC33" w:rsidR="00997F0E" w:rsidRDefault="00997F0E" w:rsidP="00997F0E">
            <w:pPr>
              <w:pStyle w:val="Whitetablehead"/>
              <w:keepNext w:val="0"/>
              <w:rPr>
                <w:rFonts w:eastAsia="Calibri"/>
                <w:b/>
                <w:color w:val="auto"/>
              </w:rPr>
            </w:pPr>
            <w:r>
              <w:rPr>
                <w:rFonts w:eastAsia="Calibri"/>
                <w:b/>
                <w:color w:val="auto"/>
              </w:rPr>
              <w:t>krb5*</w:t>
            </w:r>
          </w:p>
        </w:tc>
        <w:tc>
          <w:tcPr>
            <w:tcW w:w="3622" w:type="dxa"/>
          </w:tcPr>
          <w:p w14:paraId="3A1656BA" w14:textId="2DE56E91" w:rsidR="00997F0E" w:rsidRDefault="00EC6697" w:rsidP="0075478E">
            <w:pPr>
              <w:pStyle w:val="TableText"/>
              <w:rPr>
                <w:rFonts w:eastAsia="Calibri"/>
              </w:rPr>
            </w:pPr>
            <w:r>
              <w:rPr>
                <w:rFonts w:eastAsia="Calibri"/>
              </w:rPr>
              <w:t xml:space="preserve">Specifies what Kerberos security flavor to use with the mount. Requires Kerberos configuration to work properly. See </w:t>
            </w:r>
            <w:hyperlink r:id="rId61" w:history="1">
              <w:r w:rsidRPr="00BC382D">
                <w:rPr>
                  <w:rStyle w:val="Hyperlink"/>
                  <w:rFonts w:eastAsia="Calibri"/>
                  <w:szCs w:val="24"/>
                </w:rPr>
                <w:t>TR-</w:t>
              </w:r>
              <w:r w:rsidR="00AC56FE" w:rsidRPr="00BC382D">
                <w:rPr>
                  <w:rStyle w:val="Hyperlink"/>
                  <w:rFonts w:eastAsia="Calibri"/>
                </w:rPr>
                <w:t>4616 NFS Kerberos with Active Directory</w:t>
              </w:r>
            </w:hyperlink>
            <w:r w:rsidR="00AC56FE">
              <w:rPr>
                <w:rFonts w:eastAsia="Calibri"/>
              </w:rPr>
              <w:t xml:space="preserve"> for details.</w:t>
            </w:r>
          </w:p>
        </w:tc>
        <w:tc>
          <w:tcPr>
            <w:tcW w:w="3663" w:type="dxa"/>
          </w:tcPr>
          <w:p w14:paraId="0609E37B" w14:textId="499AF61C" w:rsidR="00997F0E" w:rsidRDefault="00CC588E" w:rsidP="0075478E">
            <w:pPr>
              <w:pStyle w:val="TableText"/>
              <w:rPr>
                <w:rFonts w:eastAsia="Calibri"/>
              </w:rPr>
            </w:pPr>
            <w:r>
              <w:rPr>
                <w:rFonts w:eastAsia="Calibri"/>
              </w:rPr>
              <w:t>Securing NFS mounts; has a negative impact on performance.</w:t>
            </w:r>
          </w:p>
        </w:tc>
      </w:tr>
    </w:tbl>
    <w:p w14:paraId="32600145" w14:textId="4EF30C83" w:rsidR="00A61F09" w:rsidRDefault="00A61F09" w:rsidP="0094343F">
      <w:pPr>
        <w:pStyle w:val="Heading3"/>
      </w:pPr>
      <w:r>
        <w:lastRenderedPageBreak/>
        <w:t>Client configuration</w:t>
      </w:r>
    </w:p>
    <w:p w14:paraId="5F247721" w14:textId="3EF0E9A0" w:rsidR="00411866" w:rsidRDefault="00CA06B2" w:rsidP="005F0CD0">
      <w:pPr>
        <w:pStyle w:val="BodyText"/>
      </w:pPr>
      <w:r>
        <w:t xml:space="preserve">The client configuration used for our internal benchmarking is covered in the </w:t>
      </w:r>
      <w:r>
        <w:fldChar w:fldCharType="begin"/>
      </w:r>
      <w:r>
        <w:instrText xml:space="preserve"> REF _Ref235451865 \h </w:instrText>
      </w:r>
      <w:r>
        <w:fldChar w:fldCharType="separate"/>
      </w:r>
      <w:r w:rsidR="001F4CD6">
        <w:t>Clients</w:t>
      </w:r>
      <w:r>
        <w:fldChar w:fldCharType="end"/>
      </w:r>
      <w:r>
        <w:t xml:space="preserve"> section at the beginning of this document. The following </w:t>
      </w:r>
      <w:r w:rsidR="00411866">
        <w:t>contains some additional configuration considerations.</w:t>
      </w:r>
      <w:r w:rsidR="00A940AC">
        <w:t xml:space="preserve"> This list is not considered exhaustive and will be </w:t>
      </w:r>
      <w:r w:rsidR="004E44B3">
        <w:t>modified over time to accommodate additional use cases/scenarios.</w:t>
      </w:r>
    </w:p>
    <w:p w14:paraId="4F8DB9CA" w14:textId="205D6F68" w:rsidR="008D6D86" w:rsidRDefault="008D6D86" w:rsidP="00E40CBC">
      <w:pPr>
        <w:pStyle w:val="Heading4"/>
      </w:pPr>
      <w:r>
        <w:t>NFS readahead</w:t>
      </w:r>
    </w:p>
    <w:p w14:paraId="626AB9D9" w14:textId="6EC331B5" w:rsidR="001361B8" w:rsidRPr="001361B8" w:rsidRDefault="001361B8" w:rsidP="001361B8">
      <w:pPr>
        <w:pStyle w:val="BodyText"/>
      </w:pPr>
      <w:r>
        <w:t xml:space="preserve">From: </w:t>
      </w:r>
      <w:hyperlink r:id="rId62" w:history="1">
        <w:r w:rsidRPr="00391877">
          <w:rPr>
            <w:rStyle w:val="Hyperlink"/>
          </w:rPr>
          <w:t>https://learn.microsoft.com/en-us/azure/azure-netapp-files/performance-linux-nfs-read-ahead</w:t>
        </w:r>
      </w:hyperlink>
      <w:r>
        <w:t xml:space="preserve"> </w:t>
      </w:r>
    </w:p>
    <w:p w14:paraId="5D097B92" w14:textId="5ECD505E" w:rsidR="008D6D86" w:rsidRPr="00AF3F6C" w:rsidRDefault="00E40CBC" w:rsidP="005F0CD0">
      <w:pPr>
        <w:pStyle w:val="BodyText"/>
        <w:rPr>
          <w:i/>
          <w:iCs/>
        </w:rPr>
      </w:pPr>
      <w:r w:rsidRPr="00AF3F6C">
        <w:rPr>
          <w:i/>
          <w:iCs/>
        </w:rPr>
        <w:t>NFS read-ahead predictively requests blocks from a file in advance of I/O requests by the application. It's designed to improve client sequential read throughput. Until recently, all modern Linux distributions set the read-ahead value to be equivalent of 15 times the mounted filesystems rsize.</w:t>
      </w:r>
    </w:p>
    <w:p w14:paraId="7DCEB1CD" w14:textId="2AF46CE3" w:rsidR="00E40CBC" w:rsidRPr="00AF3F6C" w:rsidRDefault="001361B8" w:rsidP="005F0CD0">
      <w:pPr>
        <w:pStyle w:val="BodyText"/>
        <w:rPr>
          <w:i/>
          <w:iCs/>
        </w:rPr>
      </w:pPr>
      <w:r w:rsidRPr="00AF3F6C">
        <w:rPr>
          <w:i/>
          <w:iCs/>
        </w:rPr>
        <w:t>RHEL 8.3 and Ubuntu 18.04 introduced changes that might negatively impact client sequential read performance. Unlike earlier releases, these distributions set read-ahead to a default of 128 KiB regardless of the rsize mount option used. Upgrading from releases with the larger read-ahead value to releases with the 128-KiB default experienced decreases in sequential read performance. However, read-ahead values may be tuned upward both dynamically and persistently. For example, testing with SAS GRID found the 15,360 KiB read value optimal compared to 3,840 KiB, 960 KiB, and 128 KiB. Not enough tests have been run beyond 15,360 KiB to determine positive or negative impact.</w:t>
      </w:r>
    </w:p>
    <w:p w14:paraId="12F0AF99" w14:textId="296B3FDA" w:rsidR="001361B8" w:rsidRPr="005F0CD0" w:rsidRDefault="00C44873" w:rsidP="005F0CD0">
      <w:pPr>
        <w:pStyle w:val="BodyText"/>
      </w:pPr>
      <w:r>
        <w:t>For steps on how to</w:t>
      </w:r>
      <w:r w:rsidR="000A1032">
        <w:t xml:space="preserve"> view/set NFS readahead values, see: </w:t>
      </w:r>
      <w:hyperlink r:id="rId63" w:anchor="how-to-show-or-set-read-ahead-values" w:history="1">
        <w:r w:rsidR="001F24A8" w:rsidRPr="001F24A8">
          <w:rPr>
            <w:rStyle w:val="Hyperlink"/>
          </w:rPr>
          <w:t>How to show or set read-ahead values</w:t>
        </w:r>
      </w:hyperlink>
    </w:p>
    <w:p w14:paraId="291E85A9" w14:textId="5D511018" w:rsidR="00A61F09" w:rsidRDefault="00A61F09" w:rsidP="0094343F">
      <w:pPr>
        <w:pStyle w:val="Heading3"/>
      </w:pPr>
      <w:r>
        <w:t>Network configuration</w:t>
      </w:r>
    </w:p>
    <w:p w14:paraId="0B9F0964" w14:textId="3290BF37" w:rsidR="00D62B53" w:rsidRDefault="00752F2D" w:rsidP="00D62B53">
      <w:pPr>
        <w:pStyle w:val="BodyText"/>
      </w:pPr>
      <w:r>
        <w:t>The following section covers some general networking guidance for client and storage networking. These are based on the internal benchmark tests we have done</w:t>
      </w:r>
      <w:r w:rsidR="00BA6DC7">
        <w:t>.</w:t>
      </w:r>
    </w:p>
    <w:p w14:paraId="24953FB7" w14:textId="1C0990C1" w:rsidR="00BA6DC7" w:rsidRDefault="00BA6DC7" w:rsidP="00DA6644">
      <w:pPr>
        <w:pStyle w:val="Heading4"/>
      </w:pPr>
      <w:r>
        <w:t>Storage network considerations</w:t>
      </w:r>
    </w:p>
    <w:p w14:paraId="563F2CEF" w14:textId="18EBEAA2" w:rsidR="00923DAF" w:rsidRPr="00BE5508" w:rsidRDefault="005B7331" w:rsidP="00BE5508">
      <w:pPr>
        <w:pStyle w:val="ListBullet"/>
        <w:rPr>
          <w:sz w:val="20"/>
          <w:szCs w:val="24"/>
        </w:rPr>
      </w:pPr>
      <w:r w:rsidRPr="00BE5508">
        <w:rPr>
          <w:sz w:val="20"/>
          <w:szCs w:val="24"/>
        </w:rPr>
        <w:t>At least one data IP address per node, per SVM</w:t>
      </w:r>
      <w:r w:rsidR="00904B6D" w:rsidRPr="00BE5508">
        <w:rPr>
          <w:sz w:val="20"/>
          <w:szCs w:val="24"/>
        </w:rPr>
        <w:t xml:space="preserve"> (more per node is better)</w:t>
      </w:r>
    </w:p>
    <w:p w14:paraId="04CE7BBD" w14:textId="7C954468" w:rsidR="00083F81" w:rsidRPr="00BE5508" w:rsidRDefault="00083F81" w:rsidP="00BE5508">
      <w:pPr>
        <w:pStyle w:val="ListBullet"/>
        <w:rPr>
          <w:sz w:val="20"/>
          <w:szCs w:val="24"/>
        </w:rPr>
      </w:pPr>
      <w:r w:rsidRPr="00BE5508">
        <w:rPr>
          <w:sz w:val="20"/>
          <w:szCs w:val="24"/>
        </w:rPr>
        <w:t>Maximum of 16 IP addresses per node, per SVM</w:t>
      </w:r>
    </w:p>
    <w:p w14:paraId="726F81D9" w14:textId="4C81CA29" w:rsidR="00083F81" w:rsidRPr="00BE5508" w:rsidRDefault="00904B6D" w:rsidP="00BE5508">
      <w:pPr>
        <w:pStyle w:val="ListBullet"/>
        <w:rPr>
          <w:sz w:val="20"/>
          <w:szCs w:val="24"/>
        </w:rPr>
      </w:pPr>
      <w:r w:rsidRPr="00BE5508">
        <w:rPr>
          <w:sz w:val="20"/>
          <w:szCs w:val="24"/>
        </w:rPr>
        <w:t>All data interfaces routable to all clients</w:t>
      </w:r>
    </w:p>
    <w:p w14:paraId="5AAD9669" w14:textId="6A9DE109" w:rsidR="00904B6D" w:rsidRPr="00BE5508" w:rsidRDefault="000842BE" w:rsidP="00BE5508">
      <w:pPr>
        <w:pStyle w:val="ListBullet"/>
        <w:rPr>
          <w:sz w:val="20"/>
          <w:szCs w:val="24"/>
        </w:rPr>
      </w:pPr>
      <w:r w:rsidRPr="00BE5508">
        <w:rPr>
          <w:sz w:val="20"/>
          <w:szCs w:val="24"/>
        </w:rPr>
        <w:t>Bonded/teamed ports per node using LACP</w:t>
      </w:r>
    </w:p>
    <w:p w14:paraId="319B944A" w14:textId="11E8462E" w:rsidR="000842BE" w:rsidRPr="00BE5508" w:rsidRDefault="00593A88" w:rsidP="00BE5508">
      <w:pPr>
        <w:pStyle w:val="ListBullet"/>
        <w:rPr>
          <w:sz w:val="20"/>
          <w:szCs w:val="24"/>
        </w:rPr>
      </w:pPr>
      <w:r w:rsidRPr="00BE5508">
        <w:rPr>
          <w:sz w:val="20"/>
          <w:szCs w:val="24"/>
        </w:rPr>
        <w:t>MTU size of 9000 (end to end)</w:t>
      </w:r>
    </w:p>
    <w:p w14:paraId="209DFC4A" w14:textId="3572E752" w:rsidR="00593A88" w:rsidRPr="00BE5508" w:rsidRDefault="00593A88" w:rsidP="00BE5508">
      <w:pPr>
        <w:pStyle w:val="ListBullet"/>
        <w:rPr>
          <w:sz w:val="20"/>
          <w:szCs w:val="24"/>
        </w:rPr>
      </w:pPr>
      <w:r w:rsidRPr="00BE5508">
        <w:rPr>
          <w:sz w:val="20"/>
          <w:szCs w:val="24"/>
        </w:rPr>
        <w:t>Priority flow control (PFC</w:t>
      </w:r>
      <w:r w:rsidR="00BA639F" w:rsidRPr="00BE5508">
        <w:rPr>
          <w:sz w:val="20"/>
          <w:szCs w:val="24"/>
        </w:rPr>
        <w:t xml:space="preserve"> priority 3</w:t>
      </w:r>
      <w:r w:rsidRPr="00BE5508">
        <w:rPr>
          <w:sz w:val="20"/>
          <w:szCs w:val="24"/>
        </w:rPr>
        <w:t>) enabled when using RDMA</w:t>
      </w:r>
    </w:p>
    <w:p w14:paraId="45B1095F" w14:textId="60F0EE03" w:rsidR="00DB01BB" w:rsidRPr="00BE5508" w:rsidRDefault="00DB01BB" w:rsidP="00BE5508">
      <w:pPr>
        <w:pStyle w:val="ListBullet"/>
        <w:rPr>
          <w:sz w:val="20"/>
          <w:szCs w:val="24"/>
        </w:rPr>
      </w:pPr>
      <w:r w:rsidRPr="00BE5508">
        <w:rPr>
          <w:sz w:val="20"/>
          <w:szCs w:val="24"/>
        </w:rPr>
        <w:t>DNS round robin/load balancing configured to include all data interface IP addresses</w:t>
      </w:r>
    </w:p>
    <w:p w14:paraId="2B6EB15B" w14:textId="68083019" w:rsidR="00BA6DC7" w:rsidRDefault="00BA6DC7" w:rsidP="00DA6644">
      <w:pPr>
        <w:pStyle w:val="Heading4"/>
      </w:pPr>
      <w:r>
        <w:t>Client network considerations</w:t>
      </w:r>
    </w:p>
    <w:p w14:paraId="4CB2BFB5" w14:textId="77777777" w:rsidR="0037352A" w:rsidRPr="0037352A" w:rsidRDefault="0037352A" w:rsidP="0037352A">
      <w:pPr>
        <w:pStyle w:val="ListBullet"/>
        <w:rPr>
          <w:sz w:val="20"/>
          <w:szCs w:val="24"/>
        </w:rPr>
      </w:pPr>
      <w:r w:rsidRPr="0037352A">
        <w:rPr>
          <w:sz w:val="20"/>
          <w:szCs w:val="24"/>
        </w:rPr>
        <w:t>Dual NICs bonded for RoCE (LACP)</w:t>
      </w:r>
    </w:p>
    <w:p w14:paraId="007160A5" w14:textId="77777777" w:rsidR="0037352A" w:rsidRPr="0037352A" w:rsidRDefault="0037352A" w:rsidP="0037352A">
      <w:pPr>
        <w:pStyle w:val="ListBullet"/>
        <w:rPr>
          <w:sz w:val="20"/>
          <w:szCs w:val="24"/>
        </w:rPr>
      </w:pPr>
      <w:r w:rsidRPr="0037352A">
        <w:rPr>
          <w:sz w:val="20"/>
          <w:szCs w:val="24"/>
        </w:rPr>
        <w:t>RX/TX ring buffers set to 8192</w:t>
      </w:r>
    </w:p>
    <w:p w14:paraId="18953DE9" w14:textId="0153E53C" w:rsidR="0037352A" w:rsidRPr="0037352A" w:rsidRDefault="0037352A" w:rsidP="0037352A">
      <w:pPr>
        <w:pStyle w:val="ListBullet"/>
        <w:rPr>
          <w:sz w:val="20"/>
          <w:szCs w:val="24"/>
        </w:rPr>
      </w:pPr>
      <w:r w:rsidRPr="0037352A">
        <w:rPr>
          <w:sz w:val="20"/>
          <w:szCs w:val="24"/>
        </w:rPr>
        <w:t>PFC and DSCP configured per NIC</w:t>
      </w:r>
      <w:r w:rsidR="001807C1">
        <w:rPr>
          <w:sz w:val="20"/>
          <w:szCs w:val="24"/>
        </w:rPr>
        <w:t xml:space="preserve"> (when using RDMA)</w:t>
      </w:r>
    </w:p>
    <w:p w14:paraId="3074CE51" w14:textId="2A7430D4" w:rsidR="0037352A" w:rsidRPr="0037352A" w:rsidRDefault="0037352A" w:rsidP="0037352A">
      <w:pPr>
        <w:pStyle w:val="ListBullet"/>
        <w:rPr>
          <w:sz w:val="20"/>
          <w:szCs w:val="24"/>
        </w:rPr>
      </w:pPr>
      <w:r w:rsidRPr="0037352A">
        <w:rPr>
          <w:sz w:val="20"/>
          <w:szCs w:val="24"/>
        </w:rPr>
        <w:t>RoCE traffic class set using cma_roce_tos</w:t>
      </w:r>
      <w:r w:rsidR="001807C1">
        <w:rPr>
          <w:sz w:val="20"/>
          <w:szCs w:val="24"/>
        </w:rPr>
        <w:t xml:space="preserve"> (when using RDMA)</w:t>
      </w:r>
    </w:p>
    <w:p w14:paraId="2EB424D2" w14:textId="0C1BC106" w:rsidR="00146759" w:rsidRPr="0037352A" w:rsidRDefault="0037352A" w:rsidP="0037352A">
      <w:pPr>
        <w:pStyle w:val="ListBullet"/>
        <w:rPr>
          <w:sz w:val="20"/>
          <w:szCs w:val="24"/>
        </w:rPr>
      </w:pPr>
      <w:r w:rsidRPr="0037352A">
        <w:rPr>
          <w:sz w:val="20"/>
          <w:szCs w:val="24"/>
        </w:rPr>
        <w:t>sunrpc.rdma_slot_table_entries set to 200</w:t>
      </w:r>
    </w:p>
    <w:p w14:paraId="64724DD8" w14:textId="75E1147B" w:rsidR="0094343F" w:rsidRDefault="0094343F" w:rsidP="0094343F">
      <w:pPr>
        <w:pStyle w:val="Heading3"/>
      </w:pPr>
      <w:r>
        <w:t>ONTAP feature considerations</w:t>
      </w:r>
    </w:p>
    <w:p w14:paraId="5FF83A6E" w14:textId="49575A49" w:rsidR="00F60C3C" w:rsidRDefault="00F60C3C" w:rsidP="00F60C3C">
      <w:pPr>
        <w:pStyle w:val="BodyText"/>
      </w:pPr>
      <w:r>
        <w:t xml:space="preserve">The following covers specific ONTAP feature configuration </w:t>
      </w:r>
      <w:r w:rsidR="00226055">
        <w:t>modifications that are not covered in the sections above.</w:t>
      </w:r>
    </w:p>
    <w:p w14:paraId="33E5258B" w14:textId="50CD709B" w:rsidR="00226055" w:rsidRDefault="00226055" w:rsidP="00226055">
      <w:pPr>
        <w:pStyle w:val="Heading4"/>
      </w:pPr>
      <w:r>
        <w:lastRenderedPageBreak/>
        <w:t>Disable storage efficiencies</w:t>
      </w:r>
    </w:p>
    <w:p w14:paraId="003C6ACF" w14:textId="71038B0A" w:rsidR="00226055" w:rsidRDefault="00226055" w:rsidP="00F60C3C">
      <w:pPr>
        <w:pStyle w:val="BodyText"/>
      </w:pPr>
      <w:r>
        <w:t xml:space="preserve">In general, storage efficiencies are one of the selling points for a production workload, as they can generate </w:t>
      </w:r>
      <w:r w:rsidR="00734CA7">
        <w:t>large space savings across a variety of workloads. However, in performance benchmarking, they offer less value (as many simulated workloads are either uncompressible or are zero-byte workloads and always deduplicating)</w:t>
      </w:r>
      <w:r w:rsidR="009C0ACD">
        <w:t>. As a result, we recommend disabling all storage efficiencies while performing benchmark tests.</w:t>
      </w:r>
    </w:p>
    <w:p w14:paraId="23EBD27D" w14:textId="3C153FC6" w:rsidR="009C0ACD" w:rsidRDefault="009C0ACD" w:rsidP="00B856C7">
      <w:pPr>
        <w:pStyle w:val="ConsoleBlockSmall"/>
      </w:pPr>
      <w:r w:rsidRPr="005E26BC">
        <w:t xml:space="preserve">vol efficiency off -volume </w:t>
      </w:r>
      <w:r>
        <w:t>[name]</w:t>
      </w:r>
      <w:r w:rsidRPr="005E26BC">
        <w:t xml:space="preserve"> -vserver </w:t>
      </w:r>
      <w:r>
        <w:t>[SVM]</w:t>
      </w:r>
      <w:r>
        <w:br/>
      </w:r>
      <w:r>
        <w:br/>
      </w:r>
      <w:r w:rsidRPr="002467F9">
        <w:t>aggr efficiency modify -aggregate data* -cross-volume-background-dedupe false -cross-volume-inline-dedupe false</w:t>
      </w:r>
      <w:r w:rsidRPr="002467F9">
        <w:br/>
      </w:r>
      <w:r>
        <w:br/>
      </w:r>
      <w:r w:rsidRPr="002467F9">
        <w:t>aggr efficiency wise-tsse modify -</w:t>
      </w:r>
      <w:r w:rsidRPr="00B856C7">
        <w:t>aggregate</w:t>
      </w:r>
      <w:r w:rsidRPr="002467F9">
        <w:t xml:space="preserve"> data* -enable-workload-informed-tsse false</w:t>
      </w:r>
    </w:p>
    <w:p w14:paraId="69B85485" w14:textId="29255AC7" w:rsidR="00B856C7" w:rsidRPr="00761C27" w:rsidRDefault="00B856C7" w:rsidP="00761C27">
      <w:pPr>
        <w:pStyle w:val="Heading4"/>
        <w:rPr>
          <w:rStyle w:val="BodyTextBold"/>
          <w:rFonts w:asciiTheme="majorHAnsi" w:hAnsiTheme="majorHAnsi"/>
          <w:b/>
          <w:sz w:val="22"/>
          <w:szCs w:val="28"/>
        </w:rPr>
      </w:pPr>
      <w:r w:rsidRPr="00761C27">
        <w:rPr>
          <w:rStyle w:val="BodyTextBold"/>
          <w:rFonts w:asciiTheme="majorHAnsi" w:hAnsiTheme="majorHAnsi"/>
          <w:b/>
          <w:sz w:val="22"/>
          <w:szCs w:val="28"/>
        </w:rPr>
        <w:t>Aggressive readahead</w:t>
      </w:r>
    </w:p>
    <w:p w14:paraId="6B7F5555" w14:textId="77777777" w:rsidR="00A72851" w:rsidRPr="00A72851" w:rsidRDefault="00A72851" w:rsidP="00A72851">
      <w:pPr>
        <w:pStyle w:val="BodyText"/>
      </w:pPr>
      <w:r w:rsidRPr="00A72851">
        <w:t>n media streaming workloads, a 4K movie is often split into tens of thousands of files, each typically 50 MB to 250 MB in size. Each file represents a frame, and the application reads an entire frame in a single request. To maintain a smooth, uninterrupted stream with no visible buffering, these frame reads must complete without drops.</w:t>
      </w:r>
    </w:p>
    <w:p w14:paraId="0EF99B3D" w14:textId="77777777" w:rsidR="00A72851" w:rsidRPr="00A72851" w:rsidRDefault="00A72851" w:rsidP="00A72851">
      <w:pPr>
        <w:pStyle w:val="BodyText"/>
      </w:pPr>
      <w:r w:rsidRPr="00A72851">
        <w:t>ONTAP provides a volume-level option (-aggressive-readahead-mode) to optimize these workloads. Starting in ONTAP 9.19.1, a new cross_file_sequential_read mode for aggressive readahead has been introduced on AFX to accelerate workloads with predictable I/O patterns across similar file types (for example, media rendering and streaming).</w:t>
      </w:r>
    </w:p>
    <w:p w14:paraId="18C5224B" w14:textId="4D90F763" w:rsidR="00A72851" w:rsidRDefault="00A72851" w:rsidP="00A72851">
      <w:pPr>
        <w:pStyle w:val="BodyText"/>
      </w:pPr>
      <w:r w:rsidRPr="00A72851">
        <w:t>cross_file_sequential_read predicts the next file to be read based on its name and begins readahead on those files before the client issues the read call. The prediction logic assumes that all files in a directory follow a naming pattern with a monotonically increasing numeric suffix (eg. file1, file2, file3). All files in the directory must follow this pattern, using either decimal or hexadecimal numbering. Filenames can be up to 255 characters long. The logic is extension</w:t>
      </w:r>
      <w:r w:rsidR="00B56C39">
        <w:t xml:space="preserve"> </w:t>
      </w:r>
      <w:r w:rsidRPr="00A72851">
        <w:t>agnostic and generates the next set of filenames in the current directory based solely on the current filename. If a filename previously generated using base10 numbering does not exist in the directory, the names are regenerated using hexadecimal numbering. If none of the generated filenames exist, no prefetch is issued for that set. Prefetching resumes when the next client read is issued.</w:t>
      </w:r>
    </w:p>
    <w:p w14:paraId="46613282" w14:textId="428A9741" w:rsidR="00B56C39" w:rsidRPr="00F33871" w:rsidRDefault="00B56C39" w:rsidP="00A72851">
      <w:pPr>
        <w:pStyle w:val="BodyText"/>
        <w:rPr>
          <w:b/>
          <w:bCs/>
        </w:rPr>
      </w:pPr>
      <w:r w:rsidRPr="00F33871">
        <w:rPr>
          <w:b/>
          <w:bCs/>
        </w:rPr>
        <w:t>To enable on a per-volume basis:</w:t>
      </w:r>
    </w:p>
    <w:p w14:paraId="03A1797E" w14:textId="1D0369A2" w:rsidR="00B56C39" w:rsidRPr="00A72851" w:rsidRDefault="00F33871" w:rsidP="00B56C39">
      <w:pPr>
        <w:pStyle w:val="ConsoleBlockSmall"/>
      </w:pPr>
      <w:r>
        <w:t xml:space="preserve">AFX::&gt; set adv; </w:t>
      </w:r>
      <w:r w:rsidRPr="00F33871">
        <w:t xml:space="preserve">vol modify -volume </w:t>
      </w:r>
      <w:r>
        <w:t>[name]</w:t>
      </w:r>
      <w:r w:rsidRPr="00F33871">
        <w:t xml:space="preserve"> -aggressive-readahead-mode cross_file_sequential_read</w:t>
      </w:r>
    </w:p>
    <w:p w14:paraId="5DC15463" w14:textId="14AD8BE2" w:rsidR="00A72851" w:rsidRPr="00A72851" w:rsidRDefault="00A72851" w:rsidP="00A72851">
      <w:pPr>
        <w:pStyle w:val="BodyText"/>
      </w:pPr>
      <w:r w:rsidRPr="00A72851">
        <w:t xml:space="preserve">With </w:t>
      </w:r>
      <w:r w:rsidR="00370FC8">
        <w:t>this</w:t>
      </w:r>
      <w:r w:rsidRPr="00A72851">
        <w:t xml:space="preserve"> option enabled, </w:t>
      </w:r>
      <w:hyperlink r:id="rId64" w:tgtFrame="_blank" w:history="1">
        <w:r w:rsidRPr="00A72851">
          <w:rPr>
            <w:rStyle w:val="Hyperlink"/>
          </w:rPr>
          <w:t>frametest</w:t>
        </w:r>
      </w:hyperlink>
      <w:r w:rsidRPr="00A72851">
        <w:t> performance benchmarks were able to read 30,000 4K frames at 30 frames per second with 30 clients (NFSv3 and SMB3) and 34 clients (NFSv4.1), without a single dropped frame.</w:t>
      </w:r>
    </w:p>
    <w:p w14:paraId="5CCF3C32" w14:textId="7485D6DE" w:rsidR="00A72851" w:rsidRPr="00A72851" w:rsidRDefault="00A72851" w:rsidP="00A72851">
      <w:pPr>
        <w:pStyle w:val="BodyText"/>
      </w:pPr>
      <w:r w:rsidRPr="00A72851">
        <w:t>While cross-file sequential read is primarily designed for media workloads, other read</w:t>
      </w:r>
      <w:r w:rsidR="00B56C39">
        <w:t>-</w:t>
      </w:r>
      <w:r w:rsidRPr="00A72851">
        <w:t>heavy workloads with predictable access patterns and file names - such as AI training and inference - can also benefit.</w:t>
      </w:r>
    </w:p>
    <w:p w14:paraId="15452907" w14:textId="77777777" w:rsidR="00A72851" w:rsidRPr="00A72851" w:rsidRDefault="00A72851" w:rsidP="005336A4">
      <w:pPr>
        <w:pStyle w:val="Heading5"/>
      </w:pPr>
      <w:r w:rsidRPr="00A72851">
        <w:t>Considerations and caveats</w:t>
      </w:r>
    </w:p>
    <w:p w14:paraId="1943A35F" w14:textId="77777777" w:rsidR="00A72851" w:rsidRPr="00A72851" w:rsidRDefault="00A72851" w:rsidP="00A72851">
      <w:pPr>
        <w:pStyle w:val="BodyText"/>
        <w:numPr>
          <w:ilvl w:val="0"/>
          <w:numId w:val="50"/>
        </w:numPr>
      </w:pPr>
      <w:r w:rsidRPr="00A72851">
        <w:t>Shared buffer cache – Aggressive read ahead uses the same buffer cache as other volumes on the node. Enabling it may affect read performance for other volumes on that node.</w:t>
      </w:r>
    </w:p>
    <w:p w14:paraId="52DF4555" w14:textId="77777777" w:rsidR="00A72851" w:rsidRPr="00A72851" w:rsidRDefault="00A72851" w:rsidP="00A72851">
      <w:pPr>
        <w:pStyle w:val="BodyText"/>
        <w:numPr>
          <w:ilvl w:val="0"/>
          <w:numId w:val="50"/>
        </w:numPr>
      </w:pPr>
      <w:r w:rsidRPr="00A72851">
        <w:t>Underlying storage performance – If files cannot be read quickly enough (for example, on HDD-based FAS systems), cached data may be evicted before the client read occurs, negating the benefits of read ahead.</w:t>
      </w:r>
    </w:p>
    <w:p w14:paraId="5A73B534" w14:textId="77777777" w:rsidR="00A72851" w:rsidRPr="00A72851" w:rsidRDefault="00A72851" w:rsidP="00A72851">
      <w:pPr>
        <w:pStyle w:val="BodyText"/>
        <w:numPr>
          <w:ilvl w:val="0"/>
          <w:numId w:val="50"/>
        </w:numPr>
      </w:pPr>
      <w:r w:rsidRPr="00A72851">
        <w:t>Access pattern requirements – If the workload's read pattern is not sequential, or if files in a directory are not named in an increasing sequential order, the cross_file_sequential_read aggressive read ahead mode will not provide meaningful benefits.</w:t>
      </w:r>
    </w:p>
    <w:p w14:paraId="53EC1209" w14:textId="77777777" w:rsidR="00B856C7" w:rsidRPr="00B856C7" w:rsidRDefault="00B856C7" w:rsidP="00B856C7">
      <w:pPr>
        <w:pStyle w:val="BodyText"/>
      </w:pPr>
    </w:p>
    <w:p w14:paraId="0C10F6CD" w14:textId="28E5588B" w:rsidR="00E37B81" w:rsidRDefault="00E37B81" w:rsidP="00F15B81">
      <w:pPr>
        <w:pStyle w:val="Testnumbers"/>
      </w:pPr>
      <w:r w:rsidRPr="29F8C075">
        <w:t>Customer workload testing</w:t>
      </w:r>
      <w:r>
        <w:t xml:space="preserve"> – real data</w:t>
      </w:r>
      <w:bookmarkEnd w:id="85"/>
      <w:bookmarkEnd w:id="86"/>
      <w:bookmarkEnd w:id="87"/>
    </w:p>
    <w:p w14:paraId="64DB53FE" w14:textId="55A22B5C" w:rsidR="00086D88" w:rsidRDefault="00E37B81" w:rsidP="00324D11">
      <w:pPr>
        <w:pStyle w:val="BodyText"/>
        <w:rPr>
          <w:rFonts w:eastAsia="Courier New"/>
        </w:rPr>
      </w:pPr>
      <w:r>
        <w:rPr>
          <w:rFonts w:eastAsia="Courier New"/>
        </w:rPr>
        <w:t xml:space="preserve">The goal of these workload tests is to show that real data workloads can be ported over to </w:t>
      </w:r>
      <w:r w:rsidR="001F3A0D">
        <w:rPr>
          <w:rFonts w:eastAsia="Courier New"/>
        </w:rPr>
        <w:t>NetApp AFX</w:t>
      </w:r>
      <w:r>
        <w:rPr>
          <w:rFonts w:eastAsia="Courier New"/>
        </w:rPr>
        <w:t xml:space="preserve"> seamlessly and can potentially provide performance benefits over unified ONTAP – particularly when growing the compute side of the cluster. </w:t>
      </w:r>
    </w:p>
    <w:p w14:paraId="06DCE33C" w14:textId="04DB5837" w:rsidR="00997B74" w:rsidRDefault="00B37CEE" w:rsidP="005E19D8">
      <w:pPr>
        <w:pStyle w:val="Note"/>
        <w:rPr>
          <w:rFonts w:eastAsia="Courier New"/>
        </w:rPr>
      </w:pPr>
      <w:r>
        <w:rPr>
          <w:rFonts w:eastAsia="Courier New"/>
        </w:rPr>
        <w:t>For NFS considerations, see the Appendix in this document.</w:t>
      </w:r>
      <w:bookmarkStart w:id="89" w:name="_Toc197964691"/>
      <w:bookmarkStart w:id="90" w:name="_Toc198109671"/>
    </w:p>
    <w:p w14:paraId="7A382673" w14:textId="3B5A35BC" w:rsidR="00E37B81" w:rsidRPr="00997B74" w:rsidRDefault="00997B74" w:rsidP="00997B74">
      <w:pPr>
        <w:pStyle w:val="Caption"/>
        <w:rPr>
          <w:rFonts w:eastAsia="Courier New"/>
        </w:rPr>
      </w:pPr>
      <w:bookmarkStart w:id="91" w:name="_Ref198210640"/>
      <w:bookmarkStart w:id="92" w:name="_Toc236053228"/>
      <w:r>
        <w:t xml:space="preserve">Test </w:t>
      </w:r>
      <w:fldSimple w:instr=" SEQ Test \* ARABIC ">
        <w:r w:rsidR="001F4CD6">
          <w:rPr>
            <w:noProof/>
          </w:rPr>
          <w:t>7</w:t>
        </w:r>
      </w:fldSimple>
      <w:bookmarkEnd w:id="91"/>
      <w:r>
        <w:t>) C</w:t>
      </w:r>
      <w:r w:rsidR="00E37B81" w:rsidRPr="0070476E">
        <w:t>ustomer workload testing – real workloads, real data</w:t>
      </w:r>
      <w:bookmarkEnd w:id="89"/>
      <w:bookmarkEnd w:id="90"/>
      <w:bookmarkEnd w:id="92"/>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50"/>
        <w:gridCol w:w="1338"/>
        <w:gridCol w:w="3051"/>
        <w:gridCol w:w="946"/>
        <w:gridCol w:w="1855"/>
      </w:tblGrid>
      <w:tr w:rsidR="00E37B81" w:rsidRPr="0062036F" w14:paraId="5EA6E357"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150" w:type="dxa"/>
          </w:tcPr>
          <w:p w14:paraId="5727F5BF" w14:textId="77777777" w:rsidR="00E37B81" w:rsidRPr="00835545" w:rsidRDefault="00E37B81" w:rsidP="00BB3F14">
            <w:pPr>
              <w:pStyle w:val="Whitetablehead"/>
              <w:keepNext w:val="0"/>
              <w:rPr>
                <w:b/>
                <w:color w:val="auto"/>
              </w:rPr>
            </w:pPr>
            <w:r w:rsidRPr="00835545">
              <w:rPr>
                <w:rFonts w:eastAsia="Calibri"/>
                <w:b/>
                <w:color w:val="auto"/>
              </w:rPr>
              <w:t>Section</w:t>
            </w:r>
          </w:p>
        </w:tc>
        <w:tc>
          <w:tcPr>
            <w:tcW w:w="7190" w:type="dxa"/>
            <w:gridSpan w:val="4"/>
          </w:tcPr>
          <w:p w14:paraId="330B96D9" w14:textId="77777777" w:rsidR="00E37B81" w:rsidRPr="00835545" w:rsidRDefault="00E37B81" w:rsidP="00BB3F14">
            <w:pPr>
              <w:pStyle w:val="Whitetablehead"/>
              <w:keepNext w:val="0"/>
              <w:rPr>
                <w:b/>
                <w:color w:val="auto"/>
              </w:rPr>
            </w:pPr>
            <w:r w:rsidRPr="00835545">
              <w:rPr>
                <w:rFonts w:eastAsia="Calibri"/>
                <w:b/>
                <w:color w:val="auto"/>
              </w:rPr>
              <w:t>Details</w:t>
            </w:r>
          </w:p>
        </w:tc>
      </w:tr>
      <w:tr w:rsidR="00E37B81" w14:paraId="162C79AD" w14:textId="77777777" w:rsidTr="00835545">
        <w:trPr>
          <w:trHeight w:val="300"/>
        </w:trPr>
        <w:tc>
          <w:tcPr>
            <w:tcW w:w="2150" w:type="dxa"/>
          </w:tcPr>
          <w:p w14:paraId="2E919C31" w14:textId="7CC704C1" w:rsidR="00E37B81" w:rsidRPr="00DB528A" w:rsidRDefault="00E74150">
            <w:pPr>
              <w:pStyle w:val="TableText"/>
              <w:rPr>
                <w:rFonts w:eastAsia="Arial"/>
                <w:b/>
                <w:bCs/>
              </w:rPr>
            </w:pPr>
            <w:r>
              <w:rPr>
                <w:rFonts w:eastAsia="Arial"/>
                <w:b/>
                <w:bCs/>
              </w:rPr>
              <w:fldChar w:fldCharType="begin"/>
            </w:r>
            <w:r>
              <w:rPr>
                <w:rFonts w:eastAsia="Arial"/>
                <w:b/>
                <w:bCs/>
              </w:rPr>
              <w:instrText xml:space="preserve"> REF _Ref198210640 \h </w:instrText>
            </w:r>
            <w:r>
              <w:rPr>
                <w:rFonts w:eastAsia="Arial"/>
                <w:b/>
                <w:bCs/>
              </w:rPr>
            </w:r>
            <w:r>
              <w:rPr>
                <w:rFonts w:eastAsia="Arial"/>
                <w:b/>
                <w:bCs/>
              </w:rPr>
              <w:fldChar w:fldCharType="separate"/>
            </w:r>
            <w:r w:rsidR="001F4CD6">
              <w:t xml:space="preserve">Test </w:t>
            </w:r>
            <w:r w:rsidR="001F4CD6">
              <w:rPr>
                <w:noProof/>
              </w:rPr>
              <w:t>7</w:t>
            </w:r>
            <w:r>
              <w:rPr>
                <w:rFonts w:eastAsia="Arial"/>
                <w:b/>
                <w:bCs/>
              </w:rPr>
              <w:fldChar w:fldCharType="end"/>
            </w:r>
          </w:p>
        </w:tc>
        <w:tc>
          <w:tcPr>
            <w:tcW w:w="1338" w:type="dxa"/>
          </w:tcPr>
          <w:p w14:paraId="2321CD02" w14:textId="77777777" w:rsidR="00E37B81" w:rsidRPr="0062036F" w:rsidRDefault="00E37B81" w:rsidP="00BB3F14">
            <w:pPr>
              <w:pStyle w:val="Blacktableheader"/>
              <w:keepNext w:val="0"/>
            </w:pPr>
            <w:r w:rsidRPr="0062036F">
              <w:t>Tester:</w:t>
            </w:r>
          </w:p>
        </w:tc>
        <w:tc>
          <w:tcPr>
            <w:tcW w:w="3051" w:type="dxa"/>
          </w:tcPr>
          <w:p w14:paraId="62C28AF5" w14:textId="77777777" w:rsidR="00E37B81" w:rsidRDefault="00E37B81">
            <w:pPr>
              <w:pStyle w:val="TableText"/>
            </w:pPr>
            <w:r w:rsidRPr="606341FE">
              <w:rPr>
                <w:rFonts w:eastAsia="Arial"/>
              </w:rPr>
              <w:t xml:space="preserve"> </w:t>
            </w:r>
          </w:p>
        </w:tc>
        <w:tc>
          <w:tcPr>
            <w:tcW w:w="946" w:type="dxa"/>
          </w:tcPr>
          <w:p w14:paraId="5C59D2E9" w14:textId="77777777" w:rsidR="00E37B81" w:rsidRPr="0062036F" w:rsidRDefault="00E37B81" w:rsidP="00BB3F14">
            <w:pPr>
              <w:pStyle w:val="Blacktableheader"/>
              <w:keepNext w:val="0"/>
            </w:pPr>
            <w:r w:rsidRPr="0062036F">
              <w:t>Date:</w:t>
            </w:r>
          </w:p>
        </w:tc>
        <w:tc>
          <w:tcPr>
            <w:tcW w:w="1855" w:type="dxa"/>
          </w:tcPr>
          <w:p w14:paraId="7CFD22C9" w14:textId="77777777" w:rsidR="00E37B81" w:rsidRDefault="00E37B81">
            <w:pPr>
              <w:pStyle w:val="TableText"/>
            </w:pPr>
            <w:r w:rsidRPr="606341FE">
              <w:rPr>
                <w:rFonts w:eastAsia="Arial"/>
              </w:rPr>
              <w:t xml:space="preserve"> </w:t>
            </w:r>
          </w:p>
        </w:tc>
      </w:tr>
      <w:tr w:rsidR="00E37B81" w:rsidRPr="00CE030F" w14:paraId="1BCB6CD3" w14:textId="77777777" w:rsidTr="00835545">
        <w:trPr>
          <w:trHeight w:val="300"/>
        </w:trPr>
        <w:tc>
          <w:tcPr>
            <w:tcW w:w="2150" w:type="dxa"/>
          </w:tcPr>
          <w:p w14:paraId="434490AE" w14:textId="08801DF0" w:rsidR="00E37B81" w:rsidRPr="00AD543A" w:rsidRDefault="007D4A47" w:rsidP="00BB3F14">
            <w:pPr>
              <w:pStyle w:val="Blacktableheader"/>
              <w:keepNext w:val="0"/>
            </w:pPr>
            <w:r>
              <w:t>Test requirements:</w:t>
            </w:r>
          </w:p>
        </w:tc>
        <w:tc>
          <w:tcPr>
            <w:tcW w:w="7190" w:type="dxa"/>
            <w:gridSpan w:val="4"/>
          </w:tcPr>
          <w:p w14:paraId="386F2AD8" w14:textId="6882DE46" w:rsidR="00E37B81" w:rsidRPr="00CE030F" w:rsidRDefault="005D746E">
            <w:pPr>
              <w:pStyle w:val="TableText"/>
              <w:rPr>
                <w:rFonts w:eastAsia="Arial"/>
                <w:i/>
                <w:iCs/>
              </w:rPr>
            </w:pPr>
            <w:r>
              <w:rPr>
                <w:rFonts w:eastAsia="Arial"/>
                <w:i/>
                <w:iCs/>
              </w:rPr>
              <w:t>No specific requirements.</w:t>
            </w:r>
          </w:p>
        </w:tc>
      </w:tr>
      <w:tr w:rsidR="00520A2B" w:rsidRPr="00F7339D" w14:paraId="78659737" w14:textId="77777777" w:rsidTr="00835545">
        <w:trPr>
          <w:trHeight w:val="300"/>
        </w:trPr>
        <w:tc>
          <w:tcPr>
            <w:tcW w:w="9340" w:type="dxa"/>
            <w:gridSpan w:val="5"/>
          </w:tcPr>
          <w:p w14:paraId="24527395" w14:textId="3E43A7AB" w:rsidR="00520A2B" w:rsidRPr="0045095B" w:rsidRDefault="007D4A47">
            <w:pPr>
              <w:pStyle w:val="TableText"/>
              <w:rPr>
                <w:rFonts w:eastAsia="Courier New"/>
                <w:b/>
              </w:rPr>
            </w:pPr>
            <w:r>
              <w:rPr>
                <w:rFonts w:eastAsia="Arial"/>
                <w:b/>
                <w:bCs/>
              </w:rPr>
              <w:t>Test procedure</w:t>
            </w:r>
            <w:r w:rsidR="00B84D30">
              <w:rPr>
                <w:rFonts w:eastAsia="Arial"/>
                <w:b/>
                <w:bCs/>
              </w:rPr>
              <w:t>:</w:t>
            </w:r>
          </w:p>
          <w:p w14:paraId="4F5928FB" w14:textId="7F08F759" w:rsidR="00520A2B" w:rsidRPr="00BD3225" w:rsidRDefault="00520A2B" w:rsidP="00BD3225">
            <w:pPr>
              <w:pStyle w:val="TableNumber"/>
              <w:numPr>
                <w:ilvl w:val="0"/>
                <w:numId w:val="20"/>
              </w:numPr>
              <w:rPr>
                <w:rFonts w:eastAsia="Courier New"/>
              </w:rPr>
            </w:pPr>
            <w:r>
              <w:rPr>
                <w:rFonts w:eastAsia="Courier New"/>
              </w:rPr>
              <w:t xml:space="preserve">Mount </w:t>
            </w:r>
            <w:r w:rsidR="001F3A0D">
              <w:rPr>
                <w:rFonts w:eastAsia="Courier New"/>
              </w:rPr>
              <w:t>NetApp AFX</w:t>
            </w:r>
            <w:r>
              <w:rPr>
                <w:rFonts w:eastAsia="Courier New"/>
              </w:rPr>
              <w:t xml:space="preserve"> volume using NAS protocol of your choice.</w:t>
            </w:r>
          </w:p>
          <w:p w14:paraId="2A860E29" w14:textId="77777777" w:rsidR="00520A2B" w:rsidRPr="00BD254C" w:rsidRDefault="00520A2B">
            <w:pPr>
              <w:pStyle w:val="ConsoleBlockSmall"/>
            </w:pPr>
            <w:r>
              <w:t>Mount using NFS or SMB. For best results, use multiple simultaneous clients rather that testing a single client’s performance.</w:t>
            </w:r>
          </w:p>
          <w:p w14:paraId="73DA00BA" w14:textId="77777777" w:rsidR="00520A2B" w:rsidRDefault="00520A2B">
            <w:pPr>
              <w:pStyle w:val="TableText"/>
              <w:rPr>
                <w:rFonts w:eastAsia="Courier New"/>
              </w:rPr>
            </w:pPr>
          </w:p>
          <w:p w14:paraId="6E312FC0" w14:textId="040BA030" w:rsidR="00520A2B" w:rsidRPr="00D942C1" w:rsidRDefault="00520A2B" w:rsidP="00BB3F14">
            <w:pPr>
              <w:pStyle w:val="TableText"/>
              <w:rPr>
                <w:rFonts w:eastAsia="Courier New"/>
                <w:i/>
                <w:u w:val="single"/>
              </w:rPr>
            </w:pPr>
            <w:r w:rsidRPr="00286FBB">
              <w:rPr>
                <w:rFonts w:eastAsia="Courier New"/>
                <w:i/>
                <w:iCs/>
                <w:u w:val="single"/>
              </w:rPr>
              <w:t>Find the export path of your data volume in System Manager.</w:t>
            </w:r>
          </w:p>
          <w:p w14:paraId="0DBCAAB4" w14:textId="67CB5FBE" w:rsidR="00520A2B" w:rsidRDefault="00520A2B" w:rsidP="00F44A4C">
            <w:pPr>
              <w:pStyle w:val="Graphic"/>
              <w:rPr>
                <w:rFonts w:eastAsia="Courier New"/>
              </w:rPr>
            </w:pPr>
            <w:r>
              <w:rPr>
                <w:rFonts w:eastAsia="Courier New"/>
                <w:noProof/>
              </w:rPr>
              <w:drawing>
                <wp:inline distT="0" distB="0" distL="0" distR="0" wp14:anchorId="630E6293" wp14:editId="6B04C71E">
                  <wp:extent cx="2303527" cy="2095500"/>
                  <wp:effectExtent l="0" t="0" r="1905" b="0"/>
                  <wp:docPr id="140509596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5962" name="Picture 14" descr="A screenshot of a compute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18739" cy="2109338"/>
                          </a:xfrm>
                          <a:prstGeom prst="rect">
                            <a:avLst/>
                          </a:prstGeom>
                          <a:noFill/>
                        </pic:spPr>
                      </pic:pic>
                    </a:graphicData>
                  </a:graphic>
                </wp:inline>
              </w:drawing>
            </w:r>
          </w:p>
          <w:p w14:paraId="19ED7F0E" w14:textId="77777777" w:rsidR="00520A2B" w:rsidRDefault="00520A2B">
            <w:pPr>
              <w:pStyle w:val="TableText"/>
              <w:rPr>
                <w:rFonts w:eastAsia="Courier New"/>
                <w:i/>
                <w:iCs/>
                <w:u w:val="single"/>
              </w:rPr>
            </w:pPr>
            <w:r w:rsidRPr="00286FBB">
              <w:rPr>
                <w:rFonts w:eastAsia="Courier New"/>
                <w:i/>
                <w:iCs/>
                <w:u w:val="single"/>
              </w:rPr>
              <w:t xml:space="preserve">Mount the volume using NFS. </w:t>
            </w:r>
          </w:p>
          <w:p w14:paraId="1525D791" w14:textId="1C25D145" w:rsidR="00520A2B" w:rsidRPr="0045095B" w:rsidRDefault="00520A2B">
            <w:pPr>
              <w:pStyle w:val="TableText"/>
              <w:rPr>
                <w:rFonts w:eastAsia="Courier New"/>
                <w:i/>
                <w:u w:val="single"/>
              </w:rPr>
            </w:pPr>
            <w:r w:rsidRPr="00286FBB">
              <w:rPr>
                <w:rFonts w:eastAsia="Courier New"/>
                <w:i/>
                <w:iCs/>
                <w:u w:val="single"/>
              </w:rPr>
              <w:t xml:space="preserve">Optionally, include the mount path in </w:t>
            </w:r>
            <w:r>
              <w:rPr>
                <w:rFonts w:eastAsia="Courier New"/>
                <w:i/>
                <w:iCs/>
                <w:u w:val="single"/>
              </w:rPr>
              <w:t>/etc/</w:t>
            </w:r>
            <w:r w:rsidRPr="00286FBB">
              <w:rPr>
                <w:rFonts w:eastAsia="Courier New"/>
                <w:i/>
                <w:iCs/>
                <w:u w:val="single"/>
              </w:rPr>
              <w:t>fstab or automounter</w:t>
            </w:r>
            <w:r>
              <w:rPr>
                <w:rFonts w:eastAsia="Courier New"/>
                <w:i/>
                <w:iCs/>
                <w:u w:val="single"/>
              </w:rPr>
              <w:t>*</w:t>
            </w:r>
          </w:p>
          <w:p w14:paraId="053CDBA6" w14:textId="0D9D0665" w:rsidR="00520A2B" w:rsidRPr="00E61894" w:rsidRDefault="00520A2B">
            <w:pPr>
              <w:pStyle w:val="TableText"/>
              <w:rPr>
                <w:rFonts w:eastAsia="Courier New"/>
                <w:sz w:val="16"/>
              </w:rPr>
            </w:pPr>
            <w:r>
              <w:rPr>
                <w:rFonts w:eastAsia="Courier New"/>
              </w:rPr>
              <w:t>*</w:t>
            </w:r>
            <w:r w:rsidRPr="00B241E6">
              <w:rPr>
                <w:rFonts w:eastAsia="Courier New"/>
                <w:sz w:val="16"/>
              </w:rPr>
              <w:t>Recommended NFS versions and mount options are found in the NFS considerations above.</w:t>
            </w:r>
          </w:p>
          <w:p w14:paraId="11DAAF03" w14:textId="4A56413F" w:rsidR="00520A2B" w:rsidRPr="0063699D" w:rsidRDefault="00520A2B" w:rsidP="0063699D">
            <w:pPr>
              <w:pStyle w:val="TableNumber"/>
              <w:rPr>
                <w:rFonts w:eastAsia="Courier New"/>
                <w:szCs w:val="20"/>
              </w:rPr>
            </w:pPr>
            <w:r>
              <w:rPr>
                <w:rFonts w:eastAsia="Courier New"/>
              </w:rPr>
              <w:t>Run designated workloads against existing datasets that have been migrated over from unified ONTAP. While benchmarks are running, move on to Test 5) Performance Monitoring.</w:t>
            </w:r>
          </w:p>
          <w:p w14:paraId="6A5FCDC3" w14:textId="039072DD" w:rsidR="00520A2B" w:rsidRPr="008F3EF3" w:rsidRDefault="00520A2B" w:rsidP="008F3EF3">
            <w:pPr>
              <w:pStyle w:val="ConsoleBlockSmall"/>
              <w:rPr>
                <w:rFonts w:eastAsia="Courier New"/>
              </w:rPr>
            </w:pPr>
            <w:r>
              <w:t xml:space="preserve">Test real-world data using everyday workloads. As workloads are running, test the limits of </w:t>
            </w:r>
            <w:r w:rsidR="001F3A0D">
              <w:t>NetApp AFX</w:t>
            </w:r>
            <w:r>
              <w:t xml:space="preserve"> by adding more clients or more jobs to the workload to push the limits of scale.</w:t>
            </w:r>
          </w:p>
        </w:tc>
      </w:tr>
      <w:tr w:rsidR="00520A2B" w:rsidRPr="00ED7805" w14:paraId="5FF2C872" w14:textId="77777777" w:rsidTr="00835545">
        <w:trPr>
          <w:trHeight w:val="300"/>
        </w:trPr>
        <w:tc>
          <w:tcPr>
            <w:tcW w:w="9340" w:type="dxa"/>
            <w:gridSpan w:val="5"/>
          </w:tcPr>
          <w:p w14:paraId="43899C79" w14:textId="7113DB8F" w:rsidR="00520A2B" w:rsidRPr="00D942C1" w:rsidRDefault="00520A2B" w:rsidP="00BB3F14">
            <w:pPr>
              <w:pStyle w:val="Blacktableheader"/>
              <w:keepNext w:val="0"/>
            </w:pPr>
            <w:r w:rsidRPr="00AD543A">
              <w:t xml:space="preserve">Expected </w:t>
            </w:r>
            <w:r w:rsidR="00B84D30">
              <w:t>outcome</w:t>
            </w:r>
            <w:r w:rsidR="00DA48B8">
              <w:t>(s):</w:t>
            </w:r>
          </w:p>
          <w:p w14:paraId="48DC61A7" w14:textId="457FA3FD" w:rsidR="00520A2B" w:rsidRDefault="00520A2B" w:rsidP="009B47C0">
            <w:pPr>
              <w:pStyle w:val="ListBullet"/>
              <w:rPr>
                <w:rFonts w:eastAsia="Arial"/>
              </w:rPr>
            </w:pPr>
            <w:r>
              <w:rPr>
                <w:rFonts w:eastAsia="Arial"/>
              </w:rPr>
              <w:t xml:space="preserve">Workloads should not need additional configuration or changes to run properly using </w:t>
            </w:r>
            <w:r w:rsidR="001F3A0D">
              <w:rPr>
                <w:rFonts w:eastAsia="Arial"/>
              </w:rPr>
              <w:t>NetApp AFX</w:t>
            </w:r>
            <w:r>
              <w:rPr>
                <w:rFonts w:eastAsia="Arial"/>
              </w:rPr>
              <w:t xml:space="preserve">. </w:t>
            </w:r>
          </w:p>
          <w:p w14:paraId="499B254D" w14:textId="77777777" w:rsidR="00520A2B" w:rsidRPr="00ED7805" w:rsidRDefault="00520A2B" w:rsidP="009B47C0">
            <w:pPr>
              <w:pStyle w:val="ListBullet"/>
              <w:rPr>
                <w:rFonts w:eastAsia="Arial"/>
              </w:rPr>
            </w:pPr>
            <w:r>
              <w:rPr>
                <w:rFonts w:eastAsia="Arial"/>
              </w:rPr>
              <w:t>Performance should be as good or better than unified ONTAP.</w:t>
            </w:r>
          </w:p>
        </w:tc>
      </w:tr>
      <w:tr w:rsidR="00E37B81" w:rsidRPr="00535263" w14:paraId="736E3234" w14:textId="77777777" w:rsidTr="00835545">
        <w:trPr>
          <w:trHeight w:val="300"/>
        </w:trPr>
        <w:tc>
          <w:tcPr>
            <w:tcW w:w="2150" w:type="dxa"/>
          </w:tcPr>
          <w:p w14:paraId="0000B694" w14:textId="274E62EB" w:rsidR="00E37B81" w:rsidRPr="00AD543A" w:rsidRDefault="00E37B81" w:rsidP="00BB3F14">
            <w:pPr>
              <w:pStyle w:val="Blacktableheader"/>
              <w:keepNext w:val="0"/>
            </w:pPr>
            <w:r w:rsidRPr="00AD543A">
              <w:t xml:space="preserve">Test </w:t>
            </w:r>
            <w:r w:rsidR="00B84D30">
              <w:t>results</w:t>
            </w:r>
            <w:r w:rsidRPr="00AD543A">
              <w:t>:</w:t>
            </w:r>
          </w:p>
        </w:tc>
        <w:tc>
          <w:tcPr>
            <w:tcW w:w="7190" w:type="dxa"/>
            <w:gridSpan w:val="4"/>
          </w:tcPr>
          <w:p w14:paraId="3668F43A" w14:textId="77777777" w:rsidR="00E37B81" w:rsidRPr="00535263" w:rsidRDefault="00E37B81">
            <w:pPr>
              <w:pStyle w:val="TableText"/>
            </w:pPr>
            <w:r w:rsidRPr="00535263">
              <w:rPr>
                <w:rFonts w:eastAsia="Arial"/>
              </w:rPr>
              <w:t xml:space="preserve"> </w:t>
            </w:r>
          </w:p>
        </w:tc>
      </w:tr>
      <w:tr w:rsidR="00E37B81" w:rsidRPr="00535263" w14:paraId="3AD3D73F" w14:textId="77777777" w:rsidTr="00835545">
        <w:trPr>
          <w:trHeight w:val="300"/>
        </w:trPr>
        <w:tc>
          <w:tcPr>
            <w:tcW w:w="2150" w:type="dxa"/>
          </w:tcPr>
          <w:p w14:paraId="6588FA69" w14:textId="183B3A33" w:rsidR="00E37B81" w:rsidRPr="00AD543A" w:rsidRDefault="00E37B81" w:rsidP="00BB3F14">
            <w:pPr>
              <w:pStyle w:val="Blacktableheader"/>
              <w:keepNext w:val="0"/>
            </w:pPr>
            <w:r w:rsidRPr="00AD543A">
              <w:t xml:space="preserve">Test </w:t>
            </w:r>
            <w:r w:rsidR="00B84D30">
              <w:t>summary</w:t>
            </w:r>
            <w:r w:rsidRPr="00AD543A">
              <w:t>:</w:t>
            </w:r>
          </w:p>
        </w:tc>
        <w:tc>
          <w:tcPr>
            <w:tcW w:w="7190" w:type="dxa"/>
            <w:gridSpan w:val="4"/>
          </w:tcPr>
          <w:p w14:paraId="52FB825C" w14:textId="77777777" w:rsidR="00E37B81" w:rsidRPr="00535263" w:rsidRDefault="00E37B81">
            <w:pPr>
              <w:pStyle w:val="TableText"/>
            </w:pPr>
            <w:r w:rsidRPr="00535263">
              <w:rPr>
                <w:rFonts w:eastAsia="Arial"/>
              </w:rPr>
              <w:t xml:space="preserve"> </w:t>
            </w:r>
          </w:p>
          <w:p w14:paraId="15C4D2B3" w14:textId="77777777" w:rsidR="00E37B81" w:rsidRPr="00535263" w:rsidRDefault="00E37B81">
            <w:pPr>
              <w:pStyle w:val="TableText"/>
            </w:pPr>
            <w:r w:rsidRPr="00535263">
              <w:rPr>
                <w:rFonts w:eastAsia="Arial"/>
              </w:rPr>
              <w:t xml:space="preserve"> </w:t>
            </w:r>
          </w:p>
        </w:tc>
      </w:tr>
      <w:tr w:rsidR="00E37B81" w:rsidRPr="00535263" w14:paraId="5E4BB96F" w14:textId="77777777" w:rsidTr="00835545">
        <w:trPr>
          <w:trHeight w:val="300"/>
        </w:trPr>
        <w:tc>
          <w:tcPr>
            <w:tcW w:w="2150" w:type="dxa"/>
          </w:tcPr>
          <w:p w14:paraId="1D540619" w14:textId="77777777" w:rsidR="00E37B81" w:rsidRPr="00AD543A" w:rsidRDefault="00E37B81" w:rsidP="00BB3F14">
            <w:pPr>
              <w:pStyle w:val="Blacktableheader"/>
              <w:keepNext w:val="0"/>
            </w:pPr>
            <w:r w:rsidRPr="00AD543A">
              <w:t>Comments:</w:t>
            </w:r>
          </w:p>
        </w:tc>
        <w:tc>
          <w:tcPr>
            <w:tcW w:w="7190" w:type="dxa"/>
            <w:gridSpan w:val="4"/>
          </w:tcPr>
          <w:p w14:paraId="3B7AA7E7" w14:textId="77777777" w:rsidR="00E37B81" w:rsidRPr="00535263" w:rsidRDefault="00E37B81">
            <w:pPr>
              <w:pStyle w:val="TableText"/>
            </w:pPr>
            <w:r w:rsidRPr="00535263">
              <w:rPr>
                <w:rFonts w:eastAsia="Arial"/>
              </w:rPr>
              <w:t xml:space="preserve"> </w:t>
            </w:r>
          </w:p>
          <w:p w14:paraId="6B8812F2" w14:textId="77777777" w:rsidR="00E37B81" w:rsidRPr="00535263" w:rsidRDefault="00E37B81">
            <w:pPr>
              <w:pStyle w:val="TableText"/>
              <w:rPr>
                <w:rFonts w:eastAsia="Arial"/>
              </w:rPr>
            </w:pPr>
          </w:p>
        </w:tc>
      </w:tr>
    </w:tbl>
    <w:p w14:paraId="1A15CA57" w14:textId="3A2A480F" w:rsidR="00A414E8" w:rsidRDefault="00A414E8" w:rsidP="00A414E8">
      <w:pPr>
        <w:pStyle w:val="Testnumbers"/>
      </w:pPr>
      <w:bookmarkStart w:id="93" w:name="_Toc196834580"/>
      <w:bookmarkStart w:id="94" w:name="_Toc197964667"/>
      <w:bookmarkStart w:id="95" w:name="_Toc198040793"/>
      <w:bookmarkStart w:id="96" w:name="_Toc198109672"/>
      <w:bookmarkStart w:id="97" w:name="_Toc196834581"/>
      <w:bookmarkStart w:id="98" w:name="_Toc197964668"/>
      <w:bookmarkStart w:id="99" w:name="_Toc198040794"/>
      <w:bookmarkStart w:id="100" w:name="_Toc198109674"/>
      <w:r w:rsidRPr="29F8C075">
        <w:lastRenderedPageBreak/>
        <w:t>Customer workload testing</w:t>
      </w:r>
      <w:r>
        <w:t xml:space="preserve"> – </w:t>
      </w:r>
      <w:bookmarkEnd w:id="93"/>
      <w:bookmarkEnd w:id="94"/>
      <w:bookmarkEnd w:id="95"/>
      <w:bookmarkEnd w:id="96"/>
      <w:r w:rsidR="00C019EC">
        <w:t>Performance benchmarks</w:t>
      </w:r>
    </w:p>
    <w:p w14:paraId="51003E7A" w14:textId="44215048" w:rsidR="00A414E8" w:rsidRDefault="00A414E8" w:rsidP="00A414E8">
      <w:pPr>
        <w:pStyle w:val="BodyText"/>
        <w:rPr>
          <w:rFonts w:eastAsia="Courier New"/>
        </w:rPr>
      </w:pPr>
      <w:r>
        <w:rPr>
          <w:rFonts w:eastAsia="Courier New"/>
        </w:rPr>
        <w:t xml:space="preserve">In lieu of - or in addition to – testing real data workloads, storage benchmark tests can also be run against the </w:t>
      </w:r>
      <w:r w:rsidR="001F3A0D">
        <w:rPr>
          <w:rFonts w:eastAsia="Courier New"/>
        </w:rPr>
        <w:t>NetApp AFX</w:t>
      </w:r>
      <w:r>
        <w:rPr>
          <w:rFonts w:eastAsia="Courier New"/>
        </w:rPr>
        <w:t xml:space="preserve"> cluster to display some of the potential performance.</w:t>
      </w:r>
    </w:p>
    <w:p w14:paraId="34177F4D" w14:textId="77777777" w:rsidR="00131416" w:rsidRDefault="00A414E8" w:rsidP="00A414E8">
      <w:pPr>
        <w:pStyle w:val="BodyText"/>
        <w:rPr>
          <w:rFonts w:eastAsia="Courier New"/>
        </w:rPr>
      </w:pPr>
      <w:r>
        <w:rPr>
          <w:rFonts w:eastAsia="Courier New"/>
        </w:rPr>
        <w:t xml:space="preserve">For EDA workloads, we </w:t>
      </w:r>
      <w:r w:rsidR="001A0CEF">
        <w:rPr>
          <w:rFonts w:eastAsia="Courier New"/>
        </w:rPr>
        <w:t>can</w:t>
      </w:r>
      <w:r>
        <w:rPr>
          <w:rFonts w:eastAsia="Courier New"/>
        </w:rPr>
        <w:t xml:space="preserve"> leverage SPEC SFS 2020 EDA for benchmarking. </w:t>
      </w:r>
      <w:r w:rsidR="001A0CEF">
        <w:rPr>
          <w:rFonts w:eastAsia="Courier New"/>
        </w:rPr>
        <w:t xml:space="preserve">This </w:t>
      </w:r>
      <w:r w:rsidR="00A07E82">
        <w:rPr>
          <w:rFonts w:eastAsia="Courier New"/>
        </w:rPr>
        <w:t>benchmark</w:t>
      </w:r>
      <w:r w:rsidR="001A0CEF">
        <w:rPr>
          <w:rFonts w:eastAsia="Courier New"/>
        </w:rPr>
        <w:t xml:space="preserve"> </w:t>
      </w:r>
      <w:r w:rsidR="00A07E82">
        <w:rPr>
          <w:rFonts w:eastAsia="Courier New"/>
        </w:rPr>
        <w:t>can also be used for general testing of small random IO (including high metadata) and larger sequential IO.</w:t>
      </w:r>
      <w:r w:rsidR="00097FBE">
        <w:rPr>
          <w:rFonts w:eastAsia="Courier New"/>
        </w:rPr>
        <w:t xml:space="preserve"> </w:t>
      </w:r>
    </w:p>
    <w:p w14:paraId="36C7EE13" w14:textId="337BEBF2" w:rsidR="00097FBE" w:rsidRDefault="00097FBE" w:rsidP="00A414E8">
      <w:pPr>
        <w:pStyle w:val="BodyText"/>
        <w:rPr>
          <w:rFonts w:eastAsia="Courier New"/>
        </w:rPr>
      </w:pPr>
      <w:r>
        <w:rPr>
          <w:rFonts w:eastAsia="Courier New"/>
        </w:rPr>
        <w:t>For AI/ML workloads, we will leverage MLcommons, which can also act as a throughput-specific benchmark.</w:t>
      </w:r>
      <w:r w:rsidR="00A07E82">
        <w:rPr>
          <w:rFonts w:eastAsia="Courier New"/>
        </w:rPr>
        <w:t xml:space="preserve"> </w:t>
      </w:r>
    </w:p>
    <w:p w14:paraId="6F859388" w14:textId="4D8E5AA4" w:rsidR="00A414E8" w:rsidRDefault="00A414E8" w:rsidP="00A414E8">
      <w:pPr>
        <w:pStyle w:val="BodyText"/>
        <w:rPr>
          <w:rFonts w:eastAsia="Courier New"/>
        </w:rPr>
      </w:pPr>
      <w:r>
        <w:rPr>
          <w:rFonts w:eastAsia="Courier New"/>
        </w:rPr>
        <w:t xml:space="preserve">For details on installing, configuring and running </w:t>
      </w:r>
      <w:r w:rsidR="00097FBE">
        <w:rPr>
          <w:rFonts w:eastAsia="Courier New"/>
        </w:rPr>
        <w:t>SpecSFS</w:t>
      </w:r>
      <w:r w:rsidR="00C019EC">
        <w:rPr>
          <w:rFonts w:eastAsia="Courier New"/>
        </w:rPr>
        <w:t xml:space="preserve"> or MLcommons</w:t>
      </w:r>
      <w:r>
        <w:rPr>
          <w:rFonts w:eastAsia="Courier New"/>
        </w:rPr>
        <w:t>, see the Appendix of this document.</w:t>
      </w:r>
      <w:bookmarkStart w:id="101" w:name="_Toc197964692"/>
      <w:bookmarkStart w:id="102" w:name="_Toc198109673"/>
    </w:p>
    <w:p w14:paraId="1169A41E" w14:textId="56CEB3C6" w:rsidR="00A414E8" w:rsidRPr="0070476E" w:rsidRDefault="00A414E8" w:rsidP="00A414E8">
      <w:pPr>
        <w:pStyle w:val="Caption"/>
        <w:rPr>
          <w:rFonts w:eastAsia="Courier New"/>
        </w:rPr>
      </w:pPr>
      <w:bookmarkStart w:id="103" w:name="_Ref198210664"/>
      <w:bookmarkStart w:id="104" w:name="_Toc236053229"/>
      <w:r>
        <w:t xml:space="preserve">Test </w:t>
      </w:r>
      <w:fldSimple w:instr=" SEQ Test \* ARABIC ">
        <w:r w:rsidR="001F4CD6">
          <w:rPr>
            <w:noProof/>
          </w:rPr>
          <w:t>8</w:t>
        </w:r>
      </w:fldSimple>
      <w:bookmarkEnd w:id="103"/>
      <w:r>
        <w:t>) C</w:t>
      </w:r>
      <w:r w:rsidRPr="0070476E">
        <w:t>ustomer workload testing - benchmarks</w:t>
      </w:r>
      <w:bookmarkEnd w:id="101"/>
      <w:bookmarkEnd w:id="102"/>
      <w:bookmarkEnd w:id="104"/>
    </w:p>
    <w:tbl>
      <w:tblPr>
        <w:tblStyle w:val="NetAppTable"/>
        <w:tblW w:w="0" w:type="auto"/>
        <w:tblLook w:val="04A0" w:firstRow="1" w:lastRow="0" w:firstColumn="1" w:lastColumn="0" w:noHBand="0" w:noVBand="1"/>
      </w:tblPr>
      <w:tblGrid>
        <w:gridCol w:w="2150"/>
        <w:gridCol w:w="1338"/>
        <w:gridCol w:w="3051"/>
        <w:gridCol w:w="946"/>
        <w:gridCol w:w="1855"/>
      </w:tblGrid>
      <w:tr w:rsidR="00A414E8" w:rsidRPr="0062036F" w14:paraId="65C6BED3" w14:textId="77777777">
        <w:trPr>
          <w:cnfStyle w:val="100000000000" w:firstRow="1" w:lastRow="0" w:firstColumn="0" w:lastColumn="0" w:oddVBand="0" w:evenVBand="0" w:oddHBand="0" w:evenHBand="0" w:firstRowFirstColumn="0" w:firstRowLastColumn="0" w:lastRowFirstColumn="0" w:lastRowLastColumn="0"/>
          <w:trHeight w:val="300"/>
        </w:trPr>
        <w:tc>
          <w:tcPr>
            <w:tcW w:w="2150" w:type="dxa"/>
            <w:tcBorders>
              <w:top w:val="single" w:sz="4" w:space="0" w:color="auto"/>
              <w:left w:val="single" w:sz="4" w:space="0" w:color="auto"/>
            </w:tcBorders>
          </w:tcPr>
          <w:p w14:paraId="43CF0E59" w14:textId="77777777" w:rsidR="00A414E8" w:rsidRPr="00835545" w:rsidRDefault="00A414E8">
            <w:pPr>
              <w:pStyle w:val="Whitetablehead"/>
              <w:rPr>
                <w:b/>
                <w:color w:val="auto"/>
              </w:rPr>
            </w:pPr>
            <w:r w:rsidRPr="00835545">
              <w:rPr>
                <w:rFonts w:eastAsia="Calibri"/>
                <w:b/>
                <w:color w:val="auto"/>
              </w:rPr>
              <w:t>Section</w:t>
            </w:r>
          </w:p>
        </w:tc>
        <w:tc>
          <w:tcPr>
            <w:tcW w:w="7190" w:type="dxa"/>
            <w:gridSpan w:val="4"/>
            <w:tcBorders>
              <w:top w:val="single" w:sz="4" w:space="0" w:color="auto"/>
              <w:right w:val="single" w:sz="4" w:space="0" w:color="auto"/>
            </w:tcBorders>
          </w:tcPr>
          <w:p w14:paraId="7966548E" w14:textId="77777777" w:rsidR="00A414E8" w:rsidRPr="00835545" w:rsidRDefault="00A414E8">
            <w:pPr>
              <w:pStyle w:val="Whitetablehead"/>
              <w:rPr>
                <w:b/>
                <w:color w:val="auto"/>
              </w:rPr>
            </w:pPr>
            <w:r w:rsidRPr="00835545">
              <w:rPr>
                <w:rFonts w:eastAsia="Calibri"/>
                <w:b/>
                <w:color w:val="auto"/>
              </w:rPr>
              <w:t>Details</w:t>
            </w:r>
          </w:p>
        </w:tc>
      </w:tr>
      <w:tr w:rsidR="00A414E8" w14:paraId="4BD023F4" w14:textId="77777777">
        <w:trPr>
          <w:trHeight w:val="300"/>
        </w:trPr>
        <w:tc>
          <w:tcPr>
            <w:tcW w:w="2150" w:type="dxa"/>
            <w:tcBorders>
              <w:left w:val="single" w:sz="4" w:space="0" w:color="auto"/>
            </w:tcBorders>
          </w:tcPr>
          <w:p w14:paraId="14938C95" w14:textId="4E0EB6B3" w:rsidR="00A414E8" w:rsidRPr="00DB528A" w:rsidRDefault="00A414E8">
            <w:pPr>
              <w:pStyle w:val="TableText"/>
              <w:rPr>
                <w:rFonts w:eastAsia="Arial"/>
                <w:b/>
                <w:bCs/>
              </w:rPr>
            </w:pPr>
            <w:r>
              <w:rPr>
                <w:rFonts w:eastAsia="Arial"/>
                <w:b/>
                <w:bCs/>
              </w:rPr>
              <w:fldChar w:fldCharType="begin"/>
            </w:r>
            <w:r>
              <w:rPr>
                <w:rFonts w:eastAsia="Arial"/>
                <w:b/>
                <w:bCs/>
              </w:rPr>
              <w:instrText xml:space="preserve"> REF _Ref198210664 \h </w:instrText>
            </w:r>
            <w:r>
              <w:rPr>
                <w:rFonts w:eastAsia="Arial"/>
                <w:b/>
                <w:bCs/>
              </w:rPr>
            </w:r>
            <w:r>
              <w:rPr>
                <w:rFonts w:eastAsia="Arial"/>
                <w:b/>
                <w:bCs/>
              </w:rPr>
              <w:fldChar w:fldCharType="separate"/>
            </w:r>
            <w:r w:rsidR="001F4CD6">
              <w:t xml:space="preserve">Test </w:t>
            </w:r>
            <w:r w:rsidR="001F4CD6">
              <w:rPr>
                <w:noProof/>
              </w:rPr>
              <w:t>8</w:t>
            </w:r>
            <w:r>
              <w:rPr>
                <w:rFonts w:eastAsia="Arial"/>
                <w:b/>
                <w:bCs/>
              </w:rPr>
              <w:fldChar w:fldCharType="end"/>
            </w:r>
          </w:p>
        </w:tc>
        <w:tc>
          <w:tcPr>
            <w:tcW w:w="1338" w:type="dxa"/>
          </w:tcPr>
          <w:p w14:paraId="7B84E121" w14:textId="77777777" w:rsidR="00A414E8" w:rsidRPr="0062036F" w:rsidRDefault="00A414E8">
            <w:pPr>
              <w:pStyle w:val="TableText"/>
              <w:rPr>
                <w:b/>
                <w:bCs/>
              </w:rPr>
            </w:pPr>
            <w:r w:rsidRPr="0062036F">
              <w:rPr>
                <w:rFonts w:eastAsia="Arial"/>
                <w:b/>
                <w:bCs/>
              </w:rPr>
              <w:t>Tester:</w:t>
            </w:r>
          </w:p>
        </w:tc>
        <w:tc>
          <w:tcPr>
            <w:tcW w:w="3051" w:type="dxa"/>
          </w:tcPr>
          <w:p w14:paraId="33BDA740" w14:textId="77777777" w:rsidR="00A414E8" w:rsidRDefault="00A414E8">
            <w:pPr>
              <w:pStyle w:val="TableText"/>
            </w:pPr>
            <w:r w:rsidRPr="606341FE">
              <w:rPr>
                <w:rFonts w:eastAsia="Arial"/>
              </w:rPr>
              <w:t xml:space="preserve"> </w:t>
            </w:r>
          </w:p>
        </w:tc>
        <w:tc>
          <w:tcPr>
            <w:tcW w:w="946" w:type="dxa"/>
          </w:tcPr>
          <w:p w14:paraId="0DC60A42" w14:textId="77777777" w:rsidR="00A414E8" w:rsidRPr="0062036F" w:rsidRDefault="00A414E8">
            <w:pPr>
              <w:pStyle w:val="TableText"/>
              <w:rPr>
                <w:b/>
                <w:bCs/>
              </w:rPr>
            </w:pPr>
            <w:r w:rsidRPr="0062036F">
              <w:rPr>
                <w:rFonts w:eastAsia="Arial"/>
                <w:b/>
                <w:bCs/>
              </w:rPr>
              <w:t>Date:</w:t>
            </w:r>
          </w:p>
        </w:tc>
        <w:tc>
          <w:tcPr>
            <w:tcW w:w="1855" w:type="dxa"/>
            <w:tcBorders>
              <w:right w:val="single" w:sz="4" w:space="0" w:color="auto"/>
            </w:tcBorders>
          </w:tcPr>
          <w:p w14:paraId="01844ED0" w14:textId="77777777" w:rsidR="00A414E8" w:rsidRDefault="00A414E8">
            <w:pPr>
              <w:pStyle w:val="TableText"/>
            </w:pPr>
            <w:r w:rsidRPr="606341FE">
              <w:rPr>
                <w:rFonts w:eastAsia="Arial"/>
              </w:rPr>
              <w:t xml:space="preserve"> </w:t>
            </w:r>
          </w:p>
        </w:tc>
      </w:tr>
      <w:tr w:rsidR="00A414E8" w:rsidRPr="00CE030F" w14:paraId="3BAC72C7" w14:textId="77777777">
        <w:trPr>
          <w:trHeight w:val="300"/>
        </w:trPr>
        <w:tc>
          <w:tcPr>
            <w:tcW w:w="2150" w:type="dxa"/>
            <w:tcBorders>
              <w:left w:val="single" w:sz="4" w:space="0" w:color="auto"/>
            </w:tcBorders>
          </w:tcPr>
          <w:p w14:paraId="0B002FCC" w14:textId="77777777" w:rsidR="00A414E8" w:rsidRPr="00AD543A" w:rsidRDefault="00A414E8">
            <w:pPr>
              <w:pStyle w:val="Blacktableheader"/>
            </w:pPr>
            <w:r>
              <w:t>Test requirements:</w:t>
            </w:r>
          </w:p>
        </w:tc>
        <w:tc>
          <w:tcPr>
            <w:tcW w:w="7190" w:type="dxa"/>
            <w:gridSpan w:val="4"/>
            <w:tcBorders>
              <w:right w:val="single" w:sz="4" w:space="0" w:color="auto"/>
            </w:tcBorders>
          </w:tcPr>
          <w:p w14:paraId="608F09C2" w14:textId="77777777" w:rsidR="00F5174F" w:rsidRDefault="005D746E">
            <w:pPr>
              <w:pStyle w:val="TableText"/>
              <w:rPr>
                <w:rFonts w:eastAsia="Arial"/>
                <w:i/>
                <w:iCs/>
              </w:rPr>
            </w:pPr>
            <w:r>
              <w:rPr>
                <w:rFonts w:eastAsia="Arial"/>
                <w:i/>
                <w:iCs/>
              </w:rPr>
              <w:t>No specific requirements.</w:t>
            </w:r>
            <w:r w:rsidR="00A414E8">
              <w:rPr>
                <w:rFonts w:eastAsia="Arial"/>
                <w:i/>
                <w:iCs/>
              </w:rPr>
              <w:t xml:space="preserve"> </w:t>
            </w:r>
          </w:p>
          <w:p w14:paraId="2136501F" w14:textId="34273E55" w:rsidR="00A414E8" w:rsidRPr="00CE030F" w:rsidRDefault="00A414E8">
            <w:pPr>
              <w:pStyle w:val="TableText"/>
              <w:rPr>
                <w:rFonts w:eastAsia="Arial"/>
                <w:i/>
                <w:iCs/>
              </w:rPr>
            </w:pPr>
            <w:r>
              <w:rPr>
                <w:rFonts w:eastAsia="Arial"/>
                <w:i/>
                <w:iCs/>
              </w:rPr>
              <w:t>Benchmark tests are run using specific parameters stated in this document.</w:t>
            </w:r>
          </w:p>
        </w:tc>
      </w:tr>
      <w:tr w:rsidR="00A414E8" w:rsidRPr="00F7339D" w14:paraId="0D77A455" w14:textId="77777777">
        <w:trPr>
          <w:trHeight w:val="300"/>
        </w:trPr>
        <w:tc>
          <w:tcPr>
            <w:tcW w:w="9340" w:type="dxa"/>
            <w:gridSpan w:val="5"/>
            <w:tcBorders>
              <w:left w:val="single" w:sz="4" w:space="0" w:color="auto"/>
              <w:right w:val="single" w:sz="4" w:space="0" w:color="auto"/>
            </w:tcBorders>
          </w:tcPr>
          <w:p w14:paraId="61BC1B00" w14:textId="77777777" w:rsidR="00A414E8" w:rsidRPr="00D942C1" w:rsidRDefault="00A414E8">
            <w:pPr>
              <w:pStyle w:val="TableText"/>
              <w:rPr>
                <w:rFonts w:eastAsia="Courier New"/>
                <w:b/>
              </w:rPr>
            </w:pPr>
            <w:r>
              <w:rPr>
                <w:rFonts w:eastAsia="Arial"/>
                <w:b/>
                <w:bCs/>
              </w:rPr>
              <w:t>Test procedure:</w:t>
            </w:r>
          </w:p>
          <w:p w14:paraId="0864BF9F" w14:textId="318C5E6A" w:rsidR="00A414E8" w:rsidRPr="00A92B60" w:rsidRDefault="00A414E8">
            <w:pPr>
              <w:pStyle w:val="TableNumber"/>
              <w:numPr>
                <w:ilvl w:val="0"/>
                <w:numId w:val="19"/>
              </w:numPr>
              <w:rPr>
                <w:rFonts w:eastAsia="Courier New"/>
                <w:szCs w:val="20"/>
              </w:rPr>
            </w:pPr>
            <w:r>
              <w:rPr>
                <w:rFonts w:eastAsia="Courier New"/>
              </w:rPr>
              <w:t xml:space="preserve">Create a FlexGroup volume in the </w:t>
            </w:r>
            <w:r w:rsidR="001F3A0D">
              <w:rPr>
                <w:rFonts w:eastAsia="Courier New"/>
              </w:rPr>
              <w:t>NetApp AFX</w:t>
            </w:r>
            <w:r>
              <w:rPr>
                <w:rFonts w:eastAsia="Courier New"/>
              </w:rPr>
              <w:t xml:space="preserve"> cluster.</w:t>
            </w:r>
          </w:p>
          <w:p w14:paraId="1C17EA77" w14:textId="77777777" w:rsidR="00A414E8" w:rsidRPr="00D942C1" w:rsidRDefault="00A414E8">
            <w:pPr>
              <w:pStyle w:val="TableText"/>
              <w:rPr>
                <w:rFonts w:eastAsia="Courier New"/>
                <w:b/>
              </w:rPr>
            </w:pPr>
          </w:p>
          <w:p w14:paraId="5C8A9771" w14:textId="77777777" w:rsidR="00A414E8" w:rsidRPr="000B02FC" w:rsidRDefault="00A414E8">
            <w:pPr>
              <w:pStyle w:val="TableText"/>
              <w:keepNext/>
              <w:rPr>
                <w:i/>
                <w:u w:val="single"/>
              </w:rPr>
            </w:pPr>
            <w:r w:rsidRPr="001E0E5A">
              <w:rPr>
                <w:i/>
                <w:iCs/>
                <w:u w:val="single"/>
              </w:rPr>
              <w:t>Navigate to the Storage -&gt; Volumes menu in System Manager</w:t>
            </w:r>
          </w:p>
          <w:p w14:paraId="4BE0BD71" w14:textId="77777777" w:rsidR="00A414E8" w:rsidRDefault="00A414E8">
            <w:pPr>
              <w:pStyle w:val="Graphic"/>
            </w:pPr>
            <w:r>
              <w:rPr>
                <w:noProof/>
              </w:rPr>
              <w:drawing>
                <wp:inline distT="0" distB="0" distL="0" distR="0" wp14:anchorId="7CE4F6B7" wp14:editId="395BD964">
                  <wp:extent cx="1828800" cy="1619464"/>
                  <wp:effectExtent l="0" t="0" r="0" b="0"/>
                  <wp:docPr id="12980266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2666" name="Picture 15"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28800" cy="1619464"/>
                          </a:xfrm>
                          <a:prstGeom prst="rect">
                            <a:avLst/>
                          </a:prstGeom>
                          <a:noFill/>
                        </pic:spPr>
                      </pic:pic>
                    </a:graphicData>
                  </a:graphic>
                </wp:inline>
              </w:drawing>
            </w:r>
          </w:p>
          <w:p w14:paraId="07D06767" w14:textId="77777777" w:rsidR="00A414E8" w:rsidRPr="00D942C1" w:rsidRDefault="00A414E8">
            <w:pPr>
              <w:pStyle w:val="TableText"/>
              <w:keepNext/>
              <w:rPr>
                <w:i/>
                <w:u w:val="single"/>
              </w:rPr>
            </w:pPr>
            <w:r w:rsidRPr="00CC65F8">
              <w:rPr>
                <w:i/>
                <w:iCs/>
                <w:u w:val="single"/>
              </w:rPr>
              <w:t>Click +</w:t>
            </w:r>
            <w:r>
              <w:rPr>
                <w:i/>
                <w:iCs/>
                <w:u w:val="single"/>
              </w:rPr>
              <w:t xml:space="preserve"> </w:t>
            </w:r>
            <w:r w:rsidRPr="00CC65F8">
              <w:rPr>
                <w:i/>
                <w:iCs/>
                <w:u w:val="single"/>
              </w:rPr>
              <w:t>Add</w:t>
            </w:r>
          </w:p>
          <w:p w14:paraId="611B9B9B" w14:textId="77777777" w:rsidR="00A414E8" w:rsidRDefault="00A414E8">
            <w:pPr>
              <w:pStyle w:val="Graphic"/>
            </w:pPr>
            <w:r>
              <w:rPr>
                <w:noProof/>
              </w:rPr>
              <w:drawing>
                <wp:inline distT="0" distB="0" distL="0" distR="0" wp14:anchorId="19281105" wp14:editId="31219966">
                  <wp:extent cx="2743200" cy="958056"/>
                  <wp:effectExtent l="0" t="0" r="0" b="0"/>
                  <wp:docPr id="33708756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87562" name="Picture 16" descr="A screenshot of a computer&#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43200" cy="958056"/>
                          </a:xfrm>
                          <a:prstGeom prst="rect">
                            <a:avLst/>
                          </a:prstGeom>
                          <a:noFill/>
                        </pic:spPr>
                      </pic:pic>
                    </a:graphicData>
                  </a:graphic>
                </wp:inline>
              </w:drawing>
            </w:r>
          </w:p>
          <w:p w14:paraId="7B2D6431" w14:textId="77777777" w:rsidR="00A414E8" w:rsidRPr="00D942C1" w:rsidRDefault="00A414E8">
            <w:pPr>
              <w:pStyle w:val="TableText"/>
              <w:keepNext/>
              <w:rPr>
                <w:i/>
                <w:u w:val="single"/>
              </w:rPr>
            </w:pPr>
            <w:r w:rsidRPr="0008741C">
              <w:rPr>
                <w:i/>
                <w:iCs/>
                <w:u w:val="single"/>
              </w:rPr>
              <w:lastRenderedPageBreak/>
              <w:t>Enter the volume name, capacity and select “High throughput” to create a FlexGroup</w:t>
            </w:r>
          </w:p>
          <w:p w14:paraId="1769B8AB" w14:textId="77777777" w:rsidR="00A414E8" w:rsidRPr="00BB3F14" w:rsidRDefault="00A414E8">
            <w:pPr>
              <w:pStyle w:val="Graphic"/>
              <w:rPr>
                <w:rFonts w:eastAsia="Courier New"/>
              </w:rPr>
            </w:pPr>
            <w:r>
              <w:rPr>
                <w:noProof/>
              </w:rPr>
              <w:drawing>
                <wp:inline distT="0" distB="0" distL="0" distR="0" wp14:anchorId="7106BAD0" wp14:editId="2A39B8D2">
                  <wp:extent cx="2743200" cy="3199220"/>
                  <wp:effectExtent l="0" t="0" r="0" b="1270"/>
                  <wp:docPr id="15246361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612" name="Picture 17"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43200" cy="3199220"/>
                          </a:xfrm>
                          <a:prstGeom prst="rect">
                            <a:avLst/>
                          </a:prstGeom>
                          <a:noFill/>
                        </pic:spPr>
                      </pic:pic>
                    </a:graphicData>
                  </a:graphic>
                </wp:inline>
              </w:drawing>
            </w:r>
          </w:p>
          <w:p w14:paraId="4DDE3E2E" w14:textId="77777777" w:rsidR="00A414E8" w:rsidRPr="00D942C1" w:rsidRDefault="00A414E8">
            <w:pPr>
              <w:pStyle w:val="TableText"/>
              <w:keepNext/>
              <w:rPr>
                <w:rFonts w:eastAsia="Courier New"/>
                <w:i/>
                <w:u w:val="single"/>
              </w:rPr>
            </w:pPr>
            <w:r w:rsidRPr="008C01A1">
              <w:rPr>
                <w:rFonts w:eastAsia="Courier New"/>
                <w:i/>
                <w:iCs/>
                <w:u w:val="single"/>
              </w:rPr>
              <w:t>Optionally, click “More options” to disable/enable data protection features</w:t>
            </w:r>
            <w:r>
              <w:rPr>
                <w:rFonts w:eastAsia="Courier New"/>
                <w:i/>
                <w:iCs/>
                <w:u w:val="single"/>
              </w:rPr>
              <w:t xml:space="preserve"> and add export policies and rules</w:t>
            </w:r>
          </w:p>
          <w:p w14:paraId="62043E2E" w14:textId="77777777" w:rsidR="00A414E8" w:rsidRDefault="00A414E8">
            <w:pPr>
              <w:pStyle w:val="Graphic"/>
              <w:rPr>
                <w:rFonts w:eastAsia="Courier New"/>
              </w:rPr>
            </w:pPr>
            <w:r>
              <w:rPr>
                <w:rFonts w:eastAsia="Courier New"/>
                <w:noProof/>
              </w:rPr>
              <w:drawing>
                <wp:inline distT="0" distB="0" distL="0" distR="0" wp14:anchorId="0374227D" wp14:editId="195BD2DB">
                  <wp:extent cx="2743200" cy="2628961"/>
                  <wp:effectExtent l="0" t="0" r="0" b="0"/>
                  <wp:docPr id="1743064608" name="Picture 18"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4608" name="Picture 18" descr="Screens screenshot of a computer&#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43200" cy="2628961"/>
                          </a:xfrm>
                          <a:prstGeom prst="rect">
                            <a:avLst/>
                          </a:prstGeom>
                          <a:noFill/>
                        </pic:spPr>
                      </pic:pic>
                    </a:graphicData>
                  </a:graphic>
                </wp:inline>
              </w:drawing>
            </w:r>
          </w:p>
          <w:p w14:paraId="57D251E3" w14:textId="77777777" w:rsidR="00A414E8" w:rsidRPr="00D942C1" w:rsidRDefault="00A414E8">
            <w:pPr>
              <w:pStyle w:val="TableText"/>
              <w:rPr>
                <w:rFonts w:eastAsia="Courier New"/>
                <w:i/>
                <w:u w:val="single"/>
              </w:rPr>
            </w:pPr>
            <w:r w:rsidRPr="00CD543E">
              <w:rPr>
                <w:rFonts w:eastAsia="Courier New"/>
                <w:i/>
                <w:iCs/>
                <w:u w:val="single"/>
              </w:rPr>
              <w:t>Click save.</w:t>
            </w:r>
          </w:p>
          <w:p w14:paraId="3A9C4FE0" w14:textId="5FD5471E" w:rsidR="00A414E8" w:rsidRPr="00A16C0C" w:rsidRDefault="00A414E8">
            <w:pPr>
              <w:pStyle w:val="TableNumber"/>
              <w:rPr>
                <w:rFonts w:eastAsia="Courier New"/>
                <w:szCs w:val="20"/>
              </w:rPr>
            </w:pPr>
            <w:r>
              <w:rPr>
                <w:rFonts w:eastAsia="Courier New"/>
              </w:rPr>
              <w:t xml:space="preserve">Mount </w:t>
            </w:r>
            <w:r w:rsidR="001F3A0D">
              <w:rPr>
                <w:rFonts w:eastAsia="Courier New"/>
              </w:rPr>
              <w:t>NetApp AFX</w:t>
            </w:r>
            <w:r>
              <w:rPr>
                <w:rFonts w:eastAsia="Courier New"/>
              </w:rPr>
              <w:t xml:space="preserve"> volume using NAS protocol of your choice.</w:t>
            </w:r>
          </w:p>
          <w:p w14:paraId="19B1191F" w14:textId="77777777" w:rsidR="00A414E8" w:rsidRPr="00BD254C" w:rsidRDefault="00A414E8">
            <w:pPr>
              <w:pStyle w:val="ConsoleBlockSmall"/>
            </w:pPr>
            <w:r>
              <w:t>Mount using NFS or SMB. For best results, use multiple simultaneous clients rather that testing a single client’s performance.</w:t>
            </w:r>
          </w:p>
          <w:p w14:paraId="3A1D7E72" w14:textId="77777777" w:rsidR="00A414E8" w:rsidRDefault="00A414E8">
            <w:pPr>
              <w:pStyle w:val="TableText"/>
              <w:rPr>
                <w:rFonts w:eastAsia="Courier New"/>
              </w:rPr>
            </w:pPr>
          </w:p>
          <w:p w14:paraId="1888C07F" w14:textId="77777777" w:rsidR="00A414E8" w:rsidRPr="00D942C1" w:rsidRDefault="00A414E8">
            <w:pPr>
              <w:pStyle w:val="TableText"/>
              <w:keepNext/>
              <w:rPr>
                <w:rFonts w:eastAsia="Courier New"/>
                <w:i/>
                <w:u w:val="single"/>
              </w:rPr>
            </w:pPr>
            <w:r w:rsidRPr="00286FBB">
              <w:rPr>
                <w:rFonts w:eastAsia="Courier New"/>
                <w:i/>
                <w:iCs/>
                <w:u w:val="single"/>
              </w:rPr>
              <w:t>Find the export path of your data volume in System Manager.</w:t>
            </w:r>
          </w:p>
          <w:p w14:paraId="514D7CE3" w14:textId="77777777" w:rsidR="00A414E8" w:rsidRDefault="00A414E8">
            <w:pPr>
              <w:pStyle w:val="Graphic"/>
              <w:rPr>
                <w:rFonts w:eastAsia="Courier New"/>
              </w:rPr>
            </w:pPr>
            <w:r>
              <w:rPr>
                <w:rFonts w:eastAsia="Courier New"/>
                <w:noProof/>
              </w:rPr>
              <w:lastRenderedPageBreak/>
              <w:drawing>
                <wp:inline distT="0" distB="0" distL="0" distR="0" wp14:anchorId="72B4CCEF" wp14:editId="1D26E191">
                  <wp:extent cx="2303527" cy="2095500"/>
                  <wp:effectExtent l="0" t="0" r="1905" b="0"/>
                  <wp:docPr id="212472689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26895" name="Picture 14" descr="A screenshot of a compute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18739" cy="2109338"/>
                          </a:xfrm>
                          <a:prstGeom prst="rect">
                            <a:avLst/>
                          </a:prstGeom>
                          <a:noFill/>
                        </pic:spPr>
                      </pic:pic>
                    </a:graphicData>
                  </a:graphic>
                </wp:inline>
              </w:drawing>
            </w:r>
          </w:p>
          <w:p w14:paraId="24BCE583" w14:textId="77777777" w:rsidR="00A414E8" w:rsidRDefault="00A414E8">
            <w:pPr>
              <w:pStyle w:val="TableText"/>
              <w:rPr>
                <w:rFonts w:eastAsia="Courier New"/>
                <w:i/>
                <w:iCs/>
                <w:u w:val="single"/>
              </w:rPr>
            </w:pPr>
            <w:r w:rsidRPr="00286FBB">
              <w:rPr>
                <w:rFonts w:eastAsia="Courier New"/>
                <w:i/>
                <w:iCs/>
                <w:u w:val="single"/>
              </w:rPr>
              <w:t xml:space="preserve">Mount the volume using NFS. </w:t>
            </w:r>
          </w:p>
          <w:p w14:paraId="7DBD8C48" w14:textId="77777777" w:rsidR="00A414E8" w:rsidRPr="00D942C1" w:rsidRDefault="00A414E8">
            <w:pPr>
              <w:pStyle w:val="TableText"/>
              <w:rPr>
                <w:rFonts w:eastAsia="Courier New"/>
                <w:i/>
                <w:u w:val="single"/>
              </w:rPr>
            </w:pPr>
            <w:r w:rsidRPr="00286FBB">
              <w:rPr>
                <w:rFonts w:eastAsia="Courier New"/>
                <w:i/>
                <w:iCs/>
                <w:u w:val="single"/>
              </w:rPr>
              <w:t xml:space="preserve">Optionally, include the mount path in </w:t>
            </w:r>
            <w:r>
              <w:rPr>
                <w:rFonts w:eastAsia="Courier New"/>
                <w:i/>
                <w:iCs/>
                <w:u w:val="single"/>
              </w:rPr>
              <w:t>/etc/</w:t>
            </w:r>
            <w:r w:rsidRPr="00286FBB">
              <w:rPr>
                <w:rFonts w:eastAsia="Courier New"/>
                <w:i/>
                <w:iCs/>
                <w:u w:val="single"/>
              </w:rPr>
              <w:t>fstab or automounter</w:t>
            </w:r>
            <w:r>
              <w:rPr>
                <w:rFonts w:eastAsia="Courier New"/>
                <w:i/>
                <w:iCs/>
                <w:u w:val="single"/>
              </w:rPr>
              <w:t>*</w:t>
            </w:r>
          </w:p>
          <w:p w14:paraId="6BBBA11C" w14:textId="2A1B99DE" w:rsidR="00A414E8" w:rsidRPr="00B241E6" w:rsidRDefault="00A414E8">
            <w:pPr>
              <w:pStyle w:val="TableText"/>
              <w:rPr>
                <w:rFonts w:eastAsia="Courier New"/>
                <w:sz w:val="16"/>
              </w:rPr>
            </w:pPr>
            <w:r>
              <w:rPr>
                <w:rFonts w:eastAsia="Courier New"/>
              </w:rPr>
              <w:t>*</w:t>
            </w:r>
            <w:r w:rsidRPr="00B241E6">
              <w:rPr>
                <w:rFonts w:eastAsia="Courier New"/>
                <w:sz w:val="16"/>
              </w:rPr>
              <w:t>Recommended NFS versions and mount options are found in the NFS considerations</w:t>
            </w:r>
            <w:r w:rsidR="0073466A">
              <w:rPr>
                <w:rFonts w:eastAsia="Courier New"/>
                <w:sz w:val="16"/>
              </w:rPr>
              <w:t xml:space="preserve"> in the Appendix of this document</w:t>
            </w:r>
            <w:r w:rsidR="003E5A58">
              <w:rPr>
                <w:rFonts w:eastAsia="Courier New"/>
                <w:sz w:val="16"/>
              </w:rPr>
              <w:t>.</w:t>
            </w:r>
            <w:r w:rsidRPr="00B241E6">
              <w:rPr>
                <w:rFonts w:eastAsia="Courier New"/>
                <w:sz w:val="16"/>
              </w:rPr>
              <w:t>.</w:t>
            </w:r>
          </w:p>
          <w:p w14:paraId="1820B239" w14:textId="77777777" w:rsidR="00A414E8" w:rsidRDefault="00A414E8">
            <w:pPr>
              <w:pStyle w:val="TableText"/>
              <w:rPr>
                <w:rFonts w:eastAsia="Courier New"/>
              </w:rPr>
            </w:pPr>
          </w:p>
          <w:p w14:paraId="396202B5" w14:textId="77777777" w:rsidR="00A414E8" w:rsidRPr="00BD3225" w:rsidRDefault="00A414E8">
            <w:pPr>
              <w:pStyle w:val="TableNumber"/>
              <w:rPr>
                <w:rFonts w:eastAsia="Courier New"/>
                <w:szCs w:val="20"/>
              </w:rPr>
            </w:pPr>
            <w:r>
              <w:rPr>
                <w:rFonts w:eastAsia="Courier New"/>
              </w:rPr>
              <w:t>Generate datasets.</w:t>
            </w:r>
          </w:p>
          <w:p w14:paraId="000EB6F8" w14:textId="77777777" w:rsidR="00A414E8" w:rsidRPr="00BD254C" w:rsidRDefault="00A414E8">
            <w:pPr>
              <w:pStyle w:val="ConsoleBlockSmall"/>
            </w:pPr>
            <w:r>
              <w:t>For detailed steps on how to run the benchmarks, see the appendix of this document.</w:t>
            </w:r>
          </w:p>
          <w:p w14:paraId="4F8DFA12" w14:textId="77777777" w:rsidR="00A414E8" w:rsidRDefault="00A414E8">
            <w:pPr>
              <w:pStyle w:val="TableText"/>
              <w:rPr>
                <w:rFonts w:eastAsia="Courier New"/>
              </w:rPr>
            </w:pPr>
          </w:p>
          <w:p w14:paraId="14BF644D" w14:textId="77777777" w:rsidR="00A414E8" w:rsidRPr="00A16C0C" w:rsidRDefault="00A414E8">
            <w:pPr>
              <w:pStyle w:val="TableNumber"/>
              <w:rPr>
                <w:rFonts w:eastAsia="Courier New"/>
              </w:rPr>
            </w:pPr>
            <w:r>
              <w:rPr>
                <w:rFonts w:eastAsia="Courier New"/>
              </w:rPr>
              <w:t>Run benchmarks on datasets. While benchmarks are running, move on to the Performance Monitoring test plan.</w:t>
            </w:r>
          </w:p>
        </w:tc>
      </w:tr>
      <w:tr w:rsidR="00A414E8" w:rsidRPr="00ED7805" w14:paraId="080CDDF2" w14:textId="77777777">
        <w:trPr>
          <w:trHeight w:val="300"/>
        </w:trPr>
        <w:tc>
          <w:tcPr>
            <w:tcW w:w="9340" w:type="dxa"/>
            <w:gridSpan w:val="5"/>
            <w:tcBorders>
              <w:left w:val="single" w:sz="4" w:space="0" w:color="auto"/>
              <w:right w:val="single" w:sz="4" w:space="0" w:color="auto"/>
            </w:tcBorders>
          </w:tcPr>
          <w:p w14:paraId="41E819DC" w14:textId="77777777" w:rsidR="00A414E8" w:rsidRPr="00AD543A" w:rsidRDefault="00A414E8">
            <w:pPr>
              <w:pStyle w:val="Blacktableheader"/>
            </w:pPr>
            <w:r w:rsidRPr="00AD543A">
              <w:lastRenderedPageBreak/>
              <w:t xml:space="preserve">Expected </w:t>
            </w:r>
            <w:r>
              <w:t>outcome(s):</w:t>
            </w:r>
          </w:p>
          <w:p w14:paraId="0034E39E" w14:textId="3DEEE52D" w:rsidR="00A414E8" w:rsidRPr="007A2C1E" w:rsidRDefault="00A414E8">
            <w:pPr>
              <w:pStyle w:val="ListBullet"/>
              <w:rPr>
                <w:rFonts w:eastAsia="Arial"/>
              </w:rPr>
            </w:pPr>
            <w:r>
              <w:rPr>
                <w:rFonts w:eastAsia="Arial"/>
              </w:rPr>
              <w:t>Benchmarks should show the performance capabilities of this system.</w:t>
            </w:r>
          </w:p>
        </w:tc>
      </w:tr>
      <w:tr w:rsidR="00A414E8" w:rsidRPr="00535263" w14:paraId="02015EB6" w14:textId="77777777">
        <w:trPr>
          <w:trHeight w:val="300"/>
        </w:trPr>
        <w:tc>
          <w:tcPr>
            <w:tcW w:w="2150" w:type="dxa"/>
            <w:tcBorders>
              <w:left w:val="single" w:sz="4" w:space="0" w:color="auto"/>
            </w:tcBorders>
          </w:tcPr>
          <w:p w14:paraId="70AB5392" w14:textId="77777777" w:rsidR="00A414E8" w:rsidRPr="00AD543A" w:rsidRDefault="00A414E8">
            <w:pPr>
              <w:pStyle w:val="Blacktableheader"/>
            </w:pPr>
            <w:r w:rsidRPr="00AD543A">
              <w:t xml:space="preserve">Test </w:t>
            </w:r>
            <w:r>
              <w:t>results</w:t>
            </w:r>
            <w:r w:rsidRPr="00AD543A">
              <w:t>:</w:t>
            </w:r>
          </w:p>
        </w:tc>
        <w:tc>
          <w:tcPr>
            <w:tcW w:w="7190" w:type="dxa"/>
            <w:gridSpan w:val="4"/>
            <w:tcBorders>
              <w:right w:val="single" w:sz="4" w:space="0" w:color="auto"/>
            </w:tcBorders>
          </w:tcPr>
          <w:p w14:paraId="77B1FB44" w14:textId="77777777" w:rsidR="00A414E8" w:rsidRPr="00535263" w:rsidRDefault="00A414E8">
            <w:pPr>
              <w:pStyle w:val="TableText"/>
            </w:pPr>
            <w:r w:rsidRPr="00535263">
              <w:rPr>
                <w:rFonts w:eastAsia="Arial"/>
              </w:rPr>
              <w:t xml:space="preserve"> </w:t>
            </w:r>
          </w:p>
        </w:tc>
      </w:tr>
      <w:tr w:rsidR="00A414E8" w:rsidRPr="00535263" w14:paraId="1EBAE9BA" w14:textId="77777777">
        <w:trPr>
          <w:trHeight w:val="300"/>
        </w:trPr>
        <w:tc>
          <w:tcPr>
            <w:tcW w:w="2150" w:type="dxa"/>
            <w:tcBorders>
              <w:left w:val="single" w:sz="4" w:space="0" w:color="auto"/>
            </w:tcBorders>
          </w:tcPr>
          <w:p w14:paraId="099B1B1A" w14:textId="77777777" w:rsidR="00A414E8" w:rsidRPr="00AD543A" w:rsidRDefault="00A414E8">
            <w:pPr>
              <w:pStyle w:val="Blacktableheader"/>
            </w:pPr>
            <w:r w:rsidRPr="00AD543A">
              <w:t xml:space="preserve">Test </w:t>
            </w:r>
            <w:r>
              <w:t>summary</w:t>
            </w:r>
            <w:r w:rsidRPr="00AD543A">
              <w:t>:</w:t>
            </w:r>
          </w:p>
        </w:tc>
        <w:tc>
          <w:tcPr>
            <w:tcW w:w="7190" w:type="dxa"/>
            <w:gridSpan w:val="4"/>
            <w:tcBorders>
              <w:right w:val="single" w:sz="4" w:space="0" w:color="auto"/>
            </w:tcBorders>
          </w:tcPr>
          <w:p w14:paraId="1E6B63A8" w14:textId="77777777" w:rsidR="00A414E8" w:rsidRPr="00535263" w:rsidRDefault="00A414E8">
            <w:pPr>
              <w:pStyle w:val="TableText"/>
            </w:pPr>
            <w:r w:rsidRPr="00535263">
              <w:rPr>
                <w:rFonts w:eastAsia="Arial"/>
              </w:rPr>
              <w:t xml:space="preserve"> </w:t>
            </w:r>
          </w:p>
          <w:p w14:paraId="18DAD8C6" w14:textId="77777777" w:rsidR="00A414E8" w:rsidRPr="00535263" w:rsidRDefault="00A414E8">
            <w:pPr>
              <w:pStyle w:val="TableText"/>
            </w:pPr>
            <w:r w:rsidRPr="00535263">
              <w:rPr>
                <w:rFonts w:eastAsia="Arial"/>
              </w:rPr>
              <w:t xml:space="preserve"> </w:t>
            </w:r>
          </w:p>
        </w:tc>
      </w:tr>
      <w:tr w:rsidR="00A414E8" w:rsidRPr="00535263" w14:paraId="1926B470" w14:textId="77777777">
        <w:trPr>
          <w:trHeight w:val="300"/>
        </w:trPr>
        <w:tc>
          <w:tcPr>
            <w:tcW w:w="2150" w:type="dxa"/>
            <w:tcBorders>
              <w:left w:val="single" w:sz="4" w:space="0" w:color="auto"/>
              <w:bottom w:val="single" w:sz="4" w:space="0" w:color="auto"/>
            </w:tcBorders>
          </w:tcPr>
          <w:p w14:paraId="03A552D6" w14:textId="77777777" w:rsidR="00A414E8" w:rsidRPr="00AD543A" w:rsidRDefault="00A414E8">
            <w:pPr>
              <w:pStyle w:val="Blacktableheader"/>
            </w:pPr>
            <w:r w:rsidRPr="00AD543A">
              <w:t>Comments:</w:t>
            </w:r>
          </w:p>
        </w:tc>
        <w:tc>
          <w:tcPr>
            <w:tcW w:w="7190" w:type="dxa"/>
            <w:gridSpan w:val="4"/>
            <w:tcBorders>
              <w:bottom w:val="single" w:sz="4" w:space="0" w:color="auto"/>
              <w:right w:val="single" w:sz="4" w:space="0" w:color="auto"/>
            </w:tcBorders>
          </w:tcPr>
          <w:p w14:paraId="786797CB" w14:textId="77777777" w:rsidR="00A414E8" w:rsidRPr="00535263" w:rsidRDefault="00A414E8">
            <w:pPr>
              <w:pStyle w:val="TableText"/>
            </w:pPr>
            <w:r w:rsidRPr="00535263">
              <w:rPr>
                <w:rFonts w:eastAsia="Arial"/>
              </w:rPr>
              <w:t xml:space="preserve"> </w:t>
            </w:r>
          </w:p>
          <w:p w14:paraId="39374A35" w14:textId="77777777" w:rsidR="00A414E8" w:rsidRPr="00535263" w:rsidRDefault="00A414E8">
            <w:pPr>
              <w:pStyle w:val="TableText"/>
              <w:rPr>
                <w:rFonts w:eastAsia="Arial"/>
              </w:rPr>
            </w:pPr>
          </w:p>
        </w:tc>
      </w:tr>
    </w:tbl>
    <w:p w14:paraId="1CBFE483" w14:textId="541E0FA7" w:rsidR="00E37B81" w:rsidRDefault="00E37B81" w:rsidP="00F15B81">
      <w:pPr>
        <w:pStyle w:val="Testnumbers"/>
      </w:pPr>
      <w:r w:rsidRPr="29F8C075">
        <w:t>Performance monitoring</w:t>
      </w:r>
      <w:bookmarkEnd w:id="97"/>
      <w:bookmarkEnd w:id="98"/>
      <w:bookmarkEnd w:id="99"/>
      <w:bookmarkEnd w:id="100"/>
    </w:p>
    <w:p w14:paraId="08AE47F1" w14:textId="62A077A2" w:rsidR="00E37B81" w:rsidRDefault="00E37B81" w:rsidP="00AA2CE7">
      <w:pPr>
        <w:pStyle w:val="BodyText"/>
      </w:pPr>
      <w:r>
        <w:t xml:space="preserve">The goal of this test is to illustrate the performance monitoring capabilities of </w:t>
      </w:r>
      <w:r w:rsidR="001F3A0D">
        <w:t>NetApp AFX</w:t>
      </w:r>
      <w:r>
        <w:t xml:space="preserve"> and how it can integrate into current performance monitoring tools used by unified ONTAP and how understanding ONTAP performance should have little to no learning curve from unified ONTAP.</w:t>
      </w:r>
    </w:p>
    <w:p w14:paraId="7A8458D2" w14:textId="393D6849" w:rsidR="00A8552C" w:rsidRDefault="00A8552C" w:rsidP="00AA2CE7">
      <w:pPr>
        <w:pStyle w:val="BodyText"/>
      </w:pPr>
      <w:r>
        <w:t>NetApp System Manager can be used for basic performance monitoring and is covered in the test below.</w:t>
      </w:r>
    </w:p>
    <w:p w14:paraId="47B5FCF6" w14:textId="039E6F5B" w:rsidR="002D7047" w:rsidRDefault="003E5A58" w:rsidP="00AA2CE7">
      <w:pPr>
        <w:pStyle w:val="BodyText"/>
      </w:pPr>
      <w:r>
        <w:t xml:space="preserve">NetApp Harvest can be used to </w:t>
      </w:r>
      <w:r w:rsidR="00B0733A">
        <w:t>monitor performance</w:t>
      </w:r>
      <w:r w:rsidR="00A8552C">
        <w:t xml:space="preserve"> at a more advanced level</w:t>
      </w:r>
      <w:r w:rsidR="00467B97">
        <w:t xml:space="preserve">: </w:t>
      </w:r>
    </w:p>
    <w:p w14:paraId="13EB5EA7" w14:textId="358E7E9A" w:rsidR="00AA5DCF" w:rsidRDefault="00AA5DCF" w:rsidP="00AA2CE7">
      <w:pPr>
        <w:pStyle w:val="BodyText"/>
      </w:pPr>
      <w:hyperlink r:id="rId70" w:history="1">
        <w:r w:rsidRPr="00AA5DCF">
          <w:rPr>
            <w:rStyle w:val="Hyperlink"/>
          </w:rPr>
          <w:t>NetApp Harvest - GitHub</w:t>
        </w:r>
      </w:hyperlink>
    </w:p>
    <w:p w14:paraId="2CE5C32D" w14:textId="039C4801" w:rsidR="00E37B81" w:rsidRPr="00D03841" w:rsidRDefault="009A285B" w:rsidP="009A285B">
      <w:pPr>
        <w:pStyle w:val="Caption"/>
      </w:pPr>
      <w:bookmarkStart w:id="105" w:name="_Ref198210674"/>
      <w:bookmarkStart w:id="106" w:name="_Toc197964693"/>
      <w:bookmarkStart w:id="107" w:name="_Toc198109675"/>
      <w:bookmarkStart w:id="108" w:name="_Toc236053230"/>
      <w:r>
        <w:t xml:space="preserve">Test </w:t>
      </w:r>
      <w:fldSimple w:instr=" SEQ Test \* ARABIC ">
        <w:r w:rsidR="001F4CD6">
          <w:rPr>
            <w:noProof/>
          </w:rPr>
          <w:t>9</w:t>
        </w:r>
      </w:fldSimple>
      <w:bookmarkEnd w:id="105"/>
      <w:r>
        <w:t>) P</w:t>
      </w:r>
      <w:r w:rsidR="00E37B81" w:rsidRPr="00D03841">
        <w:t>erformance monitoring</w:t>
      </w:r>
      <w:bookmarkEnd w:id="106"/>
      <w:bookmarkEnd w:id="107"/>
      <w:bookmarkEnd w:id="108"/>
    </w:p>
    <w:tbl>
      <w:tblPr>
        <w:tblStyle w:val="NetAppTable"/>
        <w:tblW w:w="0" w:type="auto"/>
        <w:tblLook w:val="04A0" w:firstRow="1" w:lastRow="0" w:firstColumn="1" w:lastColumn="0" w:noHBand="0" w:noVBand="1"/>
      </w:tblPr>
      <w:tblGrid>
        <w:gridCol w:w="2060"/>
        <w:gridCol w:w="1428"/>
        <w:gridCol w:w="3051"/>
        <w:gridCol w:w="946"/>
        <w:gridCol w:w="1855"/>
      </w:tblGrid>
      <w:tr w:rsidR="00E37B81" w:rsidRPr="0062036F" w14:paraId="0BE22333"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060" w:type="dxa"/>
            <w:tcBorders>
              <w:top w:val="single" w:sz="4" w:space="0" w:color="auto"/>
              <w:left w:val="single" w:sz="4" w:space="0" w:color="auto"/>
            </w:tcBorders>
          </w:tcPr>
          <w:p w14:paraId="057D647A" w14:textId="77777777" w:rsidR="00E37B81" w:rsidRPr="00835545" w:rsidRDefault="00E37B81">
            <w:pPr>
              <w:pStyle w:val="Whitetablehead"/>
              <w:rPr>
                <w:b/>
                <w:color w:val="auto"/>
              </w:rPr>
            </w:pPr>
            <w:r w:rsidRPr="00835545">
              <w:rPr>
                <w:rFonts w:eastAsia="Calibri"/>
                <w:b/>
                <w:color w:val="auto"/>
              </w:rPr>
              <w:t>Section</w:t>
            </w:r>
          </w:p>
        </w:tc>
        <w:tc>
          <w:tcPr>
            <w:tcW w:w="7280" w:type="dxa"/>
            <w:gridSpan w:val="4"/>
            <w:tcBorders>
              <w:top w:val="single" w:sz="4" w:space="0" w:color="auto"/>
              <w:right w:val="single" w:sz="4" w:space="0" w:color="auto"/>
            </w:tcBorders>
          </w:tcPr>
          <w:p w14:paraId="3684489B" w14:textId="77777777" w:rsidR="00E37B81" w:rsidRPr="00835545" w:rsidRDefault="00E37B81">
            <w:pPr>
              <w:pStyle w:val="Whitetablehead"/>
              <w:rPr>
                <w:b/>
                <w:color w:val="auto"/>
              </w:rPr>
            </w:pPr>
            <w:r w:rsidRPr="00835545">
              <w:rPr>
                <w:rFonts w:eastAsia="Calibri"/>
                <w:b/>
                <w:color w:val="auto"/>
              </w:rPr>
              <w:t>Details</w:t>
            </w:r>
          </w:p>
        </w:tc>
      </w:tr>
      <w:tr w:rsidR="00E37B81" w14:paraId="29AAE722" w14:textId="77777777" w:rsidTr="00835545">
        <w:trPr>
          <w:trHeight w:val="300"/>
        </w:trPr>
        <w:tc>
          <w:tcPr>
            <w:tcW w:w="2060" w:type="dxa"/>
            <w:tcBorders>
              <w:left w:val="single" w:sz="4" w:space="0" w:color="auto"/>
            </w:tcBorders>
          </w:tcPr>
          <w:p w14:paraId="5DA0171E" w14:textId="2EE40FC8" w:rsidR="00E37B81" w:rsidRPr="00DB528A" w:rsidRDefault="00FB38F1">
            <w:pPr>
              <w:pStyle w:val="TableText"/>
              <w:rPr>
                <w:rFonts w:eastAsia="Arial"/>
                <w:b/>
                <w:bCs/>
              </w:rPr>
            </w:pPr>
            <w:r>
              <w:rPr>
                <w:rFonts w:eastAsia="Arial"/>
                <w:b/>
                <w:bCs/>
              </w:rPr>
              <w:fldChar w:fldCharType="begin"/>
            </w:r>
            <w:r>
              <w:rPr>
                <w:rFonts w:eastAsia="Arial"/>
                <w:b/>
                <w:bCs/>
              </w:rPr>
              <w:instrText xml:space="preserve"> REF _Ref198210674 \h </w:instrText>
            </w:r>
            <w:r>
              <w:rPr>
                <w:rFonts w:eastAsia="Arial"/>
                <w:b/>
                <w:bCs/>
              </w:rPr>
            </w:r>
            <w:r>
              <w:rPr>
                <w:rFonts w:eastAsia="Arial"/>
                <w:b/>
                <w:bCs/>
              </w:rPr>
              <w:fldChar w:fldCharType="separate"/>
            </w:r>
            <w:r w:rsidR="001F4CD6">
              <w:t xml:space="preserve">Test </w:t>
            </w:r>
            <w:r w:rsidR="001F4CD6">
              <w:rPr>
                <w:noProof/>
              </w:rPr>
              <w:t>9</w:t>
            </w:r>
            <w:r>
              <w:rPr>
                <w:rFonts w:eastAsia="Arial"/>
                <w:b/>
                <w:bCs/>
              </w:rPr>
              <w:fldChar w:fldCharType="end"/>
            </w:r>
          </w:p>
        </w:tc>
        <w:tc>
          <w:tcPr>
            <w:tcW w:w="1428" w:type="dxa"/>
          </w:tcPr>
          <w:p w14:paraId="61A3C4D2" w14:textId="77777777" w:rsidR="00E37B81" w:rsidRPr="0062036F" w:rsidRDefault="00E37B81" w:rsidP="0042662B">
            <w:pPr>
              <w:pStyle w:val="Blacktableheader"/>
            </w:pPr>
            <w:r w:rsidRPr="0062036F">
              <w:t>Tester:</w:t>
            </w:r>
          </w:p>
        </w:tc>
        <w:tc>
          <w:tcPr>
            <w:tcW w:w="3051" w:type="dxa"/>
          </w:tcPr>
          <w:p w14:paraId="62C28DD8" w14:textId="77777777" w:rsidR="00E37B81" w:rsidRDefault="00E37B81">
            <w:pPr>
              <w:pStyle w:val="TableText"/>
            </w:pPr>
            <w:r w:rsidRPr="606341FE">
              <w:rPr>
                <w:rFonts w:eastAsia="Arial"/>
              </w:rPr>
              <w:t xml:space="preserve"> </w:t>
            </w:r>
          </w:p>
        </w:tc>
        <w:tc>
          <w:tcPr>
            <w:tcW w:w="946" w:type="dxa"/>
          </w:tcPr>
          <w:p w14:paraId="5CC88457" w14:textId="77777777" w:rsidR="00E37B81" w:rsidRPr="0062036F" w:rsidRDefault="00E37B81" w:rsidP="0042662B">
            <w:pPr>
              <w:pStyle w:val="Blacktableheader"/>
            </w:pPr>
            <w:r w:rsidRPr="0062036F">
              <w:t>Date:</w:t>
            </w:r>
          </w:p>
        </w:tc>
        <w:tc>
          <w:tcPr>
            <w:tcW w:w="1855" w:type="dxa"/>
            <w:tcBorders>
              <w:right w:val="single" w:sz="4" w:space="0" w:color="auto"/>
            </w:tcBorders>
          </w:tcPr>
          <w:p w14:paraId="1389D486" w14:textId="77777777" w:rsidR="00E37B81" w:rsidRDefault="00E37B81">
            <w:pPr>
              <w:pStyle w:val="TableText"/>
            </w:pPr>
            <w:r w:rsidRPr="606341FE">
              <w:rPr>
                <w:rFonts w:eastAsia="Arial"/>
              </w:rPr>
              <w:t xml:space="preserve"> </w:t>
            </w:r>
          </w:p>
        </w:tc>
      </w:tr>
      <w:tr w:rsidR="00E37B81" w:rsidRPr="00CE030F" w14:paraId="5E4B4160" w14:textId="77777777" w:rsidTr="00835545">
        <w:trPr>
          <w:trHeight w:val="300"/>
        </w:trPr>
        <w:tc>
          <w:tcPr>
            <w:tcW w:w="2060" w:type="dxa"/>
            <w:tcBorders>
              <w:left w:val="single" w:sz="4" w:space="0" w:color="auto"/>
            </w:tcBorders>
          </w:tcPr>
          <w:p w14:paraId="1C71BDA6" w14:textId="1FF56633" w:rsidR="00E37B81" w:rsidRPr="00AD543A" w:rsidRDefault="007D4A47" w:rsidP="0042662B">
            <w:pPr>
              <w:pStyle w:val="Blacktableheader"/>
            </w:pPr>
            <w:r>
              <w:t>Test requirements:</w:t>
            </w:r>
          </w:p>
        </w:tc>
        <w:tc>
          <w:tcPr>
            <w:tcW w:w="7280" w:type="dxa"/>
            <w:gridSpan w:val="4"/>
            <w:tcBorders>
              <w:right w:val="single" w:sz="4" w:space="0" w:color="auto"/>
            </w:tcBorders>
          </w:tcPr>
          <w:p w14:paraId="10A547E6" w14:textId="2FC3F090" w:rsidR="00F5174F" w:rsidRDefault="00F5174F">
            <w:pPr>
              <w:pStyle w:val="TableText"/>
              <w:rPr>
                <w:rFonts w:eastAsia="Arial"/>
                <w:i/>
                <w:iCs/>
              </w:rPr>
            </w:pPr>
            <w:r>
              <w:rPr>
                <w:rFonts w:eastAsia="Arial"/>
                <w:i/>
                <w:iCs/>
              </w:rPr>
              <w:t>No specific requirements.</w:t>
            </w:r>
          </w:p>
          <w:p w14:paraId="528548EB" w14:textId="58174B01" w:rsidR="00E37B81" w:rsidRPr="00CE030F" w:rsidRDefault="00E37B81">
            <w:pPr>
              <w:pStyle w:val="TableText"/>
              <w:rPr>
                <w:rFonts w:eastAsia="Arial"/>
                <w:i/>
                <w:iCs/>
              </w:rPr>
            </w:pPr>
            <w:r>
              <w:rPr>
                <w:rFonts w:eastAsia="Arial"/>
                <w:i/>
                <w:iCs/>
              </w:rPr>
              <w:t>Performance testing being run during monitoring,</w:t>
            </w:r>
          </w:p>
        </w:tc>
      </w:tr>
      <w:tr w:rsidR="0042662B" w:rsidRPr="00F7339D" w14:paraId="7F8D54FB" w14:textId="77777777" w:rsidTr="00835545">
        <w:trPr>
          <w:trHeight w:val="300"/>
        </w:trPr>
        <w:tc>
          <w:tcPr>
            <w:tcW w:w="9340" w:type="dxa"/>
            <w:gridSpan w:val="5"/>
            <w:tcBorders>
              <w:left w:val="single" w:sz="4" w:space="0" w:color="auto"/>
              <w:right w:val="single" w:sz="4" w:space="0" w:color="auto"/>
            </w:tcBorders>
          </w:tcPr>
          <w:p w14:paraId="19666C5B" w14:textId="4454A612" w:rsidR="0042662B" w:rsidRPr="00311958" w:rsidRDefault="007D4A47">
            <w:pPr>
              <w:pStyle w:val="TableText"/>
              <w:rPr>
                <w:rFonts w:eastAsia="Courier New"/>
                <w:b/>
              </w:rPr>
            </w:pPr>
            <w:r>
              <w:rPr>
                <w:rFonts w:eastAsia="Arial"/>
                <w:b/>
                <w:bCs/>
              </w:rPr>
              <w:t>Test procedure</w:t>
            </w:r>
            <w:r w:rsidR="00B84D30">
              <w:rPr>
                <w:rFonts w:eastAsia="Arial"/>
                <w:b/>
                <w:bCs/>
              </w:rPr>
              <w:t>:</w:t>
            </w:r>
          </w:p>
          <w:p w14:paraId="0957AFC3" w14:textId="77777777" w:rsidR="0042662B" w:rsidRDefault="0042662B" w:rsidP="0032614D">
            <w:pPr>
              <w:pStyle w:val="TableNumber"/>
              <w:numPr>
                <w:ilvl w:val="0"/>
                <w:numId w:val="18"/>
              </w:numPr>
              <w:rPr>
                <w:rFonts w:eastAsia="Courier New"/>
              </w:rPr>
            </w:pPr>
            <w:r>
              <w:rPr>
                <w:rFonts w:eastAsia="Courier New"/>
              </w:rPr>
              <w:t>Verify performance tests are running.</w:t>
            </w:r>
          </w:p>
          <w:p w14:paraId="03702975" w14:textId="041DE381" w:rsidR="0042662B" w:rsidRPr="00A16C0C" w:rsidRDefault="0042662B" w:rsidP="00A16C0C">
            <w:pPr>
              <w:pStyle w:val="Note"/>
              <w:rPr>
                <w:rFonts w:eastAsia="Courier New"/>
              </w:rPr>
            </w:pPr>
            <w:r w:rsidRPr="00BD753F">
              <w:rPr>
                <w:rFonts w:eastAsia="Courier New"/>
              </w:rPr>
              <w:lastRenderedPageBreak/>
              <w:t>Performance tests can be real data or benchmarks.</w:t>
            </w:r>
          </w:p>
          <w:p w14:paraId="0B3963DE" w14:textId="46528337" w:rsidR="0042662B" w:rsidRPr="00311958" w:rsidRDefault="0042662B" w:rsidP="000B02FC">
            <w:pPr>
              <w:pStyle w:val="TableText"/>
              <w:keepNext/>
              <w:rPr>
                <w:rFonts w:eastAsia="Courier New"/>
                <w:i/>
                <w:u w:val="single"/>
              </w:rPr>
            </w:pPr>
            <w:r w:rsidRPr="005B1AA6">
              <w:rPr>
                <w:rFonts w:eastAsia="Courier New"/>
                <w:i/>
                <w:iCs/>
                <w:u w:val="single"/>
              </w:rPr>
              <w:t>From the System Manager GUI</w:t>
            </w:r>
          </w:p>
          <w:p w14:paraId="57E8A53D" w14:textId="226A6799" w:rsidR="0042662B" w:rsidRDefault="0042662B" w:rsidP="000B02FC">
            <w:pPr>
              <w:pStyle w:val="TableText"/>
              <w:keepNext/>
              <w:rPr>
                <w:rFonts w:eastAsia="Courier New"/>
              </w:rPr>
            </w:pPr>
            <w:r w:rsidRPr="00587A92">
              <w:rPr>
                <w:rFonts w:eastAsia="Courier New"/>
              </w:rPr>
              <w:t xml:space="preserve">Login to System Manager. On the main page, </w:t>
            </w:r>
            <w:r>
              <w:rPr>
                <w:rFonts w:eastAsia="Courier New"/>
              </w:rPr>
              <w:t>you can see performance graphs on the right. This shows if there is activity in the cluster.</w:t>
            </w:r>
          </w:p>
          <w:p w14:paraId="1970869B" w14:textId="645A6E96" w:rsidR="0042662B" w:rsidRDefault="0042662B" w:rsidP="00F44A4C">
            <w:pPr>
              <w:pStyle w:val="Graphic"/>
              <w:rPr>
                <w:rFonts w:eastAsia="Courier New"/>
              </w:rPr>
            </w:pPr>
            <w:r w:rsidRPr="002647ED">
              <w:rPr>
                <w:rFonts w:eastAsia="Courier New"/>
                <w:noProof/>
              </w:rPr>
              <w:drawing>
                <wp:inline distT="0" distB="0" distL="0" distR="0" wp14:anchorId="52568FEB" wp14:editId="735DF9D4">
                  <wp:extent cx="2743200" cy="4069459"/>
                  <wp:effectExtent l="19050" t="19050" r="19050" b="26670"/>
                  <wp:docPr id="10" name="Picture 9" descr="A screenshot of a graph&#10;&#10;AI-generated content may be incorrect.">
                    <a:extLst xmlns:a="http://schemas.openxmlformats.org/drawingml/2006/main">
                      <a:ext uri="{FF2B5EF4-FFF2-40B4-BE49-F238E27FC236}">
                        <a16:creationId xmlns:a16="http://schemas.microsoft.com/office/drawing/2014/main" id="{01F94F78-473A-2500-E5C5-04B59FDD47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graph&#10;&#10;AI-generated content may be incorrect.">
                            <a:extLst>
                              <a:ext uri="{FF2B5EF4-FFF2-40B4-BE49-F238E27FC236}">
                                <a16:creationId xmlns:a16="http://schemas.microsoft.com/office/drawing/2014/main" id="{01F94F78-473A-2500-E5C5-04B59FDD47E8}"/>
                              </a:ext>
                            </a:extLst>
                          </pic:cNvPr>
                          <pic:cNvPicPr>
                            <a:picLocks noChangeAspect="1"/>
                          </pic:cNvPicPr>
                        </pic:nvPicPr>
                        <pic:blipFill>
                          <a:blip r:embed="rId71"/>
                          <a:stretch>
                            <a:fillRect/>
                          </a:stretch>
                        </pic:blipFill>
                        <pic:spPr>
                          <a:xfrm>
                            <a:off x="0" y="0"/>
                            <a:ext cx="2743200" cy="4069459"/>
                          </a:xfrm>
                          <a:prstGeom prst="rect">
                            <a:avLst/>
                          </a:prstGeom>
                          <a:ln>
                            <a:solidFill>
                              <a:schemeClr val="tx1"/>
                            </a:solidFill>
                          </a:ln>
                        </pic:spPr>
                      </pic:pic>
                    </a:graphicData>
                  </a:graphic>
                </wp:inline>
              </w:drawing>
            </w:r>
          </w:p>
          <w:p w14:paraId="5411AFA7" w14:textId="759845AF" w:rsidR="0042662B" w:rsidRDefault="0042662B" w:rsidP="000B02FC">
            <w:pPr>
              <w:pStyle w:val="TableText"/>
              <w:keepNext/>
              <w:rPr>
                <w:rFonts w:eastAsia="Courier New"/>
              </w:rPr>
            </w:pPr>
            <w:r>
              <w:rPr>
                <w:rFonts w:eastAsia="Courier New"/>
              </w:rPr>
              <w:t>To verify if this activity is happening on the volume you created, you can click on Storage-&gt;Volumes and then click on the volume you created.</w:t>
            </w:r>
          </w:p>
          <w:p w14:paraId="3C0F27AB" w14:textId="3AB82A88" w:rsidR="0042662B" w:rsidRPr="00F44A4C" w:rsidRDefault="0042662B" w:rsidP="00F44A4C">
            <w:pPr>
              <w:pStyle w:val="Graphic"/>
              <w:rPr>
                <w:rFonts w:eastAsia="Courier New"/>
              </w:rPr>
            </w:pPr>
            <w:r>
              <w:rPr>
                <w:rFonts w:eastAsia="Courier New"/>
                <w:noProof/>
              </w:rPr>
              <w:drawing>
                <wp:inline distT="0" distB="0" distL="0" distR="0" wp14:anchorId="5F24000F" wp14:editId="774629F5">
                  <wp:extent cx="2743200" cy="2220178"/>
                  <wp:effectExtent l="0" t="0" r="0" b="8890"/>
                  <wp:docPr id="204757187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71879" name="Picture 19" descr="A screenshot of a computer&#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743200" cy="2220178"/>
                          </a:xfrm>
                          <a:prstGeom prst="rect">
                            <a:avLst/>
                          </a:prstGeom>
                          <a:noFill/>
                        </pic:spPr>
                      </pic:pic>
                    </a:graphicData>
                  </a:graphic>
                </wp:inline>
              </w:drawing>
            </w:r>
          </w:p>
          <w:p w14:paraId="2697A207" w14:textId="77777777" w:rsidR="0042662B" w:rsidRPr="00B05F56" w:rsidRDefault="0042662B">
            <w:pPr>
              <w:pStyle w:val="TableText"/>
              <w:rPr>
                <w:rFonts w:eastAsia="Courier New"/>
                <w:i/>
                <w:iCs/>
                <w:u w:val="single"/>
              </w:rPr>
            </w:pPr>
            <w:r w:rsidRPr="00B05F56">
              <w:rPr>
                <w:rFonts w:eastAsia="Courier New"/>
                <w:i/>
                <w:iCs/>
                <w:u w:val="single"/>
              </w:rPr>
              <w:t>Use CLI statistics to capture performance information.</w:t>
            </w:r>
          </w:p>
          <w:p w14:paraId="222FBE5C" w14:textId="77777777" w:rsidR="0042662B" w:rsidRDefault="0042662B">
            <w:pPr>
              <w:pStyle w:val="TableText"/>
              <w:rPr>
                <w:rFonts w:eastAsia="Courier New"/>
              </w:rPr>
            </w:pPr>
          </w:p>
          <w:p w14:paraId="400BC8C6" w14:textId="534E3412" w:rsidR="0042662B" w:rsidRDefault="0042662B">
            <w:pPr>
              <w:pStyle w:val="TableText"/>
              <w:rPr>
                <w:rFonts w:eastAsia="Courier New"/>
              </w:rPr>
            </w:pPr>
            <w:r>
              <w:rPr>
                <w:rFonts w:eastAsia="Courier New"/>
              </w:rPr>
              <w:lastRenderedPageBreak/>
              <w:t>Cluster statistics can be captured in real time with “statistics show-periodic”</w:t>
            </w:r>
          </w:p>
          <w:p w14:paraId="1F22180B" w14:textId="329A35E4" w:rsidR="0042662B" w:rsidRPr="00A16C0C" w:rsidRDefault="00A77DAF">
            <w:pPr>
              <w:pStyle w:val="ConsoleBlockSmall"/>
              <w:rPr>
                <w:b/>
                <w:bCs/>
                <w:sz w:val="12"/>
                <w:szCs w:val="20"/>
              </w:rPr>
            </w:pPr>
            <w:r>
              <w:rPr>
                <w:sz w:val="12"/>
                <w:szCs w:val="20"/>
              </w:rPr>
              <w:t>AFX</w:t>
            </w:r>
            <w:r w:rsidR="0042662B" w:rsidRPr="00583610">
              <w:rPr>
                <w:sz w:val="12"/>
                <w:szCs w:val="20"/>
              </w:rPr>
              <w:t xml:space="preserve">::*&gt; </w:t>
            </w:r>
            <w:r w:rsidR="0042662B" w:rsidRPr="00A16C0C">
              <w:rPr>
                <w:b/>
                <w:bCs/>
                <w:sz w:val="12"/>
                <w:szCs w:val="20"/>
              </w:rPr>
              <w:t>statistics show-periodic</w:t>
            </w:r>
          </w:p>
          <w:p w14:paraId="7A0115BD" w14:textId="121C246C" w:rsidR="0042662B" w:rsidRPr="00583610" w:rsidRDefault="00A77DAF">
            <w:pPr>
              <w:pStyle w:val="ConsoleBlockSmall"/>
              <w:rPr>
                <w:sz w:val="12"/>
                <w:szCs w:val="20"/>
              </w:rPr>
            </w:pPr>
            <w:r>
              <w:rPr>
                <w:sz w:val="12"/>
                <w:szCs w:val="20"/>
              </w:rPr>
              <w:t>AFX</w:t>
            </w:r>
            <w:r w:rsidR="0042662B" w:rsidRPr="00583610">
              <w:rPr>
                <w:sz w:val="12"/>
                <w:szCs w:val="20"/>
              </w:rPr>
              <w:t>: cluster.cluster: 5/8/2025 01:34:46</w:t>
            </w:r>
          </w:p>
          <w:p w14:paraId="16ABF943" w14:textId="77777777" w:rsidR="0042662B" w:rsidRPr="00583610" w:rsidRDefault="0042662B">
            <w:pPr>
              <w:pStyle w:val="ConsoleBlockSmall"/>
              <w:rPr>
                <w:sz w:val="12"/>
                <w:szCs w:val="20"/>
              </w:rPr>
            </w:pPr>
            <w:r w:rsidRPr="00583610">
              <w:rPr>
                <w:sz w:val="12"/>
                <w:szCs w:val="20"/>
              </w:rPr>
              <w:t xml:space="preserve">  cpu  cpu    total                     fcache             total    total data     data     data cluster  cluster  cluster     disk     disk     pkts     pkts</w:t>
            </w:r>
          </w:p>
          <w:p w14:paraId="5E862DB8" w14:textId="77777777" w:rsidR="0042662B" w:rsidRPr="00583610" w:rsidRDefault="0042662B">
            <w:pPr>
              <w:pStyle w:val="ConsoleBlockSmall"/>
              <w:rPr>
                <w:sz w:val="12"/>
                <w:szCs w:val="20"/>
              </w:rPr>
            </w:pPr>
            <w:r w:rsidRPr="00583610">
              <w:rPr>
                <w:sz w:val="12"/>
                <w:szCs w:val="20"/>
              </w:rPr>
              <w:t xml:space="preserve">  avg busy      ops  nfs-ops cifs-ops      ops spin-ops     recv     sent busy     recv     sent    busy     recv     sent     read    write     recv     sent</w:t>
            </w:r>
          </w:p>
          <w:p w14:paraId="5C94D664" w14:textId="77777777" w:rsidR="0042662B" w:rsidRPr="00583610" w:rsidRDefault="0042662B">
            <w:pPr>
              <w:pStyle w:val="ConsoleBlockSmall"/>
              <w:rPr>
                <w:sz w:val="12"/>
                <w:szCs w:val="20"/>
              </w:rPr>
            </w:pPr>
            <w:r w:rsidRPr="00583610">
              <w:rPr>
                <w:sz w:val="12"/>
                <w:szCs w:val="20"/>
              </w:rPr>
              <w:t xml:space="preserve"> ---- ---- -------- -------- -------- -------- -------- -------- -------- ---- -------- -------- ------- -------- -------- -------- -------- -------- --------</w:t>
            </w:r>
          </w:p>
          <w:p w14:paraId="54F19F68" w14:textId="77777777" w:rsidR="0042662B" w:rsidRPr="00583610" w:rsidRDefault="0042662B">
            <w:pPr>
              <w:pStyle w:val="ConsoleBlockSmall"/>
              <w:rPr>
                <w:sz w:val="12"/>
                <w:szCs w:val="20"/>
              </w:rPr>
            </w:pPr>
            <w:r w:rsidRPr="00583610">
              <w:rPr>
                <w:sz w:val="12"/>
                <w:szCs w:val="20"/>
              </w:rPr>
              <w:t xml:space="preserve">   7%  13%      777      777        0        0      678    699MB   2.67MB   2%    698MB   2.37MB      0%    326KB    300KB   8.39MB   31.7KB   482985    36295</w:t>
            </w:r>
          </w:p>
          <w:p w14:paraId="547D33E5" w14:textId="77777777" w:rsidR="0042662B" w:rsidRPr="00583610" w:rsidRDefault="0042662B">
            <w:pPr>
              <w:pStyle w:val="ConsoleBlockSmall"/>
              <w:rPr>
                <w:sz w:val="12"/>
                <w:szCs w:val="20"/>
              </w:rPr>
            </w:pPr>
            <w:r w:rsidRPr="00583610">
              <w:rPr>
                <w:sz w:val="12"/>
                <w:szCs w:val="20"/>
              </w:rPr>
              <w:t xml:space="preserve">   7%  13%      907      907        0        0      795    785MB   2.89MB   2%    784MB   2.59MB      0%    334KB    307KB   12.2MB   15.8KB   542564    39790</w:t>
            </w:r>
          </w:p>
          <w:p w14:paraId="623CAD3C" w14:textId="77777777" w:rsidR="0042662B" w:rsidRPr="00583610" w:rsidRDefault="0042662B">
            <w:pPr>
              <w:pStyle w:val="ConsoleBlockSmall"/>
              <w:rPr>
                <w:sz w:val="12"/>
                <w:szCs w:val="20"/>
              </w:rPr>
            </w:pPr>
            <w:r w:rsidRPr="00583610">
              <w:rPr>
                <w:sz w:val="12"/>
                <w:szCs w:val="20"/>
              </w:rPr>
              <w:t xml:space="preserve">   8%  14%      797      797        0        0      705    707MB   2.75MB   1%    706MB   2.46MB      0%    337KB    304KB    109MB    341MB   488621    37404</w:t>
            </w:r>
          </w:p>
          <w:p w14:paraId="4CCEB6DB" w14:textId="77777777" w:rsidR="0042662B" w:rsidRPr="00583610" w:rsidRDefault="0042662B">
            <w:pPr>
              <w:pStyle w:val="ConsoleBlockSmall"/>
              <w:rPr>
                <w:sz w:val="12"/>
                <w:szCs w:val="20"/>
              </w:rPr>
            </w:pPr>
            <w:r w:rsidRPr="00583610">
              <w:rPr>
                <w:sz w:val="12"/>
                <w:szCs w:val="20"/>
              </w:rPr>
              <w:t>cluster: cluster.cluster: 5/8/2025 01:34:52</w:t>
            </w:r>
          </w:p>
          <w:p w14:paraId="3149C427" w14:textId="77777777" w:rsidR="0042662B" w:rsidRPr="00583610" w:rsidRDefault="0042662B">
            <w:pPr>
              <w:pStyle w:val="ConsoleBlockSmall"/>
              <w:rPr>
                <w:sz w:val="12"/>
                <w:szCs w:val="20"/>
              </w:rPr>
            </w:pPr>
            <w:r w:rsidRPr="00583610">
              <w:rPr>
                <w:sz w:val="12"/>
                <w:szCs w:val="20"/>
              </w:rPr>
              <w:t xml:space="preserve">  cpu  cpu    total                     fcache             total    total data     data     data cluster  cluster  cluster     disk     disk     pkts     pkts</w:t>
            </w:r>
          </w:p>
          <w:p w14:paraId="75F6E8C7" w14:textId="77777777" w:rsidR="0042662B" w:rsidRPr="00583610" w:rsidRDefault="0042662B">
            <w:pPr>
              <w:pStyle w:val="ConsoleBlockSmall"/>
              <w:rPr>
                <w:sz w:val="12"/>
                <w:szCs w:val="20"/>
              </w:rPr>
            </w:pPr>
            <w:r w:rsidRPr="00583610">
              <w:rPr>
                <w:sz w:val="12"/>
                <w:szCs w:val="20"/>
              </w:rPr>
              <w:t xml:space="preserve">  avg busy      ops  nfs-ops cifs-ops      ops spin-ops     recv     sent busy     recv     sent    busy     recv     sent     read    write     recv     sent</w:t>
            </w:r>
          </w:p>
          <w:p w14:paraId="1C4D079E" w14:textId="77777777" w:rsidR="0042662B" w:rsidRPr="00583610" w:rsidRDefault="0042662B">
            <w:pPr>
              <w:pStyle w:val="ConsoleBlockSmall"/>
              <w:rPr>
                <w:sz w:val="12"/>
                <w:szCs w:val="20"/>
              </w:rPr>
            </w:pPr>
            <w:r w:rsidRPr="00583610">
              <w:rPr>
                <w:sz w:val="12"/>
                <w:szCs w:val="20"/>
              </w:rPr>
              <w:t xml:space="preserve"> ---- ---- -------- -------- -------- -------- -------- -------- -------- ---- -------- -------- ------- -------- -------- -------- -------- -------- --------</w:t>
            </w:r>
          </w:p>
          <w:p w14:paraId="5229EC79" w14:textId="77777777" w:rsidR="0042662B" w:rsidRPr="00583610" w:rsidRDefault="0042662B">
            <w:pPr>
              <w:pStyle w:val="ConsoleBlockSmall"/>
              <w:rPr>
                <w:sz w:val="12"/>
                <w:szCs w:val="20"/>
              </w:rPr>
            </w:pPr>
            <w:r w:rsidRPr="00583610">
              <w:rPr>
                <w:sz w:val="12"/>
                <w:szCs w:val="20"/>
              </w:rPr>
              <w:t>Minimums:</w:t>
            </w:r>
          </w:p>
          <w:p w14:paraId="2D61C104" w14:textId="77777777" w:rsidR="0042662B" w:rsidRPr="00583610" w:rsidRDefault="0042662B">
            <w:pPr>
              <w:pStyle w:val="ConsoleBlockSmall"/>
              <w:rPr>
                <w:sz w:val="12"/>
                <w:szCs w:val="20"/>
              </w:rPr>
            </w:pPr>
            <w:r w:rsidRPr="00583610">
              <w:rPr>
                <w:sz w:val="12"/>
                <w:szCs w:val="20"/>
              </w:rPr>
              <w:t xml:space="preserve">   7%  13%      777      777        0        0      678    699MB   2.67MB   1%    698MB   2.37MB      0%    326KB    300KB   8.39MB   15.8KB   482985    36295</w:t>
            </w:r>
          </w:p>
          <w:p w14:paraId="1A366EE0" w14:textId="77777777" w:rsidR="0042662B" w:rsidRPr="00583610" w:rsidRDefault="0042662B">
            <w:pPr>
              <w:pStyle w:val="ConsoleBlockSmall"/>
              <w:rPr>
                <w:sz w:val="12"/>
                <w:szCs w:val="20"/>
              </w:rPr>
            </w:pPr>
            <w:r w:rsidRPr="00583610">
              <w:rPr>
                <w:sz w:val="12"/>
                <w:szCs w:val="20"/>
              </w:rPr>
              <w:t>Averages for 3 samples:</w:t>
            </w:r>
          </w:p>
          <w:p w14:paraId="35485899" w14:textId="77777777" w:rsidR="0042662B" w:rsidRPr="00583610" w:rsidRDefault="0042662B">
            <w:pPr>
              <w:pStyle w:val="ConsoleBlockSmall"/>
              <w:rPr>
                <w:sz w:val="12"/>
                <w:szCs w:val="20"/>
              </w:rPr>
            </w:pPr>
            <w:r w:rsidRPr="00583610">
              <w:rPr>
                <w:sz w:val="12"/>
                <w:szCs w:val="20"/>
              </w:rPr>
              <w:t xml:space="preserve">   7%  13%      827      827        0        0      726    730MB   2.77MB   1%    730MB   2.47MB      0%    332KB    304KB   43.5MB    113MB   504723    37829</w:t>
            </w:r>
          </w:p>
          <w:p w14:paraId="337BBB87" w14:textId="77777777" w:rsidR="0042662B" w:rsidRPr="00583610" w:rsidRDefault="0042662B">
            <w:pPr>
              <w:pStyle w:val="ConsoleBlockSmall"/>
              <w:rPr>
                <w:sz w:val="12"/>
                <w:szCs w:val="20"/>
              </w:rPr>
            </w:pPr>
            <w:r w:rsidRPr="00583610">
              <w:rPr>
                <w:sz w:val="12"/>
                <w:szCs w:val="20"/>
              </w:rPr>
              <w:t>Maximums:</w:t>
            </w:r>
          </w:p>
          <w:p w14:paraId="2CD5EAA2" w14:textId="77777777" w:rsidR="0042662B" w:rsidRPr="00583610" w:rsidRDefault="0042662B">
            <w:pPr>
              <w:pStyle w:val="ConsoleBlockSmall"/>
              <w:rPr>
                <w:sz w:val="12"/>
                <w:szCs w:val="20"/>
              </w:rPr>
            </w:pPr>
            <w:r w:rsidRPr="00583610">
              <w:rPr>
                <w:sz w:val="12"/>
                <w:szCs w:val="20"/>
              </w:rPr>
              <w:t xml:space="preserve">   8%  14%      907      907        0        0      795    785MB   2.89MB   2%    784MB   2.59MB      0%    337KB    307KB    109MB    341MB   542564    39790</w:t>
            </w:r>
          </w:p>
          <w:p w14:paraId="2597125C" w14:textId="77777777" w:rsidR="0042662B" w:rsidRDefault="0042662B">
            <w:pPr>
              <w:pStyle w:val="TableText"/>
              <w:rPr>
                <w:rFonts w:eastAsia="Courier New"/>
              </w:rPr>
            </w:pPr>
          </w:p>
          <w:p w14:paraId="5D344AAE" w14:textId="2984A4DF" w:rsidR="0042662B" w:rsidRDefault="0042662B">
            <w:pPr>
              <w:pStyle w:val="TableText"/>
              <w:rPr>
                <w:rFonts w:eastAsia="Courier New"/>
              </w:rPr>
            </w:pPr>
            <w:r>
              <w:rPr>
                <w:rFonts w:eastAsia="Courier New"/>
              </w:rPr>
              <w:t>For volume-level:</w:t>
            </w:r>
          </w:p>
          <w:p w14:paraId="3A21E4DB" w14:textId="1865BB39" w:rsidR="0042662B" w:rsidRPr="00A16C0C" w:rsidRDefault="00A77DAF">
            <w:pPr>
              <w:pStyle w:val="ConsoleBlockSmall"/>
              <w:rPr>
                <w:rFonts w:eastAsia="Courier New"/>
                <w:b/>
                <w:bCs/>
              </w:rPr>
            </w:pPr>
            <w:r>
              <w:rPr>
                <w:rFonts w:eastAsia="Courier New"/>
              </w:rPr>
              <w:t>AFX</w:t>
            </w:r>
            <w:r w:rsidR="0042662B" w:rsidRPr="00C94866">
              <w:rPr>
                <w:rFonts w:eastAsia="Courier New"/>
              </w:rPr>
              <w:t xml:space="preserve">::*&gt; </w:t>
            </w:r>
            <w:r w:rsidR="0042662B" w:rsidRPr="00A16C0C">
              <w:rPr>
                <w:rFonts w:eastAsia="Courier New"/>
                <w:b/>
                <w:bCs/>
              </w:rPr>
              <w:t>qos statistics volume performance show -volume dataset -vserver svm1</w:t>
            </w:r>
          </w:p>
          <w:p w14:paraId="415571C3" w14:textId="77777777" w:rsidR="0042662B" w:rsidRPr="00C94866" w:rsidRDefault="0042662B">
            <w:pPr>
              <w:pStyle w:val="ConsoleBlockSmall"/>
              <w:rPr>
                <w:rFonts w:eastAsia="Courier New"/>
              </w:rPr>
            </w:pPr>
            <w:r w:rsidRPr="00C94866">
              <w:rPr>
                <w:rFonts w:eastAsia="Courier New"/>
              </w:rPr>
              <w:t>Workload            ID     IOPS       Throughput    Latency</w:t>
            </w:r>
          </w:p>
          <w:p w14:paraId="05FA1545" w14:textId="77777777" w:rsidR="0042662B" w:rsidRPr="00C94866" w:rsidRDefault="0042662B">
            <w:pPr>
              <w:pStyle w:val="ConsoleBlockSmall"/>
              <w:rPr>
                <w:rFonts w:eastAsia="Courier New"/>
              </w:rPr>
            </w:pPr>
            <w:r w:rsidRPr="00C94866">
              <w:rPr>
                <w:rFonts w:eastAsia="Courier New"/>
              </w:rPr>
              <w:t>--------------- ------ -------- ---------------- ----------</w:t>
            </w:r>
          </w:p>
          <w:p w14:paraId="660E99DB" w14:textId="77777777" w:rsidR="0042662B" w:rsidRPr="00C94866" w:rsidRDefault="0042662B">
            <w:pPr>
              <w:pStyle w:val="ConsoleBlockSmall"/>
              <w:rPr>
                <w:rFonts w:eastAsia="Courier New"/>
              </w:rPr>
            </w:pPr>
            <w:r w:rsidRPr="00C94866">
              <w:rPr>
                <w:rFonts w:eastAsia="Courier New"/>
              </w:rPr>
              <w:t>-total-              -      854       838.93MB/s  1178.00us</w:t>
            </w:r>
          </w:p>
          <w:p w14:paraId="593163B0" w14:textId="77777777" w:rsidR="0042662B" w:rsidRPr="00C94866" w:rsidRDefault="0042662B">
            <w:pPr>
              <w:pStyle w:val="ConsoleBlockSmall"/>
              <w:rPr>
                <w:rFonts w:eastAsia="Courier New"/>
              </w:rPr>
            </w:pPr>
            <w:r w:rsidRPr="00C94866">
              <w:rPr>
                <w:rFonts w:eastAsia="Courier New"/>
              </w:rPr>
              <w:t>-total-              -      586       561.70MB/s  1190.00us</w:t>
            </w:r>
          </w:p>
          <w:p w14:paraId="27B23D77" w14:textId="49318413" w:rsidR="0042662B" w:rsidRDefault="0042662B" w:rsidP="00311958">
            <w:pPr>
              <w:pStyle w:val="ConsoleBlockSmall"/>
              <w:rPr>
                <w:rFonts w:eastAsia="Courier New"/>
              </w:rPr>
            </w:pPr>
            <w:r w:rsidRPr="00C94866">
              <w:rPr>
                <w:rFonts w:eastAsia="Courier New"/>
              </w:rPr>
              <w:t>-total-              -     1005       985.07MB/s  1177.00us</w:t>
            </w:r>
          </w:p>
          <w:p w14:paraId="7BECBD18" w14:textId="77777777" w:rsidR="0042662B" w:rsidRDefault="0042662B" w:rsidP="00DE65FE">
            <w:pPr>
              <w:pStyle w:val="TableNumber"/>
              <w:rPr>
                <w:rFonts w:eastAsia="Courier New"/>
              </w:rPr>
            </w:pPr>
            <w:r>
              <w:rPr>
                <w:rFonts w:eastAsia="Courier New"/>
              </w:rPr>
              <w:t>Collect protocol-level statistics during performance tests.</w:t>
            </w:r>
          </w:p>
          <w:p w14:paraId="16267AB3" w14:textId="19C7BDCC" w:rsidR="0042662B" w:rsidRPr="0063699D" w:rsidRDefault="0042662B" w:rsidP="0063699D">
            <w:pPr>
              <w:pStyle w:val="Note"/>
              <w:rPr>
                <w:rFonts w:eastAsia="Courier New"/>
              </w:rPr>
            </w:pPr>
            <w:r w:rsidRPr="00BD753F">
              <w:rPr>
                <w:rFonts w:eastAsia="Courier New"/>
              </w:rPr>
              <w:t>Performance tests can be real data or benchmarks.</w:t>
            </w:r>
          </w:p>
          <w:p w14:paraId="2B597F80" w14:textId="4B74BD1F" w:rsidR="0042662B" w:rsidRPr="00DE65FE" w:rsidRDefault="0042662B">
            <w:pPr>
              <w:pStyle w:val="TableText"/>
              <w:rPr>
                <w:rFonts w:eastAsia="Courier New"/>
              </w:rPr>
            </w:pPr>
            <w:r w:rsidRPr="002E7516">
              <w:rPr>
                <w:rFonts w:eastAsia="Courier New"/>
              </w:rPr>
              <w:t>From the command line, you can run “statistics start” to begin a stats collection during a specific job run. For this example, we will collect NFSv4.1 statistics.</w:t>
            </w:r>
            <w:r>
              <w:rPr>
                <w:rFonts w:eastAsia="Courier New"/>
              </w:rPr>
              <w:t xml:space="preserve"> You can run these statistics at any time, but it is best to run these before starting a benchmark or data workload and then stopping them when the job is complete. These commands can be run in advanced privilege.</w:t>
            </w:r>
          </w:p>
          <w:p w14:paraId="237D0CEC" w14:textId="63CE14A3" w:rsidR="0042662B" w:rsidRPr="00CE7B0D" w:rsidRDefault="00A77DAF" w:rsidP="00BA702C">
            <w:pPr>
              <w:pStyle w:val="ConsoleBlockSmall"/>
              <w:rPr>
                <w:rFonts w:eastAsia="Courier New"/>
                <w:b/>
                <w:szCs w:val="16"/>
              </w:rPr>
            </w:pPr>
            <w:r>
              <w:rPr>
                <w:rFonts w:eastAsia="Courier New"/>
                <w:szCs w:val="16"/>
              </w:rPr>
              <w:t>AFX</w:t>
            </w:r>
            <w:r w:rsidR="0042662B" w:rsidRPr="00CE7B0D">
              <w:rPr>
                <w:rFonts w:eastAsia="Courier New"/>
                <w:szCs w:val="16"/>
              </w:rPr>
              <w:t xml:space="preserve">::&gt; </w:t>
            </w:r>
            <w:r w:rsidR="0042662B" w:rsidRPr="00CE7B0D">
              <w:rPr>
                <w:rFonts w:eastAsia="Courier New"/>
                <w:b/>
                <w:szCs w:val="16"/>
              </w:rPr>
              <w:t>set advanced -confirmations off</w:t>
            </w:r>
          </w:p>
          <w:p w14:paraId="0F656EC9" w14:textId="77777777" w:rsidR="0042662B" w:rsidRPr="00CE7B0D" w:rsidRDefault="0042662B">
            <w:pPr>
              <w:pStyle w:val="ConsoleBlockSmall"/>
              <w:rPr>
                <w:rFonts w:eastAsia="Courier New"/>
                <w:szCs w:val="16"/>
              </w:rPr>
            </w:pPr>
          </w:p>
          <w:p w14:paraId="4157DF93" w14:textId="7084096C" w:rsidR="0042662B" w:rsidRPr="00CE7B0D" w:rsidRDefault="00A77DAF">
            <w:pPr>
              <w:pStyle w:val="ConsoleBlockSmall"/>
              <w:rPr>
                <w:rFonts w:eastAsia="Courier New"/>
                <w:szCs w:val="16"/>
              </w:rPr>
            </w:pPr>
            <w:r>
              <w:rPr>
                <w:rFonts w:eastAsia="Courier New"/>
                <w:szCs w:val="16"/>
              </w:rPr>
              <w:t>AFX</w:t>
            </w:r>
            <w:r w:rsidR="0042662B" w:rsidRPr="00CE7B0D">
              <w:rPr>
                <w:rFonts w:eastAsia="Courier New"/>
                <w:szCs w:val="16"/>
              </w:rPr>
              <w:t xml:space="preserve">::*&gt; </w:t>
            </w:r>
            <w:r w:rsidR="0042662B" w:rsidRPr="00F70BE8">
              <w:rPr>
                <w:rFonts w:eastAsia="Courier New"/>
                <w:b/>
                <w:szCs w:val="16"/>
              </w:rPr>
              <w:t>statistics start -object nfsv4_1 -vserver svm1 -sample-id unet3d_datagen</w:t>
            </w:r>
          </w:p>
          <w:p w14:paraId="6328D9F9" w14:textId="77777777" w:rsidR="0042662B" w:rsidRPr="00CE7B0D" w:rsidRDefault="0042662B">
            <w:pPr>
              <w:pStyle w:val="ConsoleBlockSmall"/>
              <w:rPr>
                <w:rFonts w:eastAsia="Courier New"/>
                <w:szCs w:val="16"/>
              </w:rPr>
            </w:pPr>
            <w:r w:rsidRPr="00CE7B0D">
              <w:rPr>
                <w:rFonts w:eastAsia="Courier New"/>
                <w:szCs w:val="16"/>
              </w:rPr>
              <w:t>Statistics collection is being started for sample-id: unet3d_datagen</w:t>
            </w:r>
          </w:p>
          <w:p w14:paraId="313F21EA" w14:textId="77777777" w:rsidR="0042662B" w:rsidRPr="00CE7B0D" w:rsidRDefault="0042662B">
            <w:pPr>
              <w:pStyle w:val="ConsoleBlockSmall"/>
              <w:rPr>
                <w:rFonts w:eastAsia="Courier New"/>
                <w:szCs w:val="16"/>
              </w:rPr>
            </w:pPr>
          </w:p>
          <w:p w14:paraId="5E04DC88" w14:textId="77777777" w:rsidR="0042662B" w:rsidRPr="00CE7B0D" w:rsidRDefault="0042662B">
            <w:pPr>
              <w:pStyle w:val="ConsoleBlockSmall"/>
              <w:rPr>
                <w:rFonts w:eastAsia="Courier New"/>
                <w:b/>
                <w:bCs/>
                <w:szCs w:val="16"/>
              </w:rPr>
            </w:pPr>
            <w:r w:rsidRPr="00CE7B0D">
              <w:rPr>
                <w:rFonts w:eastAsia="Courier New"/>
                <w:b/>
                <w:bCs/>
                <w:szCs w:val="16"/>
              </w:rPr>
              <w:t>[run test to completion]</w:t>
            </w:r>
          </w:p>
          <w:p w14:paraId="7B8D3507" w14:textId="77777777" w:rsidR="0042662B" w:rsidRPr="00CE7B0D" w:rsidRDefault="0042662B">
            <w:pPr>
              <w:pStyle w:val="ConsoleBlockSmall"/>
              <w:rPr>
                <w:rFonts w:eastAsia="Courier New"/>
                <w:szCs w:val="16"/>
              </w:rPr>
            </w:pPr>
          </w:p>
          <w:p w14:paraId="733855C3" w14:textId="53C535A4" w:rsidR="0042662B" w:rsidRPr="00F70BE8" w:rsidRDefault="00A77DAF">
            <w:pPr>
              <w:pStyle w:val="ConsoleBlockSmall"/>
              <w:rPr>
                <w:rFonts w:eastAsia="Courier New"/>
                <w:b/>
                <w:szCs w:val="16"/>
              </w:rPr>
            </w:pPr>
            <w:r>
              <w:rPr>
                <w:rFonts w:eastAsia="Courier New"/>
                <w:szCs w:val="16"/>
              </w:rPr>
              <w:t>AFX</w:t>
            </w:r>
            <w:r w:rsidR="0042662B" w:rsidRPr="00CE7B0D">
              <w:rPr>
                <w:rFonts w:eastAsia="Courier New"/>
                <w:szCs w:val="16"/>
              </w:rPr>
              <w:t xml:space="preserve">::*&gt; </w:t>
            </w:r>
            <w:r w:rsidR="0042662B" w:rsidRPr="00F70BE8">
              <w:rPr>
                <w:rFonts w:eastAsia="Courier New"/>
                <w:b/>
                <w:szCs w:val="16"/>
              </w:rPr>
              <w:t>statistics stop -sample-id unet3d_datagen</w:t>
            </w:r>
          </w:p>
          <w:p w14:paraId="32649CF5" w14:textId="009727CB" w:rsidR="0042662B" w:rsidRPr="00CE7B0D" w:rsidRDefault="0042662B" w:rsidP="00311958">
            <w:pPr>
              <w:pStyle w:val="ConsoleBlockSmall"/>
              <w:rPr>
                <w:rFonts w:eastAsia="Courier New"/>
                <w:szCs w:val="16"/>
              </w:rPr>
            </w:pPr>
            <w:r w:rsidRPr="00CE7B0D">
              <w:rPr>
                <w:rFonts w:eastAsia="Courier New"/>
                <w:szCs w:val="16"/>
              </w:rPr>
              <w:t>Statistics collection is being started for sample-id: unet3d_datagen</w:t>
            </w:r>
          </w:p>
          <w:p w14:paraId="05BB9670" w14:textId="77777777" w:rsidR="00311958" w:rsidRPr="00311958" w:rsidRDefault="00311958" w:rsidP="00D942C1">
            <w:pPr>
              <w:pStyle w:val="TableText"/>
              <w:rPr>
                <w:rFonts w:eastAsia="Courier New"/>
              </w:rPr>
            </w:pPr>
          </w:p>
          <w:p w14:paraId="120CAF6A" w14:textId="43B32435" w:rsidR="0042662B" w:rsidRDefault="0042662B">
            <w:pPr>
              <w:pStyle w:val="TableText"/>
              <w:rPr>
                <w:rFonts w:eastAsia="Courier New"/>
              </w:rPr>
            </w:pPr>
            <w:r w:rsidRPr="00403BE4">
              <w:rPr>
                <w:rFonts w:eastAsia="Courier New"/>
              </w:rPr>
              <w:t xml:space="preserve">Once the </w:t>
            </w:r>
            <w:r>
              <w:rPr>
                <w:rFonts w:eastAsia="Courier New"/>
              </w:rPr>
              <w:t>statistics are stopped, you can view all the counter collected with:</w:t>
            </w:r>
          </w:p>
          <w:p w14:paraId="0BB228C3" w14:textId="6E14B977" w:rsidR="0042662B" w:rsidRPr="00F70BE8" w:rsidRDefault="00A77DAF">
            <w:pPr>
              <w:pStyle w:val="ConsoleBlockSmall"/>
              <w:rPr>
                <w:rFonts w:eastAsia="Courier New"/>
                <w:b/>
              </w:rPr>
            </w:pPr>
            <w:r>
              <w:rPr>
                <w:rFonts w:eastAsia="Courier New"/>
              </w:rPr>
              <w:t>AFX</w:t>
            </w:r>
            <w:r w:rsidR="0042662B" w:rsidRPr="00EA76E6">
              <w:rPr>
                <w:rFonts w:eastAsia="Courier New"/>
              </w:rPr>
              <w:t xml:space="preserve">::*&gt; </w:t>
            </w:r>
            <w:r w:rsidR="0042662B" w:rsidRPr="00F70BE8">
              <w:rPr>
                <w:rFonts w:eastAsia="Courier New"/>
                <w:b/>
              </w:rPr>
              <w:t>statistics show -sample-id unet3d_datagen</w:t>
            </w:r>
          </w:p>
          <w:p w14:paraId="4CD27D9B" w14:textId="77777777" w:rsidR="0042662B" w:rsidRDefault="0042662B">
            <w:pPr>
              <w:pStyle w:val="TableText"/>
              <w:rPr>
                <w:rFonts w:eastAsia="Courier New"/>
              </w:rPr>
            </w:pPr>
          </w:p>
          <w:p w14:paraId="4E7BF7EA" w14:textId="2D47FBC8" w:rsidR="0042662B" w:rsidRDefault="0042662B">
            <w:pPr>
              <w:pStyle w:val="TableText"/>
              <w:rPr>
                <w:rFonts w:eastAsia="Courier New"/>
              </w:rPr>
            </w:pPr>
            <w:r>
              <w:rPr>
                <w:rFonts w:eastAsia="Courier New"/>
              </w:rPr>
              <w:t>To view specific counters, you can use the counter name or wildcards. For instance, to see all GETATTR values:</w:t>
            </w:r>
          </w:p>
          <w:p w14:paraId="04E2A254" w14:textId="47569DB3" w:rsidR="0042662B" w:rsidRPr="00F70BE8" w:rsidRDefault="00A77DAF">
            <w:pPr>
              <w:pStyle w:val="ConsoleBlockSmall"/>
              <w:rPr>
                <w:rFonts w:eastAsia="Courier New"/>
                <w:b/>
              </w:rPr>
            </w:pPr>
            <w:r>
              <w:rPr>
                <w:rFonts w:eastAsia="Courier New"/>
              </w:rPr>
              <w:t>AFX</w:t>
            </w:r>
            <w:r w:rsidR="0042662B" w:rsidRPr="007E10AF">
              <w:rPr>
                <w:rFonts w:eastAsia="Courier New"/>
              </w:rPr>
              <w:t xml:space="preserve">::*&gt; </w:t>
            </w:r>
            <w:r w:rsidR="0042662B" w:rsidRPr="00F70BE8">
              <w:rPr>
                <w:rFonts w:eastAsia="Courier New"/>
                <w:b/>
              </w:rPr>
              <w:t>statistics show -sample-id unet3d_datagen -counter *getattr*</w:t>
            </w:r>
          </w:p>
          <w:p w14:paraId="057A2D96" w14:textId="77777777" w:rsidR="0042662B" w:rsidRPr="007E10AF" w:rsidRDefault="0042662B">
            <w:pPr>
              <w:pStyle w:val="ConsoleBlockSmall"/>
              <w:rPr>
                <w:rFonts w:eastAsia="Courier New"/>
              </w:rPr>
            </w:pPr>
          </w:p>
          <w:p w14:paraId="3B338864" w14:textId="77777777" w:rsidR="0042662B" w:rsidRPr="003712B6" w:rsidRDefault="0042662B">
            <w:pPr>
              <w:pStyle w:val="ConsoleBlockSmall"/>
              <w:rPr>
                <w:rFonts w:eastAsia="Courier New"/>
              </w:rPr>
            </w:pPr>
            <w:r w:rsidRPr="003712B6">
              <w:rPr>
                <w:rFonts w:eastAsia="Courier New"/>
              </w:rPr>
              <w:t>Object: nfsv4_1</w:t>
            </w:r>
          </w:p>
          <w:p w14:paraId="4304474F" w14:textId="77777777" w:rsidR="0042662B" w:rsidRPr="003712B6" w:rsidRDefault="0042662B">
            <w:pPr>
              <w:pStyle w:val="ConsoleBlockSmall"/>
              <w:rPr>
                <w:rFonts w:eastAsia="Courier New"/>
              </w:rPr>
            </w:pPr>
            <w:r w:rsidRPr="003712B6">
              <w:rPr>
                <w:rFonts w:eastAsia="Courier New"/>
              </w:rPr>
              <w:t>Instance: svm1</w:t>
            </w:r>
          </w:p>
          <w:p w14:paraId="16307985" w14:textId="77777777" w:rsidR="0042662B" w:rsidRPr="003712B6" w:rsidRDefault="0042662B">
            <w:pPr>
              <w:pStyle w:val="ConsoleBlockSmall"/>
              <w:rPr>
                <w:rFonts w:eastAsia="Courier New"/>
              </w:rPr>
            </w:pPr>
            <w:r w:rsidRPr="003712B6">
              <w:rPr>
                <w:rFonts w:eastAsia="Courier New"/>
              </w:rPr>
              <w:t>Start-time: 5/8/2025 01:44:16</w:t>
            </w:r>
          </w:p>
          <w:p w14:paraId="5CB2924C" w14:textId="77777777" w:rsidR="0042662B" w:rsidRPr="003712B6" w:rsidRDefault="0042662B">
            <w:pPr>
              <w:pStyle w:val="ConsoleBlockSmall"/>
              <w:rPr>
                <w:rFonts w:eastAsia="Courier New"/>
              </w:rPr>
            </w:pPr>
            <w:r w:rsidRPr="003712B6">
              <w:rPr>
                <w:rFonts w:eastAsia="Courier New"/>
              </w:rPr>
              <w:t>End-time: 5/8/2025 01:49:55</w:t>
            </w:r>
          </w:p>
          <w:p w14:paraId="49A3432D" w14:textId="77777777" w:rsidR="0042662B" w:rsidRPr="003712B6" w:rsidRDefault="0042662B">
            <w:pPr>
              <w:pStyle w:val="ConsoleBlockSmall"/>
              <w:rPr>
                <w:rFonts w:eastAsia="Courier New"/>
              </w:rPr>
            </w:pPr>
            <w:r w:rsidRPr="003712B6">
              <w:rPr>
                <w:rFonts w:eastAsia="Courier New"/>
              </w:rPr>
              <w:t>Elapsed-time: 339s</w:t>
            </w:r>
          </w:p>
          <w:p w14:paraId="1754FFD3" w14:textId="77777777" w:rsidR="0042662B" w:rsidRPr="003712B6" w:rsidRDefault="0042662B">
            <w:pPr>
              <w:pStyle w:val="ConsoleBlockSmall"/>
              <w:rPr>
                <w:rFonts w:eastAsia="Courier New"/>
              </w:rPr>
            </w:pPr>
            <w:r w:rsidRPr="003712B6">
              <w:rPr>
                <w:rFonts w:eastAsia="Courier New"/>
              </w:rPr>
              <w:t xml:space="preserve">Scope: </w:t>
            </w:r>
            <w:r>
              <w:rPr>
                <w:rFonts w:eastAsia="Courier New"/>
              </w:rPr>
              <w:t>cluster</w:t>
            </w:r>
          </w:p>
          <w:p w14:paraId="32E6F966" w14:textId="77777777" w:rsidR="0042662B" w:rsidRPr="003712B6" w:rsidRDefault="0042662B">
            <w:pPr>
              <w:pStyle w:val="ConsoleBlockSmall"/>
              <w:rPr>
                <w:rFonts w:eastAsia="Courier New"/>
              </w:rPr>
            </w:pPr>
          </w:p>
          <w:p w14:paraId="61FA9D49" w14:textId="77777777" w:rsidR="0042662B" w:rsidRPr="003712B6" w:rsidRDefault="0042662B">
            <w:pPr>
              <w:pStyle w:val="ConsoleBlockSmall"/>
              <w:rPr>
                <w:rFonts w:eastAsia="Courier New"/>
              </w:rPr>
            </w:pPr>
            <w:r w:rsidRPr="003712B6">
              <w:rPr>
                <w:rFonts w:eastAsia="Courier New"/>
              </w:rPr>
              <w:t xml:space="preserve">    Counter                                                     Value</w:t>
            </w:r>
          </w:p>
          <w:p w14:paraId="6670F48D" w14:textId="77777777" w:rsidR="0042662B" w:rsidRPr="003712B6" w:rsidRDefault="0042662B">
            <w:pPr>
              <w:pStyle w:val="ConsoleBlockSmall"/>
              <w:rPr>
                <w:rFonts w:eastAsia="Courier New"/>
              </w:rPr>
            </w:pPr>
            <w:r w:rsidRPr="003712B6">
              <w:rPr>
                <w:rFonts w:eastAsia="Courier New"/>
              </w:rPr>
              <w:t xml:space="preserve">    -------------------------------- --------------------------------</w:t>
            </w:r>
          </w:p>
          <w:p w14:paraId="1662A8CE" w14:textId="77777777" w:rsidR="0042662B" w:rsidRPr="003712B6" w:rsidRDefault="0042662B">
            <w:pPr>
              <w:pStyle w:val="ConsoleBlockSmall"/>
              <w:rPr>
                <w:rFonts w:eastAsia="Courier New"/>
              </w:rPr>
            </w:pPr>
            <w:r w:rsidRPr="003712B6">
              <w:rPr>
                <w:rFonts w:eastAsia="Courier New"/>
              </w:rPr>
              <w:t xml:space="preserve">    getattr_avg_latency                                          21us</w:t>
            </w:r>
          </w:p>
          <w:p w14:paraId="61F2A9AC" w14:textId="77777777" w:rsidR="0042662B" w:rsidRPr="003712B6" w:rsidRDefault="0042662B">
            <w:pPr>
              <w:pStyle w:val="ConsoleBlockSmall"/>
              <w:rPr>
                <w:rFonts w:eastAsia="Courier New"/>
              </w:rPr>
            </w:pPr>
            <w:r w:rsidRPr="003712B6">
              <w:rPr>
                <w:rFonts w:eastAsia="Courier New"/>
              </w:rPr>
              <w:t xml:space="preserve">    getattr_latency_hist                                            -</w:t>
            </w:r>
          </w:p>
          <w:p w14:paraId="35640639" w14:textId="77777777" w:rsidR="0042662B" w:rsidRPr="003712B6" w:rsidRDefault="0042662B">
            <w:pPr>
              <w:pStyle w:val="ConsoleBlockSmall"/>
              <w:rPr>
                <w:rFonts w:eastAsia="Courier New"/>
              </w:rPr>
            </w:pPr>
            <w:r w:rsidRPr="003712B6">
              <w:rPr>
                <w:rFonts w:eastAsia="Courier New"/>
              </w:rPr>
              <w:t xml:space="preserve">                                &lt;6us                               24</w:t>
            </w:r>
          </w:p>
          <w:p w14:paraId="594F9145" w14:textId="77777777" w:rsidR="0042662B" w:rsidRPr="003712B6" w:rsidRDefault="0042662B">
            <w:pPr>
              <w:pStyle w:val="ConsoleBlockSmall"/>
              <w:rPr>
                <w:rFonts w:eastAsia="Courier New"/>
              </w:rPr>
            </w:pPr>
            <w:r w:rsidRPr="003712B6">
              <w:rPr>
                <w:rFonts w:eastAsia="Courier New"/>
              </w:rPr>
              <w:t xml:space="preserve">                               &lt;10us                               52</w:t>
            </w:r>
          </w:p>
          <w:p w14:paraId="5C84F8BA" w14:textId="77777777" w:rsidR="0042662B" w:rsidRPr="003712B6" w:rsidRDefault="0042662B">
            <w:pPr>
              <w:pStyle w:val="ConsoleBlockSmall"/>
              <w:rPr>
                <w:rFonts w:eastAsia="Courier New"/>
              </w:rPr>
            </w:pPr>
            <w:r w:rsidRPr="003712B6">
              <w:rPr>
                <w:rFonts w:eastAsia="Courier New"/>
              </w:rPr>
              <w:t xml:space="preserve">                               &lt;14us                              806</w:t>
            </w:r>
          </w:p>
          <w:p w14:paraId="7446F0A7" w14:textId="77777777" w:rsidR="0042662B" w:rsidRPr="003712B6" w:rsidRDefault="0042662B">
            <w:pPr>
              <w:pStyle w:val="ConsoleBlockSmall"/>
              <w:rPr>
                <w:rFonts w:eastAsia="Courier New"/>
              </w:rPr>
            </w:pPr>
            <w:r w:rsidRPr="003712B6">
              <w:rPr>
                <w:rFonts w:eastAsia="Courier New"/>
              </w:rPr>
              <w:t xml:space="preserve">                               &lt;20us                             1131</w:t>
            </w:r>
          </w:p>
          <w:p w14:paraId="608B24E3" w14:textId="77777777" w:rsidR="0042662B" w:rsidRPr="003712B6" w:rsidRDefault="0042662B">
            <w:pPr>
              <w:pStyle w:val="ConsoleBlockSmall"/>
              <w:rPr>
                <w:rFonts w:eastAsia="Courier New"/>
              </w:rPr>
            </w:pPr>
            <w:r w:rsidRPr="003712B6">
              <w:rPr>
                <w:rFonts w:eastAsia="Courier New"/>
              </w:rPr>
              <w:t xml:space="preserve">                               &lt;40us                              960</w:t>
            </w:r>
          </w:p>
          <w:p w14:paraId="5512F9CC" w14:textId="77777777" w:rsidR="0042662B" w:rsidRPr="003712B6" w:rsidRDefault="0042662B">
            <w:pPr>
              <w:pStyle w:val="ConsoleBlockSmall"/>
              <w:rPr>
                <w:rFonts w:eastAsia="Courier New"/>
              </w:rPr>
            </w:pPr>
            <w:r w:rsidRPr="003712B6">
              <w:rPr>
                <w:rFonts w:eastAsia="Courier New"/>
              </w:rPr>
              <w:t xml:space="preserve">                               &lt;60us                               30</w:t>
            </w:r>
          </w:p>
          <w:p w14:paraId="5405DF13" w14:textId="77777777" w:rsidR="0042662B" w:rsidRPr="003712B6" w:rsidRDefault="0042662B">
            <w:pPr>
              <w:pStyle w:val="ConsoleBlockSmall"/>
              <w:rPr>
                <w:rFonts w:eastAsia="Courier New"/>
              </w:rPr>
            </w:pPr>
            <w:r w:rsidRPr="003712B6">
              <w:rPr>
                <w:rFonts w:eastAsia="Courier New"/>
              </w:rPr>
              <w:t xml:space="preserve">                              &lt;200us                                8</w:t>
            </w:r>
          </w:p>
          <w:p w14:paraId="004BBF30" w14:textId="77777777" w:rsidR="0042662B" w:rsidRPr="003712B6" w:rsidRDefault="0042662B">
            <w:pPr>
              <w:pStyle w:val="ConsoleBlockSmall"/>
              <w:rPr>
                <w:rFonts w:eastAsia="Courier New"/>
              </w:rPr>
            </w:pPr>
            <w:r w:rsidRPr="003712B6">
              <w:rPr>
                <w:rFonts w:eastAsia="Courier New"/>
              </w:rPr>
              <w:t xml:space="preserve">                              &lt;400us                               17</w:t>
            </w:r>
          </w:p>
          <w:p w14:paraId="74F23B66" w14:textId="77777777" w:rsidR="0042662B" w:rsidRPr="003712B6" w:rsidRDefault="0042662B">
            <w:pPr>
              <w:pStyle w:val="ConsoleBlockSmall"/>
              <w:rPr>
                <w:rFonts w:eastAsia="Courier New"/>
              </w:rPr>
            </w:pPr>
            <w:r w:rsidRPr="003712B6">
              <w:rPr>
                <w:rFonts w:eastAsia="Courier New"/>
              </w:rPr>
              <w:t xml:space="preserve">    getattr_success                                              3028</w:t>
            </w:r>
          </w:p>
          <w:p w14:paraId="0BDDA348" w14:textId="77777777" w:rsidR="0042662B" w:rsidRPr="003712B6" w:rsidRDefault="0042662B">
            <w:pPr>
              <w:pStyle w:val="ConsoleBlockSmall"/>
              <w:rPr>
                <w:rFonts w:eastAsia="Courier New"/>
              </w:rPr>
            </w:pPr>
            <w:r w:rsidRPr="003712B6">
              <w:rPr>
                <w:rFonts w:eastAsia="Courier New"/>
              </w:rPr>
              <w:t xml:space="preserve">    getattr_total                                                3028</w:t>
            </w:r>
          </w:p>
          <w:p w14:paraId="50CDC052" w14:textId="77777777" w:rsidR="0042662B" w:rsidRDefault="0042662B">
            <w:pPr>
              <w:pStyle w:val="TableText"/>
              <w:rPr>
                <w:rFonts w:eastAsia="Courier New"/>
              </w:rPr>
            </w:pPr>
          </w:p>
          <w:p w14:paraId="47798103" w14:textId="1E178482" w:rsidR="0042662B" w:rsidRDefault="0042662B">
            <w:pPr>
              <w:pStyle w:val="TableText"/>
              <w:rPr>
                <w:rFonts w:eastAsia="Courier New"/>
              </w:rPr>
            </w:pPr>
            <w:r>
              <w:rPr>
                <w:rFonts w:eastAsia="Courier New"/>
              </w:rPr>
              <w:t>To see a breakdown of the workload percentages:</w:t>
            </w:r>
          </w:p>
          <w:p w14:paraId="1B573266" w14:textId="73D8F984" w:rsidR="0042662B" w:rsidRPr="00F70BE8" w:rsidRDefault="00A77DAF">
            <w:pPr>
              <w:pStyle w:val="ConsoleBlockSmall"/>
              <w:rPr>
                <w:rFonts w:eastAsia="Courier New"/>
                <w:b/>
              </w:rPr>
            </w:pPr>
            <w:r>
              <w:rPr>
                <w:rFonts w:eastAsia="Courier New"/>
              </w:rPr>
              <w:t>AFX</w:t>
            </w:r>
            <w:r w:rsidR="0042662B" w:rsidRPr="00113B65">
              <w:rPr>
                <w:rFonts w:eastAsia="Courier New"/>
              </w:rPr>
              <w:t xml:space="preserve">::*&gt; </w:t>
            </w:r>
            <w:r w:rsidR="0042662B" w:rsidRPr="00F70BE8">
              <w:rPr>
                <w:rFonts w:eastAsia="Courier New"/>
                <w:b/>
              </w:rPr>
              <w:t>statistics show -sample-id unet3d_datagen -counter *percent*</w:t>
            </w:r>
          </w:p>
          <w:p w14:paraId="7B3540E7" w14:textId="77777777" w:rsidR="0042662B" w:rsidRPr="00113B65" w:rsidRDefault="0042662B">
            <w:pPr>
              <w:pStyle w:val="ConsoleBlockSmall"/>
              <w:rPr>
                <w:rFonts w:eastAsia="Courier New"/>
              </w:rPr>
            </w:pPr>
          </w:p>
          <w:p w14:paraId="4507D38E" w14:textId="77777777" w:rsidR="0042662B" w:rsidRPr="00113B65" w:rsidRDefault="0042662B">
            <w:pPr>
              <w:pStyle w:val="ConsoleBlockSmall"/>
              <w:rPr>
                <w:rFonts w:eastAsia="Courier New"/>
              </w:rPr>
            </w:pPr>
            <w:r w:rsidRPr="00113B65">
              <w:rPr>
                <w:rFonts w:eastAsia="Courier New"/>
              </w:rPr>
              <w:t>Object: nfsv4_1</w:t>
            </w:r>
          </w:p>
          <w:p w14:paraId="584BCF51" w14:textId="77777777" w:rsidR="0042662B" w:rsidRPr="00113B65" w:rsidRDefault="0042662B">
            <w:pPr>
              <w:pStyle w:val="ConsoleBlockSmall"/>
              <w:rPr>
                <w:rFonts w:eastAsia="Courier New"/>
              </w:rPr>
            </w:pPr>
            <w:r w:rsidRPr="00113B65">
              <w:rPr>
                <w:rFonts w:eastAsia="Courier New"/>
              </w:rPr>
              <w:t>Instance: svm1</w:t>
            </w:r>
          </w:p>
          <w:p w14:paraId="6F5D435E" w14:textId="77777777" w:rsidR="0042662B" w:rsidRPr="00113B65" w:rsidRDefault="0042662B">
            <w:pPr>
              <w:pStyle w:val="ConsoleBlockSmall"/>
              <w:rPr>
                <w:rFonts w:eastAsia="Courier New"/>
              </w:rPr>
            </w:pPr>
            <w:r w:rsidRPr="00113B65">
              <w:rPr>
                <w:rFonts w:eastAsia="Courier New"/>
              </w:rPr>
              <w:t>Start-time: 5/8/2025 01:44:16</w:t>
            </w:r>
          </w:p>
          <w:p w14:paraId="67EE7165" w14:textId="77777777" w:rsidR="0042662B" w:rsidRPr="00113B65" w:rsidRDefault="0042662B">
            <w:pPr>
              <w:pStyle w:val="ConsoleBlockSmall"/>
              <w:rPr>
                <w:rFonts w:eastAsia="Courier New"/>
              </w:rPr>
            </w:pPr>
            <w:r w:rsidRPr="00113B65">
              <w:rPr>
                <w:rFonts w:eastAsia="Courier New"/>
              </w:rPr>
              <w:t>End-time: 5/8/2025 01:49:55</w:t>
            </w:r>
          </w:p>
          <w:p w14:paraId="41812075" w14:textId="77777777" w:rsidR="0042662B" w:rsidRPr="00113B65" w:rsidRDefault="0042662B">
            <w:pPr>
              <w:pStyle w:val="ConsoleBlockSmall"/>
              <w:rPr>
                <w:rFonts w:eastAsia="Courier New"/>
              </w:rPr>
            </w:pPr>
            <w:r w:rsidRPr="00113B65">
              <w:rPr>
                <w:rFonts w:eastAsia="Courier New"/>
              </w:rPr>
              <w:t>Elapsed-time: 339s</w:t>
            </w:r>
          </w:p>
          <w:p w14:paraId="11C71082" w14:textId="77777777" w:rsidR="0042662B" w:rsidRPr="00113B65" w:rsidRDefault="0042662B">
            <w:pPr>
              <w:pStyle w:val="ConsoleBlockSmall"/>
              <w:rPr>
                <w:rFonts w:eastAsia="Courier New"/>
              </w:rPr>
            </w:pPr>
            <w:r w:rsidRPr="00113B65">
              <w:rPr>
                <w:rFonts w:eastAsia="Courier New"/>
              </w:rPr>
              <w:t xml:space="preserve">Scope: </w:t>
            </w:r>
            <w:r>
              <w:rPr>
                <w:rFonts w:eastAsia="Courier New"/>
              </w:rPr>
              <w:t>cluster</w:t>
            </w:r>
          </w:p>
          <w:p w14:paraId="1CD10333" w14:textId="77777777" w:rsidR="0042662B" w:rsidRPr="00113B65" w:rsidRDefault="0042662B">
            <w:pPr>
              <w:pStyle w:val="ConsoleBlockSmall"/>
              <w:rPr>
                <w:rFonts w:eastAsia="Courier New"/>
              </w:rPr>
            </w:pPr>
          </w:p>
          <w:p w14:paraId="1974894E" w14:textId="77777777" w:rsidR="0042662B" w:rsidRPr="00BE51B8" w:rsidRDefault="0042662B">
            <w:pPr>
              <w:pStyle w:val="ConsoleBlockSmall"/>
              <w:rPr>
                <w:rFonts w:eastAsia="Courier New"/>
              </w:rPr>
            </w:pPr>
            <w:r w:rsidRPr="00BE51B8">
              <w:rPr>
                <w:rFonts w:eastAsia="Courier New"/>
              </w:rPr>
              <w:t xml:space="preserve">    Counter                                                     Value</w:t>
            </w:r>
          </w:p>
          <w:p w14:paraId="26C43DA5" w14:textId="77777777" w:rsidR="0042662B" w:rsidRPr="00BE51B8" w:rsidRDefault="0042662B">
            <w:pPr>
              <w:pStyle w:val="ConsoleBlockSmall"/>
              <w:rPr>
                <w:rFonts w:eastAsia="Courier New"/>
              </w:rPr>
            </w:pPr>
            <w:r w:rsidRPr="00BE51B8">
              <w:rPr>
                <w:rFonts w:eastAsia="Courier New"/>
              </w:rPr>
              <w:t xml:space="preserve">    -------------------------------- --------------------------------</w:t>
            </w:r>
          </w:p>
          <w:p w14:paraId="517DA148" w14:textId="77777777" w:rsidR="0042662B" w:rsidRPr="00BE51B8" w:rsidRDefault="0042662B">
            <w:pPr>
              <w:pStyle w:val="ConsoleBlockSmall"/>
              <w:rPr>
                <w:rFonts w:eastAsia="Courier New"/>
              </w:rPr>
            </w:pPr>
            <w:r w:rsidRPr="00BE51B8">
              <w:rPr>
                <w:rFonts w:eastAsia="Courier New"/>
              </w:rPr>
              <w:t xml:space="preserve">    compound_percent                                              33%</w:t>
            </w:r>
          </w:p>
          <w:p w14:paraId="5BA125CA" w14:textId="77777777" w:rsidR="0042662B" w:rsidRPr="00BE51B8" w:rsidRDefault="0042662B">
            <w:pPr>
              <w:pStyle w:val="ConsoleBlockSmall"/>
              <w:rPr>
                <w:rFonts w:eastAsia="Courier New"/>
              </w:rPr>
            </w:pPr>
            <w:r w:rsidRPr="00BE51B8">
              <w:rPr>
                <w:rFonts w:eastAsia="Courier New"/>
              </w:rPr>
              <w:t xml:space="preserve">    putfh_percent                                                 33%</w:t>
            </w:r>
          </w:p>
          <w:p w14:paraId="5033A008" w14:textId="77777777" w:rsidR="0042662B" w:rsidRPr="00BE51B8" w:rsidRDefault="0042662B">
            <w:pPr>
              <w:pStyle w:val="ConsoleBlockSmall"/>
              <w:rPr>
                <w:rFonts w:eastAsia="Courier New"/>
              </w:rPr>
            </w:pPr>
            <w:r w:rsidRPr="00BE51B8">
              <w:rPr>
                <w:rFonts w:eastAsia="Courier New"/>
              </w:rPr>
              <w:t xml:space="preserve">    sequence_percent                                              33%</w:t>
            </w:r>
          </w:p>
          <w:p w14:paraId="678F3117" w14:textId="77777777" w:rsidR="0042662B" w:rsidRDefault="0042662B">
            <w:pPr>
              <w:pStyle w:val="ConsoleBlockSmall"/>
              <w:rPr>
                <w:rFonts w:eastAsia="Courier New"/>
              </w:rPr>
            </w:pPr>
            <w:r w:rsidRPr="00BE51B8">
              <w:rPr>
                <w:rFonts w:eastAsia="Courier New"/>
              </w:rPr>
              <w:t xml:space="preserve">    write_percent                                                 32%</w:t>
            </w:r>
          </w:p>
          <w:p w14:paraId="7B5B258E" w14:textId="77777777" w:rsidR="0042662B" w:rsidRDefault="0042662B">
            <w:pPr>
              <w:pStyle w:val="TableText"/>
              <w:rPr>
                <w:rFonts w:eastAsia="Courier New"/>
              </w:rPr>
            </w:pPr>
          </w:p>
          <w:p w14:paraId="4BA57F2A" w14:textId="23A4A10A" w:rsidR="0042662B" w:rsidRDefault="0042662B">
            <w:pPr>
              <w:pStyle w:val="TableText"/>
              <w:rPr>
                <w:rFonts w:eastAsia="Courier New"/>
              </w:rPr>
            </w:pPr>
            <w:r>
              <w:rPr>
                <w:rFonts w:eastAsia="Courier New"/>
              </w:rPr>
              <w:t>To see a breakdown of read and write sizes:</w:t>
            </w:r>
          </w:p>
          <w:p w14:paraId="270C5AFB" w14:textId="77777777" w:rsidR="0042662B" w:rsidRPr="00F70BE8" w:rsidRDefault="0042662B">
            <w:pPr>
              <w:pStyle w:val="ConsoleBlockSmall"/>
              <w:rPr>
                <w:b/>
              </w:rPr>
            </w:pPr>
            <w:r>
              <w:t>cluster</w:t>
            </w:r>
            <w:r w:rsidRPr="00E840B3">
              <w:t xml:space="preserve">::*&gt; </w:t>
            </w:r>
            <w:r w:rsidRPr="00F70BE8">
              <w:rPr>
                <w:b/>
              </w:rPr>
              <w:t>statistics show -sample-id unet3d_datagen -counter *size_hist*</w:t>
            </w:r>
          </w:p>
          <w:p w14:paraId="200B182B" w14:textId="77777777" w:rsidR="0042662B" w:rsidRPr="00E840B3" w:rsidRDefault="0042662B">
            <w:pPr>
              <w:pStyle w:val="ConsoleBlockSmall"/>
            </w:pPr>
          </w:p>
          <w:p w14:paraId="64AAD9F3" w14:textId="77777777" w:rsidR="0042662B" w:rsidRPr="00E840B3" w:rsidRDefault="0042662B">
            <w:pPr>
              <w:pStyle w:val="ConsoleBlockSmall"/>
            </w:pPr>
            <w:r w:rsidRPr="00E840B3">
              <w:t>Object: nfsv4_1</w:t>
            </w:r>
          </w:p>
          <w:p w14:paraId="09781F30" w14:textId="77777777" w:rsidR="0042662B" w:rsidRPr="00E840B3" w:rsidRDefault="0042662B">
            <w:pPr>
              <w:pStyle w:val="ConsoleBlockSmall"/>
            </w:pPr>
            <w:r w:rsidRPr="00E840B3">
              <w:t>Instance: svm1</w:t>
            </w:r>
          </w:p>
          <w:p w14:paraId="60513B18" w14:textId="77777777" w:rsidR="0042662B" w:rsidRPr="00E840B3" w:rsidRDefault="0042662B">
            <w:pPr>
              <w:pStyle w:val="ConsoleBlockSmall"/>
            </w:pPr>
            <w:r w:rsidRPr="00E840B3">
              <w:t>Start-time: 5/8/2025 01:44:16</w:t>
            </w:r>
          </w:p>
          <w:p w14:paraId="2754EC93" w14:textId="77777777" w:rsidR="0042662B" w:rsidRPr="00E840B3" w:rsidRDefault="0042662B">
            <w:pPr>
              <w:pStyle w:val="ConsoleBlockSmall"/>
            </w:pPr>
            <w:r w:rsidRPr="00E840B3">
              <w:t>End-time: 5/8/2025 01:49:55</w:t>
            </w:r>
          </w:p>
          <w:p w14:paraId="0004899D" w14:textId="77777777" w:rsidR="0042662B" w:rsidRPr="00E840B3" w:rsidRDefault="0042662B">
            <w:pPr>
              <w:pStyle w:val="ConsoleBlockSmall"/>
            </w:pPr>
            <w:r w:rsidRPr="00E840B3">
              <w:t>Elapsed-time: 339s</w:t>
            </w:r>
          </w:p>
          <w:p w14:paraId="49200714" w14:textId="77777777" w:rsidR="0042662B" w:rsidRPr="00E840B3" w:rsidRDefault="0042662B">
            <w:pPr>
              <w:pStyle w:val="ConsoleBlockSmall"/>
            </w:pPr>
            <w:r w:rsidRPr="00E840B3">
              <w:t xml:space="preserve">Scope: </w:t>
            </w:r>
            <w:r>
              <w:t>cluster</w:t>
            </w:r>
          </w:p>
          <w:p w14:paraId="6CBC6933" w14:textId="77777777" w:rsidR="0042662B" w:rsidRPr="00E840B3" w:rsidRDefault="0042662B">
            <w:pPr>
              <w:pStyle w:val="ConsoleBlockSmall"/>
            </w:pPr>
          </w:p>
          <w:p w14:paraId="131CB68D" w14:textId="77777777" w:rsidR="0042662B" w:rsidRPr="00E840B3" w:rsidRDefault="0042662B">
            <w:pPr>
              <w:pStyle w:val="ConsoleBlockSmall"/>
            </w:pPr>
            <w:r w:rsidRPr="00E840B3">
              <w:t xml:space="preserve">    Counter                                                     Value</w:t>
            </w:r>
          </w:p>
          <w:p w14:paraId="4F93FDCA" w14:textId="77777777" w:rsidR="0042662B" w:rsidRPr="00E840B3" w:rsidRDefault="0042662B">
            <w:pPr>
              <w:pStyle w:val="ConsoleBlockSmall"/>
            </w:pPr>
            <w:r w:rsidRPr="00E840B3">
              <w:t xml:space="preserve">    -------------------------------- --------------------------------</w:t>
            </w:r>
          </w:p>
          <w:p w14:paraId="7B7BFB8E" w14:textId="77777777" w:rsidR="0042662B" w:rsidRPr="00E840B3" w:rsidRDefault="0042662B">
            <w:pPr>
              <w:pStyle w:val="ConsoleBlockSmall"/>
            </w:pPr>
            <w:r w:rsidRPr="00E840B3">
              <w:t xml:space="preserve">    nfs41_write_size_histo                                          -</w:t>
            </w:r>
          </w:p>
          <w:p w14:paraId="5E6E7A3C" w14:textId="77777777" w:rsidR="0042662B" w:rsidRPr="00E840B3" w:rsidRDefault="0042662B">
            <w:pPr>
              <w:pStyle w:val="ConsoleBlockSmall"/>
            </w:pPr>
            <w:r w:rsidRPr="00E840B3">
              <w:t xml:space="preserve">                              &lt;=512B                                7</w:t>
            </w:r>
          </w:p>
          <w:p w14:paraId="4F542F2E" w14:textId="77777777" w:rsidR="0042662B" w:rsidRPr="00E840B3" w:rsidRDefault="0042662B">
            <w:pPr>
              <w:pStyle w:val="ConsoleBlockSmall"/>
            </w:pPr>
            <w:r w:rsidRPr="00E840B3">
              <w:t xml:space="preserve">                               &lt;=2KB                                5</w:t>
            </w:r>
          </w:p>
          <w:p w14:paraId="6BA2DA50" w14:textId="77777777" w:rsidR="0042662B" w:rsidRPr="00E840B3" w:rsidRDefault="0042662B">
            <w:pPr>
              <w:pStyle w:val="ConsoleBlockSmall"/>
            </w:pPr>
            <w:r w:rsidRPr="00E840B3">
              <w:t xml:space="preserve">                               &lt;=4KB                               24</w:t>
            </w:r>
          </w:p>
          <w:p w14:paraId="619E30C3" w14:textId="77777777" w:rsidR="0042662B" w:rsidRPr="00E840B3" w:rsidRDefault="0042662B">
            <w:pPr>
              <w:pStyle w:val="ConsoleBlockSmall"/>
            </w:pPr>
            <w:r w:rsidRPr="00E840B3">
              <w:t xml:space="preserve">                               &lt;=8KB                                6</w:t>
            </w:r>
          </w:p>
          <w:p w14:paraId="0CC192DE" w14:textId="77777777" w:rsidR="0042662B" w:rsidRPr="00E840B3" w:rsidRDefault="0042662B">
            <w:pPr>
              <w:pStyle w:val="ConsoleBlockSmall"/>
            </w:pPr>
            <w:r w:rsidRPr="00E840B3">
              <w:t xml:space="preserve">                              &lt;=16KB                               18</w:t>
            </w:r>
          </w:p>
          <w:p w14:paraId="792C02F2" w14:textId="77777777" w:rsidR="0042662B" w:rsidRPr="00E840B3" w:rsidRDefault="0042662B">
            <w:pPr>
              <w:pStyle w:val="ConsoleBlockSmall"/>
            </w:pPr>
            <w:r w:rsidRPr="00E840B3">
              <w:t xml:space="preserve">                              &lt;=32KB                              108</w:t>
            </w:r>
          </w:p>
          <w:p w14:paraId="2879F5E0" w14:textId="77777777" w:rsidR="0042662B" w:rsidRPr="00E840B3" w:rsidRDefault="0042662B">
            <w:pPr>
              <w:pStyle w:val="ConsoleBlockSmall"/>
            </w:pPr>
            <w:r w:rsidRPr="00E840B3">
              <w:t xml:space="preserve">                              &lt;=64KB                              138</w:t>
            </w:r>
          </w:p>
          <w:p w14:paraId="69DA64DE" w14:textId="77777777" w:rsidR="0042662B" w:rsidRPr="00E840B3" w:rsidRDefault="0042662B">
            <w:pPr>
              <w:pStyle w:val="ConsoleBlockSmall"/>
            </w:pPr>
            <w:r w:rsidRPr="00E840B3">
              <w:t xml:space="preserve">                             &lt;=128KB                              204</w:t>
            </w:r>
          </w:p>
          <w:p w14:paraId="7A5C9853" w14:textId="77777777" w:rsidR="0042662B" w:rsidRPr="00E840B3" w:rsidRDefault="0042662B">
            <w:pPr>
              <w:pStyle w:val="ConsoleBlockSmall"/>
            </w:pPr>
            <w:r w:rsidRPr="00E840B3">
              <w:t xml:space="preserve">                             &lt;=256KB                              315</w:t>
            </w:r>
          </w:p>
          <w:p w14:paraId="4D4C95C6" w14:textId="77777777" w:rsidR="0042662B" w:rsidRPr="00E840B3" w:rsidRDefault="0042662B">
            <w:pPr>
              <w:pStyle w:val="ConsoleBlockSmall"/>
            </w:pPr>
            <w:r w:rsidRPr="00E840B3">
              <w:t xml:space="preserve">                             &lt;=512KB                              471</w:t>
            </w:r>
          </w:p>
          <w:p w14:paraId="2E013650" w14:textId="4D65E7CC" w:rsidR="0042662B" w:rsidRPr="00403BE4" w:rsidRDefault="0042662B" w:rsidP="00D604BC">
            <w:pPr>
              <w:pStyle w:val="ConsoleBlockSmall"/>
              <w:rPr>
                <w:rFonts w:eastAsia="Courier New"/>
              </w:rPr>
            </w:pPr>
            <w:r w:rsidRPr="00E840B3">
              <w:t xml:space="preserve">                               &lt;=1MB                           207785</w:t>
            </w:r>
          </w:p>
        </w:tc>
      </w:tr>
      <w:tr w:rsidR="008B3C35" w:rsidRPr="002A3F42" w14:paraId="5D962CF7" w14:textId="77777777" w:rsidTr="00835545">
        <w:trPr>
          <w:trHeight w:val="300"/>
        </w:trPr>
        <w:tc>
          <w:tcPr>
            <w:tcW w:w="9340" w:type="dxa"/>
            <w:gridSpan w:val="5"/>
            <w:tcBorders>
              <w:left w:val="single" w:sz="4" w:space="0" w:color="auto"/>
              <w:right w:val="single" w:sz="4" w:space="0" w:color="auto"/>
            </w:tcBorders>
          </w:tcPr>
          <w:p w14:paraId="6D20FC5D" w14:textId="17C82110" w:rsidR="008B3C35" w:rsidRPr="00AD543A" w:rsidRDefault="008B3C35">
            <w:pPr>
              <w:pStyle w:val="TableText"/>
              <w:rPr>
                <w:b/>
                <w:bCs/>
              </w:rPr>
            </w:pPr>
            <w:r w:rsidRPr="00AD543A">
              <w:rPr>
                <w:rFonts w:eastAsia="Arial"/>
                <w:b/>
                <w:bCs/>
              </w:rPr>
              <w:lastRenderedPageBreak/>
              <w:t xml:space="preserve">Expected </w:t>
            </w:r>
            <w:r w:rsidR="00B84D30">
              <w:rPr>
                <w:rFonts w:eastAsia="Arial"/>
                <w:b/>
                <w:bCs/>
              </w:rPr>
              <w:t>outcome</w:t>
            </w:r>
            <w:r w:rsidR="00DA48B8">
              <w:rPr>
                <w:rFonts w:eastAsia="Arial"/>
                <w:b/>
                <w:bCs/>
              </w:rPr>
              <w:t>(s):</w:t>
            </w:r>
          </w:p>
          <w:p w14:paraId="2560ABD3" w14:textId="0571D1E1" w:rsidR="008B3C35" w:rsidRDefault="008B3C35" w:rsidP="007A2C1E">
            <w:pPr>
              <w:pStyle w:val="ListBullet"/>
              <w:rPr>
                <w:rFonts w:eastAsia="Arial"/>
              </w:rPr>
            </w:pPr>
            <w:r>
              <w:rPr>
                <w:rFonts w:eastAsia="Arial"/>
              </w:rPr>
              <w:t>Benchmarks should show the performance capabilities of this system.</w:t>
            </w:r>
          </w:p>
          <w:p w14:paraId="08AC85D0" w14:textId="77777777" w:rsidR="008B3C35" w:rsidRPr="002A3F42" w:rsidRDefault="008B3C35" w:rsidP="007A2C1E">
            <w:pPr>
              <w:pStyle w:val="ListBullet"/>
              <w:rPr>
                <w:rFonts w:eastAsia="Arial"/>
              </w:rPr>
            </w:pPr>
            <w:r>
              <w:rPr>
                <w:rFonts w:eastAsia="Arial"/>
              </w:rPr>
              <w:t>Performance statistic collection should be nearly identical to ONTAP.</w:t>
            </w:r>
          </w:p>
        </w:tc>
      </w:tr>
      <w:tr w:rsidR="00E37B81" w:rsidRPr="00535263" w14:paraId="08A9237C" w14:textId="77777777" w:rsidTr="00835545">
        <w:trPr>
          <w:trHeight w:val="300"/>
        </w:trPr>
        <w:tc>
          <w:tcPr>
            <w:tcW w:w="2060" w:type="dxa"/>
            <w:tcBorders>
              <w:left w:val="single" w:sz="4" w:space="0" w:color="auto"/>
            </w:tcBorders>
          </w:tcPr>
          <w:p w14:paraId="6547E69B" w14:textId="43BE98CD" w:rsidR="00E37B81" w:rsidRPr="00AD543A" w:rsidRDefault="00E37B81">
            <w:pPr>
              <w:pStyle w:val="TableText"/>
              <w:rPr>
                <w:b/>
                <w:bCs/>
              </w:rPr>
            </w:pPr>
            <w:r w:rsidRPr="00AD543A">
              <w:rPr>
                <w:rFonts w:eastAsia="Arial"/>
                <w:b/>
                <w:bCs/>
              </w:rPr>
              <w:t xml:space="preserve">Test </w:t>
            </w:r>
            <w:r w:rsidR="00B84D30">
              <w:rPr>
                <w:rFonts w:eastAsia="Arial"/>
                <w:b/>
                <w:bCs/>
              </w:rPr>
              <w:t>results</w:t>
            </w:r>
            <w:r w:rsidRPr="00AD543A">
              <w:rPr>
                <w:rFonts w:eastAsia="Arial"/>
                <w:b/>
                <w:bCs/>
              </w:rPr>
              <w:t>:</w:t>
            </w:r>
          </w:p>
        </w:tc>
        <w:tc>
          <w:tcPr>
            <w:tcW w:w="7280" w:type="dxa"/>
            <w:gridSpan w:val="4"/>
            <w:tcBorders>
              <w:right w:val="single" w:sz="4" w:space="0" w:color="auto"/>
            </w:tcBorders>
          </w:tcPr>
          <w:p w14:paraId="1266B136" w14:textId="77777777" w:rsidR="00E37B81" w:rsidRPr="00535263" w:rsidRDefault="00E37B81">
            <w:pPr>
              <w:pStyle w:val="TableText"/>
            </w:pPr>
            <w:r w:rsidRPr="00535263">
              <w:rPr>
                <w:rFonts w:eastAsia="Arial"/>
              </w:rPr>
              <w:t xml:space="preserve"> </w:t>
            </w:r>
          </w:p>
        </w:tc>
      </w:tr>
      <w:tr w:rsidR="00E37B81" w:rsidRPr="00535263" w14:paraId="79928260" w14:textId="77777777" w:rsidTr="00835545">
        <w:trPr>
          <w:trHeight w:val="300"/>
        </w:trPr>
        <w:tc>
          <w:tcPr>
            <w:tcW w:w="2060" w:type="dxa"/>
            <w:tcBorders>
              <w:left w:val="single" w:sz="4" w:space="0" w:color="auto"/>
            </w:tcBorders>
          </w:tcPr>
          <w:p w14:paraId="5BC30EBB" w14:textId="1C95AB8A" w:rsidR="00E37B81" w:rsidRPr="00AD543A" w:rsidRDefault="00E37B81">
            <w:pPr>
              <w:pStyle w:val="TableText"/>
              <w:rPr>
                <w:b/>
                <w:bCs/>
              </w:rPr>
            </w:pPr>
            <w:r w:rsidRPr="00AD543A">
              <w:rPr>
                <w:rFonts w:eastAsia="Arial"/>
                <w:b/>
                <w:bCs/>
              </w:rPr>
              <w:t xml:space="preserve">Test </w:t>
            </w:r>
            <w:r w:rsidR="00B84D30">
              <w:rPr>
                <w:rFonts w:eastAsia="Arial"/>
                <w:b/>
                <w:bCs/>
              </w:rPr>
              <w:t>summary</w:t>
            </w:r>
            <w:r w:rsidRPr="00AD543A">
              <w:rPr>
                <w:rFonts w:eastAsia="Arial"/>
                <w:b/>
                <w:bCs/>
              </w:rPr>
              <w:t>:</w:t>
            </w:r>
          </w:p>
        </w:tc>
        <w:tc>
          <w:tcPr>
            <w:tcW w:w="7280" w:type="dxa"/>
            <w:gridSpan w:val="4"/>
            <w:tcBorders>
              <w:right w:val="single" w:sz="4" w:space="0" w:color="auto"/>
            </w:tcBorders>
          </w:tcPr>
          <w:p w14:paraId="65190F19" w14:textId="77777777" w:rsidR="00E37B81" w:rsidRPr="00535263" w:rsidRDefault="00E37B81">
            <w:pPr>
              <w:pStyle w:val="TableText"/>
            </w:pPr>
            <w:r w:rsidRPr="00535263">
              <w:rPr>
                <w:rFonts w:eastAsia="Arial"/>
              </w:rPr>
              <w:t xml:space="preserve"> </w:t>
            </w:r>
          </w:p>
          <w:p w14:paraId="0D6512E5" w14:textId="77777777" w:rsidR="00E37B81" w:rsidRPr="00535263" w:rsidRDefault="00E37B81">
            <w:pPr>
              <w:pStyle w:val="TableText"/>
            </w:pPr>
            <w:r w:rsidRPr="00535263">
              <w:rPr>
                <w:rFonts w:eastAsia="Arial"/>
              </w:rPr>
              <w:t xml:space="preserve"> </w:t>
            </w:r>
          </w:p>
        </w:tc>
      </w:tr>
      <w:tr w:rsidR="00E37B81" w:rsidRPr="00535263" w14:paraId="403E64DC" w14:textId="77777777" w:rsidTr="00835545">
        <w:trPr>
          <w:trHeight w:val="300"/>
        </w:trPr>
        <w:tc>
          <w:tcPr>
            <w:tcW w:w="2060" w:type="dxa"/>
            <w:tcBorders>
              <w:left w:val="single" w:sz="4" w:space="0" w:color="auto"/>
              <w:bottom w:val="single" w:sz="4" w:space="0" w:color="auto"/>
            </w:tcBorders>
          </w:tcPr>
          <w:p w14:paraId="28C47092" w14:textId="77777777" w:rsidR="00E37B81" w:rsidRPr="00AD543A" w:rsidRDefault="00E37B81">
            <w:pPr>
              <w:pStyle w:val="TableText"/>
              <w:rPr>
                <w:b/>
                <w:bCs/>
              </w:rPr>
            </w:pPr>
            <w:r w:rsidRPr="00AD543A">
              <w:rPr>
                <w:rFonts w:eastAsia="Arial"/>
                <w:b/>
                <w:bCs/>
              </w:rPr>
              <w:lastRenderedPageBreak/>
              <w:t>Comments:</w:t>
            </w:r>
          </w:p>
        </w:tc>
        <w:tc>
          <w:tcPr>
            <w:tcW w:w="7280" w:type="dxa"/>
            <w:gridSpan w:val="4"/>
            <w:tcBorders>
              <w:bottom w:val="single" w:sz="4" w:space="0" w:color="auto"/>
              <w:right w:val="single" w:sz="4" w:space="0" w:color="auto"/>
            </w:tcBorders>
          </w:tcPr>
          <w:p w14:paraId="131F6111" w14:textId="77777777" w:rsidR="00E37B81" w:rsidRPr="00535263" w:rsidRDefault="00E37B81">
            <w:pPr>
              <w:pStyle w:val="TableText"/>
            </w:pPr>
            <w:r w:rsidRPr="00535263">
              <w:rPr>
                <w:rFonts w:eastAsia="Arial"/>
              </w:rPr>
              <w:t xml:space="preserve"> </w:t>
            </w:r>
          </w:p>
          <w:p w14:paraId="35DB7C5A" w14:textId="77777777" w:rsidR="00E37B81" w:rsidRPr="00535263" w:rsidRDefault="00E37B81">
            <w:pPr>
              <w:pStyle w:val="TableText"/>
              <w:rPr>
                <w:rFonts w:eastAsia="Arial"/>
              </w:rPr>
            </w:pPr>
          </w:p>
        </w:tc>
      </w:tr>
    </w:tbl>
    <w:p w14:paraId="697D0542" w14:textId="1D3ECCCF" w:rsidR="00980A9C" w:rsidRDefault="00ED1B47" w:rsidP="00245D05">
      <w:pPr>
        <w:pStyle w:val="Testnumbers"/>
      </w:pPr>
      <w:bookmarkStart w:id="109" w:name="_Toc197964669"/>
      <w:bookmarkStart w:id="110" w:name="_Toc198040795"/>
      <w:bookmarkStart w:id="111" w:name="_Toc198109676"/>
      <w:r>
        <w:t xml:space="preserve"> </w:t>
      </w:r>
      <w:r w:rsidR="00980A9C">
        <w:t>Capaci</w:t>
      </w:r>
      <w:r w:rsidR="00C064E6">
        <w:t>ty management</w:t>
      </w:r>
    </w:p>
    <w:p w14:paraId="1477D634" w14:textId="000DA4D8" w:rsidR="009A7752" w:rsidRDefault="00ED1B47" w:rsidP="009A7752">
      <w:pPr>
        <w:pStyle w:val="BodyText"/>
      </w:pPr>
      <w:r>
        <w:t xml:space="preserve">Viewing and managing capacity in </w:t>
      </w:r>
      <w:r w:rsidR="001F3A0D">
        <w:t>NetApp AFX</w:t>
      </w:r>
      <w:r>
        <w:t xml:space="preserve"> has been streamlined to improve simplicity and understanding of what capacity you actually have available. Aggregates as a managed construct are removed. Instead, volumes and the new Storage Availability Zone concept are how we view and managed capacity.</w:t>
      </w:r>
      <w:r w:rsidR="0054446B">
        <w:t xml:space="preserve"> This test plan shows different ways capacity is managed in </w:t>
      </w:r>
      <w:r w:rsidR="001F3A0D">
        <w:t>NetApp AFX</w:t>
      </w:r>
      <w:r w:rsidR="0054446B">
        <w:t>.</w:t>
      </w:r>
    </w:p>
    <w:p w14:paraId="298DFE0B" w14:textId="1A7DB6B7" w:rsidR="00C65605" w:rsidRPr="000A77BA" w:rsidRDefault="009A7752" w:rsidP="009A7752">
      <w:pPr>
        <w:pStyle w:val="Caption"/>
      </w:pPr>
      <w:bookmarkStart w:id="112" w:name="_Ref198210685"/>
      <w:bookmarkStart w:id="113" w:name="_Toc236053231"/>
      <w:r>
        <w:t xml:space="preserve">Test </w:t>
      </w:r>
      <w:fldSimple w:instr=" SEQ Test \* ARABIC ">
        <w:r w:rsidR="001F4CD6">
          <w:rPr>
            <w:noProof/>
          </w:rPr>
          <w:t>10</w:t>
        </w:r>
      </w:fldSimple>
      <w:bookmarkEnd w:id="112"/>
      <w:r>
        <w:t>) C</w:t>
      </w:r>
      <w:r w:rsidR="00C65605">
        <w:t>apacity management</w:t>
      </w:r>
      <w:bookmarkEnd w:id="113"/>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60"/>
        <w:gridCol w:w="1428"/>
        <w:gridCol w:w="3051"/>
        <w:gridCol w:w="946"/>
        <w:gridCol w:w="1855"/>
      </w:tblGrid>
      <w:tr w:rsidR="00C810B3" w:rsidRPr="0062036F" w14:paraId="77ED3BE6" w14:textId="77777777">
        <w:trPr>
          <w:cnfStyle w:val="100000000000" w:firstRow="1" w:lastRow="0" w:firstColumn="0" w:lastColumn="0" w:oddVBand="0" w:evenVBand="0" w:oddHBand="0" w:evenHBand="0" w:firstRowFirstColumn="0" w:firstRowLastColumn="0" w:lastRowFirstColumn="0" w:lastRowLastColumn="0"/>
          <w:trHeight w:val="300"/>
        </w:trPr>
        <w:tc>
          <w:tcPr>
            <w:tcW w:w="2060" w:type="dxa"/>
          </w:tcPr>
          <w:p w14:paraId="4757AE88" w14:textId="77777777" w:rsidR="00C65605" w:rsidRPr="00835545" w:rsidRDefault="00C65605">
            <w:pPr>
              <w:pStyle w:val="Whitetablehead"/>
              <w:keepNext w:val="0"/>
              <w:rPr>
                <w:b/>
                <w:color w:val="auto"/>
              </w:rPr>
            </w:pPr>
            <w:r w:rsidRPr="00835545">
              <w:rPr>
                <w:rFonts w:eastAsia="Calibri"/>
                <w:b/>
                <w:color w:val="auto"/>
              </w:rPr>
              <w:t>Section</w:t>
            </w:r>
          </w:p>
        </w:tc>
        <w:tc>
          <w:tcPr>
            <w:tcW w:w="7280" w:type="dxa"/>
            <w:gridSpan w:val="4"/>
          </w:tcPr>
          <w:p w14:paraId="09CF7CA3" w14:textId="77777777" w:rsidR="00C65605" w:rsidRPr="00835545" w:rsidRDefault="00C65605">
            <w:pPr>
              <w:pStyle w:val="Whitetablehead"/>
              <w:keepNext w:val="0"/>
              <w:rPr>
                <w:b/>
                <w:color w:val="auto"/>
              </w:rPr>
            </w:pPr>
            <w:r w:rsidRPr="00835545">
              <w:rPr>
                <w:rFonts w:eastAsia="Calibri"/>
                <w:b/>
                <w:color w:val="auto"/>
              </w:rPr>
              <w:t>Details</w:t>
            </w:r>
          </w:p>
        </w:tc>
      </w:tr>
      <w:tr w:rsidR="00C810B3" w14:paraId="7A566C40" w14:textId="77777777">
        <w:trPr>
          <w:trHeight w:val="300"/>
        </w:trPr>
        <w:tc>
          <w:tcPr>
            <w:tcW w:w="2060" w:type="dxa"/>
          </w:tcPr>
          <w:p w14:paraId="631FD9B8" w14:textId="30B0E5CE" w:rsidR="00C65605" w:rsidRPr="00DB528A" w:rsidRDefault="00FB38F1">
            <w:pPr>
              <w:pStyle w:val="TableText"/>
              <w:rPr>
                <w:rFonts w:eastAsia="Arial"/>
                <w:b/>
                <w:bCs/>
              </w:rPr>
            </w:pPr>
            <w:r>
              <w:rPr>
                <w:rFonts w:eastAsia="Arial"/>
                <w:b/>
                <w:bCs/>
              </w:rPr>
              <w:fldChar w:fldCharType="begin"/>
            </w:r>
            <w:r>
              <w:rPr>
                <w:rFonts w:eastAsia="Arial"/>
                <w:b/>
                <w:bCs/>
              </w:rPr>
              <w:instrText xml:space="preserve"> REF _Ref198210685 \h </w:instrText>
            </w:r>
            <w:r>
              <w:rPr>
                <w:rFonts w:eastAsia="Arial"/>
                <w:b/>
                <w:bCs/>
              </w:rPr>
            </w:r>
            <w:r>
              <w:rPr>
                <w:rFonts w:eastAsia="Arial"/>
                <w:b/>
                <w:bCs/>
              </w:rPr>
              <w:fldChar w:fldCharType="separate"/>
            </w:r>
            <w:r w:rsidR="001F4CD6">
              <w:t xml:space="preserve">Test </w:t>
            </w:r>
            <w:r w:rsidR="001F4CD6">
              <w:rPr>
                <w:noProof/>
              </w:rPr>
              <w:t>10</w:t>
            </w:r>
            <w:r>
              <w:rPr>
                <w:rFonts w:eastAsia="Arial"/>
                <w:b/>
                <w:bCs/>
              </w:rPr>
              <w:fldChar w:fldCharType="end"/>
            </w:r>
          </w:p>
        </w:tc>
        <w:tc>
          <w:tcPr>
            <w:tcW w:w="1428" w:type="dxa"/>
          </w:tcPr>
          <w:p w14:paraId="57F048BA" w14:textId="77777777" w:rsidR="00C65605" w:rsidRPr="0062036F" w:rsidRDefault="00C65605">
            <w:pPr>
              <w:pStyle w:val="Blacktableheader"/>
              <w:keepNext w:val="0"/>
            </w:pPr>
            <w:r w:rsidRPr="0062036F">
              <w:t>Tester:</w:t>
            </w:r>
          </w:p>
        </w:tc>
        <w:tc>
          <w:tcPr>
            <w:tcW w:w="3051" w:type="dxa"/>
          </w:tcPr>
          <w:p w14:paraId="3822DC17" w14:textId="77777777" w:rsidR="00C65605" w:rsidRDefault="00C65605">
            <w:pPr>
              <w:pStyle w:val="TableText"/>
            </w:pPr>
            <w:r w:rsidRPr="606341FE">
              <w:rPr>
                <w:rFonts w:eastAsia="Arial"/>
              </w:rPr>
              <w:t xml:space="preserve"> </w:t>
            </w:r>
          </w:p>
        </w:tc>
        <w:tc>
          <w:tcPr>
            <w:tcW w:w="946" w:type="dxa"/>
          </w:tcPr>
          <w:p w14:paraId="2C623400" w14:textId="77777777" w:rsidR="00C65605" w:rsidRPr="0062036F" w:rsidRDefault="00C65605">
            <w:pPr>
              <w:pStyle w:val="Blacktableheader"/>
              <w:keepNext w:val="0"/>
            </w:pPr>
            <w:r w:rsidRPr="0062036F">
              <w:t>Date:</w:t>
            </w:r>
          </w:p>
        </w:tc>
        <w:tc>
          <w:tcPr>
            <w:tcW w:w="1855" w:type="dxa"/>
          </w:tcPr>
          <w:p w14:paraId="4E71AF14" w14:textId="77777777" w:rsidR="00C65605" w:rsidRDefault="00C65605">
            <w:pPr>
              <w:pStyle w:val="TableText"/>
            </w:pPr>
            <w:r w:rsidRPr="606341FE">
              <w:rPr>
                <w:rFonts w:eastAsia="Arial"/>
              </w:rPr>
              <w:t xml:space="preserve"> </w:t>
            </w:r>
          </w:p>
        </w:tc>
      </w:tr>
      <w:tr w:rsidR="00C65605" w:rsidRPr="00CE030F" w14:paraId="232C1089" w14:textId="77777777">
        <w:trPr>
          <w:trHeight w:val="300"/>
        </w:trPr>
        <w:tc>
          <w:tcPr>
            <w:tcW w:w="2060" w:type="dxa"/>
          </w:tcPr>
          <w:p w14:paraId="6083D938" w14:textId="77777777" w:rsidR="00C65605" w:rsidRPr="00AD543A" w:rsidRDefault="00C65605">
            <w:pPr>
              <w:pStyle w:val="Blacktableheader"/>
              <w:keepNext w:val="0"/>
            </w:pPr>
            <w:r>
              <w:t>Test requirements:</w:t>
            </w:r>
          </w:p>
        </w:tc>
        <w:tc>
          <w:tcPr>
            <w:tcW w:w="7280" w:type="dxa"/>
            <w:gridSpan w:val="4"/>
          </w:tcPr>
          <w:p w14:paraId="1909094E" w14:textId="77777777" w:rsidR="0072503E" w:rsidRDefault="00F5174F">
            <w:pPr>
              <w:pStyle w:val="TableText"/>
              <w:rPr>
                <w:rFonts w:eastAsia="Arial"/>
                <w:i/>
                <w:iCs/>
              </w:rPr>
            </w:pPr>
            <w:r>
              <w:rPr>
                <w:rFonts w:eastAsia="Arial"/>
                <w:i/>
                <w:iCs/>
              </w:rPr>
              <w:t>No specific requirements.</w:t>
            </w:r>
            <w:r w:rsidR="00C65605">
              <w:rPr>
                <w:rFonts w:eastAsia="Arial"/>
                <w:i/>
                <w:iCs/>
              </w:rPr>
              <w:t xml:space="preserve"> </w:t>
            </w:r>
          </w:p>
          <w:p w14:paraId="3D3130DB" w14:textId="1C9847D9" w:rsidR="00C65605" w:rsidRPr="00CE030F" w:rsidRDefault="00C65605">
            <w:pPr>
              <w:pStyle w:val="TableText"/>
              <w:rPr>
                <w:rFonts w:eastAsia="Arial"/>
                <w:i/>
                <w:iCs/>
              </w:rPr>
            </w:pPr>
            <w:r>
              <w:rPr>
                <w:rFonts w:eastAsia="Arial"/>
                <w:i/>
                <w:iCs/>
              </w:rPr>
              <w:t>Performance testing being run during live node additions.</w:t>
            </w:r>
          </w:p>
        </w:tc>
      </w:tr>
      <w:tr w:rsidR="004B0882" w:rsidRPr="00F7339D" w14:paraId="7ED5D9C2" w14:textId="77777777">
        <w:trPr>
          <w:trHeight w:val="300"/>
        </w:trPr>
        <w:tc>
          <w:tcPr>
            <w:tcW w:w="9340" w:type="dxa"/>
            <w:gridSpan w:val="5"/>
          </w:tcPr>
          <w:p w14:paraId="4CAFD569" w14:textId="44AD5B46" w:rsidR="004B0882" w:rsidRDefault="004B0882" w:rsidP="004B0882">
            <w:pPr>
              <w:pStyle w:val="TableText"/>
              <w:rPr>
                <w:rFonts w:eastAsia="Arial"/>
                <w:b/>
                <w:bCs/>
              </w:rPr>
            </w:pPr>
            <w:r>
              <w:rPr>
                <w:rFonts w:eastAsia="Arial"/>
                <w:b/>
                <w:bCs/>
              </w:rPr>
              <w:t>Test procedure</w:t>
            </w:r>
            <w:r w:rsidR="00DB29F6">
              <w:rPr>
                <w:rFonts w:eastAsia="Arial"/>
                <w:b/>
                <w:bCs/>
              </w:rPr>
              <w:t xml:space="preserve"> –</w:t>
            </w:r>
            <w:r>
              <w:rPr>
                <w:rFonts w:eastAsia="Arial"/>
                <w:b/>
                <w:bCs/>
              </w:rPr>
              <w:t xml:space="preserve"> GUI</w:t>
            </w:r>
            <w:r w:rsidR="00DB29F6">
              <w:rPr>
                <w:rFonts w:eastAsia="Arial"/>
                <w:b/>
                <w:bCs/>
              </w:rPr>
              <w:t>:</w:t>
            </w:r>
          </w:p>
          <w:p w14:paraId="23C2B611" w14:textId="5774EBF8" w:rsidR="004B0882" w:rsidRPr="00BD3225" w:rsidRDefault="004B0882" w:rsidP="00BD3225">
            <w:pPr>
              <w:pStyle w:val="TableNumber"/>
              <w:numPr>
                <w:ilvl w:val="0"/>
                <w:numId w:val="32"/>
              </w:numPr>
              <w:rPr>
                <w:rFonts w:eastAsia="Courier New"/>
              </w:rPr>
            </w:pPr>
            <w:r w:rsidRPr="00DC40B9">
              <w:rPr>
                <w:rFonts w:eastAsia="Courier New"/>
              </w:rPr>
              <w:t>View capacity in the dashboard.</w:t>
            </w:r>
          </w:p>
          <w:p w14:paraId="7FCF6B23" w14:textId="77777777" w:rsidR="004B0882" w:rsidRPr="005A359E" w:rsidRDefault="004B0882" w:rsidP="004B0882">
            <w:pPr>
              <w:pStyle w:val="TableNumber"/>
              <w:numPr>
                <w:ilvl w:val="0"/>
                <w:numId w:val="0"/>
              </w:numPr>
              <w:ind w:left="216" w:hanging="216"/>
              <w:rPr>
                <w:rFonts w:eastAsia="Courier New"/>
              </w:rPr>
            </w:pPr>
            <w:r w:rsidRPr="00C4772E">
              <w:rPr>
                <w:rFonts w:eastAsia="Courier New"/>
                <w:noProof/>
              </w:rPr>
              <w:drawing>
                <wp:inline distT="0" distB="0" distL="0" distR="0" wp14:anchorId="334834FB" wp14:editId="74254657">
                  <wp:extent cx="2743200" cy="1826750"/>
                  <wp:effectExtent l="19050" t="19050" r="19050" b="21590"/>
                  <wp:docPr id="5688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64500" name=""/>
                          <pic:cNvPicPr/>
                        </pic:nvPicPr>
                        <pic:blipFill>
                          <a:blip r:embed="rId73"/>
                          <a:stretch>
                            <a:fillRect/>
                          </a:stretch>
                        </pic:blipFill>
                        <pic:spPr>
                          <a:xfrm>
                            <a:off x="0" y="0"/>
                            <a:ext cx="2743200" cy="1826750"/>
                          </a:xfrm>
                          <a:prstGeom prst="rect">
                            <a:avLst/>
                          </a:prstGeom>
                          <a:ln>
                            <a:solidFill>
                              <a:schemeClr val="tx1"/>
                            </a:solidFill>
                          </a:ln>
                        </pic:spPr>
                      </pic:pic>
                    </a:graphicData>
                  </a:graphic>
                </wp:inline>
              </w:drawing>
            </w:r>
          </w:p>
          <w:p w14:paraId="534E0A0F" w14:textId="77777777" w:rsidR="004B0882" w:rsidRDefault="004B0882" w:rsidP="004B0882">
            <w:pPr>
              <w:pStyle w:val="TableText"/>
              <w:rPr>
                <w:rFonts w:eastAsia="Arial"/>
                <w:b/>
                <w:bCs/>
              </w:rPr>
            </w:pPr>
          </w:p>
          <w:p w14:paraId="73E4D476" w14:textId="77777777" w:rsidR="004B0882" w:rsidRDefault="004B0882" w:rsidP="004B0882">
            <w:pPr>
              <w:pStyle w:val="TableText"/>
              <w:rPr>
                <w:rFonts w:eastAsia="Arial"/>
                <w:b/>
                <w:bCs/>
              </w:rPr>
            </w:pPr>
            <w:r>
              <w:rPr>
                <w:rFonts w:eastAsia="Arial"/>
                <w:b/>
                <w:bCs/>
              </w:rPr>
              <w:t>From the CLI</w:t>
            </w:r>
          </w:p>
          <w:p w14:paraId="2CB7AC1A" w14:textId="77777777" w:rsidR="004B0882" w:rsidRPr="00DC40B9" w:rsidRDefault="004B0882" w:rsidP="00DC40B9">
            <w:pPr>
              <w:pStyle w:val="TableNumber"/>
              <w:numPr>
                <w:ilvl w:val="0"/>
                <w:numId w:val="33"/>
              </w:numPr>
              <w:rPr>
                <w:rFonts w:eastAsia="Courier New"/>
              </w:rPr>
            </w:pPr>
            <w:r w:rsidRPr="00DC40B9">
              <w:rPr>
                <w:rFonts w:eastAsia="Courier New"/>
              </w:rPr>
              <w:t>Display the Storage Availability Zone</w:t>
            </w:r>
          </w:p>
          <w:p w14:paraId="7623B7EA" w14:textId="3ECAE57D" w:rsidR="004B0882" w:rsidRPr="00A16C0C" w:rsidRDefault="00A77DAF" w:rsidP="00BD3225">
            <w:pPr>
              <w:pStyle w:val="ConsoleBlockSmall"/>
              <w:rPr>
                <w:rFonts w:eastAsia="Courier New"/>
                <w:b/>
                <w:bCs/>
              </w:rPr>
            </w:pPr>
            <w:r>
              <w:rPr>
                <w:rFonts w:eastAsia="Courier New"/>
              </w:rPr>
              <w:t>AFX</w:t>
            </w:r>
            <w:r w:rsidR="004B0882" w:rsidRPr="00362DCE">
              <w:rPr>
                <w:rFonts w:eastAsia="Courier New"/>
              </w:rPr>
              <w:t xml:space="preserve">::&gt; </w:t>
            </w:r>
            <w:r w:rsidR="004B0882" w:rsidRPr="00A16C0C">
              <w:rPr>
                <w:rFonts w:eastAsia="Courier New"/>
                <w:b/>
                <w:bCs/>
              </w:rPr>
              <w:t>storage availability-zone show</w:t>
            </w:r>
          </w:p>
          <w:p w14:paraId="53537BE0" w14:textId="77777777" w:rsidR="004B0882" w:rsidRPr="00265D21" w:rsidRDefault="004B0882" w:rsidP="004B0882">
            <w:pPr>
              <w:pStyle w:val="TableNumber"/>
              <w:rPr>
                <w:rFonts w:eastAsia="Courier New"/>
              </w:rPr>
            </w:pPr>
            <w:r w:rsidRPr="00265D21">
              <w:rPr>
                <w:rFonts w:eastAsia="Courier New"/>
              </w:rPr>
              <w:t xml:space="preserve">Display the </w:t>
            </w:r>
            <w:r>
              <w:rPr>
                <w:rFonts w:eastAsia="Courier New"/>
              </w:rPr>
              <w:t>cluster space</w:t>
            </w:r>
          </w:p>
          <w:p w14:paraId="1B253E5B" w14:textId="1A28EA1F" w:rsidR="00080131" w:rsidRPr="00080131" w:rsidRDefault="00A77DAF" w:rsidP="00BD3225">
            <w:pPr>
              <w:pStyle w:val="ConsoleBlockSmall"/>
              <w:rPr>
                <w:rFonts w:eastAsia="Courier New"/>
              </w:rPr>
            </w:pPr>
            <w:r>
              <w:rPr>
                <w:rFonts w:eastAsia="Courier New"/>
              </w:rPr>
              <w:t>AFX</w:t>
            </w:r>
            <w:r w:rsidR="004B0882" w:rsidRPr="00362DCE">
              <w:rPr>
                <w:rFonts w:eastAsia="Courier New"/>
              </w:rPr>
              <w:t xml:space="preserve">::&gt; </w:t>
            </w:r>
            <w:r w:rsidR="004B0882" w:rsidRPr="00A16C0C">
              <w:rPr>
                <w:rFonts w:eastAsia="Courier New"/>
                <w:b/>
                <w:bCs/>
              </w:rPr>
              <w:t>cluster space show</w:t>
            </w:r>
          </w:p>
        </w:tc>
      </w:tr>
      <w:tr w:rsidR="004B0882" w:rsidRPr="002A3F42" w14:paraId="0036CA65" w14:textId="77777777">
        <w:trPr>
          <w:trHeight w:val="300"/>
        </w:trPr>
        <w:tc>
          <w:tcPr>
            <w:tcW w:w="9340" w:type="dxa"/>
            <w:gridSpan w:val="5"/>
          </w:tcPr>
          <w:p w14:paraId="55086A8B" w14:textId="77777777" w:rsidR="004B0882" w:rsidRPr="00AD543A" w:rsidRDefault="004B0882" w:rsidP="004B0882">
            <w:pPr>
              <w:pStyle w:val="Blacktableheader"/>
              <w:keepNext w:val="0"/>
            </w:pPr>
            <w:r w:rsidRPr="00AD543A">
              <w:t xml:space="preserve">Expected </w:t>
            </w:r>
            <w:r>
              <w:t>outcome(s):</w:t>
            </w:r>
          </w:p>
          <w:p w14:paraId="3EEC48E9" w14:textId="77777777" w:rsidR="004B0882" w:rsidRDefault="004B0882" w:rsidP="004B0882">
            <w:pPr>
              <w:pStyle w:val="TableText"/>
              <w:numPr>
                <w:ilvl w:val="0"/>
                <w:numId w:val="1"/>
              </w:numPr>
              <w:rPr>
                <w:rFonts w:eastAsia="Arial"/>
              </w:rPr>
            </w:pPr>
            <w:r>
              <w:rPr>
                <w:rFonts w:eastAsia="Arial"/>
              </w:rPr>
              <w:t>Capacity views should be easy to understand.</w:t>
            </w:r>
          </w:p>
          <w:p w14:paraId="5F52A2A7" w14:textId="09B5FA80" w:rsidR="004B0882" w:rsidRPr="002A3F42" w:rsidRDefault="004B0882" w:rsidP="004B0882">
            <w:pPr>
              <w:pStyle w:val="TableText"/>
              <w:numPr>
                <w:ilvl w:val="0"/>
                <w:numId w:val="1"/>
              </w:numPr>
              <w:rPr>
                <w:rFonts w:eastAsia="Arial"/>
              </w:rPr>
            </w:pPr>
            <w:r>
              <w:rPr>
                <w:rFonts w:eastAsia="Arial"/>
              </w:rPr>
              <w:t>Storage availability zones should simplify capacity use.</w:t>
            </w:r>
          </w:p>
        </w:tc>
      </w:tr>
      <w:tr w:rsidR="00C65605" w:rsidRPr="00535263" w14:paraId="254CE984" w14:textId="77777777">
        <w:trPr>
          <w:trHeight w:val="300"/>
        </w:trPr>
        <w:tc>
          <w:tcPr>
            <w:tcW w:w="2060" w:type="dxa"/>
          </w:tcPr>
          <w:p w14:paraId="50FF437B" w14:textId="77777777" w:rsidR="00C65605" w:rsidRPr="00AD543A" w:rsidRDefault="00C65605">
            <w:pPr>
              <w:pStyle w:val="Blacktableheader"/>
              <w:keepNext w:val="0"/>
            </w:pPr>
            <w:r w:rsidRPr="00AD543A">
              <w:t xml:space="preserve">Test </w:t>
            </w:r>
            <w:r>
              <w:t>results</w:t>
            </w:r>
            <w:r w:rsidRPr="00AD543A">
              <w:t>:</w:t>
            </w:r>
          </w:p>
        </w:tc>
        <w:tc>
          <w:tcPr>
            <w:tcW w:w="7280" w:type="dxa"/>
            <w:gridSpan w:val="4"/>
          </w:tcPr>
          <w:p w14:paraId="6BCCA7C4" w14:textId="77777777" w:rsidR="00C65605" w:rsidRPr="00535263" w:rsidRDefault="00C65605">
            <w:pPr>
              <w:pStyle w:val="TableText"/>
            </w:pPr>
            <w:r w:rsidRPr="00535263">
              <w:rPr>
                <w:rFonts w:eastAsia="Arial"/>
              </w:rPr>
              <w:t xml:space="preserve"> </w:t>
            </w:r>
          </w:p>
        </w:tc>
      </w:tr>
      <w:tr w:rsidR="00C65605" w:rsidRPr="00535263" w14:paraId="7698529D" w14:textId="77777777">
        <w:trPr>
          <w:trHeight w:val="300"/>
        </w:trPr>
        <w:tc>
          <w:tcPr>
            <w:tcW w:w="2060" w:type="dxa"/>
          </w:tcPr>
          <w:p w14:paraId="12A7223B" w14:textId="77777777" w:rsidR="00C65605" w:rsidRPr="00AD543A" w:rsidRDefault="00C65605">
            <w:pPr>
              <w:pStyle w:val="Blacktableheader"/>
              <w:keepNext w:val="0"/>
            </w:pPr>
            <w:r w:rsidRPr="00AD543A">
              <w:t xml:space="preserve">Test </w:t>
            </w:r>
            <w:r>
              <w:t>summary</w:t>
            </w:r>
            <w:r w:rsidRPr="00AD543A">
              <w:t>:</w:t>
            </w:r>
          </w:p>
        </w:tc>
        <w:tc>
          <w:tcPr>
            <w:tcW w:w="7280" w:type="dxa"/>
            <w:gridSpan w:val="4"/>
          </w:tcPr>
          <w:p w14:paraId="30D8EA88" w14:textId="77777777" w:rsidR="00C65605" w:rsidRPr="00535263" w:rsidRDefault="00C65605">
            <w:pPr>
              <w:pStyle w:val="TableText"/>
            </w:pPr>
            <w:r w:rsidRPr="00535263">
              <w:rPr>
                <w:rFonts w:eastAsia="Arial"/>
              </w:rPr>
              <w:t xml:space="preserve"> </w:t>
            </w:r>
          </w:p>
          <w:p w14:paraId="0CAA269F" w14:textId="77777777" w:rsidR="00C65605" w:rsidRPr="00535263" w:rsidRDefault="00C65605">
            <w:pPr>
              <w:pStyle w:val="TableText"/>
            </w:pPr>
            <w:r w:rsidRPr="00535263">
              <w:rPr>
                <w:rFonts w:eastAsia="Arial"/>
              </w:rPr>
              <w:t xml:space="preserve"> </w:t>
            </w:r>
          </w:p>
        </w:tc>
      </w:tr>
      <w:tr w:rsidR="00C65605" w:rsidRPr="00535263" w14:paraId="4166687A" w14:textId="77777777">
        <w:trPr>
          <w:trHeight w:val="300"/>
        </w:trPr>
        <w:tc>
          <w:tcPr>
            <w:tcW w:w="2060" w:type="dxa"/>
          </w:tcPr>
          <w:p w14:paraId="4CA63B5C" w14:textId="77777777" w:rsidR="00C65605" w:rsidRPr="00AD543A" w:rsidRDefault="00C65605">
            <w:pPr>
              <w:pStyle w:val="Blacktableheader"/>
              <w:keepNext w:val="0"/>
            </w:pPr>
            <w:r w:rsidRPr="00AD543A">
              <w:t>Comments:</w:t>
            </w:r>
          </w:p>
        </w:tc>
        <w:tc>
          <w:tcPr>
            <w:tcW w:w="7280" w:type="dxa"/>
            <w:gridSpan w:val="4"/>
          </w:tcPr>
          <w:p w14:paraId="204008AC" w14:textId="77777777" w:rsidR="00C65605" w:rsidRPr="00535263" w:rsidRDefault="00C65605">
            <w:pPr>
              <w:pStyle w:val="TableText"/>
            </w:pPr>
            <w:r w:rsidRPr="00535263">
              <w:rPr>
                <w:rFonts w:eastAsia="Arial"/>
              </w:rPr>
              <w:t xml:space="preserve"> </w:t>
            </w:r>
          </w:p>
          <w:p w14:paraId="53997691" w14:textId="77777777" w:rsidR="00C65605" w:rsidRPr="00535263" w:rsidRDefault="00C65605">
            <w:pPr>
              <w:pStyle w:val="TableText"/>
              <w:rPr>
                <w:rFonts w:eastAsia="Arial"/>
              </w:rPr>
            </w:pPr>
          </w:p>
        </w:tc>
      </w:tr>
    </w:tbl>
    <w:p w14:paraId="34B00F6F" w14:textId="55BF744A" w:rsidR="00E37B81" w:rsidRDefault="00F15B81" w:rsidP="00F15B81">
      <w:pPr>
        <w:pStyle w:val="Testnumbers"/>
      </w:pPr>
      <w:r>
        <w:t xml:space="preserve"> </w:t>
      </w:r>
      <w:r w:rsidR="00E37B81">
        <w:t>Compute scaling</w:t>
      </w:r>
      <w:bookmarkEnd w:id="109"/>
      <w:bookmarkEnd w:id="110"/>
      <w:bookmarkEnd w:id="111"/>
      <w:r w:rsidR="00DA3677">
        <w:t xml:space="preserve"> (optional)</w:t>
      </w:r>
    </w:p>
    <w:p w14:paraId="45882AFD" w14:textId="3EF2E230" w:rsidR="009A7752" w:rsidRDefault="00E37B81" w:rsidP="009A7752">
      <w:pPr>
        <w:pStyle w:val="BodyText"/>
      </w:pPr>
      <w:r>
        <w:t xml:space="preserve">One of the main benefits of </w:t>
      </w:r>
      <w:r w:rsidR="001F3A0D">
        <w:t>NetApp AFX</w:t>
      </w:r>
      <w:r>
        <w:t xml:space="preserve"> is the ability to scale compute and capacity independently. In this test, we will add 2 additional </w:t>
      </w:r>
      <w:r w:rsidR="00DC6B2E">
        <w:t>storage</w:t>
      </w:r>
      <w:r>
        <w:t xml:space="preserve"> nodes to a 2-node </w:t>
      </w:r>
      <w:r w:rsidR="001F3A0D">
        <w:t>NetApp AFX</w:t>
      </w:r>
      <w:r>
        <w:t xml:space="preserve"> cluster during live workloads to verify that node additions are not only nondisruptive, but also increase performance scale linearly as </w:t>
      </w:r>
      <w:r>
        <w:lastRenderedPageBreak/>
        <w:t>volumes are rebalanced across nodes.</w:t>
      </w:r>
      <w:bookmarkStart w:id="114" w:name="_Toc197964694"/>
      <w:bookmarkStart w:id="115" w:name="_Toc198109677"/>
      <w:r w:rsidR="00261884">
        <w:t xml:space="preserve"> This can also be done </w:t>
      </w:r>
      <w:r w:rsidR="00537B7A">
        <w:t>with other node count options (ie, starting with 4 nodes and adding 4 more nodes for an 8 node cluster).</w:t>
      </w:r>
    </w:p>
    <w:p w14:paraId="5D88E68F" w14:textId="0DA7EE53" w:rsidR="00E37B81" w:rsidRPr="000A77BA" w:rsidRDefault="009A7752" w:rsidP="009A7752">
      <w:pPr>
        <w:pStyle w:val="Caption"/>
      </w:pPr>
      <w:bookmarkStart w:id="116" w:name="_Ref198210695"/>
      <w:bookmarkStart w:id="117" w:name="_Toc236053232"/>
      <w:r>
        <w:t xml:space="preserve">Test </w:t>
      </w:r>
      <w:fldSimple w:instr=" SEQ Test \* ARABIC ">
        <w:r w:rsidR="001F4CD6">
          <w:rPr>
            <w:noProof/>
          </w:rPr>
          <w:t>11</w:t>
        </w:r>
      </w:fldSimple>
      <w:bookmarkEnd w:id="116"/>
      <w:r>
        <w:t>) N</w:t>
      </w:r>
      <w:r w:rsidR="00E37B81">
        <w:t>ode additions during live workloads</w:t>
      </w:r>
      <w:bookmarkEnd w:id="114"/>
      <w:bookmarkEnd w:id="115"/>
      <w:bookmarkEnd w:id="117"/>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612"/>
        <w:gridCol w:w="1672"/>
        <w:gridCol w:w="2368"/>
        <w:gridCol w:w="1204"/>
        <w:gridCol w:w="1504"/>
      </w:tblGrid>
      <w:tr w:rsidR="00E37B81" w:rsidRPr="0062036F" w14:paraId="66AA3C69"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060" w:type="dxa"/>
          </w:tcPr>
          <w:p w14:paraId="6801F3FB" w14:textId="77777777" w:rsidR="00E37B81" w:rsidRPr="00835545" w:rsidRDefault="00E37B81" w:rsidP="006B2CF3">
            <w:pPr>
              <w:pStyle w:val="Whitetablehead"/>
              <w:keepNext w:val="0"/>
              <w:rPr>
                <w:b/>
                <w:color w:val="auto"/>
              </w:rPr>
            </w:pPr>
            <w:r w:rsidRPr="00835545">
              <w:rPr>
                <w:rFonts w:eastAsia="Calibri"/>
                <w:b/>
                <w:color w:val="auto"/>
              </w:rPr>
              <w:t>Section</w:t>
            </w:r>
          </w:p>
        </w:tc>
        <w:tc>
          <w:tcPr>
            <w:tcW w:w="7280" w:type="dxa"/>
            <w:gridSpan w:val="4"/>
          </w:tcPr>
          <w:p w14:paraId="2DF9E3F0" w14:textId="77777777" w:rsidR="00E37B81" w:rsidRPr="00835545" w:rsidRDefault="00E37B81" w:rsidP="006B2CF3">
            <w:pPr>
              <w:pStyle w:val="Whitetablehead"/>
              <w:keepNext w:val="0"/>
              <w:rPr>
                <w:b/>
                <w:color w:val="auto"/>
              </w:rPr>
            </w:pPr>
            <w:r w:rsidRPr="00835545">
              <w:rPr>
                <w:rFonts w:eastAsia="Calibri"/>
                <w:b/>
                <w:color w:val="auto"/>
              </w:rPr>
              <w:t>Details</w:t>
            </w:r>
          </w:p>
        </w:tc>
      </w:tr>
      <w:tr w:rsidR="00E37B81" w14:paraId="02248BE7" w14:textId="77777777" w:rsidTr="00835545">
        <w:trPr>
          <w:trHeight w:val="300"/>
        </w:trPr>
        <w:tc>
          <w:tcPr>
            <w:tcW w:w="2060" w:type="dxa"/>
          </w:tcPr>
          <w:p w14:paraId="444B2851" w14:textId="1A492F9A" w:rsidR="00E37B81" w:rsidRPr="00DB528A" w:rsidRDefault="00FB38F1">
            <w:pPr>
              <w:pStyle w:val="TableText"/>
              <w:rPr>
                <w:rFonts w:eastAsia="Arial"/>
                <w:b/>
                <w:bCs/>
              </w:rPr>
            </w:pPr>
            <w:r>
              <w:rPr>
                <w:rFonts w:eastAsia="Arial"/>
                <w:b/>
                <w:bCs/>
              </w:rPr>
              <w:fldChar w:fldCharType="begin"/>
            </w:r>
            <w:r>
              <w:rPr>
                <w:rFonts w:eastAsia="Arial"/>
                <w:b/>
                <w:bCs/>
              </w:rPr>
              <w:instrText xml:space="preserve"> REF _Ref198210695 \h </w:instrText>
            </w:r>
            <w:r>
              <w:rPr>
                <w:rFonts w:eastAsia="Arial"/>
                <w:b/>
                <w:bCs/>
              </w:rPr>
            </w:r>
            <w:r>
              <w:rPr>
                <w:rFonts w:eastAsia="Arial"/>
                <w:b/>
                <w:bCs/>
              </w:rPr>
              <w:fldChar w:fldCharType="separate"/>
            </w:r>
            <w:r w:rsidR="001F4CD6">
              <w:t xml:space="preserve">Test </w:t>
            </w:r>
            <w:r w:rsidR="001F4CD6">
              <w:rPr>
                <w:noProof/>
              </w:rPr>
              <w:t>11</w:t>
            </w:r>
            <w:r>
              <w:rPr>
                <w:rFonts w:eastAsia="Arial"/>
                <w:b/>
                <w:bCs/>
              </w:rPr>
              <w:fldChar w:fldCharType="end"/>
            </w:r>
          </w:p>
        </w:tc>
        <w:tc>
          <w:tcPr>
            <w:tcW w:w="1428" w:type="dxa"/>
          </w:tcPr>
          <w:p w14:paraId="12568C50" w14:textId="77777777" w:rsidR="00E37B81" w:rsidRPr="0062036F" w:rsidRDefault="00E37B81" w:rsidP="006B2CF3">
            <w:pPr>
              <w:pStyle w:val="Blacktableheader"/>
              <w:keepNext w:val="0"/>
            </w:pPr>
            <w:r w:rsidRPr="0062036F">
              <w:t>Tester:</w:t>
            </w:r>
          </w:p>
        </w:tc>
        <w:tc>
          <w:tcPr>
            <w:tcW w:w="3051" w:type="dxa"/>
          </w:tcPr>
          <w:p w14:paraId="1D518739" w14:textId="77777777" w:rsidR="00E37B81" w:rsidRDefault="00E37B81">
            <w:pPr>
              <w:pStyle w:val="TableText"/>
            </w:pPr>
            <w:r w:rsidRPr="606341FE">
              <w:rPr>
                <w:rFonts w:eastAsia="Arial"/>
              </w:rPr>
              <w:t xml:space="preserve"> </w:t>
            </w:r>
          </w:p>
        </w:tc>
        <w:tc>
          <w:tcPr>
            <w:tcW w:w="946" w:type="dxa"/>
          </w:tcPr>
          <w:p w14:paraId="5BBD44FC" w14:textId="77777777" w:rsidR="00E37B81" w:rsidRPr="0062036F" w:rsidRDefault="00E37B81" w:rsidP="006B2CF3">
            <w:pPr>
              <w:pStyle w:val="Blacktableheader"/>
              <w:keepNext w:val="0"/>
            </w:pPr>
            <w:r w:rsidRPr="0062036F">
              <w:t>Date:</w:t>
            </w:r>
          </w:p>
        </w:tc>
        <w:tc>
          <w:tcPr>
            <w:tcW w:w="1855" w:type="dxa"/>
          </w:tcPr>
          <w:p w14:paraId="070C68FE" w14:textId="77777777" w:rsidR="00E37B81" w:rsidRDefault="00E37B81">
            <w:pPr>
              <w:pStyle w:val="TableText"/>
            </w:pPr>
            <w:r w:rsidRPr="606341FE">
              <w:rPr>
                <w:rFonts w:eastAsia="Arial"/>
              </w:rPr>
              <w:t xml:space="preserve"> </w:t>
            </w:r>
          </w:p>
        </w:tc>
      </w:tr>
      <w:tr w:rsidR="00E37B81" w:rsidRPr="00CE030F" w14:paraId="23EAADC3" w14:textId="77777777" w:rsidTr="00835545">
        <w:trPr>
          <w:trHeight w:val="300"/>
        </w:trPr>
        <w:tc>
          <w:tcPr>
            <w:tcW w:w="2060" w:type="dxa"/>
          </w:tcPr>
          <w:p w14:paraId="4F17D62A" w14:textId="56A10D55" w:rsidR="00E37B81" w:rsidRPr="00AD543A" w:rsidRDefault="007D4A47" w:rsidP="006B2CF3">
            <w:pPr>
              <w:pStyle w:val="Blacktableheader"/>
              <w:keepNext w:val="0"/>
            </w:pPr>
            <w:r>
              <w:t>Test requirements:</w:t>
            </w:r>
          </w:p>
        </w:tc>
        <w:tc>
          <w:tcPr>
            <w:tcW w:w="7280" w:type="dxa"/>
            <w:gridSpan w:val="4"/>
          </w:tcPr>
          <w:p w14:paraId="53E6145D" w14:textId="3CA818B7" w:rsidR="0072503E" w:rsidRDefault="0072503E">
            <w:pPr>
              <w:pStyle w:val="TableText"/>
              <w:rPr>
                <w:rFonts w:eastAsia="Arial"/>
                <w:i/>
                <w:iCs/>
              </w:rPr>
            </w:pPr>
            <w:r>
              <w:rPr>
                <w:rFonts w:eastAsia="Arial"/>
                <w:i/>
                <w:iCs/>
              </w:rPr>
              <w:t>No specific requirements.</w:t>
            </w:r>
          </w:p>
          <w:p w14:paraId="607FDA68" w14:textId="4E36C647" w:rsidR="00E37B81" w:rsidRPr="00CE030F" w:rsidRDefault="00E37B81">
            <w:pPr>
              <w:pStyle w:val="TableText"/>
              <w:rPr>
                <w:rFonts w:eastAsia="Arial"/>
                <w:i/>
                <w:iCs/>
              </w:rPr>
            </w:pPr>
            <w:r>
              <w:rPr>
                <w:rFonts w:eastAsia="Arial"/>
                <w:i/>
                <w:iCs/>
              </w:rPr>
              <w:t>Performance run</w:t>
            </w:r>
            <w:r w:rsidR="00B8003A">
              <w:rPr>
                <w:rFonts w:eastAsia="Arial"/>
                <w:i/>
                <w:iCs/>
              </w:rPr>
              <w:t>ning</w:t>
            </w:r>
            <w:r>
              <w:rPr>
                <w:rFonts w:eastAsia="Arial"/>
                <w:i/>
                <w:iCs/>
              </w:rPr>
              <w:t xml:space="preserve"> during live node additions.</w:t>
            </w:r>
          </w:p>
        </w:tc>
      </w:tr>
      <w:tr w:rsidR="008165BD" w:rsidRPr="00F7339D" w14:paraId="276A6F4A" w14:textId="77777777" w:rsidTr="00835545">
        <w:trPr>
          <w:trHeight w:val="300"/>
        </w:trPr>
        <w:tc>
          <w:tcPr>
            <w:tcW w:w="9340" w:type="dxa"/>
            <w:gridSpan w:val="5"/>
          </w:tcPr>
          <w:p w14:paraId="44A7ADFE" w14:textId="77777777" w:rsidR="008165BD" w:rsidRDefault="007D4A47" w:rsidP="00EE5A4A">
            <w:pPr>
              <w:pStyle w:val="TableText"/>
              <w:rPr>
                <w:rFonts w:eastAsia="Arial"/>
                <w:b/>
                <w:bCs/>
              </w:rPr>
            </w:pPr>
            <w:r>
              <w:rPr>
                <w:rFonts w:eastAsia="Arial"/>
                <w:b/>
                <w:bCs/>
              </w:rPr>
              <w:t>Test procedure</w:t>
            </w:r>
            <w:r w:rsidR="00B84D30">
              <w:rPr>
                <w:rFonts w:eastAsia="Arial"/>
                <w:b/>
                <w:bCs/>
              </w:rPr>
              <w:t>:</w:t>
            </w:r>
          </w:p>
          <w:p w14:paraId="5F1B0F84" w14:textId="281D5C53" w:rsidR="00EE5A4A" w:rsidRPr="00BD3225" w:rsidRDefault="00EE5A4A" w:rsidP="00EE5A4A">
            <w:pPr>
              <w:pStyle w:val="TableNumber"/>
              <w:numPr>
                <w:ilvl w:val="0"/>
                <w:numId w:val="17"/>
              </w:numPr>
              <w:rPr>
                <w:rFonts w:eastAsia="Courier New"/>
                <w:szCs w:val="20"/>
              </w:rPr>
            </w:pPr>
            <w:r>
              <w:rPr>
                <w:rFonts w:eastAsia="Courier New"/>
              </w:rPr>
              <w:t>Ensure benchmarks or performance workloads are running during these tests. Note the current average throughput and IOPS.</w:t>
            </w:r>
          </w:p>
          <w:p w14:paraId="2C2F1FBC" w14:textId="51205DFE" w:rsidR="00EE5A4A" w:rsidRPr="009E1A71" w:rsidRDefault="00A77DAF" w:rsidP="00EE5A4A">
            <w:pPr>
              <w:pStyle w:val="ConsoleBlockSmall"/>
              <w:rPr>
                <w:b/>
                <w:bCs/>
              </w:rPr>
            </w:pPr>
            <w:r>
              <w:t>AFX</w:t>
            </w:r>
            <w:r w:rsidR="00EE5A4A" w:rsidRPr="00974864">
              <w:t xml:space="preserve">::&gt; </w:t>
            </w:r>
            <w:r w:rsidR="00EE5A4A" w:rsidRPr="009E1A71">
              <w:rPr>
                <w:b/>
                <w:bCs/>
              </w:rPr>
              <w:t>set advanced</w:t>
            </w:r>
            <w:r w:rsidR="00EE5A4A" w:rsidRPr="009E1A71">
              <w:rPr>
                <w:b/>
                <w:bCs/>
              </w:rPr>
              <w:br/>
            </w:r>
            <w:r>
              <w:t>AFX</w:t>
            </w:r>
            <w:r w:rsidR="00EE5A4A" w:rsidRPr="00B352F4">
              <w:t xml:space="preserve">::*&gt; </w:t>
            </w:r>
            <w:r w:rsidR="00EE5A4A" w:rsidRPr="009E1A71">
              <w:rPr>
                <w:b/>
                <w:bCs/>
              </w:rPr>
              <w:t>qos statistics volume performance show -vserver svm1 -volume [volname]</w:t>
            </w:r>
          </w:p>
          <w:p w14:paraId="26E12E8A" w14:textId="77777777" w:rsidR="00EE5A4A" w:rsidRDefault="00EE5A4A" w:rsidP="00EE5A4A">
            <w:pPr>
              <w:pStyle w:val="TableText"/>
              <w:rPr>
                <w:rFonts w:eastAsia="Courier New"/>
              </w:rPr>
            </w:pPr>
          </w:p>
          <w:p w14:paraId="042DF92C" w14:textId="45CA7696" w:rsidR="00EE5A4A" w:rsidRPr="00BD3225" w:rsidRDefault="00EE5A4A" w:rsidP="00EE5A4A">
            <w:pPr>
              <w:pStyle w:val="TableNumber"/>
              <w:rPr>
                <w:rFonts w:eastAsia="Courier New"/>
                <w:szCs w:val="20"/>
              </w:rPr>
            </w:pPr>
            <w:r>
              <w:rPr>
                <w:rFonts w:eastAsia="Courier New"/>
              </w:rPr>
              <w:t>Check volume location of current nodes. Note the number of volumes per node.</w:t>
            </w:r>
          </w:p>
          <w:p w14:paraId="72BCC94D" w14:textId="0578100C" w:rsidR="00EE5A4A" w:rsidRPr="00F70BE8" w:rsidRDefault="00A77DAF" w:rsidP="00EE5A4A">
            <w:pPr>
              <w:pStyle w:val="ConsoleBlockSmall"/>
              <w:rPr>
                <w:rFonts w:eastAsia="Arial"/>
                <w:b/>
              </w:rPr>
            </w:pPr>
            <w:r>
              <w:rPr>
                <w:rFonts w:eastAsia="Arial"/>
              </w:rPr>
              <w:t>AFX</w:t>
            </w:r>
            <w:r w:rsidR="00EE5A4A" w:rsidRPr="000973A4">
              <w:rPr>
                <w:rFonts w:eastAsia="Arial"/>
              </w:rPr>
              <w:t xml:space="preserve">::&gt; </w:t>
            </w:r>
            <w:r w:rsidR="00EE5A4A" w:rsidRPr="00F70BE8">
              <w:rPr>
                <w:rFonts w:eastAsia="Arial"/>
                <w:b/>
              </w:rPr>
              <w:t>set advanced</w:t>
            </w:r>
          </w:p>
          <w:p w14:paraId="38A825D5" w14:textId="757F34FD" w:rsidR="00EE5A4A" w:rsidRPr="00F70BE8" w:rsidRDefault="00A77DAF" w:rsidP="00BD3225">
            <w:pPr>
              <w:pStyle w:val="ConsoleBlockSmall"/>
              <w:rPr>
                <w:rFonts w:eastAsia="Courier New"/>
                <w:b/>
              </w:rPr>
            </w:pPr>
            <w:r>
              <w:rPr>
                <w:rFonts w:eastAsia="Courier New"/>
              </w:rPr>
              <w:t>AFX</w:t>
            </w:r>
            <w:r w:rsidR="00EE5A4A" w:rsidRPr="000973A4">
              <w:rPr>
                <w:rFonts w:eastAsia="Courier New"/>
              </w:rPr>
              <w:t xml:space="preserve">::*&gt; </w:t>
            </w:r>
            <w:r w:rsidR="00EE5A4A" w:rsidRPr="00F70BE8">
              <w:rPr>
                <w:rFonts w:eastAsia="Courier New"/>
                <w:b/>
              </w:rPr>
              <w:t>vol show -fields node,size,constituent-count -is-constituent true -node</w:t>
            </w:r>
            <w:r w:rsidR="00EE5A4A">
              <w:rPr>
                <w:rFonts w:eastAsia="Courier New"/>
                <w:b/>
              </w:rPr>
              <w:t xml:space="preserve"> </w:t>
            </w:r>
            <w:r w:rsidR="00BD3225">
              <w:rPr>
                <w:rFonts w:eastAsia="Courier New"/>
                <w:b/>
              </w:rPr>
              <w:t>*</w:t>
            </w:r>
          </w:p>
          <w:p w14:paraId="25C02E94" w14:textId="77777777" w:rsidR="00EE5A4A" w:rsidRDefault="00EE5A4A" w:rsidP="00EE5A4A">
            <w:pPr>
              <w:pStyle w:val="TableText"/>
              <w:rPr>
                <w:rFonts w:eastAsia="Courier New"/>
              </w:rPr>
            </w:pPr>
          </w:p>
          <w:p w14:paraId="279435B8" w14:textId="77777777" w:rsidR="00EE5A4A" w:rsidRDefault="00EE5A4A" w:rsidP="00EE5A4A">
            <w:pPr>
              <w:pStyle w:val="TableNumber"/>
              <w:rPr>
                <w:rFonts w:eastAsia="Courier New"/>
              </w:rPr>
            </w:pPr>
            <w:r>
              <w:rPr>
                <w:rFonts w:eastAsia="Courier New"/>
              </w:rPr>
              <w:t>Log into the service processor of the node(s) you wish to add to the cluster.</w:t>
            </w:r>
          </w:p>
          <w:p w14:paraId="7BDDAA88" w14:textId="6C9F1905" w:rsidR="00EE5A4A" w:rsidRDefault="00EE5A4A" w:rsidP="00EE5A4A">
            <w:pPr>
              <w:pStyle w:val="TableNumber"/>
              <w:rPr>
                <w:rFonts w:eastAsia="Courier New"/>
              </w:rPr>
            </w:pPr>
            <w:r>
              <w:rPr>
                <w:rFonts w:eastAsia="Courier New"/>
              </w:rPr>
              <w:t>From the prompt, type “system console” to access the node’s console.</w:t>
            </w:r>
            <w:r w:rsidR="00D716E0">
              <w:rPr>
                <w:rFonts w:eastAsia="Courier New"/>
              </w:rPr>
              <w:t xml:space="preserve"> If the node is not at the LOADER prompt, you can use ctl+d to exit to the BMC/service processor prompt. Type “system reset”, answer y for dirty shutdown, then “system console” to watch the boot process. Hit ctl+c when you see the “interrupt Autoboot” message.</w:t>
            </w:r>
          </w:p>
          <w:p w14:paraId="176E6291" w14:textId="72A46721" w:rsidR="00F838A1" w:rsidRDefault="00F838A1" w:rsidP="00EE5A4A">
            <w:pPr>
              <w:pStyle w:val="TableNumber"/>
              <w:rPr>
                <w:rFonts w:eastAsia="Courier New"/>
              </w:rPr>
            </w:pPr>
            <w:r>
              <w:rPr>
                <w:rFonts w:eastAsia="Courier New"/>
              </w:rPr>
              <w:t>Once at the LOADER prompt, run the following:</w:t>
            </w:r>
          </w:p>
          <w:p w14:paraId="6D0BAAC4" w14:textId="77777777" w:rsidR="00F838A1" w:rsidRPr="00F838A1" w:rsidRDefault="00F838A1" w:rsidP="00F838A1">
            <w:pPr>
              <w:pStyle w:val="ConsoleBlockSmall"/>
              <w:rPr>
                <w:rFonts w:eastAsia="Courier New"/>
              </w:rPr>
            </w:pPr>
            <w:r w:rsidRPr="00F838A1">
              <w:rPr>
                <w:rFonts w:eastAsia="Courier New"/>
              </w:rPr>
              <w:t>set-defaults</w:t>
            </w:r>
          </w:p>
          <w:p w14:paraId="73A317F6" w14:textId="77777777" w:rsidR="00F838A1" w:rsidRPr="00F838A1" w:rsidRDefault="00F838A1" w:rsidP="00F838A1">
            <w:pPr>
              <w:pStyle w:val="ConsoleBlockSmall"/>
              <w:rPr>
                <w:rFonts w:eastAsia="Courier New"/>
              </w:rPr>
            </w:pPr>
            <w:r w:rsidRPr="00F838A1">
              <w:rPr>
                <w:rFonts w:eastAsia="Courier New"/>
              </w:rPr>
              <w:t>setenv bootarg.init.unjoined true</w:t>
            </w:r>
          </w:p>
          <w:p w14:paraId="52DB34D2" w14:textId="77777777" w:rsidR="00F838A1" w:rsidRPr="00F838A1" w:rsidRDefault="00F838A1" w:rsidP="00F838A1">
            <w:pPr>
              <w:pStyle w:val="ConsoleBlockSmall"/>
              <w:rPr>
                <w:rFonts w:eastAsia="Courier New"/>
              </w:rPr>
            </w:pPr>
            <w:r w:rsidRPr="00F838A1">
              <w:rPr>
                <w:rFonts w:eastAsia="Courier New"/>
              </w:rPr>
              <w:t>saveenv</w:t>
            </w:r>
          </w:p>
          <w:p w14:paraId="291FBEDF" w14:textId="3D5645CF" w:rsidR="00EE5A4A" w:rsidRPr="00BD3225" w:rsidRDefault="00EE5A4A" w:rsidP="00BD3225">
            <w:pPr>
              <w:pStyle w:val="TableNumber"/>
              <w:rPr>
                <w:rFonts w:eastAsia="Courier New"/>
              </w:rPr>
            </w:pPr>
            <w:r>
              <w:rPr>
                <w:rFonts w:eastAsia="Courier New"/>
              </w:rPr>
              <w:t>Then, boot the node to the boot menu prompt.</w:t>
            </w:r>
          </w:p>
          <w:p w14:paraId="41EA2F81" w14:textId="77777777" w:rsidR="00EE5A4A" w:rsidRPr="009E1A71" w:rsidRDefault="00EE5A4A" w:rsidP="00EE5A4A">
            <w:pPr>
              <w:pStyle w:val="ConsoleBlockSmall"/>
              <w:rPr>
                <w:rFonts w:eastAsia="Courier New"/>
                <w:b/>
                <w:bCs/>
              </w:rPr>
            </w:pPr>
            <w:r>
              <w:rPr>
                <w:rFonts w:eastAsia="Courier New"/>
              </w:rPr>
              <w:t xml:space="preserve">LOADER&gt; </w:t>
            </w:r>
            <w:r w:rsidRPr="009E1A71">
              <w:rPr>
                <w:rFonts w:eastAsia="Courier New"/>
                <w:b/>
                <w:bCs/>
              </w:rPr>
              <w:t>boot_ontap menu</w:t>
            </w:r>
          </w:p>
          <w:p w14:paraId="5CD22DAC" w14:textId="77777777" w:rsidR="0074179F" w:rsidRDefault="0074179F" w:rsidP="00EE5A4A">
            <w:pPr>
              <w:pStyle w:val="TableText"/>
              <w:rPr>
                <w:rFonts w:eastAsia="Courier New"/>
                <w:b/>
                <w:bCs/>
              </w:rPr>
            </w:pPr>
          </w:p>
          <w:p w14:paraId="1E8BA449" w14:textId="05D18DB3" w:rsidR="00EE5A4A" w:rsidRPr="00BD3225" w:rsidRDefault="00EE5A4A" w:rsidP="00BD3225">
            <w:pPr>
              <w:pStyle w:val="TableNumber"/>
              <w:rPr>
                <w:rFonts w:eastAsia="Courier New"/>
                <w:szCs w:val="20"/>
              </w:rPr>
            </w:pPr>
            <w:r>
              <w:rPr>
                <w:rFonts w:eastAsia="Courier New"/>
                <w:szCs w:val="20"/>
              </w:rPr>
              <w:t>Select option 4 from the menu.</w:t>
            </w:r>
          </w:p>
          <w:p w14:paraId="6E2A3D63" w14:textId="77777777" w:rsidR="00EE5A4A" w:rsidRPr="00391124" w:rsidRDefault="00EE5A4A" w:rsidP="00EE5A4A">
            <w:pPr>
              <w:pStyle w:val="ConsoleBlockSmall"/>
              <w:rPr>
                <w:rFonts w:eastAsia="Courier New"/>
                <w:szCs w:val="20"/>
              </w:rPr>
            </w:pPr>
            <w:r w:rsidRPr="00391124">
              <w:rPr>
                <w:rFonts w:eastAsia="Courier New"/>
                <w:szCs w:val="20"/>
              </w:rPr>
              <w:t>Please choose one of the following:</w:t>
            </w:r>
          </w:p>
          <w:p w14:paraId="6581F9FF" w14:textId="77777777" w:rsidR="00EE5A4A" w:rsidRPr="00391124" w:rsidRDefault="00EE5A4A" w:rsidP="00EE5A4A">
            <w:pPr>
              <w:pStyle w:val="ConsoleBlockSmall"/>
              <w:rPr>
                <w:rFonts w:eastAsia="Courier New"/>
                <w:szCs w:val="20"/>
              </w:rPr>
            </w:pPr>
          </w:p>
          <w:p w14:paraId="46608F5E" w14:textId="77777777" w:rsidR="00EE5A4A" w:rsidRPr="00391124" w:rsidRDefault="00EE5A4A" w:rsidP="00EE5A4A">
            <w:pPr>
              <w:pStyle w:val="ConsoleBlockSmall"/>
              <w:rPr>
                <w:rFonts w:eastAsia="Courier New"/>
                <w:szCs w:val="20"/>
              </w:rPr>
            </w:pPr>
            <w:r w:rsidRPr="00391124">
              <w:rPr>
                <w:rFonts w:eastAsia="Courier New"/>
                <w:szCs w:val="20"/>
              </w:rPr>
              <w:t>(1)  Normal Boot.</w:t>
            </w:r>
          </w:p>
          <w:p w14:paraId="0168D9ED" w14:textId="77777777" w:rsidR="00EE5A4A" w:rsidRPr="00391124" w:rsidRDefault="00EE5A4A" w:rsidP="00EE5A4A">
            <w:pPr>
              <w:pStyle w:val="ConsoleBlockSmall"/>
              <w:rPr>
                <w:rFonts w:eastAsia="Courier New"/>
                <w:szCs w:val="20"/>
              </w:rPr>
            </w:pPr>
            <w:r w:rsidRPr="00391124">
              <w:rPr>
                <w:rFonts w:eastAsia="Courier New"/>
                <w:szCs w:val="20"/>
              </w:rPr>
              <w:t>(2)  Boot without /etc/rc.</w:t>
            </w:r>
          </w:p>
          <w:p w14:paraId="2E7D053B" w14:textId="77777777" w:rsidR="00EE5A4A" w:rsidRPr="00391124" w:rsidRDefault="00EE5A4A" w:rsidP="00EE5A4A">
            <w:pPr>
              <w:pStyle w:val="ConsoleBlockSmall"/>
              <w:rPr>
                <w:rFonts w:eastAsia="Courier New"/>
                <w:szCs w:val="20"/>
              </w:rPr>
            </w:pPr>
            <w:r w:rsidRPr="00391124">
              <w:rPr>
                <w:rFonts w:eastAsia="Courier New"/>
                <w:szCs w:val="20"/>
              </w:rPr>
              <w:t>(3)  Change password.</w:t>
            </w:r>
          </w:p>
          <w:p w14:paraId="0D3E81C1" w14:textId="77777777" w:rsidR="00EE5A4A" w:rsidRPr="00391124" w:rsidRDefault="00EE5A4A" w:rsidP="00EE5A4A">
            <w:pPr>
              <w:pStyle w:val="ConsoleBlockSmall"/>
              <w:rPr>
                <w:rFonts w:eastAsia="Courier New"/>
                <w:szCs w:val="20"/>
              </w:rPr>
            </w:pPr>
            <w:r w:rsidRPr="00391124">
              <w:rPr>
                <w:rFonts w:eastAsia="Courier New"/>
                <w:szCs w:val="20"/>
              </w:rPr>
              <w:t>(4)  Initialize and configure system.</w:t>
            </w:r>
          </w:p>
          <w:p w14:paraId="32047582" w14:textId="77777777" w:rsidR="00EE5A4A" w:rsidRPr="00391124" w:rsidRDefault="00EE5A4A" w:rsidP="00EE5A4A">
            <w:pPr>
              <w:pStyle w:val="ConsoleBlockSmall"/>
              <w:rPr>
                <w:rFonts w:eastAsia="Courier New"/>
                <w:szCs w:val="20"/>
              </w:rPr>
            </w:pPr>
            <w:r w:rsidRPr="00391124">
              <w:rPr>
                <w:rFonts w:eastAsia="Courier New"/>
                <w:szCs w:val="20"/>
              </w:rPr>
              <w:t>(5)  Maintenance mode boot.</w:t>
            </w:r>
          </w:p>
          <w:p w14:paraId="701CDABF" w14:textId="77777777" w:rsidR="00EE5A4A" w:rsidRPr="00391124" w:rsidRDefault="00EE5A4A" w:rsidP="00EE5A4A">
            <w:pPr>
              <w:pStyle w:val="ConsoleBlockSmall"/>
              <w:rPr>
                <w:rFonts w:eastAsia="Courier New"/>
                <w:szCs w:val="20"/>
              </w:rPr>
            </w:pPr>
            <w:r w:rsidRPr="00391124">
              <w:rPr>
                <w:rFonts w:eastAsia="Courier New"/>
                <w:szCs w:val="20"/>
              </w:rPr>
              <w:t>(6)  Update flash from backup config.</w:t>
            </w:r>
          </w:p>
          <w:p w14:paraId="1E00C3C4" w14:textId="77777777" w:rsidR="00EE5A4A" w:rsidRPr="00391124" w:rsidRDefault="00EE5A4A" w:rsidP="00EE5A4A">
            <w:pPr>
              <w:pStyle w:val="ConsoleBlockSmall"/>
              <w:rPr>
                <w:rFonts w:eastAsia="Courier New"/>
                <w:szCs w:val="20"/>
              </w:rPr>
            </w:pPr>
            <w:r w:rsidRPr="00391124">
              <w:rPr>
                <w:rFonts w:eastAsia="Courier New"/>
                <w:szCs w:val="20"/>
              </w:rPr>
              <w:t>(7)  Install new software first.</w:t>
            </w:r>
          </w:p>
          <w:p w14:paraId="1E630781" w14:textId="77777777" w:rsidR="00EE5A4A" w:rsidRPr="00391124" w:rsidRDefault="00EE5A4A" w:rsidP="00EE5A4A">
            <w:pPr>
              <w:pStyle w:val="ConsoleBlockSmall"/>
              <w:rPr>
                <w:rFonts w:eastAsia="Courier New"/>
                <w:szCs w:val="20"/>
              </w:rPr>
            </w:pPr>
            <w:r w:rsidRPr="00391124">
              <w:rPr>
                <w:rFonts w:eastAsia="Courier New"/>
                <w:szCs w:val="20"/>
              </w:rPr>
              <w:t>(8)  Reboot node.</w:t>
            </w:r>
          </w:p>
          <w:p w14:paraId="58239669" w14:textId="77777777" w:rsidR="00EE5A4A" w:rsidRPr="00391124" w:rsidRDefault="00EE5A4A" w:rsidP="00EE5A4A">
            <w:pPr>
              <w:pStyle w:val="ConsoleBlockSmall"/>
              <w:rPr>
                <w:rFonts w:eastAsia="Courier New"/>
                <w:szCs w:val="20"/>
              </w:rPr>
            </w:pPr>
            <w:r w:rsidRPr="00391124">
              <w:rPr>
                <w:rFonts w:eastAsia="Courier New"/>
                <w:szCs w:val="20"/>
              </w:rPr>
              <w:t>(9)  Clean System Configuration.</w:t>
            </w:r>
          </w:p>
          <w:p w14:paraId="684E1CF9" w14:textId="77777777" w:rsidR="00EE5A4A" w:rsidRPr="00391124" w:rsidRDefault="00EE5A4A" w:rsidP="00EE5A4A">
            <w:pPr>
              <w:pStyle w:val="ConsoleBlockSmall"/>
              <w:rPr>
                <w:rFonts w:eastAsia="Courier New"/>
                <w:szCs w:val="20"/>
              </w:rPr>
            </w:pPr>
            <w:r w:rsidRPr="00391124">
              <w:rPr>
                <w:rFonts w:eastAsia="Courier New"/>
                <w:szCs w:val="20"/>
              </w:rPr>
              <w:t>(10) Set Onboard Key Manager recovery secrets.</w:t>
            </w:r>
          </w:p>
          <w:p w14:paraId="17BA6CB4" w14:textId="77777777" w:rsidR="00EE5A4A" w:rsidRPr="00391124" w:rsidRDefault="00EE5A4A" w:rsidP="00EE5A4A">
            <w:pPr>
              <w:pStyle w:val="ConsoleBlockSmall"/>
              <w:rPr>
                <w:rFonts w:eastAsia="Courier New"/>
                <w:szCs w:val="20"/>
              </w:rPr>
            </w:pPr>
            <w:r w:rsidRPr="00391124">
              <w:rPr>
                <w:rFonts w:eastAsia="Courier New"/>
                <w:szCs w:val="20"/>
              </w:rPr>
              <w:t>(11) Configure node for external key management.</w:t>
            </w:r>
          </w:p>
          <w:p w14:paraId="65E8EC9C" w14:textId="77777777" w:rsidR="00EE5A4A" w:rsidRPr="00063D98" w:rsidRDefault="00EE5A4A" w:rsidP="00EE5A4A">
            <w:pPr>
              <w:pStyle w:val="ConsoleBlockSmall"/>
              <w:rPr>
                <w:rFonts w:eastAsia="Courier New"/>
                <w:b/>
                <w:bCs/>
                <w:szCs w:val="20"/>
              </w:rPr>
            </w:pPr>
            <w:r w:rsidRPr="00063D98">
              <w:rPr>
                <w:rFonts w:eastAsia="Courier New"/>
                <w:b/>
                <w:bCs/>
                <w:szCs w:val="20"/>
                <w:highlight w:val="yellow"/>
              </w:rPr>
              <w:t>Selection (1-11)? 4</w:t>
            </w:r>
          </w:p>
          <w:p w14:paraId="33CA17DB" w14:textId="77777777" w:rsidR="00EE5A4A" w:rsidRPr="0020545D" w:rsidRDefault="00EE5A4A" w:rsidP="00EE5A4A">
            <w:pPr>
              <w:pStyle w:val="TableNumber"/>
              <w:numPr>
                <w:ilvl w:val="0"/>
                <w:numId w:val="0"/>
              </w:numPr>
              <w:ind w:left="216" w:hanging="216"/>
              <w:rPr>
                <w:rFonts w:eastAsia="Courier New"/>
                <w:szCs w:val="20"/>
              </w:rPr>
            </w:pPr>
          </w:p>
          <w:p w14:paraId="4588E213" w14:textId="22B6747B" w:rsidR="00EE5A4A" w:rsidRPr="00BD3225" w:rsidRDefault="00EE5A4A" w:rsidP="00BD3225">
            <w:pPr>
              <w:pStyle w:val="TableNumber"/>
              <w:rPr>
                <w:rFonts w:eastAsia="Courier New"/>
                <w:szCs w:val="20"/>
              </w:rPr>
            </w:pPr>
            <w:r>
              <w:rPr>
                <w:rFonts w:eastAsia="Courier New"/>
                <w:szCs w:val="20"/>
              </w:rPr>
              <w:t>If prompted, type yes:</w:t>
            </w:r>
          </w:p>
          <w:p w14:paraId="2F55CE8A" w14:textId="77777777" w:rsidR="00EE5A4A" w:rsidRPr="00552498" w:rsidRDefault="00EE5A4A" w:rsidP="00EE5A4A">
            <w:pPr>
              <w:pStyle w:val="ConsoleBlockSmall"/>
              <w:rPr>
                <w:rFonts w:eastAsia="Courier New"/>
              </w:rPr>
            </w:pPr>
            <w:r w:rsidRPr="00552498">
              <w:rPr>
                <w:rFonts w:eastAsia="Courier New"/>
              </w:rPr>
              <w:t>WARNING: This node may not have been properly unjoined from an existing cluster,                                                                              please confirm before using option (4)</w:t>
            </w:r>
          </w:p>
          <w:p w14:paraId="09E16398" w14:textId="77777777" w:rsidR="00EE5A4A" w:rsidRPr="00552498" w:rsidRDefault="00EE5A4A" w:rsidP="00EE5A4A">
            <w:pPr>
              <w:pStyle w:val="ConsoleBlockSmall"/>
              <w:rPr>
                <w:rFonts w:eastAsia="Courier New"/>
              </w:rPr>
            </w:pPr>
          </w:p>
          <w:p w14:paraId="26B6816E" w14:textId="77777777" w:rsidR="00EE5A4A" w:rsidRPr="00552498" w:rsidRDefault="00EE5A4A" w:rsidP="00EE5A4A">
            <w:pPr>
              <w:pStyle w:val="ConsoleBlockSmall"/>
              <w:rPr>
                <w:rFonts w:eastAsia="Courier New"/>
              </w:rPr>
            </w:pPr>
            <w:r w:rsidRPr="00552498">
              <w:rPr>
                <w:rFonts w:eastAsia="Courier New"/>
              </w:rPr>
              <w:t>WARNING: This node may not have been properly unjoined from an existing cluster.                                                                              Please confirm before continuing with option 4.</w:t>
            </w:r>
          </w:p>
          <w:p w14:paraId="4290302D" w14:textId="77777777" w:rsidR="00EE5A4A" w:rsidRDefault="00EE5A4A" w:rsidP="00EE5A4A">
            <w:pPr>
              <w:pStyle w:val="ConsoleBlockSmall"/>
              <w:rPr>
                <w:rFonts w:eastAsia="Courier New"/>
              </w:rPr>
            </w:pPr>
            <w:r w:rsidRPr="00552498">
              <w:rPr>
                <w:rFonts w:eastAsia="Courier New"/>
              </w:rPr>
              <w:t xml:space="preserve">Zero disks, reset config and install a new file system?: </w:t>
            </w:r>
            <w:r w:rsidRPr="009E1A71">
              <w:rPr>
                <w:rFonts w:eastAsia="Courier New"/>
                <w:b/>
                <w:bCs/>
              </w:rPr>
              <w:t>yes</w:t>
            </w:r>
          </w:p>
          <w:p w14:paraId="309518AC" w14:textId="77777777" w:rsidR="00EE5A4A" w:rsidRDefault="00EE5A4A" w:rsidP="00EE5A4A">
            <w:pPr>
              <w:pStyle w:val="TableNote"/>
              <w:rPr>
                <w:rFonts w:eastAsia="Courier New"/>
              </w:rPr>
            </w:pPr>
            <w:r>
              <w:rPr>
                <w:rFonts w:eastAsia="Courier New"/>
              </w:rPr>
              <w:lastRenderedPageBreak/>
              <w:t xml:space="preserve">If you get sent back to LOADER from here, type </w:t>
            </w:r>
            <w:r w:rsidRPr="00596DC9">
              <w:rPr>
                <w:rStyle w:val="ConsoleText"/>
                <w:rFonts w:eastAsia="Courier New"/>
              </w:rPr>
              <w:t>boot_ontap</w:t>
            </w:r>
            <w:r>
              <w:rPr>
                <w:rStyle w:val="ConsoleText"/>
                <w:rFonts w:eastAsia="Courier New"/>
              </w:rPr>
              <w:t xml:space="preserve"> </w:t>
            </w:r>
            <w:r w:rsidRPr="00CC1DDA">
              <w:rPr>
                <w:rFonts w:eastAsia="Courier New"/>
              </w:rPr>
              <w:t>at the LOADER prompt</w:t>
            </w:r>
          </w:p>
          <w:p w14:paraId="62E04EA8" w14:textId="77777777" w:rsidR="00EE5A4A" w:rsidRPr="00552498" w:rsidRDefault="00EE5A4A" w:rsidP="00EE5A4A">
            <w:pPr>
              <w:pStyle w:val="TableNumber"/>
              <w:numPr>
                <w:ilvl w:val="0"/>
                <w:numId w:val="0"/>
              </w:numPr>
              <w:ind w:left="216" w:hanging="216"/>
              <w:rPr>
                <w:rFonts w:eastAsia="Courier New"/>
                <w:szCs w:val="20"/>
              </w:rPr>
            </w:pPr>
          </w:p>
          <w:p w14:paraId="0CA0D126" w14:textId="797F4AF3" w:rsidR="00EE5A4A" w:rsidRPr="009E1A71" w:rsidRDefault="00EE5A4A" w:rsidP="009E1A71">
            <w:pPr>
              <w:pStyle w:val="TableNumber"/>
              <w:rPr>
                <w:rFonts w:eastAsia="Courier New"/>
                <w:szCs w:val="20"/>
              </w:rPr>
            </w:pPr>
            <w:r>
              <w:rPr>
                <w:rFonts w:eastAsia="Courier New"/>
                <w:szCs w:val="20"/>
              </w:rPr>
              <w:t xml:space="preserve">Use the cluster setup wizard to configure a node management LIF/subnet/gateway. This will be used by System Manager to detect the node for addition into the cluster. Places to input information highlighted in </w:t>
            </w:r>
            <w:r w:rsidRPr="00BC075C">
              <w:rPr>
                <w:rFonts w:eastAsia="Courier New"/>
                <w:szCs w:val="20"/>
                <w:highlight w:val="yellow"/>
              </w:rPr>
              <w:t>yellow</w:t>
            </w:r>
            <w:r>
              <w:rPr>
                <w:rFonts w:eastAsia="Courier New"/>
                <w:szCs w:val="20"/>
              </w:rPr>
              <w:t>.</w:t>
            </w:r>
          </w:p>
          <w:p w14:paraId="10846311" w14:textId="77777777" w:rsidR="00EE5A4A" w:rsidRPr="00693E13" w:rsidRDefault="00EE5A4A" w:rsidP="00EE5A4A">
            <w:pPr>
              <w:pStyle w:val="ConsoleBlockSmall"/>
              <w:rPr>
                <w:rFonts w:eastAsia="Courier New"/>
              </w:rPr>
            </w:pPr>
            <w:r w:rsidRPr="00693E13">
              <w:rPr>
                <w:rFonts w:eastAsia="Courier New"/>
              </w:rPr>
              <w:t>Welcome to the cluster setup wizard.</w:t>
            </w:r>
          </w:p>
          <w:p w14:paraId="41D948DC" w14:textId="77777777" w:rsidR="00EE5A4A" w:rsidRPr="00693E13" w:rsidRDefault="00EE5A4A" w:rsidP="00EE5A4A">
            <w:pPr>
              <w:pStyle w:val="ConsoleBlockSmall"/>
              <w:rPr>
                <w:rFonts w:eastAsia="Courier New"/>
              </w:rPr>
            </w:pPr>
          </w:p>
          <w:p w14:paraId="47CCF6EA" w14:textId="77777777" w:rsidR="00EE5A4A" w:rsidRPr="00693E13" w:rsidRDefault="00EE5A4A" w:rsidP="00EE5A4A">
            <w:pPr>
              <w:pStyle w:val="ConsoleBlockSmall"/>
              <w:rPr>
                <w:rFonts w:eastAsia="Courier New"/>
              </w:rPr>
            </w:pPr>
            <w:r w:rsidRPr="00693E13">
              <w:rPr>
                <w:rFonts w:eastAsia="Courier New"/>
              </w:rPr>
              <w:t>You can enter the following commands at any time:</w:t>
            </w:r>
          </w:p>
          <w:p w14:paraId="1D29446E" w14:textId="77777777" w:rsidR="00EE5A4A" w:rsidRPr="00693E13" w:rsidRDefault="00EE5A4A" w:rsidP="00EE5A4A">
            <w:pPr>
              <w:pStyle w:val="ConsoleBlockSmall"/>
              <w:rPr>
                <w:rFonts w:eastAsia="Courier New"/>
              </w:rPr>
            </w:pPr>
            <w:r w:rsidRPr="00693E13">
              <w:rPr>
                <w:rFonts w:eastAsia="Courier New"/>
              </w:rPr>
              <w:t xml:space="preserve">  "help" or "?" - if you want to have a question clarified,</w:t>
            </w:r>
          </w:p>
          <w:p w14:paraId="5332E622" w14:textId="77777777" w:rsidR="00EE5A4A" w:rsidRPr="00693E13" w:rsidRDefault="00EE5A4A" w:rsidP="00EE5A4A">
            <w:pPr>
              <w:pStyle w:val="ConsoleBlockSmall"/>
              <w:rPr>
                <w:rFonts w:eastAsia="Courier New"/>
              </w:rPr>
            </w:pPr>
            <w:r w:rsidRPr="00693E13">
              <w:rPr>
                <w:rFonts w:eastAsia="Courier New"/>
              </w:rPr>
              <w:t xml:space="preserve">  "back" - if you want to change previously answered questions, and</w:t>
            </w:r>
          </w:p>
          <w:p w14:paraId="62B38CB4" w14:textId="77777777" w:rsidR="00EE5A4A" w:rsidRPr="00693E13" w:rsidRDefault="00EE5A4A" w:rsidP="00EE5A4A">
            <w:pPr>
              <w:pStyle w:val="ConsoleBlockSmall"/>
              <w:rPr>
                <w:rFonts w:eastAsia="Courier New"/>
              </w:rPr>
            </w:pPr>
            <w:r w:rsidRPr="00693E13">
              <w:rPr>
                <w:rFonts w:eastAsia="Courier New"/>
              </w:rPr>
              <w:t xml:space="preserve">  "exit" or "quit" - if you want to quit the cluster setup wizard.</w:t>
            </w:r>
          </w:p>
          <w:p w14:paraId="1D29B3E1" w14:textId="77777777" w:rsidR="00EE5A4A" w:rsidRPr="00693E13" w:rsidRDefault="00EE5A4A" w:rsidP="00EE5A4A">
            <w:pPr>
              <w:pStyle w:val="ConsoleBlockSmall"/>
              <w:rPr>
                <w:rFonts w:eastAsia="Courier New"/>
              </w:rPr>
            </w:pPr>
            <w:r w:rsidRPr="00693E13">
              <w:rPr>
                <w:rFonts w:eastAsia="Courier New"/>
              </w:rPr>
              <w:t xml:space="preserve">     Any changes you made before quitting will be saved.</w:t>
            </w:r>
          </w:p>
          <w:p w14:paraId="63E67416" w14:textId="77777777" w:rsidR="00EE5A4A" w:rsidRPr="00693E13" w:rsidRDefault="00EE5A4A" w:rsidP="00EE5A4A">
            <w:pPr>
              <w:pStyle w:val="ConsoleBlockSmall"/>
              <w:rPr>
                <w:rFonts w:eastAsia="Courier New"/>
              </w:rPr>
            </w:pPr>
          </w:p>
          <w:p w14:paraId="1B00566C" w14:textId="77777777" w:rsidR="00EE5A4A" w:rsidRPr="00693E13" w:rsidRDefault="00EE5A4A" w:rsidP="00EE5A4A">
            <w:pPr>
              <w:pStyle w:val="ConsoleBlockSmall"/>
              <w:rPr>
                <w:rFonts w:eastAsia="Courier New"/>
              </w:rPr>
            </w:pPr>
            <w:r w:rsidRPr="00693E13">
              <w:rPr>
                <w:rFonts w:eastAsia="Courier New"/>
              </w:rPr>
              <w:t>You can return to cluster setup at any time by typing "cluster setup".</w:t>
            </w:r>
          </w:p>
          <w:p w14:paraId="77002C52" w14:textId="77777777" w:rsidR="00EE5A4A" w:rsidRPr="00693E13" w:rsidRDefault="00EE5A4A" w:rsidP="00EE5A4A">
            <w:pPr>
              <w:pStyle w:val="ConsoleBlockSmall"/>
              <w:rPr>
                <w:rFonts w:eastAsia="Courier New"/>
              </w:rPr>
            </w:pPr>
            <w:r w:rsidRPr="00693E13">
              <w:rPr>
                <w:rFonts w:eastAsia="Courier New"/>
              </w:rPr>
              <w:t>To accept a default or omit a question, do not enter a value.</w:t>
            </w:r>
          </w:p>
          <w:p w14:paraId="5CB143BE" w14:textId="77777777" w:rsidR="00EE5A4A" w:rsidRPr="00693E13" w:rsidRDefault="00EE5A4A" w:rsidP="00EE5A4A">
            <w:pPr>
              <w:pStyle w:val="ConsoleBlockSmall"/>
              <w:rPr>
                <w:rFonts w:eastAsia="Courier New"/>
              </w:rPr>
            </w:pPr>
          </w:p>
          <w:p w14:paraId="1780B6E7" w14:textId="77777777" w:rsidR="00EE5A4A" w:rsidRPr="00693E13" w:rsidRDefault="00EE5A4A" w:rsidP="00EE5A4A">
            <w:pPr>
              <w:pStyle w:val="ConsoleBlockSmall"/>
              <w:rPr>
                <w:rFonts w:eastAsia="Courier New"/>
              </w:rPr>
            </w:pPr>
            <w:r w:rsidRPr="00693E13">
              <w:rPr>
                <w:rFonts w:eastAsia="Courier New"/>
              </w:rPr>
              <w:t>This system will send event messages and periodic reports to NetApp Technical</w:t>
            </w:r>
          </w:p>
          <w:p w14:paraId="3FF57E74" w14:textId="77777777" w:rsidR="00EE5A4A" w:rsidRPr="00693E13" w:rsidRDefault="00EE5A4A" w:rsidP="00EE5A4A">
            <w:pPr>
              <w:pStyle w:val="ConsoleBlockSmall"/>
              <w:rPr>
                <w:rFonts w:eastAsia="Courier New"/>
              </w:rPr>
            </w:pPr>
            <w:r w:rsidRPr="00693E13">
              <w:rPr>
                <w:rFonts w:eastAsia="Courier New"/>
              </w:rPr>
              <w:t>Support. To disable this feature, enter</w:t>
            </w:r>
          </w:p>
          <w:p w14:paraId="48010D5E" w14:textId="77777777" w:rsidR="00EE5A4A" w:rsidRPr="00693E13" w:rsidRDefault="00EE5A4A" w:rsidP="00EE5A4A">
            <w:pPr>
              <w:pStyle w:val="ConsoleBlockSmall"/>
              <w:rPr>
                <w:rFonts w:eastAsia="Courier New"/>
              </w:rPr>
            </w:pPr>
            <w:r w:rsidRPr="00693E13">
              <w:rPr>
                <w:rFonts w:eastAsia="Courier New"/>
              </w:rPr>
              <w:t>autosupport modify -support disable</w:t>
            </w:r>
          </w:p>
          <w:p w14:paraId="6B6AB832" w14:textId="77777777" w:rsidR="00EE5A4A" w:rsidRPr="00693E13" w:rsidRDefault="00EE5A4A" w:rsidP="00EE5A4A">
            <w:pPr>
              <w:pStyle w:val="ConsoleBlockSmall"/>
              <w:rPr>
                <w:rFonts w:eastAsia="Courier New"/>
              </w:rPr>
            </w:pPr>
            <w:r w:rsidRPr="00693E13">
              <w:rPr>
                <w:rFonts w:eastAsia="Courier New"/>
              </w:rPr>
              <w:t>within 24 hours.</w:t>
            </w:r>
          </w:p>
          <w:p w14:paraId="78294953" w14:textId="77777777" w:rsidR="00EE5A4A" w:rsidRPr="00693E13" w:rsidRDefault="00EE5A4A" w:rsidP="00EE5A4A">
            <w:pPr>
              <w:pStyle w:val="ConsoleBlockSmall"/>
              <w:rPr>
                <w:rFonts w:eastAsia="Courier New"/>
              </w:rPr>
            </w:pPr>
          </w:p>
          <w:p w14:paraId="62EEFC65" w14:textId="77777777" w:rsidR="00EE5A4A" w:rsidRPr="00693E13" w:rsidRDefault="00EE5A4A" w:rsidP="00EE5A4A">
            <w:pPr>
              <w:pStyle w:val="ConsoleBlockSmall"/>
              <w:rPr>
                <w:rFonts w:eastAsia="Courier New"/>
              </w:rPr>
            </w:pPr>
            <w:r w:rsidRPr="00693E13">
              <w:rPr>
                <w:rFonts w:eastAsia="Courier New"/>
              </w:rPr>
              <w:t>Enabling AutoSupport can significantly speed problem determination</w:t>
            </w:r>
          </w:p>
          <w:p w14:paraId="0555A9A7" w14:textId="77777777" w:rsidR="00EE5A4A" w:rsidRPr="00693E13" w:rsidRDefault="00EE5A4A" w:rsidP="00EE5A4A">
            <w:pPr>
              <w:pStyle w:val="ConsoleBlockSmall"/>
              <w:rPr>
                <w:rFonts w:eastAsia="Courier New"/>
              </w:rPr>
            </w:pPr>
            <w:r w:rsidRPr="00693E13">
              <w:rPr>
                <w:rFonts w:eastAsia="Courier New"/>
              </w:rPr>
              <w:t>and resolution, should a problem occur on your system.</w:t>
            </w:r>
          </w:p>
          <w:p w14:paraId="425A21EB" w14:textId="77777777" w:rsidR="00EE5A4A" w:rsidRPr="00693E13" w:rsidRDefault="00EE5A4A" w:rsidP="00EE5A4A">
            <w:pPr>
              <w:pStyle w:val="ConsoleBlockSmall"/>
              <w:rPr>
                <w:rFonts w:eastAsia="Courier New"/>
              </w:rPr>
            </w:pPr>
            <w:r w:rsidRPr="00693E13">
              <w:rPr>
                <w:rFonts w:eastAsia="Courier New"/>
              </w:rPr>
              <w:t>For further information on AutoSupport, see:</w:t>
            </w:r>
          </w:p>
          <w:p w14:paraId="16D3FB55" w14:textId="77777777" w:rsidR="00EE5A4A" w:rsidRPr="00693E13" w:rsidRDefault="00EE5A4A" w:rsidP="00EE5A4A">
            <w:pPr>
              <w:pStyle w:val="ConsoleBlockSmall"/>
              <w:rPr>
                <w:rFonts w:eastAsia="Courier New"/>
              </w:rPr>
            </w:pPr>
            <w:r w:rsidRPr="00693E13">
              <w:rPr>
                <w:rFonts w:eastAsia="Courier New"/>
              </w:rPr>
              <w:t>https://support.netapp.com/autosupport/</w:t>
            </w:r>
          </w:p>
          <w:p w14:paraId="5D5D9FE1" w14:textId="77777777" w:rsidR="00EE5A4A" w:rsidRPr="00693E13" w:rsidRDefault="00EE5A4A" w:rsidP="00EE5A4A">
            <w:pPr>
              <w:pStyle w:val="ConsoleBlockSmall"/>
              <w:rPr>
                <w:rFonts w:eastAsia="Courier New"/>
              </w:rPr>
            </w:pPr>
          </w:p>
          <w:p w14:paraId="6BCB56D3" w14:textId="77777777" w:rsidR="00EE5A4A" w:rsidRPr="002977D5" w:rsidRDefault="00EE5A4A" w:rsidP="00EE5A4A">
            <w:pPr>
              <w:pStyle w:val="ConsoleBlockSmall"/>
              <w:rPr>
                <w:rFonts w:eastAsia="Courier New"/>
                <w:b/>
                <w:bCs/>
              </w:rPr>
            </w:pPr>
            <w:r w:rsidRPr="002977D5">
              <w:rPr>
                <w:rFonts w:eastAsia="Courier New"/>
                <w:b/>
                <w:bCs/>
                <w:highlight w:val="yellow"/>
              </w:rPr>
              <w:t>Type yes to confirm and continue {yes}: yes</w:t>
            </w:r>
          </w:p>
          <w:p w14:paraId="72CEBF8E" w14:textId="77777777" w:rsidR="00EE5A4A" w:rsidRPr="00693E13" w:rsidRDefault="00EE5A4A" w:rsidP="00EE5A4A">
            <w:pPr>
              <w:pStyle w:val="ConsoleBlockSmall"/>
              <w:rPr>
                <w:rFonts w:eastAsia="Courier New"/>
              </w:rPr>
            </w:pPr>
            <w:r w:rsidRPr="00693E13">
              <w:rPr>
                <w:rFonts w:eastAsia="Courier New"/>
              </w:rPr>
              <w:t>May 16 02:26:09 [localhost:asup.general.optout:notice]: AutoSupport will be enabled 24 hours after system initialization.</w:t>
            </w:r>
          </w:p>
          <w:p w14:paraId="0097A1CD" w14:textId="77777777" w:rsidR="00EE5A4A" w:rsidRPr="00693E13" w:rsidRDefault="00EE5A4A" w:rsidP="00EE5A4A">
            <w:pPr>
              <w:pStyle w:val="ConsoleBlockSmall"/>
              <w:rPr>
                <w:rFonts w:eastAsia="Courier New"/>
              </w:rPr>
            </w:pPr>
          </w:p>
          <w:p w14:paraId="5426E8A6" w14:textId="77777777" w:rsidR="00EE5A4A" w:rsidRPr="002977D5" w:rsidRDefault="00EE5A4A" w:rsidP="00EE5A4A">
            <w:pPr>
              <w:pStyle w:val="ConsoleBlockSmall"/>
              <w:rPr>
                <w:rFonts w:eastAsia="Courier New"/>
                <w:b/>
                <w:bCs/>
                <w:highlight w:val="yellow"/>
              </w:rPr>
            </w:pPr>
            <w:r w:rsidRPr="002977D5">
              <w:rPr>
                <w:rFonts w:eastAsia="Courier New"/>
                <w:b/>
                <w:bCs/>
                <w:highlight w:val="yellow"/>
              </w:rPr>
              <w:t>Enter the node management interface port [e0M]:</w:t>
            </w:r>
          </w:p>
          <w:p w14:paraId="73B80477" w14:textId="77777777" w:rsidR="00EE5A4A" w:rsidRPr="002977D5" w:rsidRDefault="00EE5A4A" w:rsidP="00EE5A4A">
            <w:pPr>
              <w:pStyle w:val="ConsoleBlockSmall"/>
              <w:rPr>
                <w:rFonts w:eastAsia="Courier New"/>
                <w:b/>
                <w:bCs/>
                <w:highlight w:val="yellow"/>
              </w:rPr>
            </w:pPr>
            <w:r w:rsidRPr="002977D5">
              <w:rPr>
                <w:rFonts w:eastAsia="Courier New"/>
                <w:b/>
                <w:bCs/>
                <w:highlight w:val="yellow"/>
              </w:rPr>
              <w:t>Enter the node management interface IP address: 10.232.12.128</w:t>
            </w:r>
          </w:p>
          <w:p w14:paraId="75903E91" w14:textId="77777777" w:rsidR="00EE5A4A" w:rsidRPr="002977D5" w:rsidRDefault="00EE5A4A" w:rsidP="00EE5A4A">
            <w:pPr>
              <w:pStyle w:val="ConsoleBlockSmall"/>
              <w:rPr>
                <w:rFonts w:eastAsia="Courier New"/>
                <w:b/>
                <w:bCs/>
                <w:highlight w:val="yellow"/>
              </w:rPr>
            </w:pPr>
            <w:r w:rsidRPr="002977D5">
              <w:rPr>
                <w:rFonts w:eastAsia="Courier New"/>
                <w:b/>
                <w:bCs/>
                <w:highlight w:val="yellow"/>
              </w:rPr>
              <w:t>Enter the node management interface netmask: 255.255.254.0</w:t>
            </w:r>
          </w:p>
          <w:p w14:paraId="39BD2BE6" w14:textId="77777777" w:rsidR="00EE5A4A" w:rsidRPr="002977D5" w:rsidRDefault="00EE5A4A" w:rsidP="00EE5A4A">
            <w:pPr>
              <w:pStyle w:val="ConsoleBlockSmall"/>
              <w:rPr>
                <w:rFonts w:eastAsia="Courier New"/>
                <w:b/>
                <w:bCs/>
              </w:rPr>
            </w:pPr>
            <w:r w:rsidRPr="002977D5">
              <w:rPr>
                <w:rFonts w:eastAsia="Courier New"/>
                <w:b/>
                <w:bCs/>
                <w:highlight w:val="yellow"/>
              </w:rPr>
              <w:t>Enter the node management interface default gateway: 10.232.12.1</w:t>
            </w:r>
          </w:p>
          <w:p w14:paraId="2949EDB3" w14:textId="77777777" w:rsidR="00EE5A4A" w:rsidRDefault="00EE5A4A" w:rsidP="00EE5A4A">
            <w:pPr>
              <w:pStyle w:val="ConsoleBlockSmall"/>
              <w:rPr>
                <w:rFonts w:eastAsia="Courier New"/>
              </w:rPr>
            </w:pPr>
            <w:r w:rsidRPr="00693E13">
              <w:rPr>
                <w:rFonts w:eastAsia="Courier New"/>
              </w:rPr>
              <w:t>A node management interface on port e0M with IP address 10.232.12.128 has been created.</w:t>
            </w:r>
          </w:p>
          <w:p w14:paraId="1430A906" w14:textId="77777777" w:rsidR="00EE5A4A" w:rsidRPr="00596DC9" w:rsidRDefault="00EE5A4A" w:rsidP="00EE5A4A">
            <w:pPr>
              <w:pStyle w:val="TableNumber"/>
              <w:numPr>
                <w:ilvl w:val="0"/>
                <w:numId w:val="0"/>
              </w:numPr>
              <w:ind w:left="216" w:hanging="216"/>
              <w:rPr>
                <w:rFonts w:eastAsia="Courier New"/>
                <w:szCs w:val="20"/>
              </w:rPr>
            </w:pPr>
          </w:p>
          <w:p w14:paraId="29D0F91D" w14:textId="61069FA9" w:rsidR="00EE5A4A" w:rsidRDefault="00EE5A4A" w:rsidP="00EE5A4A">
            <w:pPr>
              <w:pStyle w:val="TableNumber"/>
              <w:rPr>
                <w:rFonts w:eastAsia="Courier New"/>
                <w:szCs w:val="20"/>
              </w:rPr>
            </w:pPr>
            <w:r>
              <w:rPr>
                <w:rFonts w:eastAsia="Courier New"/>
                <w:szCs w:val="20"/>
              </w:rPr>
              <w:t xml:space="preserve">Press CTL+C and enter the cluster CLI to modify the cluster interconnect IP addresses, as they auto create and </w:t>
            </w:r>
            <w:r w:rsidR="006C7395">
              <w:rPr>
                <w:rFonts w:eastAsia="Courier New"/>
                <w:szCs w:val="20"/>
              </w:rPr>
              <w:t>may</w:t>
            </w:r>
            <w:r>
              <w:rPr>
                <w:rFonts w:eastAsia="Courier New"/>
                <w:szCs w:val="20"/>
              </w:rPr>
              <w:t xml:space="preserve"> not</w:t>
            </w:r>
            <w:r w:rsidR="006C7395">
              <w:rPr>
                <w:rFonts w:eastAsia="Courier New"/>
                <w:szCs w:val="20"/>
              </w:rPr>
              <w:t xml:space="preserve"> be</w:t>
            </w:r>
            <w:r>
              <w:rPr>
                <w:rFonts w:eastAsia="Courier New"/>
                <w:szCs w:val="20"/>
              </w:rPr>
              <w:t xml:space="preserve"> routable on your network.</w:t>
            </w:r>
            <w:r w:rsidR="006C7395">
              <w:rPr>
                <w:rFonts w:eastAsia="Courier New"/>
                <w:szCs w:val="20"/>
              </w:rPr>
              <w:t xml:space="preserve"> If you get a login: prompt, use admin. There will be no password here.</w:t>
            </w:r>
          </w:p>
          <w:p w14:paraId="789F57D1" w14:textId="485F5505" w:rsidR="001705A2" w:rsidRDefault="000D3D42" w:rsidP="000D3D42">
            <w:pPr>
              <w:pStyle w:val="TableNote"/>
              <w:rPr>
                <w:rFonts w:eastAsia="Courier New"/>
              </w:rPr>
            </w:pPr>
            <w:r w:rsidRPr="000D3D42">
              <w:rPr>
                <w:rFonts w:eastAsia="Courier New"/>
              </w:rPr>
              <w:t>This step is only needed if the other</w:t>
            </w:r>
            <w:r>
              <w:rPr>
                <w:rFonts w:eastAsia="Courier New"/>
              </w:rPr>
              <w:t xml:space="preserve"> cluster</w:t>
            </w:r>
            <w:r w:rsidRPr="000D3D42">
              <w:rPr>
                <w:rFonts w:eastAsia="Courier New"/>
              </w:rPr>
              <w:t xml:space="preserve"> interfaces</w:t>
            </w:r>
            <w:r>
              <w:rPr>
                <w:rFonts w:eastAsia="Courier New"/>
              </w:rPr>
              <w:t xml:space="preserve"> on existing ndoes</w:t>
            </w:r>
            <w:r w:rsidRPr="000D3D42">
              <w:rPr>
                <w:rFonts w:eastAsia="Courier New"/>
              </w:rPr>
              <w:t xml:space="preserve"> do not use the 169.254.x.x addresses that ONTAP auto creates.</w:t>
            </w:r>
            <w:r w:rsidR="006C7395">
              <w:rPr>
                <w:rFonts w:eastAsia="Courier New"/>
              </w:rPr>
              <w:t xml:space="preserve"> In most cases, you can leave these as defaults.</w:t>
            </w:r>
          </w:p>
          <w:p w14:paraId="50F18E46" w14:textId="77777777" w:rsidR="00EE5A4A" w:rsidRDefault="00EE5A4A" w:rsidP="00A16C0C">
            <w:pPr>
              <w:pStyle w:val="TableNumber"/>
              <w:numPr>
                <w:ilvl w:val="0"/>
                <w:numId w:val="0"/>
              </w:numPr>
              <w:rPr>
                <w:rFonts w:eastAsia="Courier New"/>
                <w:szCs w:val="20"/>
              </w:rPr>
            </w:pPr>
          </w:p>
          <w:p w14:paraId="5DEBEADF" w14:textId="77777777" w:rsidR="00EE5A4A" w:rsidRPr="00DB79DC" w:rsidRDefault="00EE5A4A" w:rsidP="00EE5A4A">
            <w:pPr>
              <w:pStyle w:val="ConsoleBlockSmall"/>
              <w:rPr>
                <w:rFonts w:eastAsia="Courier New"/>
              </w:rPr>
            </w:pPr>
            <w:r w:rsidRPr="00DB79DC">
              <w:rPr>
                <w:rFonts w:eastAsia="Courier New"/>
              </w:rPr>
              <w:t>::&gt; net int show -role cluster</w:t>
            </w:r>
          </w:p>
          <w:p w14:paraId="3E9E45E1" w14:textId="77777777" w:rsidR="00EE5A4A" w:rsidRPr="00DB79DC" w:rsidRDefault="00EE5A4A" w:rsidP="00EE5A4A">
            <w:pPr>
              <w:pStyle w:val="ConsoleBlockSmall"/>
              <w:rPr>
                <w:rFonts w:eastAsia="Courier New"/>
              </w:rPr>
            </w:pPr>
            <w:r w:rsidRPr="00DB79DC">
              <w:rPr>
                <w:rFonts w:eastAsia="Courier New"/>
              </w:rPr>
              <w:t xml:space="preserve">  (network interface show)</w:t>
            </w:r>
          </w:p>
          <w:p w14:paraId="58EB8C8C" w14:textId="77777777" w:rsidR="00EE5A4A" w:rsidRPr="00DB79DC" w:rsidRDefault="00EE5A4A" w:rsidP="00EE5A4A">
            <w:pPr>
              <w:pStyle w:val="ConsoleBlockSmall"/>
              <w:rPr>
                <w:rFonts w:eastAsia="Courier New"/>
              </w:rPr>
            </w:pPr>
            <w:r w:rsidRPr="00DB79DC">
              <w:rPr>
                <w:rFonts w:eastAsia="Courier New"/>
              </w:rPr>
              <w:t xml:space="preserve">            Logical    Status     Network            Current       Current Is</w:t>
            </w:r>
          </w:p>
          <w:p w14:paraId="5F7BBF75" w14:textId="77777777" w:rsidR="00EE5A4A" w:rsidRPr="00DB79DC" w:rsidRDefault="00EE5A4A" w:rsidP="00EE5A4A">
            <w:pPr>
              <w:pStyle w:val="ConsoleBlockSmall"/>
              <w:rPr>
                <w:rFonts w:eastAsia="Courier New"/>
              </w:rPr>
            </w:pPr>
            <w:r w:rsidRPr="00DB79DC">
              <w:rPr>
                <w:rFonts w:eastAsia="Courier New"/>
              </w:rPr>
              <w:t>Vserver     Interface  Admin/Oper Address/Mask       Node          Port    Home</w:t>
            </w:r>
          </w:p>
          <w:p w14:paraId="296CDB39" w14:textId="77777777" w:rsidR="00EE5A4A" w:rsidRPr="00DB79DC" w:rsidRDefault="00EE5A4A" w:rsidP="00EE5A4A">
            <w:pPr>
              <w:pStyle w:val="ConsoleBlockSmall"/>
              <w:rPr>
                <w:rFonts w:eastAsia="Courier New"/>
              </w:rPr>
            </w:pPr>
            <w:r w:rsidRPr="00DB79DC">
              <w:rPr>
                <w:rFonts w:eastAsia="Courier New"/>
              </w:rPr>
              <w:t>----------- ---------- ---------- ------------------ ------------- ------- ----</w:t>
            </w:r>
          </w:p>
          <w:p w14:paraId="5022ECE0" w14:textId="77777777" w:rsidR="00EE5A4A" w:rsidRPr="00DB79DC" w:rsidRDefault="00EE5A4A" w:rsidP="00EE5A4A">
            <w:pPr>
              <w:pStyle w:val="ConsoleBlockSmall"/>
              <w:rPr>
                <w:rFonts w:eastAsia="Courier New"/>
              </w:rPr>
            </w:pPr>
            <w:r w:rsidRPr="00DB79DC">
              <w:rPr>
                <w:rFonts w:eastAsia="Courier New"/>
              </w:rPr>
              <w:t>Cluster</w:t>
            </w:r>
          </w:p>
          <w:p w14:paraId="66E63F0A" w14:textId="77777777" w:rsidR="00EE5A4A" w:rsidRPr="00DB79DC" w:rsidRDefault="00EE5A4A" w:rsidP="00EE5A4A">
            <w:pPr>
              <w:pStyle w:val="ConsoleBlockSmall"/>
              <w:rPr>
                <w:rFonts w:eastAsia="Courier New"/>
              </w:rPr>
            </w:pPr>
            <w:r w:rsidRPr="00DB79DC">
              <w:rPr>
                <w:rFonts w:eastAsia="Courier New"/>
              </w:rPr>
              <w:t xml:space="preserve">            clus1        up/up    169.254.118.206/16 localhost     e7a     true</w:t>
            </w:r>
          </w:p>
          <w:p w14:paraId="2A0D5187" w14:textId="77777777" w:rsidR="00EE5A4A" w:rsidRPr="00DB79DC" w:rsidRDefault="00EE5A4A" w:rsidP="00EE5A4A">
            <w:pPr>
              <w:pStyle w:val="ConsoleBlockSmall"/>
              <w:rPr>
                <w:rFonts w:eastAsia="Courier New"/>
              </w:rPr>
            </w:pPr>
            <w:r w:rsidRPr="00DB79DC">
              <w:rPr>
                <w:rFonts w:eastAsia="Courier New"/>
              </w:rPr>
              <w:t xml:space="preserve">            clus2        up/up    169.254.220.172/16 localhost     e7b     true</w:t>
            </w:r>
          </w:p>
          <w:p w14:paraId="5BFD7B49" w14:textId="77777777" w:rsidR="00EE5A4A" w:rsidRPr="007A7AA4" w:rsidRDefault="00EE5A4A" w:rsidP="00EE5A4A">
            <w:pPr>
              <w:pStyle w:val="ConsoleBlockSmall"/>
              <w:rPr>
                <w:rFonts w:eastAsia="Courier New"/>
              </w:rPr>
            </w:pPr>
            <w:r w:rsidRPr="00DB79DC">
              <w:rPr>
                <w:rFonts w:eastAsia="Courier New"/>
              </w:rPr>
              <w:t>2 entries were displayed.</w:t>
            </w:r>
            <w:r>
              <w:rPr>
                <w:rFonts w:eastAsia="Courier New"/>
              </w:rPr>
              <w:br/>
            </w:r>
            <w:r>
              <w:rPr>
                <w:rFonts w:eastAsia="Courier New"/>
              </w:rPr>
              <w:br/>
            </w:r>
            <w:r w:rsidRPr="007A7AA4">
              <w:rPr>
                <w:rFonts w:eastAsia="Courier New"/>
              </w:rPr>
              <w:t>::&gt; net int modify -vserver Cluster -lif clus1 -address 192.168.76.222</w:t>
            </w:r>
          </w:p>
          <w:p w14:paraId="266F9828" w14:textId="77777777" w:rsidR="00EE5A4A" w:rsidRPr="007A7AA4" w:rsidRDefault="00EE5A4A" w:rsidP="00EE5A4A">
            <w:pPr>
              <w:pStyle w:val="ConsoleBlockSmall"/>
              <w:rPr>
                <w:rFonts w:eastAsia="Courier New"/>
              </w:rPr>
            </w:pPr>
            <w:r w:rsidRPr="007A7AA4">
              <w:rPr>
                <w:rFonts w:eastAsia="Courier New"/>
              </w:rPr>
              <w:t xml:space="preserve">  (network interface modify)</w:t>
            </w:r>
          </w:p>
          <w:p w14:paraId="222CFAF1" w14:textId="77777777" w:rsidR="00EE5A4A" w:rsidRPr="007A7AA4" w:rsidRDefault="00EE5A4A" w:rsidP="00EE5A4A">
            <w:pPr>
              <w:pStyle w:val="ConsoleBlockSmall"/>
              <w:rPr>
                <w:rFonts w:eastAsia="Courier New"/>
              </w:rPr>
            </w:pPr>
          </w:p>
          <w:p w14:paraId="32A3C32C" w14:textId="77777777" w:rsidR="00EE5A4A" w:rsidRPr="007A7AA4" w:rsidRDefault="00EE5A4A" w:rsidP="00EE5A4A">
            <w:pPr>
              <w:pStyle w:val="ConsoleBlockSmall"/>
              <w:rPr>
                <w:rFonts w:eastAsia="Courier New"/>
              </w:rPr>
            </w:pPr>
            <w:r w:rsidRPr="007A7AA4">
              <w:rPr>
                <w:rFonts w:eastAsia="Courier New"/>
              </w:rPr>
              <w:t>::&gt; net int modify -vserver Cluster -lif clus</w:t>
            </w:r>
            <w:r>
              <w:rPr>
                <w:rFonts w:eastAsia="Courier New"/>
              </w:rPr>
              <w:t>2</w:t>
            </w:r>
            <w:r w:rsidRPr="007A7AA4">
              <w:rPr>
                <w:rFonts w:eastAsia="Courier New"/>
              </w:rPr>
              <w:t xml:space="preserve"> -address 192.168.76.226</w:t>
            </w:r>
          </w:p>
          <w:p w14:paraId="4F833DBC" w14:textId="77777777" w:rsidR="00EE5A4A" w:rsidRDefault="00EE5A4A" w:rsidP="00EE5A4A">
            <w:pPr>
              <w:pStyle w:val="ConsoleBlockSmall"/>
              <w:rPr>
                <w:rFonts w:eastAsia="Courier New"/>
              </w:rPr>
            </w:pPr>
            <w:r w:rsidRPr="007A7AA4">
              <w:rPr>
                <w:rFonts w:eastAsia="Courier New"/>
              </w:rPr>
              <w:t xml:space="preserve">  (network interface modify)</w:t>
            </w:r>
          </w:p>
          <w:p w14:paraId="27DEB993" w14:textId="77777777" w:rsidR="00266CD7" w:rsidRDefault="00266CD7" w:rsidP="00EE5A4A">
            <w:pPr>
              <w:pStyle w:val="TableNumber"/>
              <w:numPr>
                <w:ilvl w:val="0"/>
                <w:numId w:val="0"/>
              </w:numPr>
              <w:ind w:left="360" w:hanging="360"/>
              <w:rPr>
                <w:rFonts w:eastAsia="Courier New"/>
                <w:szCs w:val="20"/>
              </w:rPr>
            </w:pPr>
          </w:p>
          <w:p w14:paraId="646449B9" w14:textId="7DC23772" w:rsidR="00EE5A4A" w:rsidRDefault="00EE5A4A" w:rsidP="00EE5A4A">
            <w:pPr>
              <w:pStyle w:val="TableNumber"/>
              <w:rPr>
                <w:rFonts w:eastAsia="Courier New"/>
                <w:szCs w:val="20"/>
              </w:rPr>
            </w:pPr>
            <w:r>
              <w:rPr>
                <w:rFonts w:eastAsia="Courier New"/>
                <w:szCs w:val="20"/>
              </w:rPr>
              <w:t xml:space="preserve">Repeat the above setup steps on the other </w:t>
            </w:r>
            <w:r w:rsidR="001F3A0D">
              <w:rPr>
                <w:rFonts w:eastAsia="Courier New"/>
                <w:szCs w:val="20"/>
              </w:rPr>
              <w:t>NetApp AFX</w:t>
            </w:r>
            <w:r>
              <w:rPr>
                <w:rFonts w:eastAsia="Courier New"/>
                <w:szCs w:val="20"/>
              </w:rPr>
              <w:t xml:space="preserve"> node</w:t>
            </w:r>
            <w:r w:rsidR="00614A47">
              <w:rPr>
                <w:rFonts w:eastAsia="Courier New"/>
                <w:szCs w:val="20"/>
              </w:rPr>
              <w:t>(s)</w:t>
            </w:r>
            <w:r>
              <w:rPr>
                <w:rFonts w:eastAsia="Courier New"/>
                <w:szCs w:val="20"/>
              </w:rPr>
              <w:t>.</w:t>
            </w:r>
          </w:p>
          <w:p w14:paraId="766D21C9" w14:textId="77777777" w:rsidR="00EE5A4A" w:rsidRDefault="00EE5A4A" w:rsidP="00EE5A4A">
            <w:pPr>
              <w:pStyle w:val="TableNumber"/>
              <w:numPr>
                <w:ilvl w:val="0"/>
                <w:numId w:val="0"/>
              </w:numPr>
              <w:ind w:left="216" w:hanging="216"/>
              <w:rPr>
                <w:rFonts w:eastAsia="Courier New"/>
                <w:szCs w:val="20"/>
              </w:rPr>
            </w:pPr>
          </w:p>
          <w:p w14:paraId="08F31016" w14:textId="4EF5A9E7" w:rsidR="00EE5A4A" w:rsidRPr="0094600C" w:rsidRDefault="00EE5A4A" w:rsidP="0094600C">
            <w:pPr>
              <w:pStyle w:val="TableNumber"/>
              <w:rPr>
                <w:rFonts w:eastAsia="Courier New"/>
                <w:szCs w:val="20"/>
              </w:rPr>
            </w:pPr>
            <w:r>
              <w:rPr>
                <w:rFonts w:eastAsia="Courier New"/>
                <w:szCs w:val="20"/>
              </w:rPr>
              <w:lastRenderedPageBreak/>
              <w:t>From here, access the System Manager window via the cluster management IP. Navigate to Cluster -&gt; Overview and click on the “Nodes” tab.</w:t>
            </w:r>
          </w:p>
          <w:p w14:paraId="6FBCCE31" w14:textId="77777777" w:rsidR="00EE5A4A" w:rsidRDefault="00EE5A4A" w:rsidP="00EE5A4A">
            <w:pPr>
              <w:pStyle w:val="TableNumber"/>
              <w:numPr>
                <w:ilvl w:val="0"/>
                <w:numId w:val="0"/>
              </w:numPr>
              <w:ind w:left="216" w:hanging="216"/>
              <w:rPr>
                <w:rFonts w:eastAsia="Courier New"/>
                <w:szCs w:val="20"/>
              </w:rPr>
            </w:pPr>
            <w:r w:rsidRPr="006D186F">
              <w:rPr>
                <w:rFonts w:eastAsia="Courier New"/>
                <w:noProof/>
                <w:szCs w:val="20"/>
              </w:rPr>
              <w:drawing>
                <wp:inline distT="0" distB="0" distL="0" distR="0" wp14:anchorId="2F670C15" wp14:editId="1F474C34">
                  <wp:extent cx="2743200" cy="2622159"/>
                  <wp:effectExtent l="19050" t="19050" r="19050" b="26035"/>
                  <wp:docPr id="39295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58611" name=""/>
                          <pic:cNvPicPr/>
                        </pic:nvPicPr>
                        <pic:blipFill>
                          <a:blip r:embed="rId74"/>
                          <a:stretch>
                            <a:fillRect/>
                          </a:stretch>
                        </pic:blipFill>
                        <pic:spPr>
                          <a:xfrm>
                            <a:off x="0" y="0"/>
                            <a:ext cx="2743200" cy="2622159"/>
                          </a:xfrm>
                          <a:prstGeom prst="rect">
                            <a:avLst/>
                          </a:prstGeom>
                          <a:ln>
                            <a:solidFill>
                              <a:schemeClr val="tx1"/>
                            </a:solidFill>
                          </a:ln>
                        </pic:spPr>
                      </pic:pic>
                    </a:graphicData>
                  </a:graphic>
                </wp:inline>
              </w:drawing>
            </w:r>
          </w:p>
          <w:p w14:paraId="393F2277" w14:textId="77777777" w:rsidR="00EE5A4A" w:rsidRDefault="00EE5A4A" w:rsidP="00EE5A4A">
            <w:pPr>
              <w:pStyle w:val="TableNumber"/>
              <w:numPr>
                <w:ilvl w:val="0"/>
                <w:numId w:val="0"/>
              </w:numPr>
              <w:ind w:left="216" w:hanging="216"/>
              <w:rPr>
                <w:rFonts w:eastAsia="Courier New"/>
                <w:szCs w:val="20"/>
              </w:rPr>
            </w:pPr>
          </w:p>
          <w:p w14:paraId="461A0207" w14:textId="77777777" w:rsidR="00EE5A4A" w:rsidRDefault="00EE5A4A" w:rsidP="00EE5A4A">
            <w:pPr>
              <w:pStyle w:val="TableNumber"/>
              <w:rPr>
                <w:rFonts w:eastAsia="Courier New"/>
                <w:szCs w:val="20"/>
              </w:rPr>
            </w:pPr>
            <w:r>
              <w:rPr>
                <w:rFonts w:eastAsia="Courier New"/>
                <w:szCs w:val="20"/>
              </w:rPr>
              <w:t xml:space="preserve">At the bottom of the page, you should see a section called “Not part of this cluster” and your new nodes below that. Click “+ Add” to add the node to the cluster. </w:t>
            </w:r>
          </w:p>
          <w:p w14:paraId="6ECC955D" w14:textId="77777777" w:rsidR="00EE5A4A" w:rsidRDefault="00EE5A4A" w:rsidP="00EE5A4A">
            <w:pPr>
              <w:pStyle w:val="TableNote"/>
              <w:rPr>
                <w:rFonts w:eastAsia="Courier New"/>
              </w:rPr>
            </w:pPr>
            <w:r>
              <w:rPr>
                <w:rFonts w:eastAsia="Courier New"/>
              </w:rPr>
              <w:t>An odd number of nodes cannot be added to a cluster.</w:t>
            </w:r>
          </w:p>
          <w:p w14:paraId="398B1449" w14:textId="77777777" w:rsidR="00EE5A4A" w:rsidRDefault="00EE5A4A" w:rsidP="00EE5A4A">
            <w:pPr>
              <w:pStyle w:val="TableNote"/>
              <w:rPr>
                <w:rFonts w:eastAsia="Courier New"/>
              </w:rPr>
            </w:pPr>
            <w:r>
              <w:rPr>
                <w:rFonts w:eastAsia="Courier New"/>
              </w:rPr>
              <w:t>If the nodes are discovered before the cluster interconnect IP addresses are changed, then you will need to re-discover the nodes by exiting the window and navigating back.</w:t>
            </w:r>
          </w:p>
          <w:p w14:paraId="279605F8" w14:textId="0D1E08FD" w:rsidR="00EE5A4A" w:rsidRPr="00A16C0C" w:rsidRDefault="001E6B02" w:rsidP="00A16C0C">
            <w:pPr>
              <w:pStyle w:val="TableNote"/>
              <w:rPr>
                <w:rFonts w:eastAsia="Courier New"/>
                <w:szCs w:val="20"/>
              </w:rPr>
            </w:pPr>
            <w:r>
              <w:rPr>
                <w:rFonts w:eastAsia="Courier New"/>
              </w:rPr>
              <w:t xml:space="preserve">If the GUI addition does not work, try the CLI command </w:t>
            </w:r>
            <w:r w:rsidRPr="004E3605">
              <w:rPr>
                <w:rFonts w:ascii="Courier New" w:eastAsia="Courier New" w:hAnsi="Courier New" w:cs="Courier New"/>
                <w:b/>
                <w:bCs/>
              </w:rPr>
              <w:t>cluster add-node</w:t>
            </w:r>
            <w:r>
              <w:rPr>
                <w:rFonts w:eastAsia="Courier New"/>
              </w:rPr>
              <w:t xml:space="preserve"> instead If issues persist, utilize</w:t>
            </w:r>
            <w:r w:rsidR="00E7147F">
              <w:rPr>
                <w:rFonts w:eastAsia="Courier New"/>
              </w:rPr>
              <w:t xml:space="preserve"> contact NetApp</w:t>
            </w:r>
            <w:r>
              <w:rPr>
                <w:rFonts w:eastAsia="Courier New"/>
              </w:rPr>
              <w:t xml:space="preserve"> support</w:t>
            </w:r>
            <w:r w:rsidR="00E7147F">
              <w:rPr>
                <w:rFonts w:eastAsia="Courier New"/>
              </w:rPr>
              <w:t xml:space="preserve"> or reach out to [email]</w:t>
            </w:r>
            <w:r>
              <w:rPr>
                <w:rFonts w:eastAsia="Courier New"/>
              </w:rPr>
              <w:t>.</w:t>
            </w:r>
          </w:p>
          <w:p w14:paraId="416FBF94" w14:textId="77777777" w:rsidR="00EE5A4A" w:rsidRDefault="00EE5A4A" w:rsidP="00EE5A4A">
            <w:pPr>
              <w:pStyle w:val="TableNumber"/>
              <w:numPr>
                <w:ilvl w:val="0"/>
                <w:numId w:val="0"/>
              </w:numPr>
              <w:ind w:left="216" w:hanging="216"/>
              <w:rPr>
                <w:rFonts w:eastAsia="Courier New"/>
                <w:szCs w:val="20"/>
              </w:rPr>
            </w:pPr>
            <w:r w:rsidRPr="000B52D7">
              <w:rPr>
                <w:rFonts w:eastAsia="Courier New"/>
                <w:noProof/>
                <w:szCs w:val="20"/>
              </w:rPr>
              <w:drawing>
                <wp:inline distT="0" distB="0" distL="0" distR="0" wp14:anchorId="0D432E9A" wp14:editId="655F76E6">
                  <wp:extent cx="3657600" cy="2024184"/>
                  <wp:effectExtent l="19050" t="19050" r="19050" b="14605"/>
                  <wp:docPr id="93065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0544" name=""/>
                          <pic:cNvPicPr/>
                        </pic:nvPicPr>
                        <pic:blipFill>
                          <a:blip r:embed="rId75"/>
                          <a:stretch>
                            <a:fillRect/>
                          </a:stretch>
                        </pic:blipFill>
                        <pic:spPr>
                          <a:xfrm>
                            <a:off x="0" y="0"/>
                            <a:ext cx="3657600" cy="2024184"/>
                          </a:xfrm>
                          <a:prstGeom prst="rect">
                            <a:avLst/>
                          </a:prstGeom>
                          <a:ln>
                            <a:solidFill>
                              <a:schemeClr val="tx1"/>
                            </a:solidFill>
                          </a:ln>
                        </pic:spPr>
                      </pic:pic>
                    </a:graphicData>
                  </a:graphic>
                </wp:inline>
              </w:drawing>
            </w:r>
          </w:p>
          <w:p w14:paraId="77156B5A" w14:textId="77777777" w:rsidR="00EE5A4A" w:rsidRPr="006D186F" w:rsidRDefault="00EE5A4A" w:rsidP="00EE5A4A">
            <w:pPr>
              <w:pStyle w:val="TableNumber"/>
              <w:numPr>
                <w:ilvl w:val="0"/>
                <w:numId w:val="0"/>
              </w:numPr>
              <w:ind w:left="216" w:hanging="216"/>
              <w:rPr>
                <w:rFonts w:eastAsia="Courier New"/>
                <w:szCs w:val="20"/>
              </w:rPr>
            </w:pPr>
          </w:p>
          <w:p w14:paraId="04BED27C" w14:textId="53693157" w:rsidR="00EE5A4A" w:rsidRPr="00A16C0C" w:rsidRDefault="00EE5A4A" w:rsidP="00A16C0C">
            <w:pPr>
              <w:pStyle w:val="TableNumber"/>
              <w:rPr>
                <w:rFonts w:eastAsia="Courier New"/>
                <w:szCs w:val="20"/>
              </w:rPr>
            </w:pPr>
            <w:r>
              <w:rPr>
                <w:rFonts w:eastAsia="Courier New"/>
                <w:szCs w:val="20"/>
              </w:rPr>
              <w:t>Use the “Add nodes” screen to fill in your information. Management IP addresses can be added manually or by using a subnet.</w:t>
            </w:r>
          </w:p>
          <w:p w14:paraId="279D8AA8" w14:textId="77777777" w:rsidR="00EE5A4A" w:rsidRDefault="00EE5A4A" w:rsidP="00EE5A4A">
            <w:pPr>
              <w:pStyle w:val="TableNumber"/>
              <w:numPr>
                <w:ilvl w:val="0"/>
                <w:numId w:val="0"/>
              </w:numPr>
              <w:ind w:left="216" w:hanging="216"/>
              <w:rPr>
                <w:rFonts w:eastAsia="Courier New"/>
                <w:szCs w:val="20"/>
              </w:rPr>
            </w:pPr>
            <w:r w:rsidRPr="00CF6016">
              <w:rPr>
                <w:rFonts w:eastAsia="Courier New"/>
                <w:noProof/>
                <w:szCs w:val="20"/>
              </w:rPr>
              <w:lastRenderedPageBreak/>
              <w:drawing>
                <wp:inline distT="0" distB="0" distL="0" distR="0" wp14:anchorId="1A615529" wp14:editId="230CC62F">
                  <wp:extent cx="2743200" cy="2650881"/>
                  <wp:effectExtent l="19050" t="19050" r="19050" b="16510"/>
                  <wp:docPr id="162000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08341" name=""/>
                          <pic:cNvPicPr/>
                        </pic:nvPicPr>
                        <pic:blipFill>
                          <a:blip r:embed="rId76"/>
                          <a:stretch>
                            <a:fillRect/>
                          </a:stretch>
                        </pic:blipFill>
                        <pic:spPr>
                          <a:xfrm>
                            <a:off x="0" y="0"/>
                            <a:ext cx="2743200" cy="2650881"/>
                          </a:xfrm>
                          <a:prstGeom prst="rect">
                            <a:avLst/>
                          </a:prstGeom>
                          <a:ln>
                            <a:solidFill>
                              <a:schemeClr val="tx1"/>
                            </a:solidFill>
                          </a:ln>
                        </pic:spPr>
                      </pic:pic>
                    </a:graphicData>
                  </a:graphic>
                </wp:inline>
              </w:drawing>
            </w:r>
          </w:p>
          <w:p w14:paraId="61DD1DEE" w14:textId="77777777" w:rsidR="00EE5A4A" w:rsidRDefault="00EE5A4A" w:rsidP="00EE5A4A">
            <w:pPr>
              <w:pStyle w:val="TableNumber"/>
              <w:numPr>
                <w:ilvl w:val="0"/>
                <w:numId w:val="0"/>
              </w:numPr>
              <w:ind w:left="216" w:hanging="216"/>
              <w:rPr>
                <w:rFonts w:eastAsia="Courier New"/>
                <w:szCs w:val="20"/>
              </w:rPr>
            </w:pPr>
          </w:p>
          <w:p w14:paraId="7AD21790" w14:textId="77777777" w:rsidR="00EE5A4A" w:rsidRDefault="00EE5A4A" w:rsidP="00EE5A4A">
            <w:pPr>
              <w:pStyle w:val="TableNumber"/>
              <w:numPr>
                <w:ilvl w:val="0"/>
                <w:numId w:val="0"/>
              </w:numPr>
              <w:ind w:left="216" w:hanging="216"/>
              <w:rPr>
                <w:rFonts w:eastAsia="Courier New"/>
                <w:szCs w:val="20"/>
              </w:rPr>
            </w:pPr>
            <w:r w:rsidRPr="00C87B6C">
              <w:rPr>
                <w:rFonts w:eastAsia="Courier New"/>
                <w:noProof/>
                <w:szCs w:val="20"/>
              </w:rPr>
              <w:drawing>
                <wp:inline distT="0" distB="0" distL="0" distR="0" wp14:anchorId="3C1BCD12" wp14:editId="1196F6C5">
                  <wp:extent cx="4572000" cy="1273419"/>
                  <wp:effectExtent l="19050" t="19050" r="19050" b="22225"/>
                  <wp:docPr id="15216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965" name=""/>
                          <pic:cNvPicPr/>
                        </pic:nvPicPr>
                        <pic:blipFill>
                          <a:blip r:embed="rId77"/>
                          <a:stretch>
                            <a:fillRect/>
                          </a:stretch>
                        </pic:blipFill>
                        <pic:spPr>
                          <a:xfrm>
                            <a:off x="0" y="0"/>
                            <a:ext cx="4572000" cy="1273419"/>
                          </a:xfrm>
                          <a:prstGeom prst="rect">
                            <a:avLst/>
                          </a:prstGeom>
                          <a:ln>
                            <a:solidFill>
                              <a:schemeClr val="tx1"/>
                            </a:solidFill>
                          </a:ln>
                        </pic:spPr>
                      </pic:pic>
                    </a:graphicData>
                  </a:graphic>
                </wp:inline>
              </w:drawing>
            </w:r>
          </w:p>
          <w:p w14:paraId="49B4826D" w14:textId="77777777" w:rsidR="00EE5A4A" w:rsidRPr="00005B8C" w:rsidRDefault="00EE5A4A" w:rsidP="00EE5A4A">
            <w:pPr>
              <w:pStyle w:val="TableNumber"/>
              <w:numPr>
                <w:ilvl w:val="0"/>
                <w:numId w:val="0"/>
              </w:numPr>
              <w:ind w:left="216" w:hanging="216"/>
              <w:rPr>
                <w:rFonts w:eastAsia="Courier New"/>
                <w:szCs w:val="20"/>
              </w:rPr>
            </w:pPr>
          </w:p>
          <w:p w14:paraId="6BA4D100" w14:textId="2AA385AE" w:rsidR="00EE5A4A" w:rsidRPr="00B568AA" w:rsidRDefault="00EE5A4A" w:rsidP="00EE5A4A">
            <w:pPr>
              <w:pStyle w:val="TableNumber"/>
              <w:rPr>
                <w:rFonts w:eastAsia="Courier New"/>
                <w:szCs w:val="20"/>
              </w:rPr>
            </w:pPr>
            <w:r>
              <w:rPr>
                <w:rFonts w:eastAsia="Courier New"/>
              </w:rPr>
              <w:t>Log into the cluster CLI. Monitor the node add status.</w:t>
            </w:r>
          </w:p>
          <w:p w14:paraId="2CF2EFAD" w14:textId="4B3BE618" w:rsidR="00EE5A4A" w:rsidRDefault="00A77DAF" w:rsidP="00EE5A4A">
            <w:pPr>
              <w:pStyle w:val="ConsoleBlockSmall"/>
            </w:pPr>
            <w:r>
              <w:t>AFX</w:t>
            </w:r>
            <w:r w:rsidR="00EE5A4A">
              <w:t>::*&gt; add-node-status</w:t>
            </w:r>
          </w:p>
          <w:p w14:paraId="7EE1914B" w14:textId="77777777" w:rsidR="00EE5A4A" w:rsidRDefault="00EE5A4A" w:rsidP="00EE5A4A">
            <w:pPr>
              <w:pStyle w:val="ConsoleBlockSmall"/>
            </w:pPr>
            <w:r>
              <w:t xml:space="preserve">  (cluster add-node-status)</w:t>
            </w:r>
          </w:p>
          <w:p w14:paraId="2E8FD518" w14:textId="77777777" w:rsidR="00EE5A4A" w:rsidRDefault="00EE5A4A" w:rsidP="00EE5A4A">
            <w:pPr>
              <w:pStyle w:val="ConsoleBlockSmall"/>
            </w:pPr>
          </w:p>
          <w:p w14:paraId="5EEED475" w14:textId="77777777" w:rsidR="00EE5A4A" w:rsidRDefault="00EE5A4A" w:rsidP="00EE5A4A">
            <w:pPr>
              <w:pStyle w:val="ConsoleBlockSmall"/>
            </w:pPr>
          </w:p>
          <w:p w14:paraId="0B596513" w14:textId="77777777" w:rsidR="00EE5A4A" w:rsidRDefault="00EE5A4A" w:rsidP="00EE5A4A">
            <w:pPr>
              <w:pStyle w:val="ConsoleBlockSmall"/>
            </w:pPr>
            <w:r>
              <w:t>Node Name        Cluster IP          Status              Error Reason</w:t>
            </w:r>
          </w:p>
          <w:p w14:paraId="7F8731D6" w14:textId="77777777" w:rsidR="00EE5A4A" w:rsidRDefault="00EE5A4A" w:rsidP="00EE5A4A">
            <w:pPr>
              <w:pStyle w:val="ConsoleBlockSmall"/>
            </w:pPr>
            <w:r>
              <w:t>---------------- ------------------- ------------------- --------------------------</w:t>
            </w:r>
          </w:p>
          <w:p w14:paraId="008FD7D5" w14:textId="48DD6B32" w:rsidR="00EE5A4A" w:rsidRDefault="00A77DAF" w:rsidP="00EE5A4A">
            <w:pPr>
              <w:pStyle w:val="ConsoleBlockSmall"/>
            </w:pPr>
            <w:r>
              <w:t>AFX</w:t>
            </w:r>
            <w:r w:rsidR="00EE5A4A">
              <w:t xml:space="preserve">-01 </w:t>
            </w:r>
            <w:r>
              <w:t xml:space="preserve">          </w:t>
            </w:r>
            <w:r w:rsidR="00EE5A4A">
              <w:t>192.168.76.221      success</w:t>
            </w:r>
          </w:p>
          <w:p w14:paraId="2957A7E0" w14:textId="0F6F8093" w:rsidR="00EE5A4A" w:rsidRPr="006A3C49" w:rsidRDefault="00A77DAF" w:rsidP="00EE5A4A">
            <w:pPr>
              <w:pStyle w:val="ConsoleBlockSmall"/>
              <w:rPr>
                <w:b/>
                <w:bCs/>
                <w:highlight w:val="yellow"/>
              </w:rPr>
            </w:pPr>
            <w:r>
              <w:rPr>
                <w:b/>
                <w:bCs/>
                <w:highlight w:val="yellow"/>
              </w:rPr>
              <w:t>AFX</w:t>
            </w:r>
            <w:r w:rsidR="00EE5A4A" w:rsidRPr="006A3C49">
              <w:rPr>
                <w:b/>
                <w:bCs/>
                <w:highlight w:val="yellow"/>
              </w:rPr>
              <w:t xml:space="preserve">-03 </w:t>
            </w:r>
            <w:r>
              <w:rPr>
                <w:b/>
                <w:bCs/>
                <w:highlight w:val="yellow"/>
              </w:rPr>
              <w:t xml:space="preserve">          </w:t>
            </w:r>
            <w:r w:rsidR="00EE5A4A" w:rsidRPr="006A3C49">
              <w:rPr>
                <w:b/>
                <w:bCs/>
                <w:highlight w:val="yellow"/>
              </w:rPr>
              <w:t>192.168.76.226      node-initialization</w:t>
            </w:r>
          </w:p>
          <w:p w14:paraId="22CFF746" w14:textId="3948AADC" w:rsidR="00EE5A4A" w:rsidRPr="006A3C49" w:rsidRDefault="00A77DAF" w:rsidP="00EE5A4A">
            <w:pPr>
              <w:pStyle w:val="ConsoleBlockSmall"/>
              <w:rPr>
                <w:b/>
                <w:bCs/>
              </w:rPr>
            </w:pPr>
            <w:r>
              <w:rPr>
                <w:b/>
                <w:bCs/>
                <w:highlight w:val="yellow"/>
              </w:rPr>
              <w:t>AFX</w:t>
            </w:r>
            <w:r w:rsidR="00EE5A4A" w:rsidRPr="006A3C49">
              <w:rPr>
                <w:b/>
                <w:bCs/>
                <w:highlight w:val="yellow"/>
              </w:rPr>
              <w:t>-04</w:t>
            </w:r>
            <w:r>
              <w:rPr>
                <w:b/>
                <w:bCs/>
                <w:highlight w:val="yellow"/>
              </w:rPr>
              <w:t xml:space="preserve">          </w:t>
            </w:r>
            <w:r w:rsidR="00EE5A4A" w:rsidRPr="006A3C49">
              <w:rPr>
                <w:b/>
                <w:bCs/>
                <w:highlight w:val="yellow"/>
              </w:rPr>
              <w:t xml:space="preserve"> 192.168.76.220      node-initialization</w:t>
            </w:r>
          </w:p>
          <w:p w14:paraId="1F4DEE91" w14:textId="516F5B1E" w:rsidR="00EE5A4A" w:rsidRDefault="00A77DAF" w:rsidP="00EE5A4A">
            <w:pPr>
              <w:pStyle w:val="ConsoleBlockSmall"/>
            </w:pPr>
            <w:r>
              <w:t>AFX</w:t>
            </w:r>
            <w:r w:rsidR="00EE5A4A">
              <w:t xml:space="preserve">-02 </w:t>
            </w:r>
            <w:r>
              <w:t xml:space="preserve">          </w:t>
            </w:r>
            <w:r w:rsidR="00EE5A4A">
              <w:t>192.168.76.224      success</w:t>
            </w:r>
          </w:p>
          <w:p w14:paraId="0BC6005E" w14:textId="77777777" w:rsidR="00EE5A4A" w:rsidRPr="00BD254C" w:rsidRDefault="00EE5A4A" w:rsidP="00EE5A4A">
            <w:pPr>
              <w:pStyle w:val="ConsoleBlockSmall"/>
            </w:pPr>
            <w:r>
              <w:t>4 entries were displayed.</w:t>
            </w:r>
          </w:p>
          <w:p w14:paraId="4608BD26" w14:textId="77777777" w:rsidR="00EE5A4A" w:rsidRDefault="00EE5A4A" w:rsidP="00EE5A4A">
            <w:pPr>
              <w:pStyle w:val="TableText"/>
              <w:rPr>
                <w:rFonts w:eastAsia="Courier New"/>
              </w:rPr>
            </w:pPr>
          </w:p>
          <w:p w14:paraId="584D3654" w14:textId="77777777" w:rsidR="00EE5A4A" w:rsidRDefault="00EE5A4A" w:rsidP="00EE5A4A">
            <w:pPr>
              <w:pStyle w:val="TableNumber"/>
              <w:rPr>
                <w:rFonts w:eastAsia="Courier New"/>
                <w:szCs w:val="20"/>
              </w:rPr>
            </w:pPr>
            <w:r>
              <w:rPr>
                <w:rFonts w:eastAsia="Courier New"/>
                <w:szCs w:val="20"/>
              </w:rPr>
              <w:t>OPTIONAL: Log into the system console of the nodes being added via the service processor and observe the steps being performed.</w:t>
            </w:r>
          </w:p>
          <w:p w14:paraId="252A1CAB" w14:textId="77777777" w:rsidR="00EE5A4A" w:rsidRDefault="00EE5A4A" w:rsidP="00EE5A4A">
            <w:pPr>
              <w:pStyle w:val="TableNumber"/>
              <w:numPr>
                <w:ilvl w:val="0"/>
                <w:numId w:val="0"/>
              </w:numPr>
              <w:ind w:left="360" w:hanging="360"/>
              <w:rPr>
                <w:rFonts w:eastAsia="Courier New"/>
                <w:szCs w:val="20"/>
              </w:rPr>
            </w:pPr>
          </w:p>
          <w:p w14:paraId="53E10270" w14:textId="451FEDEE" w:rsidR="00EE5A4A" w:rsidRPr="00B568AA" w:rsidRDefault="00EE5A4A" w:rsidP="00B568AA">
            <w:pPr>
              <w:pStyle w:val="TableNumber"/>
              <w:rPr>
                <w:rFonts w:eastAsia="Courier New"/>
                <w:szCs w:val="20"/>
              </w:rPr>
            </w:pPr>
            <w:r>
              <w:rPr>
                <w:rFonts w:eastAsia="Courier New"/>
                <w:szCs w:val="20"/>
              </w:rPr>
              <w:t>Once the node adds have completed, check the volume placement across all nodes.</w:t>
            </w:r>
          </w:p>
          <w:p w14:paraId="7A27721A" w14:textId="0DE19DD2" w:rsidR="00EE5A4A" w:rsidRPr="00F70BE8" w:rsidRDefault="00A77DAF" w:rsidP="00EE5A4A">
            <w:pPr>
              <w:pStyle w:val="ConsoleBlockSmall"/>
              <w:rPr>
                <w:rFonts w:eastAsia="Arial"/>
                <w:b/>
              </w:rPr>
            </w:pPr>
            <w:r>
              <w:rPr>
                <w:rFonts w:eastAsia="Arial"/>
              </w:rPr>
              <w:t>AFX</w:t>
            </w:r>
            <w:r w:rsidR="00EE5A4A" w:rsidRPr="000973A4">
              <w:rPr>
                <w:rFonts w:eastAsia="Arial"/>
              </w:rPr>
              <w:t xml:space="preserve">::&gt; </w:t>
            </w:r>
            <w:r w:rsidR="00EE5A4A" w:rsidRPr="00F70BE8">
              <w:rPr>
                <w:rFonts w:eastAsia="Arial"/>
                <w:b/>
              </w:rPr>
              <w:t>set advanced</w:t>
            </w:r>
          </w:p>
          <w:p w14:paraId="56515378" w14:textId="5BABDBC4" w:rsidR="00EE5A4A" w:rsidRPr="00F70BE8" w:rsidRDefault="00A77DAF" w:rsidP="00EE5A4A">
            <w:pPr>
              <w:pStyle w:val="ConsoleBlockSmall"/>
              <w:rPr>
                <w:rFonts w:eastAsia="Courier New"/>
                <w:b/>
              </w:rPr>
            </w:pPr>
            <w:r>
              <w:rPr>
                <w:rFonts w:eastAsia="Courier New"/>
              </w:rPr>
              <w:t>AFX</w:t>
            </w:r>
            <w:r w:rsidR="00EE5A4A" w:rsidRPr="000973A4">
              <w:rPr>
                <w:rFonts w:eastAsia="Courier New"/>
              </w:rPr>
              <w:t xml:space="preserve">::*&gt; </w:t>
            </w:r>
            <w:r w:rsidR="00EE5A4A" w:rsidRPr="00F70BE8">
              <w:rPr>
                <w:rFonts w:eastAsia="Courier New"/>
                <w:b/>
              </w:rPr>
              <w:t>vol show -fields node,size,constituent-count -is-constituent true -node</w:t>
            </w:r>
            <w:r w:rsidR="00EE5A4A">
              <w:rPr>
                <w:rFonts w:eastAsia="Courier New"/>
                <w:b/>
              </w:rPr>
              <w:t xml:space="preserve"> </w:t>
            </w:r>
            <w:r>
              <w:rPr>
                <w:rFonts w:eastAsia="Courier New"/>
                <w:b/>
              </w:rPr>
              <w:t>AFX</w:t>
            </w:r>
            <w:r w:rsidR="00EE5A4A">
              <w:rPr>
                <w:rFonts w:eastAsia="Courier New"/>
                <w:b/>
              </w:rPr>
              <w:t>-01</w:t>
            </w:r>
            <w:r w:rsidR="00EE5A4A">
              <w:rPr>
                <w:rFonts w:eastAsia="Courier New"/>
                <w:b/>
              </w:rPr>
              <w:br/>
            </w:r>
            <w:r>
              <w:rPr>
                <w:rFonts w:eastAsia="Courier New"/>
              </w:rPr>
              <w:t>AFX</w:t>
            </w:r>
            <w:r w:rsidR="00EE5A4A" w:rsidRPr="000973A4">
              <w:rPr>
                <w:rFonts w:eastAsia="Courier New"/>
              </w:rPr>
              <w:t xml:space="preserve">::*&gt; </w:t>
            </w:r>
            <w:r w:rsidR="00EE5A4A" w:rsidRPr="00F70BE8">
              <w:rPr>
                <w:rFonts w:eastAsia="Courier New"/>
                <w:b/>
              </w:rPr>
              <w:t>vol show -fields node,size,constituent-count -is-constituent true -node</w:t>
            </w:r>
            <w:r w:rsidR="00EE5A4A">
              <w:rPr>
                <w:rFonts w:eastAsia="Courier New"/>
                <w:b/>
              </w:rPr>
              <w:t xml:space="preserve"> </w:t>
            </w:r>
            <w:r>
              <w:rPr>
                <w:rFonts w:eastAsia="Courier New"/>
                <w:b/>
              </w:rPr>
              <w:t>AFX</w:t>
            </w:r>
            <w:r w:rsidR="00EE5A4A">
              <w:rPr>
                <w:rFonts w:eastAsia="Courier New"/>
                <w:b/>
              </w:rPr>
              <w:t>-02</w:t>
            </w:r>
          </w:p>
          <w:p w14:paraId="08FBFE89" w14:textId="5DD3A4AA" w:rsidR="00EE5A4A" w:rsidRPr="00F70BE8" w:rsidRDefault="00A77DAF" w:rsidP="00EE5A4A">
            <w:pPr>
              <w:pStyle w:val="ConsoleBlockSmall"/>
              <w:rPr>
                <w:rFonts w:eastAsia="Courier New"/>
                <w:b/>
              </w:rPr>
            </w:pPr>
            <w:r>
              <w:rPr>
                <w:rFonts w:eastAsia="Courier New"/>
              </w:rPr>
              <w:t>AFX</w:t>
            </w:r>
            <w:r w:rsidR="00EE5A4A" w:rsidRPr="000973A4">
              <w:rPr>
                <w:rFonts w:eastAsia="Courier New"/>
              </w:rPr>
              <w:t xml:space="preserve">::*&gt; </w:t>
            </w:r>
            <w:r w:rsidR="00EE5A4A" w:rsidRPr="00F70BE8">
              <w:rPr>
                <w:rFonts w:eastAsia="Courier New"/>
                <w:b/>
              </w:rPr>
              <w:t>vol show -fields node,size,constituent-count -is-constituent true -node</w:t>
            </w:r>
            <w:r w:rsidR="00EE5A4A">
              <w:rPr>
                <w:rFonts w:eastAsia="Courier New"/>
                <w:b/>
              </w:rPr>
              <w:t xml:space="preserve"> </w:t>
            </w:r>
            <w:r>
              <w:rPr>
                <w:rFonts w:eastAsia="Courier New"/>
                <w:b/>
              </w:rPr>
              <w:t>AFX</w:t>
            </w:r>
            <w:r w:rsidR="00EE5A4A">
              <w:rPr>
                <w:rFonts w:eastAsia="Courier New"/>
                <w:b/>
              </w:rPr>
              <w:t>-03</w:t>
            </w:r>
          </w:p>
          <w:p w14:paraId="46607C60" w14:textId="5494FCA1" w:rsidR="00EE5A4A" w:rsidRPr="00F70BE8" w:rsidRDefault="00A77DAF" w:rsidP="00EE5A4A">
            <w:pPr>
              <w:pStyle w:val="ConsoleBlockSmall"/>
              <w:rPr>
                <w:rFonts w:eastAsia="Courier New"/>
                <w:b/>
              </w:rPr>
            </w:pPr>
            <w:r>
              <w:rPr>
                <w:rFonts w:eastAsia="Courier New"/>
              </w:rPr>
              <w:t>AFX</w:t>
            </w:r>
            <w:r w:rsidR="00EE5A4A" w:rsidRPr="000973A4">
              <w:rPr>
                <w:rFonts w:eastAsia="Courier New"/>
              </w:rPr>
              <w:t xml:space="preserve">::*&gt; </w:t>
            </w:r>
            <w:r w:rsidR="00EE5A4A" w:rsidRPr="00F70BE8">
              <w:rPr>
                <w:rFonts w:eastAsia="Courier New"/>
                <w:b/>
              </w:rPr>
              <w:t>vol show -fields node,size,constituent-count -is-constituent true -node</w:t>
            </w:r>
            <w:r w:rsidR="00EE5A4A">
              <w:rPr>
                <w:rFonts w:eastAsia="Courier New"/>
                <w:b/>
              </w:rPr>
              <w:t xml:space="preserve"> </w:t>
            </w:r>
            <w:r>
              <w:rPr>
                <w:rFonts w:eastAsia="Courier New"/>
                <w:b/>
              </w:rPr>
              <w:t>AFX</w:t>
            </w:r>
            <w:r w:rsidR="00EE5A4A">
              <w:rPr>
                <w:rFonts w:eastAsia="Courier New"/>
                <w:b/>
              </w:rPr>
              <w:t>-04</w:t>
            </w:r>
          </w:p>
          <w:p w14:paraId="7E9047F6" w14:textId="77777777" w:rsidR="00EE5A4A" w:rsidRDefault="00EE5A4A" w:rsidP="00EE5A4A">
            <w:pPr>
              <w:pStyle w:val="TableNumber"/>
              <w:numPr>
                <w:ilvl w:val="0"/>
                <w:numId w:val="0"/>
              </w:numPr>
              <w:ind w:left="216" w:hanging="216"/>
              <w:rPr>
                <w:rFonts w:eastAsia="Courier New"/>
                <w:szCs w:val="20"/>
              </w:rPr>
            </w:pPr>
          </w:p>
          <w:p w14:paraId="0025A773" w14:textId="0EECD45D" w:rsidR="00EE5A4A" w:rsidRDefault="00EE5A4A" w:rsidP="00EE5A4A">
            <w:pPr>
              <w:pStyle w:val="TableNote"/>
              <w:rPr>
                <w:rFonts w:eastAsia="Courier New"/>
              </w:rPr>
            </w:pPr>
            <w:r>
              <w:rPr>
                <w:rFonts w:eastAsia="Courier New"/>
              </w:rPr>
              <w:t>Eventually, volumes should be distributed evenly across all nodes.</w:t>
            </w:r>
            <w:r w:rsidR="001D15DF">
              <w:rPr>
                <w:rFonts w:eastAsia="Courier New"/>
              </w:rPr>
              <w:t xml:space="preserve"> Check back every 5 minutes or so.</w:t>
            </w:r>
          </w:p>
          <w:p w14:paraId="3F959CA7" w14:textId="77777777" w:rsidR="00EE5A4A" w:rsidRDefault="00EE5A4A" w:rsidP="00EE5A4A">
            <w:pPr>
              <w:pStyle w:val="TableNote"/>
              <w:rPr>
                <w:rFonts w:eastAsia="Courier New"/>
              </w:rPr>
            </w:pPr>
            <w:r>
              <w:rPr>
                <w:rFonts w:eastAsia="Courier New"/>
              </w:rPr>
              <w:t>If disks are unavailable to one of the nodes (ie, bad switch config, bad cabling, card issues), then nodes will not add properly.</w:t>
            </w:r>
          </w:p>
          <w:p w14:paraId="00334D9D" w14:textId="2F153036" w:rsidR="0048497F" w:rsidRPr="0048497F" w:rsidRDefault="00224D60" w:rsidP="00224D60">
            <w:pPr>
              <w:pStyle w:val="TableNote"/>
            </w:pPr>
            <w:r>
              <w:lastRenderedPageBreak/>
              <w:t>If the node does not have two healthy cluster LIFs (ie a cluster port is down), the node will not add properly.</w:t>
            </w:r>
          </w:p>
          <w:p w14:paraId="69A77D25" w14:textId="77777777" w:rsidR="00EE5A4A" w:rsidRPr="00D563C9" w:rsidRDefault="00EE5A4A" w:rsidP="00EE5A4A">
            <w:pPr>
              <w:pStyle w:val="TableNote"/>
              <w:rPr>
                <w:rFonts w:eastAsia="Courier New"/>
              </w:rPr>
            </w:pPr>
            <w:r>
              <w:rPr>
                <w:rFonts w:eastAsia="Courier New"/>
              </w:rPr>
              <w:t>Volumes will not move to unhealthy nodes/incomplete node joins.</w:t>
            </w:r>
          </w:p>
          <w:p w14:paraId="5978F1CC" w14:textId="77777777" w:rsidR="00EE5A4A" w:rsidRPr="00A670DE" w:rsidRDefault="00EE5A4A" w:rsidP="00EE5A4A">
            <w:pPr>
              <w:pStyle w:val="TableNumber"/>
              <w:numPr>
                <w:ilvl w:val="0"/>
                <w:numId w:val="0"/>
              </w:numPr>
              <w:ind w:left="216" w:hanging="216"/>
              <w:rPr>
                <w:rFonts w:eastAsia="Courier New"/>
                <w:szCs w:val="20"/>
              </w:rPr>
            </w:pPr>
          </w:p>
          <w:p w14:paraId="0A42ACE3" w14:textId="2BF7B3B7" w:rsidR="008E0E9F" w:rsidRDefault="008E0E9F" w:rsidP="00EE5A4A">
            <w:pPr>
              <w:pStyle w:val="TableNumber"/>
              <w:rPr>
                <w:rFonts w:eastAsia="Courier New"/>
                <w:szCs w:val="20"/>
              </w:rPr>
            </w:pPr>
            <w:r>
              <w:rPr>
                <w:rFonts w:eastAsia="Courier New"/>
                <w:szCs w:val="20"/>
              </w:rPr>
              <w:t>Add/configure new network interfaces</w:t>
            </w:r>
            <w:r w:rsidR="0059237D">
              <w:rPr>
                <w:rFonts w:eastAsia="Courier New"/>
                <w:szCs w:val="20"/>
              </w:rPr>
              <w:t xml:space="preserve"> for your SVM on a per-node basis to add performance to the workload.</w:t>
            </w:r>
            <w:r w:rsidR="007C459F">
              <w:rPr>
                <w:rFonts w:eastAsia="Courier New"/>
                <w:szCs w:val="20"/>
              </w:rPr>
              <w:t xml:space="preserve"> Add at least one per node for NFSv3 and at least two per node</w:t>
            </w:r>
            <w:r w:rsidR="00086C01">
              <w:rPr>
                <w:rFonts w:eastAsia="Courier New"/>
                <w:szCs w:val="20"/>
              </w:rPr>
              <w:t xml:space="preserve"> if using NFSv4.x.</w:t>
            </w:r>
          </w:p>
          <w:p w14:paraId="32F3F6D4" w14:textId="7106830C" w:rsidR="0059237D" w:rsidRDefault="00167BD0" w:rsidP="00483A9F">
            <w:pPr>
              <w:pStyle w:val="ConsoleBlockSmall"/>
              <w:rPr>
                <w:rFonts w:eastAsia="Courier New"/>
              </w:rPr>
            </w:pPr>
            <w:r>
              <w:rPr>
                <w:rFonts w:eastAsia="Courier New"/>
              </w:rPr>
              <w:t xml:space="preserve">AFX::&gt; </w:t>
            </w:r>
            <w:r w:rsidR="00BE187D" w:rsidRPr="00BE187D">
              <w:rPr>
                <w:rFonts w:eastAsia="Courier New"/>
              </w:rPr>
              <w:t xml:space="preserve">net int create -vserver </w:t>
            </w:r>
            <w:r w:rsidR="00BE187D">
              <w:rPr>
                <w:rFonts w:eastAsia="Courier New"/>
              </w:rPr>
              <w:t>[SVM]</w:t>
            </w:r>
            <w:r w:rsidR="00BE187D" w:rsidRPr="00BE187D">
              <w:rPr>
                <w:rFonts w:eastAsia="Courier New"/>
              </w:rPr>
              <w:t xml:space="preserve"> -lif </w:t>
            </w:r>
            <w:r w:rsidR="00BE187D">
              <w:rPr>
                <w:rFonts w:eastAsia="Courier New"/>
              </w:rPr>
              <w:t>[name]</w:t>
            </w:r>
            <w:r w:rsidR="00BE187D" w:rsidRPr="00BE187D">
              <w:rPr>
                <w:rFonts w:eastAsia="Courier New"/>
              </w:rPr>
              <w:t xml:space="preserve"> -address </w:t>
            </w:r>
            <w:r w:rsidR="00BE187D">
              <w:rPr>
                <w:rFonts w:eastAsia="Courier New"/>
              </w:rPr>
              <w:t>[</w:t>
            </w:r>
            <w:r w:rsidR="00BE187D" w:rsidRPr="00BE187D">
              <w:rPr>
                <w:rFonts w:eastAsia="Courier New"/>
              </w:rPr>
              <w:t>10.10.10.10</w:t>
            </w:r>
            <w:r w:rsidR="00BE187D">
              <w:rPr>
                <w:rFonts w:eastAsia="Courier New"/>
              </w:rPr>
              <w:t>]</w:t>
            </w:r>
            <w:r w:rsidR="00BE187D" w:rsidRPr="00BE187D">
              <w:rPr>
                <w:rFonts w:eastAsia="Courier New"/>
              </w:rPr>
              <w:t xml:space="preserve"> -netmask </w:t>
            </w:r>
            <w:r w:rsidR="00BE187D">
              <w:rPr>
                <w:rFonts w:eastAsia="Courier New"/>
              </w:rPr>
              <w:t>[</w:t>
            </w:r>
            <w:r w:rsidR="00BE187D" w:rsidRPr="00BE187D">
              <w:rPr>
                <w:rFonts w:eastAsia="Courier New"/>
              </w:rPr>
              <w:t>255.255.255.0</w:t>
            </w:r>
            <w:r w:rsidR="00BE187D">
              <w:rPr>
                <w:rFonts w:eastAsia="Courier New"/>
              </w:rPr>
              <w:t>]</w:t>
            </w:r>
            <w:r w:rsidR="00BE187D" w:rsidRPr="00BE187D">
              <w:rPr>
                <w:rFonts w:eastAsia="Courier New"/>
              </w:rPr>
              <w:t xml:space="preserve"> -home-node </w:t>
            </w:r>
            <w:r w:rsidR="00BE187D">
              <w:rPr>
                <w:rFonts w:eastAsia="Courier New"/>
              </w:rPr>
              <w:t>[node</w:t>
            </w:r>
            <w:r w:rsidR="00422FD6">
              <w:rPr>
                <w:rFonts w:eastAsia="Courier New"/>
              </w:rPr>
              <w:t>1</w:t>
            </w:r>
            <w:r w:rsidR="00BE187D">
              <w:rPr>
                <w:rFonts w:eastAsia="Courier New"/>
              </w:rPr>
              <w:t>]</w:t>
            </w:r>
            <w:r w:rsidR="00BE187D" w:rsidRPr="00BE187D">
              <w:rPr>
                <w:rFonts w:eastAsia="Courier New"/>
              </w:rPr>
              <w:t xml:space="preserve"> -home-port </w:t>
            </w:r>
            <w:r w:rsidR="00BE187D">
              <w:rPr>
                <w:rFonts w:eastAsia="Courier New"/>
              </w:rPr>
              <w:t xml:space="preserve">[port] </w:t>
            </w:r>
            <w:r w:rsidR="00BE187D" w:rsidRPr="00BE187D">
              <w:rPr>
                <w:rFonts w:eastAsia="Courier New"/>
              </w:rPr>
              <w:t xml:space="preserve">-rdma-protocols </w:t>
            </w:r>
            <w:r w:rsidR="00BE187D">
              <w:rPr>
                <w:rFonts w:eastAsia="Courier New"/>
              </w:rPr>
              <w:t>[optional]</w:t>
            </w:r>
            <w:r w:rsidR="00BE187D" w:rsidRPr="00BE187D">
              <w:rPr>
                <w:rFonts w:eastAsia="Courier New"/>
              </w:rPr>
              <w:t xml:space="preserve"> -broadcast-domain </w:t>
            </w:r>
            <w:r w:rsidR="00BE187D">
              <w:rPr>
                <w:rFonts w:eastAsia="Courier New"/>
              </w:rPr>
              <w:t>[optional]</w:t>
            </w:r>
            <w:r w:rsidR="00422FD6">
              <w:rPr>
                <w:rFonts w:eastAsia="Courier New"/>
              </w:rPr>
              <w:br/>
            </w:r>
            <w:r w:rsidR="00483A9F">
              <w:rPr>
                <w:rFonts w:eastAsia="Courier New"/>
              </w:rPr>
              <w:t>..</w:t>
            </w:r>
            <w:r w:rsidR="00422FD6">
              <w:rPr>
                <w:rFonts w:eastAsia="Courier New"/>
              </w:rPr>
              <w:t xml:space="preserve"> </w:t>
            </w:r>
            <w:r w:rsidR="00422FD6">
              <w:rPr>
                <w:rFonts w:eastAsia="Courier New"/>
              </w:rPr>
              <w:br/>
              <w:t xml:space="preserve">AFX::&gt; </w:t>
            </w:r>
            <w:r w:rsidR="00422FD6" w:rsidRPr="00BE187D">
              <w:rPr>
                <w:rFonts w:eastAsia="Courier New"/>
              </w:rPr>
              <w:t xml:space="preserve">net int create -vserver </w:t>
            </w:r>
            <w:r w:rsidR="00422FD6">
              <w:rPr>
                <w:rFonts w:eastAsia="Courier New"/>
              </w:rPr>
              <w:t>[SVM]</w:t>
            </w:r>
            <w:r w:rsidR="00422FD6" w:rsidRPr="00BE187D">
              <w:rPr>
                <w:rFonts w:eastAsia="Courier New"/>
              </w:rPr>
              <w:t xml:space="preserve"> -lif </w:t>
            </w:r>
            <w:r w:rsidR="00422FD6">
              <w:rPr>
                <w:rFonts w:eastAsia="Courier New"/>
              </w:rPr>
              <w:t>[name]</w:t>
            </w:r>
            <w:r w:rsidR="00422FD6" w:rsidRPr="00BE187D">
              <w:rPr>
                <w:rFonts w:eastAsia="Courier New"/>
              </w:rPr>
              <w:t xml:space="preserve"> -address </w:t>
            </w:r>
            <w:r w:rsidR="00422FD6">
              <w:rPr>
                <w:rFonts w:eastAsia="Courier New"/>
              </w:rPr>
              <w:t>[</w:t>
            </w:r>
            <w:r w:rsidR="00422FD6" w:rsidRPr="00BE187D">
              <w:rPr>
                <w:rFonts w:eastAsia="Courier New"/>
              </w:rPr>
              <w:t>10.10.10.10</w:t>
            </w:r>
            <w:r w:rsidR="00422FD6">
              <w:rPr>
                <w:rFonts w:eastAsia="Courier New"/>
              </w:rPr>
              <w:t>]</w:t>
            </w:r>
            <w:r w:rsidR="00422FD6" w:rsidRPr="00BE187D">
              <w:rPr>
                <w:rFonts w:eastAsia="Courier New"/>
              </w:rPr>
              <w:t xml:space="preserve"> -netmask </w:t>
            </w:r>
            <w:r w:rsidR="00422FD6">
              <w:rPr>
                <w:rFonts w:eastAsia="Courier New"/>
              </w:rPr>
              <w:t>[</w:t>
            </w:r>
            <w:r w:rsidR="00422FD6" w:rsidRPr="00BE187D">
              <w:rPr>
                <w:rFonts w:eastAsia="Courier New"/>
              </w:rPr>
              <w:t>255.255.255.0</w:t>
            </w:r>
            <w:r w:rsidR="00422FD6">
              <w:rPr>
                <w:rFonts w:eastAsia="Courier New"/>
              </w:rPr>
              <w:t>]</w:t>
            </w:r>
            <w:r w:rsidR="00422FD6" w:rsidRPr="00BE187D">
              <w:rPr>
                <w:rFonts w:eastAsia="Courier New"/>
              </w:rPr>
              <w:t xml:space="preserve"> -home-node </w:t>
            </w:r>
            <w:r w:rsidR="00422FD6">
              <w:rPr>
                <w:rFonts w:eastAsia="Courier New"/>
              </w:rPr>
              <w:t>[node4]</w:t>
            </w:r>
            <w:r w:rsidR="00422FD6" w:rsidRPr="00BE187D">
              <w:rPr>
                <w:rFonts w:eastAsia="Courier New"/>
              </w:rPr>
              <w:t xml:space="preserve"> -home-port </w:t>
            </w:r>
            <w:r w:rsidR="00422FD6">
              <w:rPr>
                <w:rFonts w:eastAsia="Courier New"/>
              </w:rPr>
              <w:t xml:space="preserve">[port] </w:t>
            </w:r>
            <w:r w:rsidR="00422FD6" w:rsidRPr="00BE187D">
              <w:rPr>
                <w:rFonts w:eastAsia="Courier New"/>
              </w:rPr>
              <w:t xml:space="preserve">-rdma-protocols </w:t>
            </w:r>
            <w:r w:rsidR="00422FD6">
              <w:rPr>
                <w:rFonts w:eastAsia="Courier New"/>
              </w:rPr>
              <w:t>[optional]</w:t>
            </w:r>
            <w:r w:rsidR="00422FD6" w:rsidRPr="00BE187D">
              <w:rPr>
                <w:rFonts w:eastAsia="Courier New"/>
              </w:rPr>
              <w:t xml:space="preserve"> -broadcast-domain </w:t>
            </w:r>
            <w:r w:rsidR="00422FD6">
              <w:rPr>
                <w:rFonts w:eastAsia="Courier New"/>
              </w:rPr>
              <w:t xml:space="preserve">[optional] </w:t>
            </w:r>
          </w:p>
          <w:p w14:paraId="41D0516E" w14:textId="77777777" w:rsidR="0059237D" w:rsidRDefault="0059237D" w:rsidP="0059237D">
            <w:pPr>
              <w:pStyle w:val="TableNumber"/>
              <w:numPr>
                <w:ilvl w:val="0"/>
                <w:numId w:val="0"/>
              </w:numPr>
              <w:ind w:left="360" w:hanging="360"/>
              <w:rPr>
                <w:rFonts w:eastAsia="Courier New"/>
                <w:szCs w:val="20"/>
              </w:rPr>
            </w:pPr>
          </w:p>
          <w:p w14:paraId="7980ABD5" w14:textId="572E3DA5" w:rsidR="00ED4999" w:rsidRDefault="00ED4999" w:rsidP="00EE5A4A">
            <w:pPr>
              <w:pStyle w:val="TableNumber"/>
              <w:rPr>
                <w:rFonts w:eastAsia="Courier New"/>
                <w:szCs w:val="20"/>
              </w:rPr>
            </w:pPr>
            <w:r>
              <w:rPr>
                <w:rFonts w:eastAsia="Courier New"/>
                <w:szCs w:val="20"/>
              </w:rPr>
              <w:t xml:space="preserve">If you are using pNFS, you clear the device caches to ensure the new </w:t>
            </w:r>
            <w:r w:rsidR="00560920">
              <w:rPr>
                <w:rFonts w:eastAsia="Courier New"/>
                <w:szCs w:val="20"/>
              </w:rPr>
              <w:t>interfaces</w:t>
            </w:r>
            <w:r>
              <w:rPr>
                <w:rFonts w:eastAsia="Courier New"/>
                <w:szCs w:val="20"/>
              </w:rPr>
              <w:t xml:space="preserve"> get picked up.</w:t>
            </w:r>
          </w:p>
          <w:p w14:paraId="2C0CD3D5" w14:textId="5AA8A6B0" w:rsidR="00560920" w:rsidRPr="00560920" w:rsidRDefault="00560920" w:rsidP="00560920">
            <w:pPr>
              <w:pStyle w:val="ConsoleBlockSmall"/>
              <w:rPr>
                <w:rFonts w:eastAsia="Courier New"/>
              </w:rPr>
            </w:pPr>
            <w:r>
              <w:rPr>
                <w:rFonts w:eastAsia="Courier New"/>
              </w:rPr>
              <w:t>AFX</w:t>
            </w:r>
            <w:r w:rsidRPr="00560920">
              <w:rPr>
                <w:rFonts w:eastAsia="Courier New"/>
              </w:rPr>
              <w:t>::&gt; set diag -c off</w:t>
            </w:r>
          </w:p>
          <w:p w14:paraId="03275691" w14:textId="087CAA67" w:rsidR="00560920" w:rsidRPr="00560920" w:rsidRDefault="00560920" w:rsidP="00560920">
            <w:pPr>
              <w:pStyle w:val="ConsoleBlockSmall"/>
              <w:rPr>
                <w:rFonts w:eastAsia="Courier New"/>
              </w:rPr>
            </w:pPr>
            <w:r>
              <w:rPr>
                <w:rFonts w:eastAsia="Courier New"/>
              </w:rPr>
              <w:t>AFX</w:t>
            </w:r>
            <w:r w:rsidRPr="00560920">
              <w:rPr>
                <w:rFonts w:eastAsia="Courier New"/>
              </w:rPr>
              <w:t>::*&gt; pnfs lif-mapping-cache flush -node *</w:t>
            </w:r>
          </w:p>
          <w:p w14:paraId="1730B765" w14:textId="3EB8F50B" w:rsidR="00560920" w:rsidRPr="00560920" w:rsidRDefault="00560920" w:rsidP="00560920">
            <w:pPr>
              <w:pStyle w:val="ConsoleBlockSmall"/>
              <w:rPr>
                <w:rFonts w:eastAsia="Courier New"/>
              </w:rPr>
            </w:pPr>
            <w:r>
              <w:rPr>
                <w:rFonts w:eastAsia="Courier New"/>
              </w:rPr>
              <w:t>AFX</w:t>
            </w:r>
            <w:r w:rsidRPr="00560920">
              <w:rPr>
                <w:rFonts w:eastAsia="Courier New"/>
              </w:rPr>
              <w:t>::*&gt; pnfs devices cache flush -node * -vserver [SVM1]</w:t>
            </w:r>
          </w:p>
          <w:p w14:paraId="6FC2F79B" w14:textId="77AB22A4" w:rsidR="00ED4999" w:rsidRDefault="00560920" w:rsidP="00560920">
            <w:pPr>
              <w:pStyle w:val="ConsoleBlockSmall"/>
              <w:rPr>
                <w:rFonts w:eastAsia="Courier New"/>
              </w:rPr>
            </w:pPr>
            <w:r>
              <w:rPr>
                <w:rFonts w:eastAsia="Courier New"/>
              </w:rPr>
              <w:t>AFX</w:t>
            </w:r>
            <w:r w:rsidRPr="00560920">
              <w:rPr>
                <w:rFonts w:eastAsia="Courier New"/>
              </w:rPr>
              <w:t>::*&gt; pnfs devices invalidate -global-device-table-id *</w:t>
            </w:r>
          </w:p>
          <w:p w14:paraId="4167B9CB" w14:textId="77777777" w:rsidR="00ED4999" w:rsidRPr="00ED4999" w:rsidRDefault="00ED4999" w:rsidP="00ED4999">
            <w:pPr>
              <w:pStyle w:val="BodyText"/>
              <w:rPr>
                <w:rFonts w:eastAsia="Courier New"/>
              </w:rPr>
            </w:pPr>
          </w:p>
          <w:p w14:paraId="4411BB94" w14:textId="3CCF5871" w:rsidR="00EE5A4A" w:rsidRPr="003E7307" w:rsidRDefault="00EE5A4A" w:rsidP="00EE5A4A">
            <w:pPr>
              <w:pStyle w:val="TableNumber"/>
              <w:rPr>
                <w:rFonts w:eastAsia="Courier New"/>
                <w:szCs w:val="20"/>
              </w:rPr>
            </w:pPr>
            <w:r>
              <w:rPr>
                <w:rFonts w:eastAsia="Courier New"/>
              </w:rPr>
              <w:t>Verify if performance has increased for the currently running workload (throughput, CPU utilization, IOPS, etc.)</w:t>
            </w:r>
          </w:p>
          <w:p w14:paraId="39C27462" w14:textId="33C965AD" w:rsidR="00EE5A4A" w:rsidRPr="003E7307" w:rsidRDefault="00A77DAF" w:rsidP="003E7307">
            <w:pPr>
              <w:pStyle w:val="ConsoleBlockSmall"/>
              <w:rPr>
                <w:b/>
                <w:bCs/>
              </w:rPr>
            </w:pPr>
            <w:r>
              <w:t>AFX</w:t>
            </w:r>
            <w:r w:rsidR="00EE5A4A" w:rsidRPr="00392E91">
              <w:t xml:space="preserve">::&gt; </w:t>
            </w:r>
            <w:r w:rsidR="00EE5A4A" w:rsidRPr="00B568AA">
              <w:rPr>
                <w:b/>
                <w:bCs/>
              </w:rPr>
              <w:t>set advanced</w:t>
            </w:r>
            <w:r w:rsidR="00EE5A4A" w:rsidRPr="00B568AA">
              <w:rPr>
                <w:b/>
                <w:bCs/>
              </w:rPr>
              <w:br/>
            </w:r>
            <w:r>
              <w:t>AFX</w:t>
            </w:r>
            <w:r w:rsidR="00EE5A4A" w:rsidRPr="00F5042B">
              <w:t xml:space="preserve">::*&gt; </w:t>
            </w:r>
            <w:r w:rsidR="00EE5A4A" w:rsidRPr="00B568AA">
              <w:rPr>
                <w:b/>
                <w:bCs/>
              </w:rPr>
              <w:t>qos statistics volume performance show -vserver svm1 -volume [volname]</w:t>
            </w:r>
          </w:p>
          <w:p w14:paraId="2DC6319F" w14:textId="20081FFB" w:rsidR="00EE5A4A" w:rsidRPr="003E7307" w:rsidRDefault="00EE5A4A" w:rsidP="00A16C0C">
            <w:pPr>
              <w:pStyle w:val="Graphic"/>
              <w:rPr>
                <w:rFonts w:eastAsia="Courier New"/>
              </w:rPr>
            </w:pPr>
            <w:r>
              <w:rPr>
                <w:rFonts w:eastAsia="Courier New"/>
              </w:rPr>
              <w:t>From System Manager, you can view the performance graph.</w:t>
            </w:r>
            <w:r w:rsidR="003E7307">
              <w:rPr>
                <w:rFonts w:eastAsia="Courier New"/>
                <w:noProof/>
              </w:rPr>
              <w:drawing>
                <wp:inline distT="0" distB="0" distL="0" distR="0" wp14:anchorId="64ACC8EB" wp14:editId="53A4C486">
                  <wp:extent cx="5806788" cy="2573075"/>
                  <wp:effectExtent l="19050" t="19050" r="22860" b="17780"/>
                  <wp:docPr id="2115916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13003" cy="2575829"/>
                          </a:xfrm>
                          <a:prstGeom prst="rect">
                            <a:avLst/>
                          </a:prstGeom>
                          <a:noFill/>
                          <a:ln>
                            <a:solidFill>
                              <a:schemeClr val="tx1"/>
                            </a:solidFill>
                          </a:ln>
                        </pic:spPr>
                      </pic:pic>
                    </a:graphicData>
                  </a:graphic>
                </wp:inline>
              </w:drawing>
            </w:r>
          </w:p>
        </w:tc>
      </w:tr>
      <w:tr w:rsidR="008165BD" w:rsidRPr="002A3F42" w14:paraId="475316B4" w14:textId="77777777" w:rsidTr="00835545">
        <w:trPr>
          <w:trHeight w:val="300"/>
        </w:trPr>
        <w:tc>
          <w:tcPr>
            <w:tcW w:w="9340" w:type="dxa"/>
            <w:gridSpan w:val="5"/>
          </w:tcPr>
          <w:p w14:paraId="4B9CFD7D" w14:textId="392D8207" w:rsidR="008165BD" w:rsidRPr="00AD543A" w:rsidRDefault="008165BD" w:rsidP="006B2CF3">
            <w:pPr>
              <w:pStyle w:val="Blacktableheader"/>
              <w:keepNext w:val="0"/>
            </w:pPr>
            <w:r w:rsidRPr="00AD543A">
              <w:lastRenderedPageBreak/>
              <w:t xml:space="preserve">Expected </w:t>
            </w:r>
            <w:r w:rsidR="00B84D30">
              <w:t>outcome</w:t>
            </w:r>
            <w:r w:rsidR="00DA48B8">
              <w:t>(s):</w:t>
            </w:r>
          </w:p>
          <w:p w14:paraId="54500C4C" w14:textId="36F0B6AE" w:rsidR="008165BD" w:rsidRDefault="008165BD" w:rsidP="0032614D">
            <w:pPr>
              <w:pStyle w:val="TableText"/>
              <w:numPr>
                <w:ilvl w:val="0"/>
                <w:numId w:val="1"/>
              </w:numPr>
              <w:rPr>
                <w:rFonts w:eastAsia="Arial"/>
              </w:rPr>
            </w:pPr>
            <w:r>
              <w:rPr>
                <w:rFonts w:eastAsia="Arial"/>
              </w:rPr>
              <w:t>Adding new nodes to the cluster should be nondisruptive.</w:t>
            </w:r>
          </w:p>
          <w:p w14:paraId="1DF4A1FE" w14:textId="77777777" w:rsidR="008165BD" w:rsidRDefault="008165BD" w:rsidP="0032614D">
            <w:pPr>
              <w:pStyle w:val="TableText"/>
              <w:numPr>
                <w:ilvl w:val="0"/>
                <w:numId w:val="1"/>
              </w:numPr>
              <w:rPr>
                <w:rFonts w:eastAsia="Arial"/>
              </w:rPr>
            </w:pPr>
            <w:r>
              <w:rPr>
                <w:rFonts w:eastAsia="Arial"/>
              </w:rPr>
              <w:t>Volume moves should happen automatically and be nondisruptive.</w:t>
            </w:r>
          </w:p>
          <w:p w14:paraId="4CF753B5" w14:textId="77777777" w:rsidR="008165BD" w:rsidRPr="002A3F42" w:rsidRDefault="008165BD" w:rsidP="0032614D">
            <w:pPr>
              <w:pStyle w:val="TableText"/>
              <w:numPr>
                <w:ilvl w:val="0"/>
                <w:numId w:val="1"/>
              </w:numPr>
              <w:rPr>
                <w:rFonts w:eastAsia="Arial"/>
              </w:rPr>
            </w:pPr>
            <w:r>
              <w:rPr>
                <w:rFonts w:eastAsia="Arial"/>
              </w:rPr>
              <w:t>Performance should scale up linearly.</w:t>
            </w:r>
          </w:p>
        </w:tc>
      </w:tr>
      <w:tr w:rsidR="00E37B81" w:rsidRPr="00535263" w14:paraId="763243CD" w14:textId="77777777" w:rsidTr="00835545">
        <w:trPr>
          <w:trHeight w:val="300"/>
        </w:trPr>
        <w:tc>
          <w:tcPr>
            <w:tcW w:w="2060" w:type="dxa"/>
          </w:tcPr>
          <w:p w14:paraId="599AC9F6" w14:textId="3ECCC3E0" w:rsidR="00E37B81" w:rsidRPr="00AD543A" w:rsidRDefault="00E37B81" w:rsidP="006B2CF3">
            <w:pPr>
              <w:pStyle w:val="Blacktableheader"/>
              <w:keepNext w:val="0"/>
            </w:pPr>
            <w:r w:rsidRPr="00AD543A">
              <w:t xml:space="preserve">Test </w:t>
            </w:r>
            <w:r w:rsidR="00B84D30">
              <w:t>results</w:t>
            </w:r>
            <w:r w:rsidRPr="00AD543A">
              <w:t>:</w:t>
            </w:r>
          </w:p>
        </w:tc>
        <w:tc>
          <w:tcPr>
            <w:tcW w:w="7280" w:type="dxa"/>
            <w:gridSpan w:val="4"/>
          </w:tcPr>
          <w:p w14:paraId="2242C2A7" w14:textId="77777777" w:rsidR="00E37B81" w:rsidRPr="00535263" w:rsidRDefault="00E37B81">
            <w:pPr>
              <w:pStyle w:val="TableText"/>
            </w:pPr>
            <w:r w:rsidRPr="00535263">
              <w:rPr>
                <w:rFonts w:eastAsia="Arial"/>
              </w:rPr>
              <w:t xml:space="preserve"> </w:t>
            </w:r>
          </w:p>
        </w:tc>
      </w:tr>
      <w:tr w:rsidR="00E37B81" w:rsidRPr="00535263" w14:paraId="39020D61" w14:textId="77777777" w:rsidTr="00835545">
        <w:trPr>
          <w:trHeight w:val="300"/>
        </w:trPr>
        <w:tc>
          <w:tcPr>
            <w:tcW w:w="2060" w:type="dxa"/>
          </w:tcPr>
          <w:p w14:paraId="01600617" w14:textId="731BB36F" w:rsidR="00E37B81" w:rsidRPr="00AD543A" w:rsidRDefault="00E37B81" w:rsidP="006B2CF3">
            <w:pPr>
              <w:pStyle w:val="Blacktableheader"/>
              <w:keepNext w:val="0"/>
            </w:pPr>
            <w:r w:rsidRPr="00AD543A">
              <w:t xml:space="preserve">Test </w:t>
            </w:r>
            <w:r w:rsidR="00B84D30">
              <w:t>summary</w:t>
            </w:r>
            <w:r w:rsidRPr="00AD543A">
              <w:t>:</w:t>
            </w:r>
          </w:p>
        </w:tc>
        <w:tc>
          <w:tcPr>
            <w:tcW w:w="7280" w:type="dxa"/>
            <w:gridSpan w:val="4"/>
          </w:tcPr>
          <w:p w14:paraId="5BD64226" w14:textId="77777777" w:rsidR="00E37B81" w:rsidRPr="00535263" w:rsidRDefault="00E37B81">
            <w:pPr>
              <w:pStyle w:val="TableText"/>
            </w:pPr>
            <w:r w:rsidRPr="00535263">
              <w:rPr>
                <w:rFonts w:eastAsia="Arial"/>
              </w:rPr>
              <w:t xml:space="preserve"> </w:t>
            </w:r>
          </w:p>
          <w:p w14:paraId="45B48293" w14:textId="77777777" w:rsidR="00E37B81" w:rsidRPr="00535263" w:rsidRDefault="00E37B81">
            <w:pPr>
              <w:pStyle w:val="TableText"/>
            </w:pPr>
            <w:r w:rsidRPr="00535263">
              <w:rPr>
                <w:rFonts w:eastAsia="Arial"/>
              </w:rPr>
              <w:t xml:space="preserve"> </w:t>
            </w:r>
          </w:p>
        </w:tc>
      </w:tr>
      <w:tr w:rsidR="00E37B81" w:rsidRPr="00535263" w14:paraId="7F7CE4EB" w14:textId="77777777" w:rsidTr="00835545">
        <w:trPr>
          <w:trHeight w:val="300"/>
        </w:trPr>
        <w:tc>
          <w:tcPr>
            <w:tcW w:w="2060" w:type="dxa"/>
          </w:tcPr>
          <w:p w14:paraId="1086DB21" w14:textId="77777777" w:rsidR="00E37B81" w:rsidRPr="00AD543A" w:rsidRDefault="00E37B81" w:rsidP="006B2CF3">
            <w:pPr>
              <w:pStyle w:val="Blacktableheader"/>
              <w:keepNext w:val="0"/>
            </w:pPr>
            <w:r w:rsidRPr="00AD543A">
              <w:lastRenderedPageBreak/>
              <w:t>Comments:</w:t>
            </w:r>
          </w:p>
        </w:tc>
        <w:tc>
          <w:tcPr>
            <w:tcW w:w="7280" w:type="dxa"/>
            <w:gridSpan w:val="4"/>
          </w:tcPr>
          <w:p w14:paraId="20913B96" w14:textId="77777777" w:rsidR="00E37B81" w:rsidRPr="00535263" w:rsidRDefault="00E37B81">
            <w:pPr>
              <w:pStyle w:val="TableText"/>
            </w:pPr>
            <w:r w:rsidRPr="00535263">
              <w:rPr>
                <w:rFonts w:eastAsia="Arial"/>
              </w:rPr>
              <w:t xml:space="preserve"> </w:t>
            </w:r>
          </w:p>
          <w:p w14:paraId="7EA79E9D" w14:textId="77777777" w:rsidR="00E37B81" w:rsidRPr="00535263" w:rsidRDefault="00E37B81">
            <w:pPr>
              <w:pStyle w:val="TableText"/>
              <w:rPr>
                <w:rFonts w:eastAsia="Arial"/>
              </w:rPr>
            </w:pPr>
          </w:p>
        </w:tc>
      </w:tr>
    </w:tbl>
    <w:p w14:paraId="0D36D431" w14:textId="00DA2015" w:rsidR="001960EA" w:rsidRDefault="006806F4" w:rsidP="001960EA">
      <w:pPr>
        <w:pStyle w:val="Testnumbers"/>
      </w:pPr>
      <w:bookmarkStart w:id="118" w:name="_Toc197964671"/>
      <w:bookmarkStart w:id="119" w:name="_Toc198109680"/>
      <w:r>
        <w:t xml:space="preserve"> </w:t>
      </w:r>
      <w:r w:rsidR="0022332A">
        <w:t>Node failure behavior</w:t>
      </w:r>
    </w:p>
    <w:p w14:paraId="343FB6E4" w14:textId="77777777" w:rsidR="00F27EE7" w:rsidRDefault="001B67E5" w:rsidP="001960EA">
      <w:pPr>
        <w:pStyle w:val="BodyText"/>
      </w:pPr>
      <w:r w:rsidRPr="001B67E5">
        <w:t xml:space="preserve">In </w:t>
      </w:r>
      <w:r w:rsidR="001F3A0D">
        <w:t>NetApp AFX</w:t>
      </w:r>
      <w:r w:rsidRPr="001B67E5">
        <w:t>, storage failovers and givebacks allow for workloads to operate even through disruptions to nodes. One main difference, however, is that volumes owned by nodes will be automatically moved evenly across surviving nodes</w:t>
      </w:r>
      <w:r w:rsidR="00EF517C">
        <w:t xml:space="preserve"> after a time period</w:t>
      </w:r>
      <w:r w:rsidR="002B15A5">
        <w:t xml:space="preserve"> (~17 minutes)</w:t>
      </w:r>
      <w:r w:rsidR="00EF517C">
        <w:t xml:space="preserve"> where the cluster verifies the node is truly down</w:t>
      </w:r>
      <w:r w:rsidRPr="001B67E5">
        <w:t xml:space="preserve">. In unified ONTAP, volumes would only move to the HA partner. </w:t>
      </w:r>
    </w:p>
    <w:p w14:paraId="0B771A12" w14:textId="6E757354" w:rsidR="001960EA" w:rsidRDefault="001B67E5" w:rsidP="001960EA">
      <w:pPr>
        <w:pStyle w:val="BodyText"/>
      </w:pPr>
      <w:r w:rsidRPr="001B67E5">
        <w:t xml:space="preserve">This test’s goal is to not only show that failovers and givebacks are capable of operating </w:t>
      </w:r>
      <w:r w:rsidR="00F27EE7">
        <w:t>nearly identical to</w:t>
      </w:r>
      <w:r w:rsidRPr="001B67E5">
        <w:t xml:space="preserve"> unified ONTAP, but also will show that storage administrators no longer need to factor in volume counts when sizing clusters greater than 4 nodes in size because </w:t>
      </w:r>
      <w:r w:rsidR="001F3A0D">
        <w:t>NetApp AFX</w:t>
      </w:r>
      <w:r w:rsidRPr="001B67E5">
        <w:t xml:space="preserve"> will rebalance volumes across all nodes in storage failover scenarios rather than allowing a partner node to be overcommitted.</w:t>
      </w:r>
    </w:p>
    <w:p w14:paraId="152CFEA0" w14:textId="3BFEBD66" w:rsidR="009A7752" w:rsidRDefault="001B67E5" w:rsidP="00C9519B">
      <w:pPr>
        <w:pStyle w:val="Note"/>
      </w:pPr>
      <w:r>
        <w:t>Failover here will be generated by node panic, which will automatically perform a call home to generate a case (provided ASUP is enabled).</w:t>
      </w:r>
      <w:r w:rsidR="00125EFF">
        <w:t xml:space="preserve"> We will send a test ASUP prior to that to inform support that the cluster is under maintenance.</w:t>
      </w:r>
    </w:p>
    <w:p w14:paraId="732FD5D7" w14:textId="759ADEE1" w:rsidR="001960EA" w:rsidRPr="00CD1CA7" w:rsidRDefault="009A7752" w:rsidP="009A7752">
      <w:pPr>
        <w:pStyle w:val="Caption"/>
      </w:pPr>
      <w:bookmarkStart w:id="120" w:name="_Ref198210706"/>
      <w:bookmarkStart w:id="121" w:name="_Toc236053233"/>
      <w:r>
        <w:t xml:space="preserve">Test </w:t>
      </w:r>
      <w:fldSimple w:instr=" SEQ Test \* ARABIC ">
        <w:r w:rsidR="001F4CD6">
          <w:rPr>
            <w:noProof/>
          </w:rPr>
          <w:t>12</w:t>
        </w:r>
      </w:fldSimple>
      <w:bookmarkEnd w:id="120"/>
      <w:r>
        <w:t>) Node failure behavior</w:t>
      </w:r>
      <w:bookmarkEnd w:id="121"/>
    </w:p>
    <w:tbl>
      <w:tblPr>
        <w:tblStyle w:val="NetAppTable"/>
        <w:tblW w:w="0" w:type="auto"/>
        <w:tblLook w:val="04A0" w:firstRow="1" w:lastRow="0" w:firstColumn="1" w:lastColumn="0" w:noHBand="0" w:noVBand="1"/>
      </w:tblPr>
      <w:tblGrid>
        <w:gridCol w:w="2051"/>
        <w:gridCol w:w="1437"/>
        <w:gridCol w:w="3051"/>
        <w:gridCol w:w="946"/>
        <w:gridCol w:w="1855"/>
      </w:tblGrid>
      <w:tr w:rsidR="001960EA" w14:paraId="52895DAB" w14:textId="77777777" w:rsidTr="7B6B6693">
        <w:trPr>
          <w:cnfStyle w:val="100000000000" w:firstRow="1" w:lastRow="0" w:firstColumn="0" w:lastColumn="0" w:oddVBand="0" w:evenVBand="0" w:oddHBand="0" w:evenHBand="0" w:firstRowFirstColumn="0" w:firstRowLastColumn="0" w:lastRowFirstColumn="0" w:lastRowLastColumn="0"/>
          <w:trHeight w:val="300"/>
        </w:trPr>
        <w:tc>
          <w:tcPr>
            <w:tcW w:w="2051" w:type="dxa"/>
            <w:tcBorders>
              <w:top w:val="single" w:sz="4" w:space="0" w:color="auto"/>
              <w:left w:val="single" w:sz="4" w:space="0" w:color="auto"/>
            </w:tcBorders>
          </w:tcPr>
          <w:p w14:paraId="0D2B86E1" w14:textId="77777777" w:rsidR="001960EA" w:rsidRPr="00835545" w:rsidRDefault="001960EA">
            <w:pPr>
              <w:pStyle w:val="Whitetablehead"/>
              <w:rPr>
                <w:b/>
                <w:bCs/>
                <w:color w:val="auto"/>
              </w:rPr>
            </w:pPr>
            <w:r w:rsidRPr="00835545">
              <w:rPr>
                <w:rFonts w:eastAsia="Calibri"/>
                <w:b/>
                <w:bCs/>
                <w:color w:val="auto"/>
              </w:rPr>
              <w:t>Section</w:t>
            </w:r>
          </w:p>
        </w:tc>
        <w:tc>
          <w:tcPr>
            <w:tcW w:w="7289" w:type="dxa"/>
            <w:gridSpan w:val="4"/>
            <w:tcBorders>
              <w:top w:val="single" w:sz="4" w:space="0" w:color="auto"/>
              <w:right w:val="single" w:sz="4" w:space="0" w:color="auto"/>
            </w:tcBorders>
          </w:tcPr>
          <w:p w14:paraId="59E21D42" w14:textId="77777777" w:rsidR="001960EA" w:rsidRPr="00835545" w:rsidRDefault="001960EA">
            <w:pPr>
              <w:pStyle w:val="TableHeading"/>
            </w:pPr>
            <w:r w:rsidRPr="00835545">
              <w:rPr>
                <w:rFonts w:eastAsia="Calibri"/>
              </w:rPr>
              <w:t>Details</w:t>
            </w:r>
          </w:p>
        </w:tc>
      </w:tr>
      <w:tr w:rsidR="001960EA" w14:paraId="45AB523F" w14:textId="77777777" w:rsidTr="7B6B6693">
        <w:trPr>
          <w:trHeight w:val="300"/>
        </w:trPr>
        <w:tc>
          <w:tcPr>
            <w:tcW w:w="2051" w:type="dxa"/>
            <w:tcBorders>
              <w:left w:val="single" w:sz="4" w:space="0" w:color="auto"/>
            </w:tcBorders>
          </w:tcPr>
          <w:p w14:paraId="7ADB4A26" w14:textId="3C43E399" w:rsidR="001960EA" w:rsidRPr="001E1B31" w:rsidRDefault="00FB38F1">
            <w:pPr>
              <w:pStyle w:val="TableText"/>
              <w:rPr>
                <w:rFonts w:eastAsia="Arial"/>
                <w:b/>
              </w:rPr>
            </w:pPr>
            <w:r>
              <w:rPr>
                <w:rFonts w:eastAsia="Arial"/>
                <w:b/>
              </w:rPr>
              <w:fldChar w:fldCharType="begin"/>
            </w:r>
            <w:r>
              <w:rPr>
                <w:rFonts w:eastAsia="Arial"/>
                <w:b/>
              </w:rPr>
              <w:instrText xml:space="preserve"> REF _Ref198210706 \h </w:instrText>
            </w:r>
            <w:r>
              <w:rPr>
                <w:rFonts w:eastAsia="Arial"/>
                <w:b/>
              </w:rPr>
            </w:r>
            <w:r>
              <w:rPr>
                <w:rFonts w:eastAsia="Arial"/>
                <w:b/>
              </w:rPr>
              <w:fldChar w:fldCharType="separate"/>
            </w:r>
            <w:r w:rsidR="001F4CD6">
              <w:t xml:space="preserve">Test </w:t>
            </w:r>
            <w:r w:rsidR="001F4CD6">
              <w:rPr>
                <w:noProof/>
              </w:rPr>
              <w:t>12</w:t>
            </w:r>
            <w:r>
              <w:rPr>
                <w:rFonts w:eastAsia="Arial"/>
                <w:b/>
              </w:rPr>
              <w:fldChar w:fldCharType="end"/>
            </w:r>
          </w:p>
        </w:tc>
        <w:tc>
          <w:tcPr>
            <w:tcW w:w="1437" w:type="dxa"/>
          </w:tcPr>
          <w:p w14:paraId="49B89CA0" w14:textId="77777777" w:rsidR="001960EA" w:rsidRPr="0062036F" w:rsidRDefault="001960EA">
            <w:pPr>
              <w:pStyle w:val="TableText"/>
              <w:rPr>
                <w:b/>
                <w:bCs/>
              </w:rPr>
            </w:pPr>
            <w:r w:rsidRPr="0062036F">
              <w:rPr>
                <w:rFonts w:eastAsia="Arial"/>
                <w:b/>
                <w:bCs/>
              </w:rPr>
              <w:t>Tester:</w:t>
            </w:r>
          </w:p>
        </w:tc>
        <w:tc>
          <w:tcPr>
            <w:tcW w:w="3051" w:type="dxa"/>
          </w:tcPr>
          <w:p w14:paraId="4A5D73AD" w14:textId="77777777" w:rsidR="001960EA" w:rsidRDefault="001960EA">
            <w:pPr>
              <w:pStyle w:val="TableText"/>
            </w:pPr>
            <w:r w:rsidRPr="606341FE">
              <w:rPr>
                <w:rFonts w:eastAsia="Arial"/>
              </w:rPr>
              <w:t xml:space="preserve"> </w:t>
            </w:r>
          </w:p>
        </w:tc>
        <w:tc>
          <w:tcPr>
            <w:tcW w:w="946" w:type="dxa"/>
          </w:tcPr>
          <w:p w14:paraId="7E2B8D9C" w14:textId="77777777" w:rsidR="001960EA" w:rsidRPr="0062036F" w:rsidRDefault="001960EA">
            <w:pPr>
              <w:pStyle w:val="TableText"/>
              <w:rPr>
                <w:b/>
                <w:bCs/>
              </w:rPr>
            </w:pPr>
            <w:r w:rsidRPr="0062036F">
              <w:rPr>
                <w:rFonts w:eastAsia="Arial"/>
                <w:b/>
                <w:bCs/>
              </w:rPr>
              <w:t>Date:</w:t>
            </w:r>
          </w:p>
        </w:tc>
        <w:tc>
          <w:tcPr>
            <w:tcW w:w="1855" w:type="dxa"/>
            <w:tcBorders>
              <w:right w:val="single" w:sz="4" w:space="0" w:color="auto"/>
            </w:tcBorders>
          </w:tcPr>
          <w:p w14:paraId="67E48ABD" w14:textId="77777777" w:rsidR="001960EA" w:rsidRDefault="001960EA">
            <w:pPr>
              <w:pStyle w:val="TableText"/>
            </w:pPr>
            <w:r w:rsidRPr="606341FE">
              <w:rPr>
                <w:rFonts w:eastAsia="Arial"/>
              </w:rPr>
              <w:t xml:space="preserve"> </w:t>
            </w:r>
          </w:p>
        </w:tc>
      </w:tr>
      <w:tr w:rsidR="001960EA" w14:paraId="60416E3D" w14:textId="77777777" w:rsidTr="7B6B6693">
        <w:trPr>
          <w:trHeight w:val="300"/>
        </w:trPr>
        <w:tc>
          <w:tcPr>
            <w:tcW w:w="2051" w:type="dxa"/>
            <w:tcBorders>
              <w:left w:val="single" w:sz="4" w:space="0" w:color="auto"/>
            </w:tcBorders>
          </w:tcPr>
          <w:p w14:paraId="587F0FB4" w14:textId="77777777" w:rsidR="001960EA" w:rsidRPr="00B84D30" w:rsidRDefault="001960EA">
            <w:pPr>
              <w:pStyle w:val="TableText"/>
              <w:rPr>
                <w:rFonts w:eastAsia="Arial"/>
                <w:b/>
                <w:bCs/>
              </w:rPr>
            </w:pPr>
            <w:r w:rsidRPr="00B84D30">
              <w:rPr>
                <w:rFonts w:eastAsia="Arial"/>
                <w:b/>
                <w:bCs/>
              </w:rPr>
              <w:t>Test requirements:</w:t>
            </w:r>
          </w:p>
        </w:tc>
        <w:tc>
          <w:tcPr>
            <w:tcW w:w="7289" w:type="dxa"/>
            <w:gridSpan w:val="4"/>
            <w:tcBorders>
              <w:right w:val="single" w:sz="4" w:space="0" w:color="auto"/>
            </w:tcBorders>
          </w:tcPr>
          <w:p w14:paraId="2CD0C05C" w14:textId="77777777" w:rsidR="0072503E" w:rsidRDefault="0072503E">
            <w:pPr>
              <w:pStyle w:val="TableText"/>
              <w:rPr>
                <w:rFonts w:eastAsia="Arial"/>
                <w:i/>
                <w:iCs/>
              </w:rPr>
            </w:pPr>
            <w:r>
              <w:rPr>
                <w:rFonts w:eastAsia="Arial"/>
                <w:i/>
                <w:iCs/>
              </w:rPr>
              <w:t>No specific requirements.</w:t>
            </w:r>
          </w:p>
          <w:p w14:paraId="1D8A5DE9" w14:textId="1BFF50F0" w:rsidR="00483A0E" w:rsidRPr="00483A0E" w:rsidRDefault="00483A0E">
            <w:pPr>
              <w:pStyle w:val="TableText"/>
              <w:rPr>
                <w:rFonts w:eastAsia="Arial"/>
                <w:i/>
                <w:iCs/>
              </w:rPr>
            </w:pPr>
            <w:r w:rsidRPr="00483A0E">
              <w:rPr>
                <w:rFonts w:eastAsia="Arial"/>
                <w:i/>
                <w:iCs/>
              </w:rPr>
              <w:t>Benchmarks or performance workloads are active.</w:t>
            </w:r>
          </w:p>
        </w:tc>
      </w:tr>
      <w:tr w:rsidR="001960EA" w14:paraId="119864FB" w14:textId="77777777" w:rsidTr="7B6B6693">
        <w:trPr>
          <w:trHeight w:val="300"/>
        </w:trPr>
        <w:tc>
          <w:tcPr>
            <w:tcW w:w="9340" w:type="dxa"/>
            <w:gridSpan w:val="5"/>
            <w:tcBorders>
              <w:left w:val="single" w:sz="4" w:space="0" w:color="auto"/>
              <w:right w:val="single" w:sz="4" w:space="0" w:color="auto"/>
            </w:tcBorders>
          </w:tcPr>
          <w:p w14:paraId="492EF5A6" w14:textId="77777777" w:rsidR="001960EA" w:rsidRDefault="001960EA">
            <w:pPr>
              <w:pStyle w:val="TableText"/>
              <w:rPr>
                <w:rFonts w:eastAsia="Arial"/>
                <w:b/>
                <w:bCs/>
              </w:rPr>
            </w:pPr>
            <w:r w:rsidRPr="00B84D30">
              <w:rPr>
                <w:rFonts w:eastAsia="Arial"/>
                <w:b/>
                <w:bCs/>
              </w:rPr>
              <w:t>Test procedure:</w:t>
            </w:r>
          </w:p>
          <w:p w14:paraId="34C4DA4F" w14:textId="6F5B2C09" w:rsidR="00D141F6" w:rsidRPr="00443B97" w:rsidRDefault="24C90C99" w:rsidP="00443B97">
            <w:pPr>
              <w:pStyle w:val="TableNumber"/>
              <w:numPr>
                <w:ilvl w:val="0"/>
                <w:numId w:val="43"/>
              </w:numPr>
              <w:rPr>
                <w:rFonts w:eastAsia="Courier New"/>
              </w:rPr>
            </w:pPr>
            <w:r w:rsidRPr="00443B97">
              <w:rPr>
                <w:rFonts w:eastAsia="Courier New"/>
              </w:rPr>
              <w:t>Log into the cluster via the cluster manageme</w:t>
            </w:r>
            <w:r w:rsidR="08D46B68" w:rsidRPr="00443B97">
              <w:rPr>
                <w:rFonts w:eastAsia="Courier New"/>
              </w:rPr>
              <w:t>n</w:t>
            </w:r>
            <w:r w:rsidRPr="00443B97">
              <w:rPr>
                <w:rFonts w:eastAsia="Courier New"/>
              </w:rPr>
              <w:t>t LIF.</w:t>
            </w:r>
          </w:p>
          <w:p w14:paraId="3A56A4F3" w14:textId="27F43721" w:rsidR="00720E9A" w:rsidRPr="003E7307" w:rsidRDefault="00A34FC8" w:rsidP="00720E9A">
            <w:pPr>
              <w:pStyle w:val="TableNumber"/>
              <w:numPr>
                <w:ilvl w:val="0"/>
                <w:numId w:val="43"/>
              </w:numPr>
              <w:rPr>
                <w:rFonts w:eastAsia="Courier New"/>
                <w:szCs w:val="20"/>
              </w:rPr>
            </w:pPr>
            <w:r w:rsidRPr="000736E3">
              <w:rPr>
                <w:rFonts w:eastAsia="Courier New"/>
              </w:rPr>
              <w:t>Verify</w:t>
            </w:r>
            <w:r w:rsidR="00720E9A" w:rsidRPr="000736E3">
              <w:rPr>
                <w:rFonts w:eastAsia="Courier New"/>
              </w:rPr>
              <w:t xml:space="preserve"> benchmarks or performance workloads are running during these tests.</w:t>
            </w:r>
          </w:p>
          <w:p w14:paraId="65838DE3" w14:textId="6A728DB7" w:rsidR="00452DD1" w:rsidRPr="00A16C0C" w:rsidRDefault="00A77DAF" w:rsidP="00452DD1">
            <w:pPr>
              <w:pStyle w:val="ConsoleBlockSmall"/>
              <w:rPr>
                <w:b/>
                <w:bCs/>
              </w:rPr>
            </w:pPr>
            <w:r>
              <w:t>AFX</w:t>
            </w:r>
            <w:r w:rsidR="00D141F6">
              <w:t xml:space="preserve">::&gt; </w:t>
            </w:r>
            <w:r w:rsidR="00452DD1" w:rsidRPr="00A16C0C">
              <w:rPr>
                <w:b/>
                <w:bCs/>
              </w:rPr>
              <w:t>set advanced</w:t>
            </w:r>
          </w:p>
          <w:p w14:paraId="7307017E" w14:textId="79431AE4" w:rsidR="00452DD1" w:rsidRDefault="00A77DAF" w:rsidP="00452DD1">
            <w:pPr>
              <w:pStyle w:val="ConsoleBlockSmall"/>
            </w:pPr>
            <w:r>
              <w:t>AFX</w:t>
            </w:r>
            <w:r w:rsidR="00F2589C" w:rsidRPr="00F2589C">
              <w:t xml:space="preserve">::*&gt; </w:t>
            </w:r>
            <w:r w:rsidR="00F2589C" w:rsidRPr="00A16C0C">
              <w:rPr>
                <w:b/>
                <w:bCs/>
              </w:rPr>
              <w:t>statistics show-periodic -counter nfs-ops</w:t>
            </w:r>
            <w:r w:rsidR="00452DD1" w:rsidRPr="00A16C0C">
              <w:rPr>
                <w:b/>
                <w:bCs/>
              </w:rPr>
              <w:br/>
            </w:r>
            <w:r>
              <w:t>AFX</w:t>
            </w:r>
            <w:r w:rsidR="00452DD1">
              <w:t>: cluster.cluster: 5/15/2025 18:18:17</w:t>
            </w:r>
          </w:p>
          <w:p w14:paraId="6ED1354F" w14:textId="77777777" w:rsidR="00452DD1" w:rsidRDefault="00452DD1" w:rsidP="00452DD1">
            <w:pPr>
              <w:pStyle w:val="ConsoleBlockSmall"/>
            </w:pPr>
            <w:r>
              <w:t xml:space="preserve">  nfs-ops</w:t>
            </w:r>
          </w:p>
          <w:p w14:paraId="6AF6FF53" w14:textId="77777777" w:rsidR="00452DD1" w:rsidRDefault="00452DD1" w:rsidP="00452DD1">
            <w:pPr>
              <w:pStyle w:val="ConsoleBlockSmall"/>
            </w:pPr>
            <w:r>
              <w:t xml:space="preserve"> --------</w:t>
            </w:r>
          </w:p>
          <w:p w14:paraId="20ADF516" w14:textId="77777777" w:rsidR="00452DD1" w:rsidRDefault="00452DD1" w:rsidP="00452DD1">
            <w:pPr>
              <w:pStyle w:val="ConsoleBlockSmall"/>
            </w:pPr>
            <w:r>
              <w:t xml:space="preserve">     3455</w:t>
            </w:r>
          </w:p>
          <w:p w14:paraId="66746284" w14:textId="4CA0100D" w:rsidR="00452DD1" w:rsidRPr="00452DD1" w:rsidRDefault="00452DD1" w:rsidP="00452DD1">
            <w:pPr>
              <w:pStyle w:val="ConsoleBlockSmall"/>
            </w:pPr>
            <w:r>
              <w:t xml:space="preserve">     5253</w:t>
            </w:r>
          </w:p>
          <w:p w14:paraId="5CC7D1CC" w14:textId="65873808" w:rsidR="00720E9A" w:rsidRDefault="002E11C9" w:rsidP="00C426CF">
            <w:pPr>
              <w:pStyle w:val="Note"/>
              <w:rPr>
                <w:rFonts w:eastAsia="Courier New"/>
              </w:rPr>
            </w:pPr>
            <w:r>
              <w:rPr>
                <w:rFonts w:eastAsia="Courier New"/>
              </w:rPr>
              <w:t>If there are NFS ops in progress, then the workload is active.</w:t>
            </w:r>
          </w:p>
          <w:p w14:paraId="384E977E" w14:textId="77777777" w:rsidR="002E11C9" w:rsidRDefault="002E11C9" w:rsidP="00443746">
            <w:pPr>
              <w:pStyle w:val="TableNumber"/>
              <w:numPr>
                <w:ilvl w:val="0"/>
                <w:numId w:val="0"/>
              </w:numPr>
              <w:ind w:left="360" w:hanging="360"/>
              <w:rPr>
                <w:rFonts w:eastAsia="Courier New"/>
              </w:rPr>
            </w:pPr>
          </w:p>
          <w:p w14:paraId="1164F4AF" w14:textId="470348F3" w:rsidR="001E5D6E" w:rsidRPr="00443746" w:rsidRDefault="00630D27" w:rsidP="00630D27">
            <w:pPr>
              <w:pStyle w:val="TableNumber"/>
              <w:rPr>
                <w:rFonts w:eastAsia="Courier New"/>
                <w:szCs w:val="20"/>
              </w:rPr>
            </w:pPr>
            <w:r>
              <w:rPr>
                <w:rFonts w:eastAsia="Courier New"/>
              </w:rPr>
              <w:t>Check</w:t>
            </w:r>
            <w:r w:rsidR="001E338C">
              <w:rPr>
                <w:rFonts w:eastAsia="Courier New"/>
              </w:rPr>
              <w:t xml:space="preserve"> and note current</w:t>
            </w:r>
            <w:r>
              <w:rPr>
                <w:rFonts w:eastAsia="Courier New"/>
              </w:rPr>
              <w:t xml:space="preserve"> volume locations </w:t>
            </w:r>
            <w:r w:rsidR="001E338C">
              <w:rPr>
                <w:rFonts w:eastAsia="Courier New"/>
              </w:rPr>
              <w:t>across all</w:t>
            </w:r>
            <w:r>
              <w:rPr>
                <w:rFonts w:eastAsia="Courier New"/>
              </w:rPr>
              <w:t xml:space="preserve"> nodes.</w:t>
            </w:r>
          </w:p>
          <w:p w14:paraId="360B4AE1" w14:textId="1FA82259" w:rsidR="002939F3" w:rsidRPr="00F70BE8" w:rsidRDefault="00A77DAF" w:rsidP="001E5D6E">
            <w:pPr>
              <w:pStyle w:val="ConsoleBlockSmall"/>
              <w:rPr>
                <w:rFonts w:eastAsia="Arial"/>
                <w:b/>
              </w:rPr>
            </w:pPr>
            <w:r>
              <w:rPr>
                <w:rFonts w:eastAsia="Arial"/>
              </w:rPr>
              <w:t>AFX</w:t>
            </w:r>
            <w:r w:rsidR="001E5D6E" w:rsidRPr="000973A4">
              <w:rPr>
                <w:rFonts w:eastAsia="Arial"/>
              </w:rPr>
              <w:t xml:space="preserve">::&gt; </w:t>
            </w:r>
            <w:r w:rsidR="002939F3" w:rsidRPr="00F70BE8">
              <w:rPr>
                <w:rFonts w:eastAsia="Arial"/>
                <w:b/>
              </w:rPr>
              <w:t>set advanced</w:t>
            </w:r>
          </w:p>
          <w:p w14:paraId="7D2D0984" w14:textId="6A3BDB50" w:rsidR="00E40C3A" w:rsidRPr="00F70BE8" w:rsidRDefault="00A77DAF" w:rsidP="00E40C3A">
            <w:pPr>
              <w:pStyle w:val="ConsoleBlockSmall"/>
              <w:rPr>
                <w:rFonts w:eastAsia="Courier New"/>
                <w:b/>
              </w:rPr>
            </w:pPr>
            <w:r>
              <w:rPr>
                <w:rFonts w:eastAsia="Courier New"/>
              </w:rPr>
              <w:t>AFX</w:t>
            </w:r>
            <w:r w:rsidR="001E5D6E" w:rsidRPr="000973A4">
              <w:rPr>
                <w:rFonts w:eastAsia="Courier New"/>
              </w:rPr>
              <w:t xml:space="preserve">::*&gt; </w:t>
            </w:r>
            <w:r w:rsidR="001E5D6E" w:rsidRPr="00F70BE8">
              <w:rPr>
                <w:rFonts w:eastAsia="Courier New"/>
                <w:b/>
              </w:rPr>
              <w:t>vol show -fields node,size,constituent-count -is-constituent true -node</w:t>
            </w:r>
            <w:r w:rsidR="00E40C3A">
              <w:rPr>
                <w:rFonts w:eastAsia="Courier New"/>
                <w:b/>
              </w:rPr>
              <w:t xml:space="preserve"> </w:t>
            </w:r>
            <w:r>
              <w:rPr>
                <w:rFonts w:eastAsia="Courier New"/>
                <w:b/>
              </w:rPr>
              <w:t>AFX</w:t>
            </w:r>
            <w:r w:rsidR="00E40C3A">
              <w:rPr>
                <w:rFonts w:eastAsia="Courier New"/>
                <w:b/>
              </w:rPr>
              <w:t>-01</w:t>
            </w:r>
            <w:r w:rsidR="00E40C3A">
              <w:rPr>
                <w:rFonts w:eastAsia="Courier New"/>
                <w:b/>
              </w:rPr>
              <w:br/>
            </w:r>
            <w:r>
              <w:rPr>
                <w:rFonts w:eastAsia="Courier New"/>
              </w:rPr>
              <w:t>AFX</w:t>
            </w:r>
            <w:r w:rsidR="00E40C3A" w:rsidRPr="000973A4">
              <w:rPr>
                <w:rFonts w:eastAsia="Courier New"/>
              </w:rPr>
              <w:t xml:space="preserve">::*&gt; </w:t>
            </w:r>
            <w:r w:rsidR="00E40C3A" w:rsidRPr="00F70BE8">
              <w:rPr>
                <w:rFonts w:eastAsia="Courier New"/>
                <w:b/>
              </w:rPr>
              <w:t>vol show -fields node,size,constituent-count -is-constituent true -node</w:t>
            </w:r>
            <w:r w:rsidR="00E40C3A">
              <w:rPr>
                <w:rFonts w:eastAsia="Courier New"/>
                <w:b/>
              </w:rPr>
              <w:t xml:space="preserve"> </w:t>
            </w:r>
            <w:r>
              <w:rPr>
                <w:rFonts w:eastAsia="Courier New"/>
                <w:b/>
              </w:rPr>
              <w:t>AFX</w:t>
            </w:r>
            <w:r w:rsidR="00E40C3A">
              <w:rPr>
                <w:rFonts w:eastAsia="Courier New"/>
                <w:b/>
              </w:rPr>
              <w:t>-02</w:t>
            </w:r>
          </w:p>
          <w:p w14:paraId="645FEA6C" w14:textId="4CB3DE88" w:rsidR="00E40C3A" w:rsidRPr="00F70BE8" w:rsidRDefault="00A77DAF" w:rsidP="00E40C3A">
            <w:pPr>
              <w:pStyle w:val="ConsoleBlockSmall"/>
              <w:rPr>
                <w:rFonts w:eastAsia="Courier New"/>
                <w:b/>
              </w:rPr>
            </w:pPr>
            <w:r>
              <w:rPr>
                <w:rFonts w:eastAsia="Courier New"/>
              </w:rPr>
              <w:t>AFX</w:t>
            </w:r>
            <w:r w:rsidR="00E40C3A" w:rsidRPr="000973A4">
              <w:rPr>
                <w:rFonts w:eastAsia="Courier New"/>
              </w:rPr>
              <w:t xml:space="preserve">::*&gt; </w:t>
            </w:r>
            <w:r w:rsidR="00E40C3A" w:rsidRPr="00F70BE8">
              <w:rPr>
                <w:rFonts w:eastAsia="Courier New"/>
                <w:b/>
              </w:rPr>
              <w:t>vol show -fields node,size,constituent-count -is-constituent true -node</w:t>
            </w:r>
            <w:r w:rsidR="00E40C3A">
              <w:rPr>
                <w:rFonts w:eastAsia="Courier New"/>
                <w:b/>
              </w:rPr>
              <w:t xml:space="preserve"> </w:t>
            </w:r>
            <w:r>
              <w:rPr>
                <w:rFonts w:eastAsia="Courier New"/>
                <w:b/>
              </w:rPr>
              <w:t>AFX</w:t>
            </w:r>
            <w:r w:rsidR="00E40C3A">
              <w:rPr>
                <w:rFonts w:eastAsia="Courier New"/>
                <w:b/>
              </w:rPr>
              <w:t>-03</w:t>
            </w:r>
          </w:p>
          <w:p w14:paraId="6A446CC2" w14:textId="50EF2121" w:rsidR="001E5D6E" w:rsidRPr="00F70BE8" w:rsidRDefault="00A77DAF" w:rsidP="001E5D6E">
            <w:pPr>
              <w:pStyle w:val="ConsoleBlockSmall"/>
              <w:rPr>
                <w:rFonts w:eastAsia="Courier New"/>
                <w:b/>
              </w:rPr>
            </w:pPr>
            <w:r>
              <w:rPr>
                <w:rFonts w:eastAsia="Courier New"/>
              </w:rPr>
              <w:t>AFX</w:t>
            </w:r>
            <w:r w:rsidR="00E40C3A" w:rsidRPr="000973A4">
              <w:rPr>
                <w:rFonts w:eastAsia="Courier New"/>
              </w:rPr>
              <w:t xml:space="preserve">::*&gt; </w:t>
            </w:r>
            <w:r w:rsidR="00E40C3A" w:rsidRPr="00F70BE8">
              <w:rPr>
                <w:rFonts w:eastAsia="Courier New"/>
                <w:b/>
              </w:rPr>
              <w:t>vol show -fields node,size,constituent-count -is-constituent true -node</w:t>
            </w:r>
            <w:r w:rsidR="00E40C3A">
              <w:rPr>
                <w:rFonts w:eastAsia="Courier New"/>
                <w:b/>
              </w:rPr>
              <w:t xml:space="preserve"> </w:t>
            </w:r>
            <w:r>
              <w:rPr>
                <w:rFonts w:eastAsia="Courier New"/>
                <w:b/>
              </w:rPr>
              <w:t>AFX</w:t>
            </w:r>
            <w:r w:rsidR="00E40C3A">
              <w:rPr>
                <w:rFonts w:eastAsia="Courier New"/>
                <w:b/>
              </w:rPr>
              <w:t>-04</w:t>
            </w:r>
          </w:p>
          <w:p w14:paraId="65EFBC72" w14:textId="77777777" w:rsidR="001E5D6E" w:rsidRPr="00932462" w:rsidRDefault="001E5D6E" w:rsidP="00630D27">
            <w:pPr>
              <w:pStyle w:val="TableText"/>
              <w:rPr>
                <w:rFonts w:eastAsia="Courier New"/>
                <w:b/>
                <w:bCs/>
              </w:rPr>
            </w:pPr>
          </w:p>
          <w:p w14:paraId="2DFEA4E2" w14:textId="220D99E8" w:rsidR="001C538F" w:rsidRDefault="001C538F">
            <w:pPr>
              <w:pStyle w:val="TableNumber"/>
              <w:rPr>
                <w:rFonts w:eastAsia="Courier New"/>
              </w:rPr>
            </w:pPr>
            <w:r>
              <w:rPr>
                <w:rFonts w:eastAsia="Courier New"/>
              </w:rPr>
              <w:t>Send an Autosupport to show the node will be under maintenance/testing.</w:t>
            </w:r>
          </w:p>
          <w:p w14:paraId="75079C65" w14:textId="143D1108" w:rsidR="001C538F" w:rsidRDefault="00DA55EA" w:rsidP="001C538F">
            <w:pPr>
              <w:pStyle w:val="ConsoleBlockSmall"/>
              <w:rPr>
                <w:rFonts w:eastAsia="Courier New"/>
              </w:rPr>
            </w:pPr>
            <w:r>
              <w:rPr>
                <w:rFonts w:eastAsia="Courier New"/>
              </w:rPr>
              <w:t xml:space="preserve">AFX::&gt; </w:t>
            </w:r>
            <w:r w:rsidRPr="00DA55EA">
              <w:rPr>
                <w:rFonts w:eastAsia="Courier New"/>
              </w:rPr>
              <w:t>autosupport invoke -node * -type test -message "POC maintenance"</w:t>
            </w:r>
          </w:p>
          <w:p w14:paraId="05E10138" w14:textId="77777777" w:rsidR="001C538F" w:rsidRDefault="001C538F" w:rsidP="001C538F">
            <w:pPr>
              <w:pStyle w:val="TableNumber"/>
              <w:numPr>
                <w:ilvl w:val="0"/>
                <w:numId w:val="0"/>
              </w:numPr>
              <w:ind w:left="360" w:hanging="360"/>
              <w:rPr>
                <w:rFonts w:eastAsia="Courier New"/>
              </w:rPr>
            </w:pPr>
          </w:p>
          <w:p w14:paraId="7BE33A77" w14:textId="6BDA3A62" w:rsidR="001960EA" w:rsidRDefault="001960EA">
            <w:pPr>
              <w:pStyle w:val="TableNumber"/>
              <w:rPr>
                <w:rFonts w:eastAsia="Courier New"/>
              </w:rPr>
            </w:pPr>
            <w:r>
              <w:rPr>
                <w:rFonts w:eastAsia="Courier New"/>
              </w:rPr>
              <w:t>Panic node</w:t>
            </w:r>
            <w:r w:rsidR="00D07988">
              <w:rPr>
                <w:rFonts w:eastAsia="Courier New"/>
              </w:rPr>
              <w:t>4</w:t>
            </w:r>
          </w:p>
          <w:p w14:paraId="5746E40F" w14:textId="48157545" w:rsidR="001960EA" w:rsidRPr="00CA2789" w:rsidRDefault="00A77DAF">
            <w:pPr>
              <w:pStyle w:val="ConsoleBlockSmall"/>
              <w:rPr>
                <w:rFonts w:eastAsia="Courier New"/>
                <w:b/>
                <w:bCs/>
              </w:rPr>
            </w:pPr>
            <w:r>
              <w:rPr>
                <w:rFonts w:eastAsia="Courier New"/>
              </w:rPr>
              <w:t>AFX</w:t>
            </w:r>
            <w:r w:rsidR="001960EA" w:rsidRPr="00A63BCA">
              <w:rPr>
                <w:rFonts w:eastAsia="Courier New"/>
              </w:rPr>
              <w:t xml:space="preserve">::&gt; </w:t>
            </w:r>
            <w:r w:rsidR="001960EA" w:rsidRPr="00CA2789">
              <w:rPr>
                <w:rFonts w:eastAsia="Courier New"/>
                <w:b/>
                <w:bCs/>
              </w:rPr>
              <w:t xml:space="preserve">node run -node </w:t>
            </w:r>
            <w:r>
              <w:rPr>
                <w:rFonts w:eastAsia="Courier New"/>
                <w:b/>
                <w:bCs/>
              </w:rPr>
              <w:t>AFX</w:t>
            </w:r>
            <w:r w:rsidR="001960EA" w:rsidRPr="00CA2789">
              <w:rPr>
                <w:rFonts w:eastAsia="Courier New"/>
                <w:b/>
                <w:bCs/>
              </w:rPr>
              <w:t>-04</w:t>
            </w:r>
          </w:p>
          <w:p w14:paraId="55A804F7" w14:textId="77777777" w:rsidR="001960EA" w:rsidRPr="00A63BCA" w:rsidRDefault="001960EA">
            <w:pPr>
              <w:pStyle w:val="ConsoleBlockSmall"/>
              <w:rPr>
                <w:rFonts w:eastAsia="Courier New"/>
              </w:rPr>
            </w:pPr>
            <w:r w:rsidRPr="00A63BCA">
              <w:rPr>
                <w:rFonts w:eastAsia="Courier New"/>
              </w:rPr>
              <w:t>Type 'exit' or 'Ctrl-D' to return to the CLI</w:t>
            </w:r>
          </w:p>
          <w:p w14:paraId="29D358B0" w14:textId="1EF8C2D3" w:rsidR="001960EA" w:rsidRPr="00A63BCA" w:rsidRDefault="00A77DAF">
            <w:pPr>
              <w:pStyle w:val="ConsoleBlockSmall"/>
              <w:rPr>
                <w:rFonts w:eastAsia="Courier New"/>
                <w:b/>
                <w:bCs/>
              </w:rPr>
            </w:pPr>
            <w:r>
              <w:rPr>
                <w:rFonts w:eastAsia="Courier New"/>
              </w:rPr>
              <w:t>AFX</w:t>
            </w:r>
            <w:r w:rsidR="001960EA" w:rsidRPr="00A63BCA">
              <w:rPr>
                <w:rFonts w:eastAsia="Courier New"/>
              </w:rPr>
              <w:t xml:space="preserve">-04&gt; </w:t>
            </w:r>
            <w:r w:rsidR="001960EA" w:rsidRPr="00A63BCA">
              <w:rPr>
                <w:rFonts w:eastAsia="Courier New"/>
                <w:b/>
                <w:bCs/>
              </w:rPr>
              <w:t>priv set diag</w:t>
            </w:r>
          </w:p>
          <w:p w14:paraId="2BFE336D" w14:textId="77777777" w:rsidR="001960EA" w:rsidRPr="00A63BCA" w:rsidRDefault="001960EA">
            <w:pPr>
              <w:pStyle w:val="ConsoleBlockSmall"/>
              <w:rPr>
                <w:rFonts w:eastAsia="Courier New"/>
              </w:rPr>
            </w:pPr>
            <w:r w:rsidRPr="00A63BCA">
              <w:rPr>
                <w:rFonts w:eastAsia="Courier New"/>
              </w:rPr>
              <w:t>Warning: These diagnostic commands are for use by NetApp</w:t>
            </w:r>
          </w:p>
          <w:p w14:paraId="5207AE1E" w14:textId="77777777" w:rsidR="001960EA" w:rsidRPr="00A63BCA" w:rsidRDefault="001960EA">
            <w:pPr>
              <w:pStyle w:val="ConsoleBlockSmall"/>
              <w:rPr>
                <w:rFonts w:eastAsia="Courier New"/>
              </w:rPr>
            </w:pPr>
            <w:r w:rsidRPr="00A63BCA">
              <w:rPr>
                <w:rFonts w:eastAsia="Courier New"/>
              </w:rPr>
              <w:t xml:space="preserve">         personnel only.</w:t>
            </w:r>
          </w:p>
          <w:p w14:paraId="0BAFA6B8" w14:textId="49F52534" w:rsidR="001960EA" w:rsidRDefault="00A77DAF">
            <w:pPr>
              <w:pStyle w:val="ConsoleBlockSmall"/>
              <w:rPr>
                <w:rFonts w:eastAsia="Courier New"/>
                <w:b/>
                <w:bCs/>
              </w:rPr>
            </w:pPr>
            <w:r>
              <w:rPr>
                <w:rFonts w:eastAsia="Courier New"/>
              </w:rPr>
              <w:t>AFX</w:t>
            </w:r>
            <w:r w:rsidR="001960EA" w:rsidRPr="00A63BCA">
              <w:rPr>
                <w:rFonts w:eastAsia="Courier New"/>
              </w:rPr>
              <w:t xml:space="preserve">-04*&gt; </w:t>
            </w:r>
            <w:r w:rsidR="001960EA" w:rsidRPr="00A63BCA">
              <w:rPr>
                <w:rFonts w:eastAsia="Courier New"/>
                <w:b/>
                <w:bCs/>
              </w:rPr>
              <w:t>panic</w:t>
            </w:r>
          </w:p>
          <w:p w14:paraId="378CB242" w14:textId="25DA27C2" w:rsidR="00804EE3" w:rsidRDefault="00804EE3" w:rsidP="00804EE3">
            <w:pPr>
              <w:pStyle w:val="TableNote"/>
              <w:rPr>
                <w:rFonts w:eastAsia="Courier New"/>
              </w:rPr>
            </w:pPr>
            <w:r>
              <w:rPr>
                <w:rFonts w:eastAsia="Courier New"/>
              </w:rPr>
              <w:lastRenderedPageBreak/>
              <w:t>This process can take a long time due to the size of the core files. Booting back up immediately may not be possible.</w:t>
            </w:r>
          </w:p>
          <w:p w14:paraId="39DEE890" w14:textId="77777777" w:rsidR="00804EE3" w:rsidRPr="00D07988" w:rsidRDefault="00804EE3" w:rsidP="003E025D">
            <w:pPr>
              <w:pStyle w:val="TableNumber"/>
              <w:numPr>
                <w:ilvl w:val="0"/>
                <w:numId w:val="0"/>
              </w:numPr>
              <w:rPr>
                <w:rFonts w:eastAsia="Courier New"/>
              </w:rPr>
            </w:pPr>
          </w:p>
          <w:p w14:paraId="0E3C2D96" w14:textId="3E912E80" w:rsidR="00564473" w:rsidRPr="00BF1DF4" w:rsidRDefault="00564473" w:rsidP="00564473">
            <w:pPr>
              <w:pStyle w:val="TableNumber"/>
              <w:rPr>
                <w:rFonts w:eastAsia="Courier New"/>
              </w:rPr>
            </w:pPr>
            <w:r>
              <w:rPr>
                <w:rFonts w:eastAsia="Courier New"/>
              </w:rPr>
              <w:t>While the nodes are in takeover, check the network interfaces and if they have been migrated.</w:t>
            </w:r>
          </w:p>
          <w:p w14:paraId="5257D0D6" w14:textId="2D499BE6" w:rsidR="00564473" w:rsidRPr="00A16C0C" w:rsidRDefault="00A77DAF" w:rsidP="00564473">
            <w:pPr>
              <w:pStyle w:val="ConsoleBlockSmall"/>
              <w:rPr>
                <w:rFonts w:eastAsia="Courier New"/>
                <w:b/>
                <w:bCs/>
              </w:rPr>
            </w:pPr>
            <w:r>
              <w:rPr>
                <w:rFonts w:eastAsia="Courier New"/>
              </w:rPr>
              <w:t>AFX</w:t>
            </w:r>
            <w:r w:rsidR="00564473" w:rsidRPr="00976349">
              <w:rPr>
                <w:rFonts w:eastAsia="Courier New"/>
              </w:rPr>
              <w:t xml:space="preserve">::*&gt; </w:t>
            </w:r>
            <w:r w:rsidR="00564473" w:rsidRPr="00A16C0C">
              <w:rPr>
                <w:rFonts w:eastAsia="Courier New"/>
                <w:b/>
                <w:bCs/>
              </w:rPr>
              <w:t>net int show -vserver SVM1 -fields is-home,is-home,home-node,home-port,curr-node,curr-port</w:t>
            </w:r>
          </w:p>
          <w:p w14:paraId="0DF37AC3" w14:textId="77777777" w:rsidR="00564473" w:rsidRDefault="00564473" w:rsidP="00537010">
            <w:pPr>
              <w:pStyle w:val="TableNote"/>
              <w:rPr>
                <w:rFonts w:eastAsia="Courier New"/>
              </w:rPr>
            </w:pPr>
            <w:r>
              <w:rPr>
                <w:rFonts w:eastAsia="Courier New"/>
              </w:rPr>
              <w:t>“is-home false” means the interface has been migrated from its home node.</w:t>
            </w:r>
          </w:p>
          <w:p w14:paraId="75E0D27B" w14:textId="77777777" w:rsidR="008718CB" w:rsidRDefault="008718CB" w:rsidP="008718CB">
            <w:pPr>
              <w:pStyle w:val="BodyText"/>
              <w:rPr>
                <w:rFonts w:eastAsia="Courier New"/>
              </w:rPr>
            </w:pPr>
          </w:p>
          <w:p w14:paraId="4F6A09F2" w14:textId="77777777" w:rsidR="00853DD7" w:rsidRDefault="00564473" w:rsidP="00564473">
            <w:pPr>
              <w:pStyle w:val="TableNumber"/>
              <w:rPr>
                <w:rFonts w:eastAsia="Courier New"/>
              </w:rPr>
            </w:pPr>
            <w:r>
              <w:rPr>
                <w:rFonts w:eastAsia="Courier New"/>
              </w:rPr>
              <w:t>Check the volume locations for each node.</w:t>
            </w:r>
            <w:r w:rsidR="007D58DC">
              <w:rPr>
                <w:rFonts w:eastAsia="Courier New"/>
              </w:rPr>
              <w:t xml:space="preserve"> Note and compare to before takeover. </w:t>
            </w:r>
          </w:p>
          <w:p w14:paraId="7DDB7DCC" w14:textId="72BFA557" w:rsidR="00564473" w:rsidRPr="00564473" w:rsidRDefault="007D58DC" w:rsidP="00373620">
            <w:pPr>
              <w:pStyle w:val="TableNote"/>
              <w:rPr>
                <w:rFonts w:eastAsia="Courier New"/>
              </w:rPr>
            </w:pPr>
            <w:r>
              <w:rPr>
                <w:rFonts w:eastAsia="Courier New"/>
              </w:rPr>
              <w:t xml:space="preserve">Volume moves after failover can take roughly </w:t>
            </w:r>
            <w:r w:rsidR="00743A40">
              <w:rPr>
                <w:rFonts w:eastAsia="Courier New"/>
              </w:rPr>
              <w:t>17-22</w:t>
            </w:r>
            <w:r>
              <w:rPr>
                <w:rFonts w:eastAsia="Courier New"/>
              </w:rPr>
              <w:t xml:space="preserve"> minutes </w:t>
            </w:r>
            <w:r w:rsidR="00853DD7">
              <w:rPr>
                <w:rFonts w:eastAsia="Courier New"/>
              </w:rPr>
              <w:t>as ONTAP waits to verify the node is actually down.</w:t>
            </w:r>
            <w:r w:rsidR="00B50C6A">
              <w:rPr>
                <w:rFonts w:eastAsia="Courier New"/>
              </w:rPr>
              <w:t xml:space="preserve"> But once they are enacted, they will </w:t>
            </w:r>
            <w:r w:rsidR="00373620">
              <w:rPr>
                <w:rFonts w:eastAsia="Courier New"/>
              </w:rPr>
              <w:t>complete quickly.</w:t>
            </w:r>
          </w:p>
          <w:p w14:paraId="073937CB" w14:textId="079B4D45" w:rsidR="002939F3" w:rsidRPr="00F70BE8" w:rsidRDefault="00A77DAF" w:rsidP="00564473">
            <w:pPr>
              <w:pStyle w:val="ConsoleBlockSmall"/>
              <w:rPr>
                <w:rFonts w:eastAsia="Arial"/>
                <w:b/>
              </w:rPr>
            </w:pPr>
            <w:r>
              <w:rPr>
                <w:rFonts w:eastAsia="Arial"/>
              </w:rPr>
              <w:t>AFX</w:t>
            </w:r>
            <w:r w:rsidR="00564473" w:rsidRPr="000973A4">
              <w:rPr>
                <w:rFonts w:eastAsia="Arial"/>
              </w:rPr>
              <w:t xml:space="preserve">::&gt; </w:t>
            </w:r>
            <w:r w:rsidR="002939F3" w:rsidRPr="00F70BE8">
              <w:rPr>
                <w:rFonts w:eastAsia="Arial"/>
                <w:b/>
              </w:rPr>
              <w:t>set advanced</w:t>
            </w:r>
          </w:p>
          <w:p w14:paraId="391E25C3" w14:textId="1D07340B" w:rsidR="00564473" w:rsidRPr="00F70BE8" w:rsidRDefault="00A77DAF" w:rsidP="00564473">
            <w:pPr>
              <w:pStyle w:val="ConsoleBlockSmall"/>
              <w:rPr>
                <w:rFonts w:eastAsia="Courier New"/>
                <w:b/>
              </w:rPr>
            </w:pPr>
            <w:r>
              <w:rPr>
                <w:rFonts w:eastAsia="Courier New"/>
              </w:rPr>
              <w:t>AFX</w:t>
            </w:r>
            <w:r w:rsidR="00564473" w:rsidRPr="000973A4">
              <w:rPr>
                <w:rFonts w:eastAsia="Courier New"/>
              </w:rPr>
              <w:t xml:space="preserve">::*&gt; </w:t>
            </w:r>
            <w:r w:rsidR="00564473" w:rsidRPr="00F70BE8">
              <w:rPr>
                <w:rFonts w:eastAsia="Courier New"/>
                <w:b/>
              </w:rPr>
              <w:t>vol show -fields node,size,constituent-count -is-constituent true -node</w:t>
            </w:r>
            <w:r w:rsidR="00564473">
              <w:rPr>
                <w:rFonts w:eastAsia="Courier New"/>
                <w:b/>
              </w:rPr>
              <w:t xml:space="preserve"> </w:t>
            </w:r>
            <w:r>
              <w:rPr>
                <w:rFonts w:eastAsia="Courier New"/>
                <w:b/>
              </w:rPr>
              <w:t>AFX</w:t>
            </w:r>
            <w:r w:rsidR="00564473">
              <w:rPr>
                <w:rFonts w:eastAsia="Courier New"/>
                <w:b/>
              </w:rPr>
              <w:t>-01</w:t>
            </w:r>
            <w:r w:rsidR="00564473">
              <w:rPr>
                <w:rFonts w:eastAsia="Courier New"/>
                <w:b/>
              </w:rPr>
              <w:br/>
            </w:r>
            <w:r>
              <w:rPr>
                <w:rFonts w:eastAsia="Courier New"/>
              </w:rPr>
              <w:t>AFX</w:t>
            </w:r>
            <w:r w:rsidR="00564473" w:rsidRPr="000973A4">
              <w:rPr>
                <w:rFonts w:eastAsia="Courier New"/>
              </w:rPr>
              <w:t xml:space="preserve">::*&gt; </w:t>
            </w:r>
            <w:r w:rsidR="00564473" w:rsidRPr="00F70BE8">
              <w:rPr>
                <w:rFonts w:eastAsia="Courier New"/>
                <w:b/>
              </w:rPr>
              <w:t>vol show -fields node,size,constituent-count -is-constituent true -node</w:t>
            </w:r>
            <w:r w:rsidR="00564473">
              <w:rPr>
                <w:rFonts w:eastAsia="Courier New"/>
                <w:b/>
              </w:rPr>
              <w:t xml:space="preserve"> </w:t>
            </w:r>
            <w:r>
              <w:rPr>
                <w:rFonts w:eastAsia="Courier New"/>
                <w:b/>
              </w:rPr>
              <w:t>AFX</w:t>
            </w:r>
            <w:r w:rsidR="00564473">
              <w:rPr>
                <w:rFonts w:eastAsia="Courier New"/>
                <w:b/>
              </w:rPr>
              <w:t>-02</w:t>
            </w:r>
          </w:p>
          <w:p w14:paraId="549B7A76" w14:textId="4F3F1111" w:rsidR="00564473" w:rsidRPr="00F70BE8" w:rsidRDefault="00A77DAF" w:rsidP="00564473">
            <w:pPr>
              <w:pStyle w:val="ConsoleBlockSmall"/>
              <w:rPr>
                <w:rFonts w:eastAsia="Courier New"/>
                <w:b/>
              </w:rPr>
            </w:pPr>
            <w:r>
              <w:rPr>
                <w:rFonts w:eastAsia="Courier New"/>
              </w:rPr>
              <w:t>AFX</w:t>
            </w:r>
            <w:r w:rsidR="00564473" w:rsidRPr="000973A4">
              <w:rPr>
                <w:rFonts w:eastAsia="Courier New"/>
              </w:rPr>
              <w:t xml:space="preserve">::*&gt; </w:t>
            </w:r>
            <w:r w:rsidR="00564473" w:rsidRPr="00F70BE8">
              <w:rPr>
                <w:rFonts w:eastAsia="Courier New"/>
                <w:b/>
              </w:rPr>
              <w:t>vol show -fields node,size,constituent-count -is-constituent true -node</w:t>
            </w:r>
            <w:r w:rsidR="00564473">
              <w:rPr>
                <w:rFonts w:eastAsia="Courier New"/>
                <w:b/>
              </w:rPr>
              <w:t xml:space="preserve"> </w:t>
            </w:r>
            <w:r>
              <w:rPr>
                <w:rFonts w:eastAsia="Courier New"/>
                <w:b/>
              </w:rPr>
              <w:t>AFX</w:t>
            </w:r>
            <w:r w:rsidR="00564473">
              <w:rPr>
                <w:rFonts w:eastAsia="Courier New"/>
                <w:b/>
              </w:rPr>
              <w:t>-03</w:t>
            </w:r>
          </w:p>
          <w:p w14:paraId="6BB5EBCA" w14:textId="3C72508F" w:rsidR="00564473" w:rsidRPr="00F70BE8" w:rsidRDefault="00A77DAF" w:rsidP="00564473">
            <w:pPr>
              <w:pStyle w:val="ConsoleBlockSmall"/>
              <w:rPr>
                <w:rFonts w:eastAsia="Courier New"/>
                <w:b/>
              </w:rPr>
            </w:pPr>
            <w:r>
              <w:rPr>
                <w:rFonts w:eastAsia="Courier New"/>
              </w:rPr>
              <w:t>AFX</w:t>
            </w:r>
            <w:r w:rsidR="00564473" w:rsidRPr="000973A4">
              <w:rPr>
                <w:rFonts w:eastAsia="Courier New"/>
              </w:rPr>
              <w:t xml:space="preserve">::*&gt; </w:t>
            </w:r>
            <w:r w:rsidR="00564473" w:rsidRPr="00F70BE8">
              <w:rPr>
                <w:rFonts w:eastAsia="Courier New"/>
                <w:b/>
              </w:rPr>
              <w:t>vol show -fields node,size,constituent-count -is-constituent true -node</w:t>
            </w:r>
            <w:r w:rsidR="00564473">
              <w:rPr>
                <w:rFonts w:eastAsia="Courier New"/>
                <w:b/>
              </w:rPr>
              <w:t xml:space="preserve"> </w:t>
            </w:r>
            <w:r>
              <w:rPr>
                <w:rFonts w:eastAsia="Courier New"/>
                <w:b/>
              </w:rPr>
              <w:t>AFX</w:t>
            </w:r>
            <w:r w:rsidR="00564473">
              <w:rPr>
                <w:rFonts w:eastAsia="Courier New"/>
                <w:b/>
              </w:rPr>
              <w:t>-04</w:t>
            </w:r>
          </w:p>
          <w:p w14:paraId="77FDA0E4" w14:textId="77777777" w:rsidR="00564473" w:rsidRDefault="00564473" w:rsidP="008718CB">
            <w:pPr>
              <w:pStyle w:val="BodyText"/>
              <w:rPr>
                <w:rFonts w:eastAsia="Courier New"/>
              </w:rPr>
            </w:pPr>
          </w:p>
          <w:p w14:paraId="6EF16DFA" w14:textId="6F28EF5B" w:rsidR="00537010" w:rsidRPr="00CA2789" w:rsidRDefault="00537010" w:rsidP="00CA2789">
            <w:pPr>
              <w:pStyle w:val="TableNumber"/>
              <w:rPr>
                <w:rFonts w:eastAsia="Courier New"/>
              </w:rPr>
            </w:pPr>
            <w:r>
              <w:rPr>
                <w:rFonts w:eastAsia="Courier New"/>
              </w:rPr>
              <w:t>View the volume move status.</w:t>
            </w:r>
          </w:p>
          <w:p w14:paraId="3F151412" w14:textId="17D173DE" w:rsidR="00537010" w:rsidRPr="00A16C0C" w:rsidRDefault="00A77DAF" w:rsidP="00537010">
            <w:pPr>
              <w:pStyle w:val="ConsoleBlockSmall"/>
              <w:rPr>
                <w:rFonts w:eastAsia="Courier New"/>
                <w:b/>
                <w:bCs/>
              </w:rPr>
            </w:pPr>
            <w:r>
              <w:rPr>
                <w:rFonts w:eastAsia="Courier New"/>
              </w:rPr>
              <w:t>AFX</w:t>
            </w:r>
            <w:r w:rsidR="00537010" w:rsidRPr="00B954F9">
              <w:rPr>
                <w:rFonts w:eastAsia="Courier New"/>
              </w:rPr>
              <w:t xml:space="preserve">::*&gt; </w:t>
            </w:r>
            <w:r w:rsidR="00537010" w:rsidRPr="00A16C0C">
              <w:rPr>
                <w:rFonts w:eastAsia="Courier New"/>
                <w:b/>
                <w:bCs/>
              </w:rPr>
              <w:t>vol move show -vserver svm1 -instance</w:t>
            </w:r>
          </w:p>
          <w:p w14:paraId="412FC74A" w14:textId="77777777" w:rsidR="00537010" w:rsidRDefault="00537010" w:rsidP="00537010">
            <w:pPr>
              <w:pStyle w:val="TableNumber"/>
              <w:numPr>
                <w:ilvl w:val="0"/>
                <w:numId w:val="0"/>
              </w:numPr>
              <w:ind w:left="216"/>
              <w:rPr>
                <w:rFonts w:eastAsia="Courier New"/>
              </w:rPr>
            </w:pPr>
          </w:p>
          <w:p w14:paraId="562C2DAD" w14:textId="286B1578" w:rsidR="006C7206" w:rsidRDefault="006C7206" w:rsidP="00F24294">
            <w:pPr>
              <w:pStyle w:val="TableNumber"/>
              <w:rPr>
                <w:rFonts w:eastAsia="Courier New"/>
              </w:rPr>
            </w:pPr>
            <w:r>
              <w:rPr>
                <w:rFonts w:eastAsia="Courier New"/>
              </w:rPr>
              <w:t>Check the EMS messages to see if the volumes have moved.</w:t>
            </w:r>
          </w:p>
          <w:p w14:paraId="79BAC916" w14:textId="61664391" w:rsidR="006C7206" w:rsidRDefault="006C7206" w:rsidP="006C7206">
            <w:pPr>
              <w:pStyle w:val="ConsoleBlockSmall"/>
              <w:rPr>
                <w:rFonts w:eastAsia="Courier New"/>
              </w:rPr>
            </w:pPr>
            <w:r>
              <w:rPr>
                <w:rFonts w:eastAsia="Courier New"/>
              </w:rPr>
              <w:t>AFX::&gt; event log show</w:t>
            </w:r>
          </w:p>
          <w:p w14:paraId="4AE4CD77" w14:textId="77777777" w:rsidR="006C7206" w:rsidRDefault="006C7206" w:rsidP="006C7206">
            <w:pPr>
              <w:pStyle w:val="TableNumber"/>
              <w:numPr>
                <w:ilvl w:val="0"/>
                <w:numId w:val="0"/>
              </w:numPr>
              <w:ind w:left="360" w:hanging="360"/>
              <w:rPr>
                <w:rFonts w:eastAsia="Courier New"/>
              </w:rPr>
            </w:pPr>
          </w:p>
          <w:p w14:paraId="57DC6A8C" w14:textId="2D19E9D4" w:rsidR="0011000C" w:rsidRDefault="00F24294" w:rsidP="00F24294">
            <w:pPr>
              <w:pStyle w:val="TableNumber"/>
              <w:rPr>
                <w:rFonts w:eastAsia="Courier New"/>
              </w:rPr>
            </w:pPr>
            <w:r>
              <w:rPr>
                <w:rFonts w:eastAsia="Courier New"/>
              </w:rPr>
              <w:t xml:space="preserve">Verify if performance has changed for currently running workload (throughput, CPU utilization, IOPS, etc.) and if operations have experienced noticeable disruption. </w:t>
            </w:r>
          </w:p>
          <w:p w14:paraId="1A1432EC" w14:textId="1A80BCEC" w:rsidR="00F24294" w:rsidRPr="00F24294" w:rsidRDefault="00F24294" w:rsidP="0011000C">
            <w:pPr>
              <w:pStyle w:val="TableNote"/>
              <w:rPr>
                <w:rFonts w:eastAsia="Courier New"/>
              </w:rPr>
            </w:pPr>
            <w:r>
              <w:rPr>
                <w:rFonts w:eastAsia="Courier New"/>
              </w:rPr>
              <w:t xml:space="preserve">Use the performance monitoring steps in the </w:t>
            </w:r>
            <w:r w:rsidR="0011000C">
              <w:rPr>
                <w:rFonts w:eastAsia="Courier New"/>
              </w:rPr>
              <w:t>Performance monitoring test plan above.</w:t>
            </w:r>
          </w:p>
          <w:p w14:paraId="225D0754" w14:textId="77777777" w:rsidR="00F24294" w:rsidRDefault="00F24294" w:rsidP="008718CB">
            <w:pPr>
              <w:pStyle w:val="BodyText"/>
              <w:rPr>
                <w:rFonts w:eastAsia="Courier New"/>
              </w:rPr>
            </w:pPr>
          </w:p>
          <w:p w14:paraId="560646A0" w14:textId="77777777" w:rsidR="00C24983" w:rsidRDefault="00C24983" w:rsidP="00C24983">
            <w:pPr>
              <w:pStyle w:val="TableNumber"/>
              <w:rPr>
                <w:rFonts w:eastAsia="Courier New"/>
              </w:rPr>
            </w:pPr>
            <w:r>
              <w:rPr>
                <w:rFonts w:eastAsia="Courier New"/>
              </w:rPr>
              <w:t>Boot the node by logging into the service processor and access the system console.</w:t>
            </w:r>
          </w:p>
          <w:p w14:paraId="49D04A35" w14:textId="77777777" w:rsidR="00C24983" w:rsidRDefault="00C24983" w:rsidP="00C24983">
            <w:pPr>
              <w:pStyle w:val="ConsoleBlockSmall"/>
              <w:rPr>
                <w:rFonts w:eastAsia="Courier New"/>
                <w:b/>
                <w:bCs/>
              </w:rPr>
            </w:pPr>
            <w:r>
              <w:rPr>
                <w:rFonts w:eastAsia="Courier New"/>
              </w:rPr>
              <w:t xml:space="preserve">SP-CLI&gt; </w:t>
            </w:r>
            <w:r w:rsidRPr="00A16C0C">
              <w:rPr>
                <w:rFonts w:eastAsia="Courier New"/>
                <w:b/>
                <w:bCs/>
              </w:rPr>
              <w:t>system console</w:t>
            </w:r>
            <w:r>
              <w:rPr>
                <w:rFonts w:eastAsia="Courier New"/>
              </w:rPr>
              <w:br/>
            </w:r>
            <w:r w:rsidRPr="006A1B2D">
              <w:rPr>
                <w:rFonts w:eastAsia="Courier New"/>
              </w:rPr>
              <w:t xml:space="preserve">LOADER&gt; </w:t>
            </w:r>
            <w:r w:rsidRPr="006A1B2D">
              <w:rPr>
                <w:rFonts w:eastAsia="Courier New"/>
                <w:b/>
                <w:bCs/>
              </w:rPr>
              <w:t>boot_ontap</w:t>
            </w:r>
          </w:p>
          <w:p w14:paraId="72E493E6" w14:textId="4D6A975A" w:rsidR="00C24983" w:rsidRPr="00C24983" w:rsidRDefault="00C24983" w:rsidP="00C24983">
            <w:pPr>
              <w:pStyle w:val="TableNumber"/>
              <w:numPr>
                <w:ilvl w:val="0"/>
                <w:numId w:val="0"/>
              </w:numPr>
              <w:ind w:left="216" w:hanging="216"/>
              <w:rPr>
                <w:rFonts w:eastAsia="Courier New"/>
              </w:rPr>
            </w:pPr>
          </w:p>
          <w:p w14:paraId="5949EE40" w14:textId="387EAB16" w:rsidR="001960EA" w:rsidRDefault="00201E2A">
            <w:pPr>
              <w:pStyle w:val="TableNumber"/>
              <w:rPr>
                <w:rFonts w:eastAsia="Courier New"/>
              </w:rPr>
            </w:pPr>
            <w:r>
              <w:rPr>
                <w:rFonts w:eastAsia="Courier New"/>
              </w:rPr>
              <w:t>V</w:t>
            </w:r>
            <w:r w:rsidR="001960EA">
              <w:rPr>
                <w:rFonts w:eastAsia="Courier New"/>
              </w:rPr>
              <w:t>erify that the node has come back up</w:t>
            </w:r>
            <w:r w:rsidR="00E115C4">
              <w:rPr>
                <w:rFonts w:eastAsia="Courier New"/>
              </w:rPr>
              <w:t xml:space="preserve">. After a period of time, it will automatically give back. Check to see if it </w:t>
            </w:r>
            <w:r w:rsidR="001960EA">
              <w:rPr>
                <w:rFonts w:eastAsia="Courier New"/>
              </w:rPr>
              <w:t>has performed a</w:t>
            </w:r>
            <w:r>
              <w:rPr>
                <w:rFonts w:eastAsia="Courier New"/>
              </w:rPr>
              <w:t>n automatic</w:t>
            </w:r>
            <w:r w:rsidR="001960EA">
              <w:rPr>
                <w:rFonts w:eastAsia="Courier New"/>
              </w:rPr>
              <w:t xml:space="preserve"> giveback.</w:t>
            </w:r>
            <w:r w:rsidR="00C24983">
              <w:rPr>
                <w:rFonts w:eastAsia="Courier New"/>
              </w:rPr>
              <w:t xml:space="preserve"> This should take roughly 10 minutes</w:t>
            </w:r>
            <w:r w:rsidR="00E115C4">
              <w:rPr>
                <w:rFonts w:eastAsia="Courier New"/>
              </w:rPr>
              <w:t xml:space="preserve"> after the nodes boots</w:t>
            </w:r>
            <w:r w:rsidR="00C24983">
              <w:rPr>
                <w:rFonts w:eastAsia="Courier New"/>
              </w:rPr>
              <w:t xml:space="preserve">. </w:t>
            </w:r>
          </w:p>
          <w:p w14:paraId="0445F7F4" w14:textId="72C35FB4" w:rsidR="001960EA" w:rsidRPr="00CE57F0" w:rsidRDefault="00A77DAF">
            <w:pPr>
              <w:pStyle w:val="ConsoleBlockSmall"/>
              <w:rPr>
                <w:rFonts w:eastAsia="Courier New"/>
              </w:rPr>
            </w:pPr>
            <w:r>
              <w:rPr>
                <w:rFonts w:eastAsia="Courier New"/>
              </w:rPr>
              <w:t>AFX</w:t>
            </w:r>
            <w:r w:rsidR="001960EA" w:rsidRPr="00CE57F0">
              <w:rPr>
                <w:rFonts w:eastAsia="Courier New"/>
              </w:rPr>
              <w:t xml:space="preserve">::system*&gt; </w:t>
            </w:r>
            <w:r w:rsidR="001960EA" w:rsidRPr="00CE57F0">
              <w:rPr>
                <w:rFonts w:eastAsia="Courier New"/>
                <w:b/>
                <w:bCs/>
              </w:rPr>
              <w:t>storage failover show</w:t>
            </w:r>
          </w:p>
          <w:p w14:paraId="0B45F1EF" w14:textId="77777777" w:rsidR="001960EA" w:rsidRPr="00CE57F0" w:rsidRDefault="001960EA">
            <w:pPr>
              <w:pStyle w:val="ConsoleBlockSmall"/>
              <w:rPr>
                <w:rFonts w:eastAsia="Courier New"/>
              </w:rPr>
            </w:pPr>
            <w:r w:rsidRPr="00CE57F0">
              <w:rPr>
                <w:rFonts w:eastAsia="Courier New"/>
              </w:rPr>
              <w:t xml:space="preserve">                              Takeover</w:t>
            </w:r>
          </w:p>
          <w:p w14:paraId="155F0A56" w14:textId="77777777" w:rsidR="001960EA" w:rsidRPr="00CE57F0" w:rsidRDefault="001960EA">
            <w:pPr>
              <w:pStyle w:val="ConsoleBlockSmall"/>
              <w:rPr>
                <w:rFonts w:eastAsia="Courier New"/>
              </w:rPr>
            </w:pPr>
            <w:r w:rsidRPr="00CE57F0">
              <w:rPr>
                <w:rFonts w:eastAsia="Courier New"/>
              </w:rPr>
              <w:t xml:space="preserve">                                 of</w:t>
            </w:r>
          </w:p>
          <w:p w14:paraId="7A1C34AB" w14:textId="77777777" w:rsidR="001960EA" w:rsidRPr="00CE57F0" w:rsidRDefault="001960EA">
            <w:pPr>
              <w:pStyle w:val="ConsoleBlockSmall"/>
              <w:rPr>
                <w:rFonts w:eastAsia="Courier New"/>
              </w:rPr>
            </w:pPr>
            <w:r w:rsidRPr="00CE57F0">
              <w:rPr>
                <w:rFonts w:eastAsia="Courier New"/>
              </w:rPr>
              <w:t>Node           Partner        Possible State Description</w:t>
            </w:r>
          </w:p>
          <w:p w14:paraId="271D8380" w14:textId="77777777" w:rsidR="001960EA" w:rsidRPr="00CE57F0" w:rsidRDefault="001960EA">
            <w:pPr>
              <w:pStyle w:val="ConsoleBlockSmall"/>
              <w:rPr>
                <w:rFonts w:eastAsia="Courier New"/>
              </w:rPr>
            </w:pPr>
            <w:r w:rsidRPr="00CE57F0">
              <w:rPr>
                <w:rFonts w:eastAsia="Courier New"/>
              </w:rPr>
              <w:t>-------------- -------------- -------- ---------------------------------------</w:t>
            </w:r>
          </w:p>
          <w:p w14:paraId="324A973F" w14:textId="20AEEA66" w:rsidR="001960EA" w:rsidRPr="00CE57F0" w:rsidRDefault="00A77DAF">
            <w:pPr>
              <w:pStyle w:val="ConsoleBlockSmall"/>
              <w:rPr>
                <w:rFonts w:eastAsia="Courier New"/>
              </w:rPr>
            </w:pPr>
            <w:r>
              <w:rPr>
                <w:rFonts w:eastAsia="Courier New"/>
              </w:rPr>
              <w:t>AFX</w:t>
            </w:r>
            <w:r w:rsidR="001960EA" w:rsidRPr="00CE57F0">
              <w:rPr>
                <w:rFonts w:eastAsia="Courier New"/>
              </w:rPr>
              <w:t>-01</w:t>
            </w:r>
          </w:p>
          <w:p w14:paraId="72992C3E" w14:textId="6B69FED8" w:rsidR="001960EA" w:rsidRPr="00CE57F0" w:rsidRDefault="001960EA">
            <w:pPr>
              <w:pStyle w:val="ConsoleBlockSmall"/>
              <w:rPr>
                <w:rFonts w:eastAsia="Courier New"/>
              </w:rPr>
            </w:pPr>
            <w:r w:rsidRPr="00CE57F0">
              <w:rPr>
                <w:rFonts w:eastAsia="Courier New"/>
              </w:rPr>
              <w:t xml:space="preserve">               </w:t>
            </w:r>
            <w:r w:rsidR="00A77DAF">
              <w:rPr>
                <w:rFonts w:eastAsia="Courier New"/>
              </w:rPr>
              <w:t>AFX</w:t>
            </w:r>
            <w:r w:rsidRPr="00CE57F0">
              <w:rPr>
                <w:rFonts w:eastAsia="Courier New"/>
              </w:rPr>
              <w:t>-</w:t>
            </w:r>
            <w:r w:rsidR="00FA2C6A">
              <w:rPr>
                <w:rFonts w:eastAsia="Courier New"/>
              </w:rPr>
              <w:t>04</w:t>
            </w:r>
            <w:r w:rsidRPr="00CE57F0">
              <w:rPr>
                <w:rFonts w:eastAsia="Courier New"/>
              </w:rPr>
              <w:t xml:space="preserve"> </w:t>
            </w:r>
            <w:r w:rsidR="00A77DAF">
              <w:rPr>
                <w:rFonts w:eastAsia="Courier New"/>
              </w:rPr>
              <w:t xml:space="preserve">        </w:t>
            </w:r>
            <w:r w:rsidRPr="00CE57F0">
              <w:rPr>
                <w:rFonts w:eastAsia="Courier New"/>
              </w:rPr>
              <w:t xml:space="preserve">true    </w:t>
            </w:r>
            <w:r w:rsidR="00062EEB">
              <w:rPr>
                <w:rFonts w:eastAsia="Courier New"/>
              </w:rPr>
              <w:t xml:space="preserve"> </w:t>
            </w:r>
            <w:r w:rsidRPr="00CE57F0">
              <w:rPr>
                <w:rFonts w:eastAsia="Courier New"/>
              </w:rPr>
              <w:t xml:space="preserve">Connected to </w:t>
            </w:r>
            <w:r w:rsidR="00A77DAF">
              <w:rPr>
                <w:rFonts w:eastAsia="Courier New"/>
              </w:rPr>
              <w:t>AFX</w:t>
            </w:r>
            <w:r w:rsidRPr="00CE57F0">
              <w:rPr>
                <w:rFonts w:eastAsia="Courier New"/>
              </w:rPr>
              <w:t>-04,</w:t>
            </w:r>
          </w:p>
          <w:p w14:paraId="794336FD" w14:textId="5C62A5DE" w:rsidR="001960EA" w:rsidRPr="00CE57F0" w:rsidRDefault="001960EA">
            <w:pPr>
              <w:pStyle w:val="ConsoleBlockSmall"/>
              <w:rPr>
                <w:rFonts w:eastAsia="Courier New"/>
              </w:rPr>
            </w:pPr>
            <w:r w:rsidRPr="00CE57F0">
              <w:rPr>
                <w:rFonts w:eastAsia="Courier New"/>
              </w:rPr>
              <w:t xml:space="preserve">               </w:t>
            </w:r>
            <w:r w:rsidR="00FA2C6A">
              <w:rPr>
                <w:rFonts w:eastAsia="Courier New"/>
              </w:rPr>
              <w:t xml:space="preserve">   </w:t>
            </w:r>
            <w:r w:rsidRPr="00CE57F0">
              <w:rPr>
                <w:rFonts w:eastAsia="Courier New"/>
              </w:rPr>
              <w:t xml:space="preserve">                     </w:t>
            </w:r>
            <w:r w:rsidRPr="00CE57F0">
              <w:rPr>
                <w:rFonts w:eastAsia="Courier New"/>
                <w:b/>
                <w:bCs/>
              </w:rPr>
              <w:t>Partial giveback</w:t>
            </w:r>
          </w:p>
          <w:p w14:paraId="22A17A7A" w14:textId="4B8577C2" w:rsidR="001960EA" w:rsidRPr="00CE57F0" w:rsidRDefault="00A77DAF">
            <w:pPr>
              <w:pStyle w:val="ConsoleBlockSmall"/>
              <w:rPr>
                <w:rFonts w:eastAsia="Courier New"/>
              </w:rPr>
            </w:pPr>
            <w:r>
              <w:rPr>
                <w:rFonts w:eastAsia="Courier New"/>
              </w:rPr>
              <w:t>AFX</w:t>
            </w:r>
            <w:r w:rsidR="001960EA" w:rsidRPr="00CE57F0">
              <w:rPr>
                <w:rFonts w:eastAsia="Courier New"/>
              </w:rPr>
              <w:t>-02</w:t>
            </w:r>
          </w:p>
          <w:p w14:paraId="27E469D2" w14:textId="3C6866E7" w:rsidR="001960EA" w:rsidRPr="00CE57F0" w:rsidRDefault="001960EA">
            <w:pPr>
              <w:pStyle w:val="ConsoleBlockSmall"/>
              <w:rPr>
                <w:rFonts w:eastAsia="Courier New"/>
              </w:rPr>
            </w:pPr>
            <w:r w:rsidRPr="00CE57F0">
              <w:rPr>
                <w:rFonts w:eastAsia="Courier New"/>
              </w:rPr>
              <w:t xml:space="preserve">               </w:t>
            </w:r>
            <w:r w:rsidR="00A77DAF">
              <w:rPr>
                <w:rFonts w:eastAsia="Courier New"/>
              </w:rPr>
              <w:t>AFX</w:t>
            </w:r>
            <w:r w:rsidRPr="00CE57F0">
              <w:rPr>
                <w:rFonts w:eastAsia="Courier New"/>
              </w:rPr>
              <w:t>-</w:t>
            </w:r>
            <w:r w:rsidR="00FA2C6A">
              <w:rPr>
                <w:rFonts w:eastAsia="Courier New"/>
              </w:rPr>
              <w:t>03</w:t>
            </w:r>
            <w:r w:rsidRPr="00CE57F0">
              <w:rPr>
                <w:rFonts w:eastAsia="Courier New"/>
              </w:rPr>
              <w:t xml:space="preserve"> </w:t>
            </w:r>
            <w:r w:rsidR="00FA2C6A">
              <w:rPr>
                <w:rFonts w:eastAsia="Courier New"/>
              </w:rPr>
              <w:t xml:space="preserve">        </w:t>
            </w:r>
            <w:r w:rsidRPr="00CE57F0">
              <w:rPr>
                <w:rFonts w:eastAsia="Courier New"/>
              </w:rPr>
              <w:t xml:space="preserve">true     Connected to </w:t>
            </w:r>
            <w:r w:rsidR="00A77DAF">
              <w:rPr>
                <w:rFonts w:eastAsia="Courier New"/>
              </w:rPr>
              <w:t>AFX</w:t>
            </w:r>
            <w:r w:rsidRPr="00CE57F0">
              <w:rPr>
                <w:rFonts w:eastAsia="Courier New"/>
              </w:rPr>
              <w:t>-03</w:t>
            </w:r>
          </w:p>
          <w:p w14:paraId="00BC6C6B" w14:textId="71C96824" w:rsidR="001960EA" w:rsidRPr="00CE57F0" w:rsidRDefault="001960EA">
            <w:pPr>
              <w:pStyle w:val="ConsoleBlockSmall"/>
              <w:rPr>
                <w:rFonts w:eastAsia="Courier New"/>
              </w:rPr>
            </w:pPr>
            <w:r w:rsidRPr="00CE57F0">
              <w:rPr>
                <w:rFonts w:eastAsia="Courier New"/>
              </w:rPr>
              <w:t xml:space="preserve">               </w:t>
            </w:r>
          </w:p>
          <w:p w14:paraId="5797F127" w14:textId="780C7CC0" w:rsidR="001960EA" w:rsidRPr="00CE57F0" w:rsidRDefault="00A77DAF">
            <w:pPr>
              <w:pStyle w:val="ConsoleBlockSmall"/>
              <w:rPr>
                <w:rFonts w:eastAsia="Courier New"/>
              </w:rPr>
            </w:pPr>
            <w:r>
              <w:rPr>
                <w:rFonts w:eastAsia="Courier New"/>
              </w:rPr>
              <w:t>AFX</w:t>
            </w:r>
            <w:r w:rsidR="001960EA" w:rsidRPr="00CE57F0">
              <w:rPr>
                <w:rFonts w:eastAsia="Courier New"/>
              </w:rPr>
              <w:t>-03</w:t>
            </w:r>
          </w:p>
          <w:p w14:paraId="7B0B4C6B" w14:textId="1F2AB9C0" w:rsidR="001960EA" w:rsidRPr="00CE57F0" w:rsidRDefault="001960EA">
            <w:pPr>
              <w:pStyle w:val="ConsoleBlockSmall"/>
              <w:rPr>
                <w:rFonts w:eastAsia="Courier New"/>
              </w:rPr>
            </w:pPr>
            <w:r w:rsidRPr="00CE57F0">
              <w:rPr>
                <w:rFonts w:eastAsia="Courier New"/>
              </w:rPr>
              <w:t xml:space="preserve">               </w:t>
            </w:r>
            <w:r w:rsidR="00A77DAF">
              <w:rPr>
                <w:rFonts w:eastAsia="Courier New"/>
              </w:rPr>
              <w:t>AFX</w:t>
            </w:r>
            <w:r w:rsidRPr="00CE57F0">
              <w:rPr>
                <w:rFonts w:eastAsia="Courier New"/>
              </w:rPr>
              <w:t>-</w:t>
            </w:r>
            <w:r w:rsidR="00FA2C6A">
              <w:rPr>
                <w:rFonts w:eastAsia="Courier New"/>
              </w:rPr>
              <w:t>02</w:t>
            </w:r>
            <w:r w:rsidRPr="00CE57F0">
              <w:rPr>
                <w:rFonts w:eastAsia="Courier New"/>
              </w:rPr>
              <w:t xml:space="preserve"> </w:t>
            </w:r>
            <w:r w:rsidR="00FA2C6A">
              <w:rPr>
                <w:rFonts w:eastAsia="Courier New"/>
              </w:rPr>
              <w:t xml:space="preserve">        </w:t>
            </w:r>
            <w:r w:rsidRPr="00CE57F0">
              <w:rPr>
                <w:rFonts w:eastAsia="Courier New"/>
              </w:rPr>
              <w:t xml:space="preserve">true     Connected to </w:t>
            </w:r>
            <w:r w:rsidR="00A77DAF">
              <w:rPr>
                <w:rFonts w:eastAsia="Courier New"/>
              </w:rPr>
              <w:t>AFX</w:t>
            </w:r>
            <w:r w:rsidRPr="00CE57F0">
              <w:rPr>
                <w:rFonts w:eastAsia="Courier New"/>
              </w:rPr>
              <w:t>-02</w:t>
            </w:r>
          </w:p>
          <w:p w14:paraId="7B7F95B6" w14:textId="07874C80" w:rsidR="001960EA" w:rsidRPr="00CE57F0" w:rsidRDefault="001960EA">
            <w:pPr>
              <w:pStyle w:val="ConsoleBlockSmall"/>
              <w:rPr>
                <w:rFonts w:eastAsia="Courier New"/>
              </w:rPr>
            </w:pPr>
            <w:r w:rsidRPr="00CE57F0">
              <w:rPr>
                <w:rFonts w:eastAsia="Courier New"/>
              </w:rPr>
              <w:t xml:space="preserve">               </w:t>
            </w:r>
          </w:p>
          <w:p w14:paraId="689F563C" w14:textId="45A37C2B" w:rsidR="001960EA" w:rsidRPr="00CE57F0" w:rsidRDefault="00A77DAF">
            <w:pPr>
              <w:pStyle w:val="ConsoleBlockSmall"/>
              <w:rPr>
                <w:rFonts w:eastAsia="Courier New"/>
              </w:rPr>
            </w:pPr>
            <w:r>
              <w:rPr>
                <w:rFonts w:eastAsia="Courier New"/>
              </w:rPr>
              <w:t>AFX</w:t>
            </w:r>
            <w:r w:rsidR="001960EA" w:rsidRPr="00CE57F0">
              <w:rPr>
                <w:rFonts w:eastAsia="Courier New"/>
              </w:rPr>
              <w:t>-04</w:t>
            </w:r>
          </w:p>
          <w:p w14:paraId="43BC2406" w14:textId="17E5C9DD" w:rsidR="001960EA" w:rsidRPr="00CE57F0" w:rsidRDefault="001960EA">
            <w:pPr>
              <w:pStyle w:val="ConsoleBlockSmall"/>
              <w:rPr>
                <w:rFonts w:eastAsia="Courier New"/>
              </w:rPr>
            </w:pPr>
            <w:r w:rsidRPr="00CE57F0">
              <w:rPr>
                <w:rFonts w:eastAsia="Courier New"/>
              </w:rPr>
              <w:t xml:space="preserve">               </w:t>
            </w:r>
            <w:r w:rsidR="00A77DAF">
              <w:rPr>
                <w:rFonts w:eastAsia="Courier New"/>
              </w:rPr>
              <w:t>AFX</w:t>
            </w:r>
            <w:r w:rsidRPr="00CE57F0">
              <w:rPr>
                <w:rFonts w:eastAsia="Courier New"/>
              </w:rPr>
              <w:t>-</w:t>
            </w:r>
            <w:r w:rsidR="00FA2C6A">
              <w:rPr>
                <w:rFonts w:eastAsia="Courier New"/>
              </w:rPr>
              <w:t>01</w:t>
            </w:r>
            <w:r w:rsidRPr="00CE57F0">
              <w:rPr>
                <w:rFonts w:eastAsia="Courier New"/>
              </w:rPr>
              <w:t xml:space="preserve"> </w:t>
            </w:r>
            <w:r w:rsidR="00062EEB">
              <w:rPr>
                <w:rFonts w:eastAsia="Courier New"/>
              </w:rPr>
              <w:t xml:space="preserve">        </w:t>
            </w:r>
            <w:r w:rsidRPr="00CE57F0">
              <w:rPr>
                <w:rFonts w:eastAsia="Courier New"/>
              </w:rPr>
              <w:t xml:space="preserve">true     Connected to </w:t>
            </w:r>
            <w:r w:rsidR="00A77DAF">
              <w:rPr>
                <w:rFonts w:eastAsia="Courier New"/>
              </w:rPr>
              <w:t>AFX</w:t>
            </w:r>
            <w:r w:rsidRPr="00CE57F0">
              <w:rPr>
                <w:rFonts w:eastAsia="Courier New"/>
              </w:rPr>
              <w:t>-01.</w:t>
            </w:r>
          </w:p>
          <w:p w14:paraId="23BEC70F" w14:textId="4F98520B" w:rsidR="001960EA" w:rsidRPr="00CE57F0" w:rsidRDefault="001960EA">
            <w:pPr>
              <w:pStyle w:val="ConsoleBlockSmall"/>
              <w:rPr>
                <w:rFonts w:eastAsia="Courier New"/>
                <w:b/>
                <w:bCs/>
              </w:rPr>
            </w:pPr>
            <w:r w:rsidRPr="00CE57F0">
              <w:rPr>
                <w:rFonts w:eastAsia="Courier New"/>
              </w:rPr>
              <w:t xml:space="preserve">                                     </w:t>
            </w:r>
            <w:r w:rsidR="00062EEB">
              <w:rPr>
                <w:rFonts w:eastAsia="Courier New"/>
              </w:rPr>
              <w:t xml:space="preserve">  </w:t>
            </w:r>
            <w:r w:rsidRPr="00CE57F0">
              <w:rPr>
                <w:rFonts w:eastAsia="Courier New"/>
                <w:b/>
                <w:bCs/>
              </w:rPr>
              <w:t>Waiting for cluster applications to</w:t>
            </w:r>
          </w:p>
          <w:p w14:paraId="68E74BDC" w14:textId="77777777" w:rsidR="001960EA" w:rsidRPr="00CE57F0" w:rsidRDefault="001960EA">
            <w:pPr>
              <w:pStyle w:val="ConsoleBlockSmall"/>
              <w:rPr>
                <w:rFonts w:eastAsia="Courier New"/>
                <w:b/>
                <w:bCs/>
              </w:rPr>
            </w:pPr>
            <w:r w:rsidRPr="00CE57F0">
              <w:rPr>
                <w:rFonts w:eastAsia="Courier New"/>
                <w:b/>
                <w:bCs/>
              </w:rPr>
              <w:lastRenderedPageBreak/>
              <w:t xml:space="preserve">                                       come online on the local node.</w:t>
            </w:r>
          </w:p>
          <w:p w14:paraId="6ED7C61D" w14:textId="77777777" w:rsidR="00712E95" w:rsidRPr="00712E95" w:rsidRDefault="00712E95" w:rsidP="00712E95">
            <w:pPr>
              <w:pStyle w:val="BodyText"/>
              <w:rPr>
                <w:rFonts w:eastAsia="Courier New"/>
              </w:rPr>
            </w:pPr>
          </w:p>
          <w:p w14:paraId="6018149E" w14:textId="38D19615" w:rsidR="001960EA" w:rsidRPr="002473E9" w:rsidRDefault="001960EA" w:rsidP="002473E9">
            <w:pPr>
              <w:pStyle w:val="TableNumber"/>
              <w:rPr>
                <w:rFonts w:eastAsia="Courier New"/>
              </w:rPr>
            </w:pPr>
            <w:r w:rsidRPr="002473E9">
              <w:rPr>
                <w:rFonts w:eastAsia="Courier New"/>
              </w:rPr>
              <w:t>If in “Partial Giveback” wait another 5 minutes and rerun the</w:t>
            </w:r>
            <w:r w:rsidR="0082680F">
              <w:rPr>
                <w:rFonts w:eastAsia="Courier New"/>
              </w:rPr>
              <w:t xml:space="preserve"> “show”</w:t>
            </w:r>
            <w:r w:rsidRPr="002473E9">
              <w:rPr>
                <w:rFonts w:eastAsia="Courier New"/>
              </w:rPr>
              <w:t xml:space="preserve"> command.</w:t>
            </w:r>
          </w:p>
          <w:p w14:paraId="16DBDEF2" w14:textId="35F7B93A" w:rsidR="001960EA" w:rsidRPr="00CE57F0" w:rsidRDefault="00062EEB">
            <w:pPr>
              <w:pStyle w:val="ConsoleBlockSmall"/>
              <w:rPr>
                <w:rFonts w:eastAsia="Courier New"/>
                <w:b/>
                <w:bCs/>
              </w:rPr>
            </w:pPr>
            <w:r>
              <w:rPr>
                <w:rFonts w:eastAsia="Courier New"/>
              </w:rPr>
              <w:t>AFX</w:t>
            </w:r>
            <w:r w:rsidR="001960EA" w:rsidRPr="00CE57F0">
              <w:rPr>
                <w:rFonts w:eastAsia="Courier New"/>
              </w:rPr>
              <w:t xml:space="preserve">::system*&gt; </w:t>
            </w:r>
            <w:r w:rsidR="001960EA" w:rsidRPr="00CE57F0">
              <w:rPr>
                <w:rFonts w:eastAsia="Courier New"/>
                <w:b/>
                <w:bCs/>
              </w:rPr>
              <w:t>storage failover show</w:t>
            </w:r>
          </w:p>
          <w:p w14:paraId="0C04B2D3" w14:textId="77777777" w:rsidR="001960EA" w:rsidRPr="00CE57F0" w:rsidRDefault="001960EA">
            <w:pPr>
              <w:pStyle w:val="ConsoleBlockSmall"/>
              <w:rPr>
                <w:rFonts w:eastAsia="Courier New"/>
              </w:rPr>
            </w:pPr>
            <w:r w:rsidRPr="00CE57F0">
              <w:rPr>
                <w:rFonts w:eastAsia="Courier New"/>
              </w:rPr>
              <w:t xml:space="preserve">                              Takeover</w:t>
            </w:r>
          </w:p>
          <w:p w14:paraId="2B4CF204" w14:textId="77777777" w:rsidR="001960EA" w:rsidRPr="00CE57F0" w:rsidRDefault="001960EA">
            <w:pPr>
              <w:pStyle w:val="ConsoleBlockSmall"/>
              <w:rPr>
                <w:rFonts w:eastAsia="Courier New"/>
              </w:rPr>
            </w:pPr>
            <w:r w:rsidRPr="00CE57F0">
              <w:rPr>
                <w:rFonts w:eastAsia="Courier New"/>
              </w:rPr>
              <w:t xml:space="preserve">                                 of</w:t>
            </w:r>
          </w:p>
          <w:p w14:paraId="41ED411F" w14:textId="77777777" w:rsidR="001960EA" w:rsidRPr="00CE57F0" w:rsidRDefault="001960EA">
            <w:pPr>
              <w:pStyle w:val="ConsoleBlockSmall"/>
              <w:rPr>
                <w:rFonts w:eastAsia="Courier New"/>
              </w:rPr>
            </w:pPr>
            <w:r w:rsidRPr="00CE57F0">
              <w:rPr>
                <w:rFonts w:eastAsia="Courier New"/>
              </w:rPr>
              <w:t>Node           Partner        Possible State Description</w:t>
            </w:r>
          </w:p>
          <w:p w14:paraId="45E8088B" w14:textId="77777777" w:rsidR="001960EA" w:rsidRPr="00CE57F0" w:rsidRDefault="001960EA">
            <w:pPr>
              <w:pStyle w:val="ConsoleBlockSmall"/>
              <w:rPr>
                <w:rFonts w:eastAsia="Courier New"/>
              </w:rPr>
            </w:pPr>
            <w:r w:rsidRPr="00CE57F0">
              <w:rPr>
                <w:rFonts w:eastAsia="Courier New"/>
              </w:rPr>
              <w:t>-------------- -------------- -------- ---------------------------------------</w:t>
            </w:r>
          </w:p>
          <w:p w14:paraId="719CA4DE" w14:textId="6E4F226B" w:rsidR="001960EA" w:rsidRPr="00CE57F0" w:rsidRDefault="00062EEB">
            <w:pPr>
              <w:pStyle w:val="ConsoleBlockSmall"/>
              <w:rPr>
                <w:rFonts w:eastAsia="Courier New"/>
              </w:rPr>
            </w:pPr>
            <w:r>
              <w:rPr>
                <w:rFonts w:eastAsia="Courier New"/>
              </w:rPr>
              <w:t>AFX</w:t>
            </w:r>
            <w:r w:rsidR="001960EA" w:rsidRPr="00CE57F0">
              <w:rPr>
                <w:rFonts w:eastAsia="Courier New"/>
              </w:rPr>
              <w:t>-01</w:t>
            </w:r>
          </w:p>
          <w:p w14:paraId="216DD9D4" w14:textId="783C4823" w:rsidR="001960EA" w:rsidRPr="00CE57F0" w:rsidRDefault="001960EA">
            <w:pPr>
              <w:pStyle w:val="ConsoleBlockSmall"/>
              <w:rPr>
                <w:rFonts w:eastAsia="Courier New"/>
              </w:rPr>
            </w:pPr>
            <w:r w:rsidRPr="00CE57F0">
              <w:rPr>
                <w:rFonts w:eastAsia="Courier New"/>
              </w:rPr>
              <w:t xml:space="preserve">               </w:t>
            </w:r>
            <w:r w:rsidR="00062EEB">
              <w:rPr>
                <w:rFonts w:eastAsia="Courier New"/>
              </w:rPr>
              <w:t>AFX</w:t>
            </w:r>
            <w:r w:rsidRPr="00CE57F0">
              <w:rPr>
                <w:rFonts w:eastAsia="Courier New"/>
              </w:rPr>
              <w:t>-</w:t>
            </w:r>
            <w:r w:rsidR="00062EEB">
              <w:rPr>
                <w:rFonts w:eastAsia="Courier New"/>
              </w:rPr>
              <w:t xml:space="preserve">04        </w:t>
            </w:r>
            <w:r w:rsidRPr="00CE57F0">
              <w:rPr>
                <w:rFonts w:eastAsia="Courier New"/>
              </w:rPr>
              <w:t xml:space="preserve"> true     Connected to </w:t>
            </w:r>
            <w:r w:rsidR="00062EEB">
              <w:rPr>
                <w:rFonts w:eastAsia="Courier New"/>
              </w:rPr>
              <w:t>AFX</w:t>
            </w:r>
            <w:r w:rsidRPr="00CE57F0">
              <w:rPr>
                <w:rFonts w:eastAsia="Courier New"/>
              </w:rPr>
              <w:t>-04</w:t>
            </w:r>
          </w:p>
          <w:p w14:paraId="0E4A5330" w14:textId="00F4F1AB" w:rsidR="001960EA" w:rsidRPr="00CE57F0" w:rsidRDefault="001960EA">
            <w:pPr>
              <w:pStyle w:val="ConsoleBlockSmall"/>
              <w:rPr>
                <w:rFonts w:eastAsia="Courier New"/>
              </w:rPr>
            </w:pPr>
            <w:r w:rsidRPr="00CE57F0">
              <w:rPr>
                <w:rFonts w:eastAsia="Courier New"/>
              </w:rPr>
              <w:t xml:space="preserve">               </w:t>
            </w:r>
          </w:p>
          <w:p w14:paraId="5466229E" w14:textId="553D097D" w:rsidR="001960EA" w:rsidRPr="00CE57F0" w:rsidRDefault="00062EEB">
            <w:pPr>
              <w:pStyle w:val="ConsoleBlockSmall"/>
              <w:rPr>
                <w:rFonts w:eastAsia="Courier New"/>
              </w:rPr>
            </w:pPr>
            <w:r>
              <w:rPr>
                <w:rFonts w:eastAsia="Courier New"/>
              </w:rPr>
              <w:t>AFX</w:t>
            </w:r>
            <w:r w:rsidR="001960EA" w:rsidRPr="00CE57F0">
              <w:rPr>
                <w:rFonts w:eastAsia="Courier New"/>
              </w:rPr>
              <w:t>-02</w:t>
            </w:r>
          </w:p>
          <w:p w14:paraId="6D4ADA7E" w14:textId="1C835B21" w:rsidR="001960EA" w:rsidRPr="00CE57F0" w:rsidRDefault="001960EA">
            <w:pPr>
              <w:pStyle w:val="ConsoleBlockSmall"/>
              <w:rPr>
                <w:rFonts w:eastAsia="Courier New"/>
              </w:rPr>
            </w:pPr>
            <w:r w:rsidRPr="00CE57F0">
              <w:rPr>
                <w:rFonts w:eastAsia="Courier New"/>
              </w:rPr>
              <w:t xml:space="preserve">               </w:t>
            </w:r>
            <w:r w:rsidR="00062EEB">
              <w:rPr>
                <w:rFonts w:eastAsia="Courier New"/>
              </w:rPr>
              <w:t>AFX</w:t>
            </w:r>
            <w:r w:rsidRPr="00CE57F0">
              <w:rPr>
                <w:rFonts w:eastAsia="Courier New"/>
              </w:rPr>
              <w:t>-</w:t>
            </w:r>
            <w:r w:rsidR="00062EEB">
              <w:rPr>
                <w:rFonts w:eastAsia="Courier New"/>
              </w:rPr>
              <w:t xml:space="preserve">03        </w:t>
            </w:r>
            <w:r w:rsidRPr="00CE57F0">
              <w:rPr>
                <w:rFonts w:eastAsia="Courier New"/>
              </w:rPr>
              <w:t xml:space="preserve"> true     Connected to </w:t>
            </w:r>
            <w:r w:rsidR="00062EEB">
              <w:rPr>
                <w:rFonts w:eastAsia="Courier New"/>
              </w:rPr>
              <w:t>AFX</w:t>
            </w:r>
            <w:r w:rsidRPr="00CE57F0">
              <w:rPr>
                <w:rFonts w:eastAsia="Courier New"/>
              </w:rPr>
              <w:t>-03</w:t>
            </w:r>
          </w:p>
          <w:p w14:paraId="6BACFE78" w14:textId="550020BE" w:rsidR="001960EA" w:rsidRPr="00CE57F0" w:rsidRDefault="001960EA">
            <w:pPr>
              <w:pStyle w:val="ConsoleBlockSmall"/>
              <w:rPr>
                <w:rFonts w:eastAsia="Courier New"/>
              </w:rPr>
            </w:pPr>
            <w:r w:rsidRPr="00CE57F0">
              <w:rPr>
                <w:rFonts w:eastAsia="Courier New"/>
              </w:rPr>
              <w:t xml:space="preserve">               </w:t>
            </w:r>
          </w:p>
          <w:p w14:paraId="66AB349B" w14:textId="0F028171" w:rsidR="001960EA" w:rsidRPr="00CE57F0" w:rsidRDefault="00062EEB">
            <w:pPr>
              <w:pStyle w:val="ConsoleBlockSmall"/>
              <w:rPr>
                <w:rFonts w:eastAsia="Courier New"/>
              </w:rPr>
            </w:pPr>
            <w:r>
              <w:rPr>
                <w:rFonts w:eastAsia="Courier New"/>
              </w:rPr>
              <w:t>AFX</w:t>
            </w:r>
            <w:r w:rsidR="001960EA" w:rsidRPr="00CE57F0">
              <w:rPr>
                <w:rFonts w:eastAsia="Courier New"/>
              </w:rPr>
              <w:t>-03</w:t>
            </w:r>
          </w:p>
          <w:p w14:paraId="510E179E" w14:textId="5B03779E" w:rsidR="001960EA" w:rsidRPr="00CE57F0" w:rsidRDefault="001960EA">
            <w:pPr>
              <w:pStyle w:val="ConsoleBlockSmall"/>
              <w:rPr>
                <w:rFonts w:eastAsia="Courier New"/>
              </w:rPr>
            </w:pPr>
            <w:r w:rsidRPr="00CE57F0">
              <w:rPr>
                <w:rFonts w:eastAsia="Courier New"/>
              </w:rPr>
              <w:t xml:space="preserve">               </w:t>
            </w:r>
            <w:r w:rsidR="00062EEB">
              <w:rPr>
                <w:rFonts w:eastAsia="Courier New"/>
              </w:rPr>
              <w:t>AFX</w:t>
            </w:r>
            <w:r w:rsidRPr="00CE57F0">
              <w:rPr>
                <w:rFonts w:eastAsia="Courier New"/>
              </w:rPr>
              <w:t>-</w:t>
            </w:r>
            <w:r w:rsidR="00062EEB">
              <w:rPr>
                <w:rFonts w:eastAsia="Courier New"/>
              </w:rPr>
              <w:t xml:space="preserve">02        </w:t>
            </w:r>
            <w:r w:rsidRPr="00CE57F0">
              <w:rPr>
                <w:rFonts w:eastAsia="Courier New"/>
              </w:rPr>
              <w:t xml:space="preserve"> true     Connected to </w:t>
            </w:r>
            <w:r w:rsidR="00062EEB">
              <w:rPr>
                <w:rFonts w:eastAsia="Courier New"/>
              </w:rPr>
              <w:t>AFX</w:t>
            </w:r>
            <w:r w:rsidRPr="00CE57F0">
              <w:rPr>
                <w:rFonts w:eastAsia="Courier New"/>
              </w:rPr>
              <w:t>-02</w:t>
            </w:r>
          </w:p>
          <w:p w14:paraId="24ACE529" w14:textId="0F55E619" w:rsidR="001960EA" w:rsidRPr="00CE57F0" w:rsidRDefault="001960EA">
            <w:pPr>
              <w:pStyle w:val="ConsoleBlockSmall"/>
              <w:rPr>
                <w:rFonts w:eastAsia="Courier New"/>
              </w:rPr>
            </w:pPr>
            <w:r w:rsidRPr="00CE57F0">
              <w:rPr>
                <w:rFonts w:eastAsia="Courier New"/>
              </w:rPr>
              <w:t xml:space="preserve">               </w:t>
            </w:r>
          </w:p>
          <w:p w14:paraId="17E02ACB" w14:textId="3C80F452" w:rsidR="001960EA" w:rsidRPr="00CE57F0" w:rsidRDefault="00062EEB">
            <w:pPr>
              <w:pStyle w:val="ConsoleBlockSmall"/>
              <w:rPr>
                <w:rFonts w:eastAsia="Courier New"/>
              </w:rPr>
            </w:pPr>
            <w:r>
              <w:rPr>
                <w:rFonts w:eastAsia="Courier New"/>
              </w:rPr>
              <w:t>AFX</w:t>
            </w:r>
            <w:r w:rsidR="001960EA" w:rsidRPr="00CE57F0">
              <w:rPr>
                <w:rFonts w:eastAsia="Courier New"/>
              </w:rPr>
              <w:t>-04</w:t>
            </w:r>
          </w:p>
          <w:p w14:paraId="0DD65982" w14:textId="2879E878" w:rsidR="001960EA" w:rsidRPr="00CE57F0" w:rsidRDefault="001960EA">
            <w:pPr>
              <w:pStyle w:val="ConsoleBlockSmall"/>
              <w:rPr>
                <w:rFonts w:eastAsia="Courier New"/>
              </w:rPr>
            </w:pPr>
            <w:r w:rsidRPr="00CE57F0">
              <w:rPr>
                <w:rFonts w:eastAsia="Courier New"/>
              </w:rPr>
              <w:t xml:space="preserve">               </w:t>
            </w:r>
            <w:r w:rsidR="00062EEB">
              <w:rPr>
                <w:rFonts w:eastAsia="Courier New"/>
              </w:rPr>
              <w:t>AFX</w:t>
            </w:r>
            <w:r w:rsidRPr="00CE57F0">
              <w:rPr>
                <w:rFonts w:eastAsia="Courier New"/>
              </w:rPr>
              <w:t>-</w:t>
            </w:r>
            <w:r w:rsidR="00062EEB">
              <w:rPr>
                <w:rFonts w:eastAsia="Courier New"/>
              </w:rPr>
              <w:t>01</w:t>
            </w:r>
            <w:r w:rsidRPr="00CE57F0">
              <w:rPr>
                <w:rFonts w:eastAsia="Courier New"/>
              </w:rPr>
              <w:t xml:space="preserve"> </w:t>
            </w:r>
            <w:r w:rsidR="00062EEB">
              <w:rPr>
                <w:rFonts w:eastAsia="Courier New"/>
              </w:rPr>
              <w:t xml:space="preserve">        </w:t>
            </w:r>
            <w:r w:rsidRPr="00CE57F0">
              <w:rPr>
                <w:rFonts w:eastAsia="Courier New"/>
              </w:rPr>
              <w:t xml:space="preserve">true     </w:t>
            </w:r>
            <w:r w:rsidRPr="00CE57F0">
              <w:rPr>
                <w:rFonts w:eastAsia="Courier New"/>
                <w:b/>
                <w:bCs/>
              </w:rPr>
              <w:t xml:space="preserve">Connected to </w:t>
            </w:r>
            <w:r w:rsidR="00062EEB">
              <w:rPr>
                <w:rFonts w:eastAsia="Courier New"/>
                <w:b/>
                <w:bCs/>
              </w:rPr>
              <w:t>AFX</w:t>
            </w:r>
            <w:r w:rsidRPr="00CE57F0">
              <w:rPr>
                <w:rFonts w:eastAsia="Courier New"/>
                <w:b/>
                <w:bCs/>
              </w:rPr>
              <w:t>-01</w:t>
            </w:r>
          </w:p>
          <w:p w14:paraId="733486B2" w14:textId="570D00C1" w:rsidR="001960EA" w:rsidRPr="00CE57F0" w:rsidRDefault="001960EA">
            <w:pPr>
              <w:pStyle w:val="ConsoleBlockSmall"/>
              <w:rPr>
                <w:rFonts w:eastAsia="Courier New"/>
              </w:rPr>
            </w:pPr>
            <w:r w:rsidRPr="00CE57F0">
              <w:rPr>
                <w:rFonts w:eastAsia="Courier New"/>
              </w:rPr>
              <w:t xml:space="preserve">               </w:t>
            </w:r>
          </w:p>
          <w:p w14:paraId="0D5BC93F" w14:textId="77777777" w:rsidR="001960EA" w:rsidRDefault="001960EA">
            <w:pPr>
              <w:pStyle w:val="ConsoleBlockSmall"/>
              <w:rPr>
                <w:rFonts w:eastAsia="Courier New"/>
              </w:rPr>
            </w:pPr>
            <w:r w:rsidRPr="00CE57F0">
              <w:rPr>
                <w:rFonts w:eastAsia="Courier New"/>
              </w:rPr>
              <w:t>4 entries were displayed.</w:t>
            </w:r>
          </w:p>
          <w:p w14:paraId="4C92AC7A" w14:textId="77777777" w:rsidR="00A72357" w:rsidRDefault="00A72357" w:rsidP="00373620">
            <w:pPr>
              <w:pStyle w:val="Note"/>
              <w:numPr>
                <w:ilvl w:val="0"/>
                <w:numId w:val="0"/>
              </w:numPr>
              <w:ind w:left="720" w:hanging="720"/>
              <w:rPr>
                <w:rFonts w:eastAsia="Courier New"/>
              </w:rPr>
            </w:pPr>
          </w:p>
          <w:p w14:paraId="73A8E050" w14:textId="77777777" w:rsidR="005118CA" w:rsidRPr="005118CA" w:rsidRDefault="005118CA" w:rsidP="005118CA">
            <w:pPr>
              <w:pStyle w:val="TableNumber"/>
              <w:rPr>
                <w:rFonts w:eastAsia="Courier New"/>
                <w:szCs w:val="20"/>
              </w:rPr>
            </w:pPr>
            <w:r>
              <w:rPr>
                <w:rFonts w:eastAsia="Courier New"/>
              </w:rPr>
              <w:t xml:space="preserve">During giveback, verify if performance has changed for currently running workload (throughput, CPU utilization, IOPS, etc.) and if operations have experienced noticeable disruption. Operations using stateful NAS (such as SMB and NFSv4.x) will experience some disruption due to locking exchange. </w:t>
            </w:r>
          </w:p>
          <w:p w14:paraId="27E6FEF6" w14:textId="111F2A5D" w:rsidR="005118CA" w:rsidRPr="00DB49BB" w:rsidRDefault="005118CA" w:rsidP="005118CA">
            <w:pPr>
              <w:pStyle w:val="TableNote"/>
              <w:rPr>
                <w:rFonts w:eastAsia="Courier New"/>
                <w:szCs w:val="20"/>
              </w:rPr>
            </w:pPr>
            <w:r>
              <w:rPr>
                <w:rFonts w:eastAsia="Courier New"/>
              </w:rPr>
              <w:t>Use the steps in the performance monitoring test plan.</w:t>
            </w:r>
          </w:p>
          <w:p w14:paraId="003993C7" w14:textId="77777777" w:rsidR="0082680F" w:rsidRDefault="0082680F" w:rsidP="005118CA">
            <w:pPr>
              <w:pStyle w:val="TableNumber"/>
              <w:numPr>
                <w:ilvl w:val="0"/>
                <w:numId w:val="0"/>
              </w:numPr>
              <w:rPr>
                <w:rFonts w:eastAsia="Courier New"/>
              </w:rPr>
            </w:pPr>
          </w:p>
          <w:p w14:paraId="07B93898" w14:textId="08EE71D2" w:rsidR="00720882" w:rsidRPr="00516A61" w:rsidRDefault="00720882" w:rsidP="00516A61">
            <w:pPr>
              <w:pStyle w:val="TableNumber"/>
              <w:rPr>
                <w:rFonts w:eastAsia="Courier New"/>
              </w:rPr>
            </w:pPr>
            <w:r>
              <w:rPr>
                <w:rFonts w:eastAsia="Courier New"/>
              </w:rPr>
              <w:t xml:space="preserve">Check the home status of the network interfaces. </w:t>
            </w:r>
          </w:p>
          <w:p w14:paraId="67BCCD73" w14:textId="67DA0969" w:rsidR="00720882" w:rsidRPr="00F7533C" w:rsidRDefault="00062EEB" w:rsidP="00720882">
            <w:pPr>
              <w:pStyle w:val="ConsoleBlockSmall"/>
              <w:rPr>
                <w:rFonts w:eastAsia="Courier New"/>
                <w:b/>
                <w:bCs/>
              </w:rPr>
            </w:pPr>
            <w:r>
              <w:rPr>
                <w:rFonts w:eastAsia="Courier New"/>
              </w:rPr>
              <w:t>AFX</w:t>
            </w:r>
            <w:r w:rsidR="00720882">
              <w:rPr>
                <w:rFonts w:eastAsia="Courier New"/>
              </w:rPr>
              <w:t xml:space="preserve">::&gt; </w:t>
            </w:r>
            <w:r w:rsidR="00720882" w:rsidRPr="00F7533C">
              <w:rPr>
                <w:rFonts w:eastAsia="Courier New"/>
                <w:b/>
                <w:bCs/>
              </w:rPr>
              <w:t>net int show -is-home false</w:t>
            </w:r>
          </w:p>
          <w:p w14:paraId="51229163" w14:textId="77777777" w:rsidR="00720882" w:rsidRDefault="00720882" w:rsidP="00720882">
            <w:pPr>
              <w:pStyle w:val="TableNumber"/>
              <w:numPr>
                <w:ilvl w:val="0"/>
                <w:numId w:val="0"/>
              </w:numPr>
              <w:rPr>
                <w:rFonts w:eastAsia="Courier New"/>
              </w:rPr>
            </w:pPr>
          </w:p>
          <w:p w14:paraId="7B507AE1" w14:textId="69F1D57E" w:rsidR="00720882" w:rsidRDefault="00720882" w:rsidP="00720882">
            <w:pPr>
              <w:pStyle w:val="TableNumber"/>
              <w:numPr>
                <w:ilvl w:val="0"/>
                <w:numId w:val="0"/>
              </w:numPr>
              <w:rPr>
                <w:rFonts w:eastAsia="Courier New"/>
              </w:rPr>
            </w:pPr>
            <w:r>
              <w:rPr>
                <w:rFonts w:eastAsia="Courier New"/>
              </w:rPr>
              <w:t>If the interfaces are not at home, revert them.</w:t>
            </w:r>
          </w:p>
          <w:p w14:paraId="59870C30" w14:textId="6E43734D" w:rsidR="00720882" w:rsidRDefault="00062EEB" w:rsidP="00720882">
            <w:pPr>
              <w:pStyle w:val="ConsoleBlockSmall"/>
              <w:rPr>
                <w:rFonts w:eastAsia="Courier New"/>
              </w:rPr>
            </w:pPr>
            <w:r>
              <w:rPr>
                <w:rFonts w:eastAsia="Courier New"/>
              </w:rPr>
              <w:t>AFX</w:t>
            </w:r>
            <w:r w:rsidR="00720882">
              <w:rPr>
                <w:rFonts w:eastAsia="Courier New"/>
              </w:rPr>
              <w:t xml:space="preserve">::&gt; </w:t>
            </w:r>
            <w:r w:rsidR="00720882" w:rsidRPr="00F7533C">
              <w:rPr>
                <w:rFonts w:eastAsia="Courier New"/>
                <w:b/>
                <w:bCs/>
              </w:rPr>
              <w:t>net int revert *</w:t>
            </w:r>
          </w:p>
          <w:p w14:paraId="2E05D5C1" w14:textId="77777777" w:rsidR="00720882" w:rsidRDefault="00720882" w:rsidP="005118CA">
            <w:pPr>
              <w:pStyle w:val="TableNumber"/>
              <w:numPr>
                <w:ilvl w:val="0"/>
                <w:numId w:val="0"/>
              </w:numPr>
              <w:rPr>
                <w:rFonts w:eastAsia="Courier New"/>
              </w:rPr>
            </w:pPr>
          </w:p>
          <w:p w14:paraId="3E55949C" w14:textId="0FD43E7F" w:rsidR="0082680F" w:rsidRPr="00516A61" w:rsidRDefault="0082680F" w:rsidP="0082680F">
            <w:pPr>
              <w:pStyle w:val="TableNumber"/>
              <w:rPr>
                <w:rFonts w:eastAsia="Courier New"/>
              </w:rPr>
            </w:pPr>
            <w:r>
              <w:rPr>
                <w:rFonts w:eastAsia="Courier New"/>
              </w:rPr>
              <w:t>After giveback is complete, verify the volume locations.</w:t>
            </w:r>
          </w:p>
          <w:p w14:paraId="74330CD2" w14:textId="4025A1D3" w:rsidR="002939F3" w:rsidRPr="00F70BE8" w:rsidRDefault="00062EEB" w:rsidP="0082680F">
            <w:pPr>
              <w:pStyle w:val="ConsoleBlockSmall"/>
              <w:rPr>
                <w:rFonts w:eastAsia="Arial"/>
                <w:b/>
              </w:rPr>
            </w:pPr>
            <w:r>
              <w:rPr>
                <w:rFonts w:eastAsia="Arial"/>
              </w:rPr>
              <w:t>AFX</w:t>
            </w:r>
            <w:r w:rsidR="0082680F" w:rsidRPr="000973A4">
              <w:rPr>
                <w:rFonts w:eastAsia="Arial"/>
              </w:rPr>
              <w:t xml:space="preserve">::&gt; </w:t>
            </w:r>
            <w:r w:rsidR="002939F3" w:rsidRPr="00F70BE8">
              <w:rPr>
                <w:rFonts w:eastAsia="Arial"/>
                <w:b/>
              </w:rPr>
              <w:t>set advanced</w:t>
            </w:r>
          </w:p>
          <w:p w14:paraId="657FC08F" w14:textId="3298C114" w:rsidR="0082680F" w:rsidRPr="00F70BE8" w:rsidRDefault="00062EEB" w:rsidP="0082680F">
            <w:pPr>
              <w:pStyle w:val="ConsoleBlockSmall"/>
              <w:rPr>
                <w:rFonts w:eastAsia="Courier New"/>
                <w:b/>
              </w:rPr>
            </w:pPr>
            <w:r>
              <w:rPr>
                <w:rFonts w:eastAsia="Courier New"/>
              </w:rPr>
              <w:t>AFX</w:t>
            </w:r>
            <w:r w:rsidR="0082680F" w:rsidRPr="000973A4">
              <w:rPr>
                <w:rFonts w:eastAsia="Courier New"/>
              </w:rPr>
              <w:t xml:space="preserve">::*&gt; </w:t>
            </w:r>
            <w:r w:rsidR="0082680F" w:rsidRPr="00F70BE8">
              <w:rPr>
                <w:rFonts w:eastAsia="Courier New"/>
                <w:b/>
              </w:rPr>
              <w:t>vol show -fields node,size,constituent-count -is-constituent true -node</w:t>
            </w:r>
            <w:r w:rsidR="0082680F">
              <w:rPr>
                <w:rFonts w:eastAsia="Courier New"/>
                <w:b/>
              </w:rPr>
              <w:t xml:space="preserve"> </w:t>
            </w:r>
            <w:r>
              <w:rPr>
                <w:rFonts w:eastAsia="Courier New"/>
                <w:b/>
              </w:rPr>
              <w:t>AFX</w:t>
            </w:r>
            <w:r w:rsidR="0082680F">
              <w:rPr>
                <w:rFonts w:eastAsia="Courier New"/>
                <w:b/>
              </w:rPr>
              <w:t>-01</w:t>
            </w:r>
            <w:r w:rsidR="0082680F">
              <w:rPr>
                <w:rFonts w:eastAsia="Courier New"/>
                <w:b/>
              </w:rPr>
              <w:br/>
            </w:r>
            <w:r>
              <w:rPr>
                <w:rFonts w:eastAsia="Courier New"/>
              </w:rPr>
              <w:t>AFX</w:t>
            </w:r>
            <w:r w:rsidR="0082680F" w:rsidRPr="000973A4">
              <w:rPr>
                <w:rFonts w:eastAsia="Courier New"/>
              </w:rPr>
              <w:t xml:space="preserve">::*&gt; </w:t>
            </w:r>
            <w:r w:rsidR="0082680F" w:rsidRPr="00F70BE8">
              <w:rPr>
                <w:rFonts w:eastAsia="Courier New"/>
                <w:b/>
              </w:rPr>
              <w:t>vol show -fields node,size,constituent-count -is-constituent true -node</w:t>
            </w:r>
            <w:r w:rsidR="0082680F">
              <w:rPr>
                <w:rFonts w:eastAsia="Courier New"/>
                <w:b/>
              </w:rPr>
              <w:t xml:space="preserve"> </w:t>
            </w:r>
            <w:r>
              <w:rPr>
                <w:rFonts w:eastAsia="Courier New"/>
                <w:b/>
              </w:rPr>
              <w:t>AFX</w:t>
            </w:r>
            <w:r w:rsidR="0082680F">
              <w:rPr>
                <w:rFonts w:eastAsia="Courier New"/>
                <w:b/>
              </w:rPr>
              <w:t>-02</w:t>
            </w:r>
          </w:p>
          <w:p w14:paraId="710B19EB" w14:textId="4A457180" w:rsidR="0082680F" w:rsidRPr="00F70BE8" w:rsidRDefault="00062EEB" w:rsidP="0082680F">
            <w:pPr>
              <w:pStyle w:val="ConsoleBlockSmall"/>
              <w:rPr>
                <w:rFonts w:eastAsia="Courier New"/>
                <w:b/>
              </w:rPr>
            </w:pPr>
            <w:r>
              <w:rPr>
                <w:rFonts w:eastAsia="Courier New"/>
              </w:rPr>
              <w:t>AFX</w:t>
            </w:r>
            <w:r w:rsidR="0082680F" w:rsidRPr="000973A4">
              <w:rPr>
                <w:rFonts w:eastAsia="Courier New"/>
              </w:rPr>
              <w:t xml:space="preserve">::*&gt; </w:t>
            </w:r>
            <w:r w:rsidR="0082680F" w:rsidRPr="00F70BE8">
              <w:rPr>
                <w:rFonts w:eastAsia="Courier New"/>
                <w:b/>
              </w:rPr>
              <w:t>vol show -fields node,size,constituent-count -is-constituent true -node</w:t>
            </w:r>
            <w:r w:rsidR="0082680F">
              <w:rPr>
                <w:rFonts w:eastAsia="Courier New"/>
                <w:b/>
              </w:rPr>
              <w:t xml:space="preserve"> </w:t>
            </w:r>
            <w:r>
              <w:rPr>
                <w:rFonts w:eastAsia="Courier New"/>
                <w:b/>
              </w:rPr>
              <w:t>AFX</w:t>
            </w:r>
            <w:r w:rsidR="0082680F">
              <w:rPr>
                <w:rFonts w:eastAsia="Courier New"/>
                <w:b/>
              </w:rPr>
              <w:t>-03</w:t>
            </w:r>
          </w:p>
          <w:p w14:paraId="51EE42C2" w14:textId="19A04EEE" w:rsidR="0082680F" w:rsidRPr="00F70BE8" w:rsidRDefault="00062EEB" w:rsidP="0082680F">
            <w:pPr>
              <w:pStyle w:val="ConsoleBlockSmall"/>
              <w:rPr>
                <w:rFonts w:eastAsia="Courier New"/>
                <w:b/>
              </w:rPr>
            </w:pPr>
            <w:r>
              <w:rPr>
                <w:rFonts w:eastAsia="Courier New"/>
              </w:rPr>
              <w:t>AFX</w:t>
            </w:r>
            <w:r w:rsidR="0082680F" w:rsidRPr="000973A4">
              <w:rPr>
                <w:rFonts w:eastAsia="Courier New"/>
              </w:rPr>
              <w:t xml:space="preserve">::*&gt; </w:t>
            </w:r>
            <w:r w:rsidR="0082680F" w:rsidRPr="00F70BE8">
              <w:rPr>
                <w:rFonts w:eastAsia="Courier New"/>
                <w:b/>
              </w:rPr>
              <w:t>vol show -fields node,size,constituent-count -is-constituent true -node</w:t>
            </w:r>
            <w:r w:rsidR="0082680F">
              <w:rPr>
                <w:rFonts w:eastAsia="Courier New"/>
                <w:b/>
              </w:rPr>
              <w:t xml:space="preserve"> </w:t>
            </w:r>
            <w:r>
              <w:rPr>
                <w:rFonts w:eastAsia="Courier New"/>
                <w:b/>
              </w:rPr>
              <w:t>AFX</w:t>
            </w:r>
            <w:r w:rsidR="0082680F">
              <w:rPr>
                <w:rFonts w:eastAsia="Courier New"/>
                <w:b/>
              </w:rPr>
              <w:t>-04</w:t>
            </w:r>
          </w:p>
          <w:p w14:paraId="4649EB6F" w14:textId="77777777" w:rsidR="0082680F" w:rsidRDefault="0082680F" w:rsidP="0082680F">
            <w:pPr>
              <w:pStyle w:val="TableNumber"/>
              <w:numPr>
                <w:ilvl w:val="0"/>
                <w:numId w:val="0"/>
              </w:numPr>
              <w:ind w:left="216" w:hanging="216"/>
              <w:rPr>
                <w:rFonts w:eastAsia="Courier New"/>
              </w:rPr>
            </w:pPr>
          </w:p>
          <w:p w14:paraId="1B57D132" w14:textId="6721C7A4" w:rsidR="00D751F0" w:rsidRPr="00A16C0C" w:rsidRDefault="00D751F0" w:rsidP="00A16C0C">
            <w:pPr>
              <w:pStyle w:val="TableNumber"/>
              <w:rPr>
                <w:rFonts w:eastAsia="Courier New"/>
              </w:rPr>
            </w:pPr>
            <w:r>
              <w:rPr>
                <w:rFonts w:eastAsia="Courier New"/>
              </w:rPr>
              <w:t>View the volume move status.</w:t>
            </w:r>
          </w:p>
          <w:p w14:paraId="41205CE4" w14:textId="549F08E0" w:rsidR="00D751F0" w:rsidRPr="00BC2486" w:rsidRDefault="00062EEB" w:rsidP="00A16C0C">
            <w:pPr>
              <w:pStyle w:val="ConsoleBlockSmall"/>
              <w:rPr>
                <w:rFonts w:eastAsia="Courier New"/>
              </w:rPr>
            </w:pPr>
            <w:r>
              <w:rPr>
                <w:rFonts w:eastAsia="Courier New"/>
              </w:rPr>
              <w:t>AFX</w:t>
            </w:r>
            <w:r w:rsidR="00D751F0" w:rsidRPr="00B954F9">
              <w:rPr>
                <w:rFonts w:eastAsia="Courier New"/>
              </w:rPr>
              <w:t xml:space="preserve">::*&gt; </w:t>
            </w:r>
            <w:r w:rsidR="00D751F0" w:rsidRPr="00A16C0C">
              <w:rPr>
                <w:rFonts w:eastAsia="Courier New"/>
                <w:b/>
                <w:bCs/>
              </w:rPr>
              <w:t>vol move show -vserver svm1 -instance</w:t>
            </w:r>
          </w:p>
        </w:tc>
      </w:tr>
      <w:tr w:rsidR="001960EA" w14:paraId="7B2311E8" w14:textId="77777777" w:rsidTr="7B6B6693">
        <w:trPr>
          <w:trHeight w:val="300"/>
        </w:trPr>
        <w:tc>
          <w:tcPr>
            <w:tcW w:w="9340" w:type="dxa"/>
            <w:gridSpan w:val="5"/>
            <w:tcBorders>
              <w:left w:val="single" w:sz="4" w:space="0" w:color="auto"/>
              <w:right w:val="single" w:sz="4" w:space="0" w:color="auto"/>
            </w:tcBorders>
          </w:tcPr>
          <w:p w14:paraId="1E66B5F8" w14:textId="77777777" w:rsidR="001960EA" w:rsidRDefault="001960EA">
            <w:pPr>
              <w:pStyle w:val="TableText"/>
              <w:rPr>
                <w:rFonts w:eastAsia="Arial"/>
                <w:b/>
                <w:bCs/>
              </w:rPr>
            </w:pPr>
            <w:r w:rsidRPr="00B84D30">
              <w:rPr>
                <w:rFonts w:eastAsia="Arial"/>
                <w:b/>
                <w:bCs/>
              </w:rPr>
              <w:lastRenderedPageBreak/>
              <w:t>Expected outcome</w:t>
            </w:r>
            <w:r>
              <w:rPr>
                <w:rFonts w:eastAsia="Arial"/>
                <w:b/>
                <w:bCs/>
              </w:rPr>
              <w:t>(s):</w:t>
            </w:r>
          </w:p>
          <w:p w14:paraId="655FBB31" w14:textId="77777777" w:rsidR="001960EA" w:rsidRDefault="001960EA" w:rsidP="00F11F86">
            <w:pPr>
              <w:pStyle w:val="ListBullet"/>
              <w:rPr>
                <w:rFonts w:eastAsia="Arial"/>
              </w:rPr>
            </w:pPr>
            <w:r>
              <w:rPr>
                <w:rFonts w:eastAsia="Arial"/>
              </w:rPr>
              <w:t>The selected node will panic.</w:t>
            </w:r>
          </w:p>
          <w:p w14:paraId="249D274F" w14:textId="77777777" w:rsidR="001960EA" w:rsidRDefault="001960EA" w:rsidP="00F11F86">
            <w:pPr>
              <w:pStyle w:val="ListBullet"/>
              <w:rPr>
                <w:rFonts w:eastAsia="Arial"/>
              </w:rPr>
            </w:pPr>
            <w:r>
              <w:rPr>
                <w:rFonts w:eastAsia="Arial"/>
              </w:rPr>
              <w:t>Cluster will send AutoSupport to NetApp support.</w:t>
            </w:r>
          </w:p>
          <w:p w14:paraId="5974C73E" w14:textId="77777777" w:rsidR="001960EA" w:rsidRDefault="001960EA" w:rsidP="00F11F86">
            <w:pPr>
              <w:pStyle w:val="ListBullet"/>
              <w:rPr>
                <w:rFonts w:eastAsia="Arial"/>
              </w:rPr>
            </w:pPr>
            <w:r>
              <w:rPr>
                <w:rFonts w:eastAsia="Arial"/>
              </w:rPr>
              <w:t>Cluster will perform give back to normal operations.</w:t>
            </w:r>
          </w:p>
          <w:p w14:paraId="40322B40" w14:textId="77777777" w:rsidR="00F11F86" w:rsidRDefault="00F11F86" w:rsidP="00F11F86">
            <w:pPr>
              <w:pStyle w:val="ListBullet"/>
              <w:rPr>
                <w:rFonts w:eastAsia="Arial"/>
              </w:rPr>
            </w:pPr>
            <w:r>
              <w:rPr>
                <w:rFonts w:eastAsia="Arial"/>
              </w:rPr>
              <w:t>Storage failover should not interrupt operations.</w:t>
            </w:r>
          </w:p>
          <w:p w14:paraId="5FB2187B" w14:textId="77777777" w:rsidR="00F11F86" w:rsidRDefault="00F11F86" w:rsidP="00F11F86">
            <w:pPr>
              <w:pStyle w:val="ListBullet"/>
              <w:rPr>
                <w:rFonts w:eastAsia="Arial"/>
              </w:rPr>
            </w:pPr>
            <w:r>
              <w:rPr>
                <w:rFonts w:eastAsia="Arial"/>
              </w:rPr>
              <w:t>Volumes should move across nodes to balance performance in between 17-22 minutes after failover.</w:t>
            </w:r>
          </w:p>
          <w:p w14:paraId="4E62058B" w14:textId="4B277A6D" w:rsidR="00F11F86" w:rsidRDefault="00F11F86" w:rsidP="00F11F86">
            <w:pPr>
              <w:pStyle w:val="ListBullet"/>
              <w:rPr>
                <w:rFonts w:eastAsia="Arial"/>
              </w:rPr>
            </w:pPr>
            <w:r>
              <w:rPr>
                <w:rFonts w:eastAsia="Arial"/>
              </w:rPr>
              <w:t>Performance should not see a noticeable decrease once volumes are moved.</w:t>
            </w:r>
          </w:p>
          <w:p w14:paraId="217B7DB0" w14:textId="77777777" w:rsidR="00F11F86" w:rsidRDefault="00F11F86" w:rsidP="00F11F86">
            <w:pPr>
              <w:pStyle w:val="ListBullet"/>
              <w:rPr>
                <w:rFonts w:eastAsia="Arial"/>
              </w:rPr>
            </w:pPr>
            <w:r>
              <w:rPr>
                <w:rFonts w:eastAsia="Arial"/>
              </w:rPr>
              <w:t>Givebacks should rebalance volumes and performance back to the initial state.</w:t>
            </w:r>
          </w:p>
          <w:p w14:paraId="3BF9D9BE" w14:textId="19919AC3" w:rsidR="00F11F86" w:rsidRPr="00535263" w:rsidRDefault="00F11F86" w:rsidP="00F11F86">
            <w:pPr>
              <w:pStyle w:val="ListBullet"/>
              <w:rPr>
                <w:rFonts w:eastAsia="Arial"/>
              </w:rPr>
            </w:pPr>
            <w:r>
              <w:rPr>
                <w:rFonts w:eastAsia="Arial"/>
              </w:rPr>
              <w:t>Volumes will not necessarily return back to the same nodes they originated on.</w:t>
            </w:r>
          </w:p>
        </w:tc>
      </w:tr>
      <w:tr w:rsidR="001960EA" w14:paraId="25D3BF61" w14:textId="77777777" w:rsidTr="7B6B6693">
        <w:trPr>
          <w:trHeight w:val="300"/>
        </w:trPr>
        <w:tc>
          <w:tcPr>
            <w:tcW w:w="2051" w:type="dxa"/>
            <w:tcBorders>
              <w:left w:val="single" w:sz="4" w:space="0" w:color="auto"/>
            </w:tcBorders>
          </w:tcPr>
          <w:p w14:paraId="0B72E0DA" w14:textId="77777777" w:rsidR="001960EA" w:rsidRPr="00B84D30" w:rsidRDefault="001960EA">
            <w:pPr>
              <w:pStyle w:val="TableText"/>
              <w:rPr>
                <w:b/>
                <w:bCs/>
              </w:rPr>
            </w:pPr>
            <w:r w:rsidRPr="00B84D30">
              <w:rPr>
                <w:rFonts w:eastAsia="Arial"/>
                <w:b/>
                <w:bCs/>
              </w:rPr>
              <w:lastRenderedPageBreak/>
              <w:t>Test results:</w:t>
            </w:r>
          </w:p>
        </w:tc>
        <w:tc>
          <w:tcPr>
            <w:tcW w:w="7289" w:type="dxa"/>
            <w:gridSpan w:val="4"/>
            <w:tcBorders>
              <w:right w:val="single" w:sz="4" w:space="0" w:color="auto"/>
            </w:tcBorders>
          </w:tcPr>
          <w:p w14:paraId="5128D081" w14:textId="77777777" w:rsidR="001960EA" w:rsidRPr="00535263" w:rsidRDefault="001960EA">
            <w:pPr>
              <w:pStyle w:val="TableText"/>
            </w:pPr>
            <w:r w:rsidRPr="00535263">
              <w:rPr>
                <w:rFonts w:eastAsia="Arial"/>
              </w:rPr>
              <w:t xml:space="preserve"> </w:t>
            </w:r>
          </w:p>
        </w:tc>
      </w:tr>
      <w:tr w:rsidR="001960EA" w14:paraId="0014FDFA" w14:textId="77777777" w:rsidTr="7B6B6693">
        <w:trPr>
          <w:trHeight w:val="300"/>
        </w:trPr>
        <w:tc>
          <w:tcPr>
            <w:tcW w:w="2051" w:type="dxa"/>
            <w:tcBorders>
              <w:left w:val="single" w:sz="4" w:space="0" w:color="auto"/>
            </w:tcBorders>
          </w:tcPr>
          <w:p w14:paraId="4761AFE6" w14:textId="77777777" w:rsidR="001960EA" w:rsidRPr="00B84D30" w:rsidRDefault="001960EA">
            <w:pPr>
              <w:pStyle w:val="TableText"/>
              <w:rPr>
                <w:b/>
                <w:bCs/>
              </w:rPr>
            </w:pPr>
            <w:r w:rsidRPr="00B84D30">
              <w:rPr>
                <w:rFonts w:eastAsia="Arial"/>
                <w:b/>
                <w:bCs/>
              </w:rPr>
              <w:t>Test summary:</w:t>
            </w:r>
          </w:p>
        </w:tc>
        <w:tc>
          <w:tcPr>
            <w:tcW w:w="7289" w:type="dxa"/>
            <w:gridSpan w:val="4"/>
            <w:tcBorders>
              <w:right w:val="single" w:sz="4" w:space="0" w:color="auto"/>
            </w:tcBorders>
          </w:tcPr>
          <w:p w14:paraId="09A5E539" w14:textId="77777777" w:rsidR="001960EA" w:rsidRPr="00535263" w:rsidRDefault="001960EA">
            <w:pPr>
              <w:pStyle w:val="TableText"/>
            </w:pPr>
            <w:r w:rsidRPr="00535263">
              <w:rPr>
                <w:rFonts w:eastAsia="Arial"/>
              </w:rPr>
              <w:t xml:space="preserve"> </w:t>
            </w:r>
          </w:p>
          <w:p w14:paraId="3C5766F1" w14:textId="77777777" w:rsidR="001960EA" w:rsidRPr="00535263" w:rsidRDefault="001960EA">
            <w:pPr>
              <w:pStyle w:val="TableText"/>
            </w:pPr>
            <w:r w:rsidRPr="00535263">
              <w:rPr>
                <w:rFonts w:eastAsia="Arial"/>
              </w:rPr>
              <w:t xml:space="preserve"> </w:t>
            </w:r>
          </w:p>
        </w:tc>
      </w:tr>
      <w:tr w:rsidR="001960EA" w14:paraId="5700D045" w14:textId="77777777" w:rsidTr="7B6B6693">
        <w:trPr>
          <w:trHeight w:val="300"/>
        </w:trPr>
        <w:tc>
          <w:tcPr>
            <w:tcW w:w="2051" w:type="dxa"/>
            <w:tcBorders>
              <w:left w:val="single" w:sz="4" w:space="0" w:color="auto"/>
              <w:bottom w:val="single" w:sz="4" w:space="0" w:color="auto"/>
            </w:tcBorders>
          </w:tcPr>
          <w:p w14:paraId="40600BCE" w14:textId="77777777" w:rsidR="001960EA" w:rsidRPr="00B84D30" w:rsidRDefault="001960EA">
            <w:pPr>
              <w:pStyle w:val="TableText"/>
              <w:rPr>
                <w:b/>
                <w:bCs/>
              </w:rPr>
            </w:pPr>
            <w:r w:rsidRPr="00B84D30">
              <w:rPr>
                <w:rFonts w:eastAsia="Arial"/>
                <w:b/>
                <w:bCs/>
              </w:rPr>
              <w:t>Comments:</w:t>
            </w:r>
          </w:p>
        </w:tc>
        <w:tc>
          <w:tcPr>
            <w:tcW w:w="7289" w:type="dxa"/>
            <w:gridSpan w:val="4"/>
            <w:tcBorders>
              <w:bottom w:val="single" w:sz="4" w:space="0" w:color="auto"/>
              <w:right w:val="single" w:sz="4" w:space="0" w:color="auto"/>
            </w:tcBorders>
          </w:tcPr>
          <w:p w14:paraId="3FB1A937" w14:textId="77777777" w:rsidR="001960EA" w:rsidRPr="00535263" w:rsidRDefault="001960EA">
            <w:pPr>
              <w:pStyle w:val="TableText"/>
            </w:pPr>
            <w:r w:rsidRPr="00535263">
              <w:rPr>
                <w:rFonts w:eastAsia="Arial"/>
              </w:rPr>
              <w:t xml:space="preserve"> </w:t>
            </w:r>
          </w:p>
          <w:p w14:paraId="1DB5801E" w14:textId="77777777" w:rsidR="001960EA" w:rsidRPr="00535263" w:rsidRDefault="001960EA">
            <w:pPr>
              <w:pStyle w:val="TableText"/>
              <w:rPr>
                <w:rFonts w:eastAsia="Arial"/>
              </w:rPr>
            </w:pPr>
          </w:p>
        </w:tc>
      </w:tr>
    </w:tbl>
    <w:p w14:paraId="3A20383B" w14:textId="25604B68" w:rsidR="00E37B81" w:rsidRDefault="00647F02" w:rsidP="00F15B81">
      <w:pPr>
        <w:pStyle w:val="Testnumbers"/>
      </w:pPr>
      <w:bookmarkStart w:id="122" w:name="_Toc198040797"/>
      <w:r>
        <w:t xml:space="preserve"> </w:t>
      </w:r>
      <w:r w:rsidR="00E37B81">
        <w:t>OPTIONAL: FlexCache volume functionality</w:t>
      </w:r>
      <w:bookmarkEnd w:id="118"/>
      <w:bookmarkEnd w:id="119"/>
      <w:bookmarkEnd w:id="122"/>
    </w:p>
    <w:p w14:paraId="0119FDF6" w14:textId="0A407415" w:rsidR="00C377E0" w:rsidRDefault="00E37B81" w:rsidP="00C377E0">
      <w:pPr>
        <w:pStyle w:val="BodyText"/>
      </w:pPr>
      <w:r>
        <w:t xml:space="preserve">NetApp FlexCache volumes provide a way to localize reads on remote datasets by populating only the data in use in cache to conserve capacity utilization while maximizing read performance. The goal of this test is to illustrate that </w:t>
      </w:r>
      <w:r w:rsidR="001F3A0D">
        <w:t>NetApp AFX</w:t>
      </w:r>
      <w:r>
        <w:t xml:space="preserve"> can be used to connect to unified ONTAP to provide a small capacity footprint for read scaling without needing to copy an entire dataset, while adding compute nodes asymmetrically in </w:t>
      </w:r>
      <w:r w:rsidR="001F3A0D">
        <w:t>NetApp AFX</w:t>
      </w:r>
      <w:r>
        <w:t>.</w:t>
      </w:r>
      <w:bookmarkStart w:id="123" w:name="_Toc197964696"/>
      <w:bookmarkStart w:id="124" w:name="_Toc198109681"/>
    </w:p>
    <w:p w14:paraId="5D3087A1" w14:textId="369B7D05" w:rsidR="00E37B81" w:rsidRPr="00DF48DA" w:rsidRDefault="00C377E0" w:rsidP="00C377E0">
      <w:pPr>
        <w:pStyle w:val="Caption"/>
      </w:pPr>
      <w:bookmarkStart w:id="125" w:name="_Ref198210719"/>
      <w:bookmarkStart w:id="126" w:name="_Toc236053234"/>
      <w:r>
        <w:t xml:space="preserve">Test </w:t>
      </w:r>
      <w:fldSimple w:instr=" SEQ Test \* ARABIC ">
        <w:r w:rsidR="001F4CD6">
          <w:rPr>
            <w:noProof/>
          </w:rPr>
          <w:t>13</w:t>
        </w:r>
      </w:fldSimple>
      <w:bookmarkEnd w:id="125"/>
      <w:r>
        <w:t>) O</w:t>
      </w:r>
      <w:r w:rsidR="00E37B81" w:rsidRPr="00DF48DA">
        <w:t xml:space="preserve">PTIONAL: Use FlexCache between unified and </w:t>
      </w:r>
      <w:r w:rsidR="001F3A0D">
        <w:t>NetApp AFX</w:t>
      </w:r>
      <w:bookmarkEnd w:id="123"/>
      <w:bookmarkEnd w:id="124"/>
      <w:bookmarkEnd w:id="126"/>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576"/>
        <w:gridCol w:w="1682"/>
        <w:gridCol w:w="2343"/>
        <w:gridCol w:w="1237"/>
        <w:gridCol w:w="1522"/>
      </w:tblGrid>
      <w:tr w:rsidR="0084216C" w:rsidRPr="0062036F" w14:paraId="74E9CE57"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060" w:type="dxa"/>
          </w:tcPr>
          <w:p w14:paraId="29D00D59" w14:textId="77777777" w:rsidR="00E37B81" w:rsidRPr="00835545" w:rsidRDefault="00E37B81" w:rsidP="006B2CF3">
            <w:pPr>
              <w:pStyle w:val="Whitetablehead"/>
              <w:keepNext w:val="0"/>
              <w:rPr>
                <w:b/>
                <w:color w:val="auto"/>
              </w:rPr>
            </w:pPr>
            <w:r w:rsidRPr="00835545">
              <w:rPr>
                <w:rFonts w:eastAsia="Calibri"/>
                <w:b/>
                <w:color w:val="auto"/>
              </w:rPr>
              <w:t>Section</w:t>
            </w:r>
          </w:p>
        </w:tc>
        <w:tc>
          <w:tcPr>
            <w:tcW w:w="7280" w:type="dxa"/>
            <w:gridSpan w:val="4"/>
          </w:tcPr>
          <w:p w14:paraId="2D9CD6D1" w14:textId="77777777" w:rsidR="00E37B81" w:rsidRPr="00835545" w:rsidRDefault="00E37B81" w:rsidP="006B2CF3">
            <w:pPr>
              <w:pStyle w:val="Whitetablehead"/>
              <w:keepNext w:val="0"/>
              <w:rPr>
                <w:b/>
                <w:color w:val="auto"/>
              </w:rPr>
            </w:pPr>
            <w:r w:rsidRPr="00835545">
              <w:rPr>
                <w:rFonts w:eastAsia="Calibri"/>
                <w:b/>
                <w:color w:val="auto"/>
              </w:rPr>
              <w:t>Details</w:t>
            </w:r>
          </w:p>
        </w:tc>
      </w:tr>
      <w:tr w:rsidR="00CF485C" w14:paraId="194D14EE" w14:textId="77777777" w:rsidTr="00835545">
        <w:trPr>
          <w:trHeight w:val="300"/>
        </w:trPr>
        <w:tc>
          <w:tcPr>
            <w:tcW w:w="2060" w:type="dxa"/>
          </w:tcPr>
          <w:p w14:paraId="67A367C8" w14:textId="2C9E93B9" w:rsidR="00E37B81" w:rsidRPr="00DB528A" w:rsidRDefault="00FB38F1">
            <w:pPr>
              <w:pStyle w:val="TableText"/>
              <w:rPr>
                <w:rFonts w:eastAsia="Arial"/>
                <w:b/>
                <w:bCs/>
              </w:rPr>
            </w:pPr>
            <w:r>
              <w:rPr>
                <w:rFonts w:eastAsia="Arial"/>
                <w:b/>
                <w:bCs/>
              </w:rPr>
              <w:fldChar w:fldCharType="begin"/>
            </w:r>
            <w:r>
              <w:rPr>
                <w:rFonts w:eastAsia="Arial"/>
                <w:b/>
                <w:bCs/>
              </w:rPr>
              <w:instrText xml:space="preserve"> REF _Ref198210719 \h </w:instrText>
            </w:r>
            <w:r>
              <w:rPr>
                <w:rFonts w:eastAsia="Arial"/>
                <w:b/>
                <w:bCs/>
              </w:rPr>
            </w:r>
            <w:r>
              <w:rPr>
                <w:rFonts w:eastAsia="Arial"/>
                <w:b/>
                <w:bCs/>
              </w:rPr>
              <w:fldChar w:fldCharType="separate"/>
            </w:r>
            <w:r w:rsidR="001F4CD6">
              <w:t xml:space="preserve">Test </w:t>
            </w:r>
            <w:r w:rsidR="001F4CD6">
              <w:rPr>
                <w:noProof/>
              </w:rPr>
              <w:t>13</w:t>
            </w:r>
            <w:r>
              <w:rPr>
                <w:rFonts w:eastAsia="Arial"/>
                <w:b/>
                <w:bCs/>
              </w:rPr>
              <w:fldChar w:fldCharType="end"/>
            </w:r>
          </w:p>
        </w:tc>
        <w:tc>
          <w:tcPr>
            <w:tcW w:w="1428" w:type="dxa"/>
          </w:tcPr>
          <w:p w14:paraId="02D14238" w14:textId="77777777" w:rsidR="00E37B81" w:rsidRPr="0062036F" w:rsidRDefault="00E37B81" w:rsidP="006B2CF3">
            <w:pPr>
              <w:pStyle w:val="Blacktableheader"/>
              <w:keepNext w:val="0"/>
            </w:pPr>
            <w:r w:rsidRPr="0062036F">
              <w:t>Tester:</w:t>
            </w:r>
          </w:p>
        </w:tc>
        <w:tc>
          <w:tcPr>
            <w:tcW w:w="3051" w:type="dxa"/>
          </w:tcPr>
          <w:p w14:paraId="30E61AAA" w14:textId="77777777" w:rsidR="00E37B81" w:rsidRDefault="00E37B81">
            <w:pPr>
              <w:pStyle w:val="TableText"/>
            </w:pPr>
            <w:r w:rsidRPr="606341FE">
              <w:rPr>
                <w:rFonts w:eastAsia="Arial"/>
              </w:rPr>
              <w:t xml:space="preserve"> </w:t>
            </w:r>
          </w:p>
        </w:tc>
        <w:tc>
          <w:tcPr>
            <w:tcW w:w="946" w:type="dxa"/>
          </w:tcPr>
          <w:p w14:paraId="0699A7B5" w14:textId="77777777" w:rsidR="00E37B81" w:rsidRPr="0062036F" w:rsidRDefault="00E37B81" w:rsidP="006B2CF3">
            <w:pPr>
              <w:pStyle w:val="Blacktableheader"/>
              <w:keepNext w:val="0"/>
            </w:pPr>
            <w:r w:rsidRPr="0062036F">
              <w:t>Date:</w:t>
            </w:r>
          </w:p>
        </w:tc>
        <w:tc>
          <w:tcPr>
            <w:tcW w:w="1855" w:type="dxa"/>
          </w:tcPr>
          <w:p w14:paraId="4FC37ADB" w14:textId="77777777" w:rsidR="00E37B81" w:rsidRDefault="00E37B81">
            <w:pPr>
              <w:pStyle w:val="TableText"/>
            </w:pPr>
            <w:r w:rsidRPr="606341FE">
              <w:rPr>
                <w:rFonts w:eastAsia="Arial"/>
              </w:rPr>
              <w:t xml:space="preserve"> </w:t>
            </w:r>
          </w:p>
        </w:tc>
      </w:tr>
      <w:tr w:rsidR="00647F02" w:rsidRPr="00CE030F" w14:paraId="29523E43" w14:textId="77777777" w:rsidTr="00835545">
        <w:trPr>
          <w:trHeight w:val="300"/>
        </w:trPr>
        <w:tc>
          <w:tcPr>
            <w:tcW w:w="2060" w:type="dxa"/>
          </w:tcPr>
          <w:p w14:paraId="3D289B1E" w14:textId="79BFF2D3" w:rsidR="00E37B81" w:rsidRPr="00AD543A" w:rsidRDefault="00E37B81" w:rsidP="006B2CF3">
            <w:pPr>
              <w:pStyle w:val="Blacktableheader"/>
              <w:keepNext w:val="0"/>
            </w:pPr>
            <w:r w:rsidRPr="00AD543A">
              <w:t xml:space="preserve">Test </w:t>
            </w:r>
            <w:r w:rsidR="007D4A47">
              <w:t>r</w:t>
            </w:r>
            <w:r w:rsidRPr="00AD543A">
              <w:t>equirements:</w:t>
            </w:r>
          </w:p>
        </w:tc>
        <w:tc>
          <w:tcPr>
            <w:tcW w:w="7280" w:type="dxa"/>
            <w:gridSpan w:val="4"/>
          </w:tcPr>
          <w:p w14:paraId="59D3B1A0" w14:textId="14DB8055" w:rsidR="00E37B81" w:rsidRPr="00CE030F" w:rsidRDefault="0072503E">
            <w:pPr>
              <w:pStyle w:val="TableText"/>
              <w:rPr>
                <w:rFonts w:eastAsia="Arial"/>
                <w:i/>
                <w:iCs/>
              </w:rPr>
            </w:pPr>
            <w:r>
              <w:rPr>
                <w:rFonts w:eastAsia="Arial"/>
                <w:i/>
                <w:iCs/>
              </w:rPr>
              <w:t xml:space="preserve">No specific requirements. </w:t>
            </w:r>
          </w:p>
        </w:tc>
      </w:tr>
      <w:tr w:rsidR="0080733D" w:rsidRPr="00F7339D" w14:paraId="1205AB9F" w14:textId="77777777" w:rsidTr="00835545">
        <w:trPr>
          <w:trHeight w:val="300"/>
        </w:trPr>
        <w:tc>
          <w:tcPr>
            <w:tcW w:w="9340" w:type="dxa"/>
            <w:gridSpan w:val="5"/>
          </w:tcPr>
          <w:p w14:paraId="0563F2E5" w14:textId="4660F3EC" w:rsidR="00090164" w:rsidRPr="00341ABA" w:rsidRDefault="007D4A47" w:rsidP="00090164">
            <w:pPr>
              <w:pStyle w:val="TableText"/>
              <w:rPr>
                <w:rFonts w:eastAsia="Arial"/>
                <w:b/>
                <w:bCs/>
              </w:rPr>
            </w:pPr>
            <w:r>
              <w:rPr>
                <w:rFonts w:eastAsia="Arial"/>
                <w:b/>
                <w:bCs/>
              </w:rPr>
              <w:t>Test procedure</w:t>
            </w:r>
            <w:r w:rsidR="00341ABA">
              <w:rPr>
                <w:rFonts w:eastAsia="Arial"/>
                <w:b/>
                <w:bCs/>
              </w:rPr>
              <w:t>:</w:t>
            </w:r>
          </w:p>
          <w:p w14:paraId="2CA69445" w14:textId="3DF7B48B" w:rsidR="00633EC2" w:rsidRDefault="00633EC2" w:rsidP="00633EC2">
            <w:pPr>
              <w:pStyle w:val="TableNumber"/>
              <w:numPr>
                <w:ilvl w:val="0"/>
                <w:numId w:val="15"/>
              </w:numPr>
              <w:rPr>
                <w:rFonts w:eastAsia="Courier New"/>
              </w:rPr>
            </w:pPr>
            <w:r w:rsidRPr="000B6336">
              <w:rPr>
                <w:rFonts w:eastAsia="Courier New"/>
              </w:rPr>
              <w:t>Navigate to</w:t>
            </w:r>
            <w:r>
              <w:rPr>
                <w:rFonts w:eastAsia="Courier New"/>
              </w:rPr>
              <w:t xml:space="preserve"> the </w:t>
            </w:r>
            <w:r w:rsidR="001F3A0D">
              <w:rPr>
                <w:rFonts w:eastAsia="Courier New"/>
              </w:rPr>
              <w:t>NetApp AFX</w:t>
            </w:r>
            <w:r w:rsidRPr="000B6336">
              <w:rPr>
                <w:rFonts w:eastAsia="Courier New"/>
              </w:rPr>
              <w:t xml:space="preserve"> System Manager and login</w:t>
            </w:r>
          </w:p>
          <w:p w14:paraId="0D92F55C" w14:textId="77777777" w:rsidR="00633EC2" w:rsidRPr="000B6336" w:rsidRDefault="00633EC2" w:rsidP="00633EC2">
            <w:pPr>
              <w:pStyle w:val="TableNumber"/>
              <w:numPr>
                <w:ilvl w:val="0"/>
                <w:numId w:val="0"/>
              </w:numPr>
              <w:ind w:left="360" w:hanging="360"/>
              <w:rPr>
                <w:rFonts w:eastAsia="Courier New"/>
              </w:rPr>
            </w:pPr>
          </w:p>
          <w:p w14:paraId="59DB792D" w14:textId="77777777" w:rsidR="00633EC2" w:rsidRPr="000B6336" w:rsidRDefault="00633EC2" w:rsidP="00633EC2">
            <w:pPr>
              <w:pStyle w:val="TableNumber"/>
              <w:numPr>
                <w:ilvl w:val="0"/>
                <w:numId w:val="15"/>
              </w:numPr>
              <w:rPr>
                <w:rFonts w:eastAsia="Courier New"/>
              </w:rPr>
            </w:pPr>
            <w:r w:rsidRPr="000B6336">
              <w:rPr>
                <w:rFonts w:eastAsia="Courier New"/>
              </w:rPr>
              <w:t>Peer the clusters (if necessary)</w:t>
            </w:r>
          </w:p>
          <w:p w14:paraId="53C49A60" w14:textId="77777777" w:rsidR="00633EC2" w:rsidRPr="007049F3" w:rsidRDefault="00633EC2" w:rsidP="00633EC2">
            <w:pPr>
              <w:pStyle w:val="TableNote"/>
              <w:rPr>
                <w:rFonts w:eastAsia="Courier New"/>
                <w:i/>
                <w:iCs/>
              </w:rPr>
            </w:pPr>
            <w:r w:rsidRPr="007049F3">
              <w:rPr>
                <w:rFonts w:eastAsia="Courier New"/>
                <w:i/>
                <w:iCs/>
              </w:rPr>
              <w:t>This step may not be necessary if you’ve already peered the clusters for SnapMirror.</w:t>
            </w:r>
          </w:p>
          <w:p w14:paraId="38632559" w14:textId="77777777" w:rsidR="00633EC2" w:rsidRPr="007049F3" w:rsidRDefault="00633EC2" w:rsidP="00633EC2">
            <w:pPr>
              <w:pStyle w:val="TableNote"/>
              <w:rPr>
                <w:rFonts w:eastAsia="Courier New"/>
                <w:i/>
                <w:iCs/>
              </w:rPr>
            </w:pPr>
            <w:r w:rsidRPr="007049F3">
              <w:rPr>
                <w:rFonts w:eastAsia="Courier New"/>
                <w:i/>
                <w:iCs/>
              </w:rPr>
              <w:t xml:space="preserve">Follow the steps in the Data Migration test plan </w:t>
            </w:r>
            <w:r>
              <w:rPr>
                <w:rFonts w:eastAsia="Courier New"/>
                <w:i/>
                <w:iCs/>
              </w:rPr>
              <w:t xml:space="preserve">above </w:t>
            </w:r>
            <w:r w:rsidRPr="007049F3">
              <w:rPr>
                <w:rFonts w:eastAsia="Courier New"/>
                <w:i/>
                <w:iCs/>
              </w:rPr>
              <w:t>to peer clusters.</w:t>
            </w:r>
          </w:p>
          <w:p w14:paraId="4E9CA451" w14:textId="77777777" w:rsidR="00633EC2" w:rsidRDefault="00633EC2" w:rsidP="00633EC2">
            <w:pPr>
              <w:pStyle w:val="TableNumber"/>
              <w:numPr>
                <w:ilvl w:val="0"/>
                <w:numId w:val="0"/>
              </w:numPr>
              <w:ind w:left="360" w:hanging="360"/>
              <w:rPr>
                <w:rFonts w:eastAsia="Courier New"/>
              </w:rPr>
            </w:pPr>
          </w:p>
          <w:p w14:paraId="652DF3D4" w14:textId="30963590" w:rsidR="00633EC2" w:rsidRPr="0090754C" w:rsidRDefault="00633EC2" w:rsidP="0090754C">
            <w:pPr>
              <w:pStyle w:val="TableNumber"/>
              <w:rPr>
                <w:rFonts w:eastAsia="Courier New"/>
              </w:rPr>
            </w:pPr>
            <w:r>
              <w:rPr>
                <w:rFonts w:eastAsia="Courier New"/>
              </w:rPr>
              <w:t>Create a SVM peer for the FlexCache volume</w:t>
            </w:r>
          </w:p>
          <w:p w14:paraId="3384D826" w14:textId="77777777" w:rsidR="009D54AC" w:rsidRDefault="009D54AC" w:rsidP="009D54AC">
            <w:pPr>
              <w:pStyle w:val="TableNote"/>
              <w:rPr>
                <w:rFonts w:eastAsia="Courier New"/>
              </w:rPr>
            </w:pPr>
            <w:r>
              <w:rPr>
                <w:rFonts w:eastAsia="Courier New"/>
              </w:rPr>
              <w:t>You may need to re-peer the clusters in some cases.</w:t>
            </w:r>
          </w:p>
          <w:p w14:paraId="78F39415" w14:textId="77777777" w:rsidR="009D54AC" w:rsidRDefault="009D54AC" w:rsidP="00633EC2">
            <w:pPr>
              <w:pStyle w:val="TableNumber"/>
              <w:numPr>
                <w:ilvl w:val="0"/>
                <w:numId w:val="0"/>
              </w:numPr>
              <w:ind w:left="360" w:hanging="360"/>
              <w:rPr>
                <w:rFonts w:eastAsia="Courier New"/>
              </w:rPr>
            </w:pPr>
          </w:p>
          <w:p w14:paraId="5FBC2161" w14:textId="77777777" w:rsidR="00023470" w:rsidRDefault="00633EC2" w:rsidP="00633EC2">
            <w:pPr>
              <w:pStyle w:val="TableText"/>
              <w:rPr>
                <w:rFonts w:eastAsia="Courier New"/>
                <w:i/>
                <w:iCs/>
              </w:rPr>
            </w:pPr>
            <w:r w:rsidRPr="0081440C">
              <w:rPr>
                <w:rFonts w:eastAsia="Courier New"/>
                <w:i/>
                <w:iCs/>
              </w:rPr>
              <w:t>Navigate to “Cluster -&gt; settings”</w:t>
            </w:r>
          </w:p>
          <w:p w14:paraId="19560C08" w14:textId="7B984EB3" w:rsidR="00633EC2" w:rsidRPr="008E1AAD" w:rsidRDefault="00023470" w:rsidP="008E1AAD">
            <w:pPr>
              <w:pStyle w:val="TableText"/>
              <w:rPr>
                <w:rFonts w:eastAsia="Courier New"/>
                <w:i/>
                <w:iCs/>
              </w:rPr>
            </w:pPr>
            <w:r>
              <w:rPr>
                <w:rFonts w:eastAsia="Courier New"/>
                <w:i/>
                <w:iCs/>
              </w:rPr>
              <w:t>S</w:t>
            </w:r>
            <w:r w:rsidR="00633EC2" w:rsidRPr="0081440C">
              <w:rPr>
                <w:rFonts w:eastAsia="Courier New"/>
                <w:i/>
                <w:iCs/>
              </w:rPr>
              <w:t xml:space="preserve">croll down to Storage VM peers and click the </w:t>
            </w:r>
            <w:r w:rsidR="00633EC2" w:rsidRPr="0081440C">
              <w:rPr>
                <w:rFonts w:eastAsia="Courier New"/>
                <w:i/>
                <w:iCs/>
                <w:noProof/>
              </w:rPr>
              <w:drawing>
                <wp:inline distT="0" distB="0" distL="0" distR="0" wp14:anchorId="4226918B" wp14:editId="5CAA4647">
                  <wp:extent cx="114316" cy="161948"/>
                  <wp:effectExtent l="0" t="0" r="0" b="9525"/>
                  <wp:docPr id="203633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34210" name=""/>
                          <pic:cNvPicPr/>
                        </pic:nvPicPr>
                        <pic:blipFill>
                          <a:blip r:embed="rId79"/>
                          <a:stretch>
                            <a:fillRect/>
                          </a:stretch>
                        </pic:blipFill>
                        <pic:spPr>
                          <a:xfrm>
                            <a:off x="0" y="0"/>
                            <a:ext cx="114316" cy="161948"/>
                          </a:xfrm>
                          <a:prstGeom prst="rect">
                            <a:avLst/>
                          </a:prstGeom>
                        </pic:spPr>
                      </pic:pic>
                    </a:graphicData>
                  </a:graphic>
                </wp:inline>
              </w:drawing>
            </w:r>
            <w:r w:rsidR="00633EC2" w:rsidRPr="0081440C">
              <w:rPr>
                <w:rFonts w:eastAsia="Courier New"/>
                <w:i/>
                <w:iCs/>
              </w:rPr>
              <w:t xml:space="preserve"> and select “Add a storage VM peer”</w:t>
            </w:r>
          </w:p>
          <w:p w14:paraId="6212F49A" w14:textId="39118BA6" w:rsidR="00633EC2" w:rsidRDefault="00633EC2" w:rsidP="00516A61">
            <w:pPr>
              <w:pStyle w:val="Graphic"/>
              <w:rPr>
                <w:rFonts w:eastAsia="Courier New"/>
              </w:rPr>
            </w:pPr>
            <w:r w:rsidRPr="003B72E0">
              <w:rPr>
                <w:rFonts w:eastAsia="Courier New"/>
                <w:noProof/>
              </w:rPr>
              <w:drawing>
                <wp:inline distT="0" distB="0" distL="0" distR="0" wp14:anchorId="0B570842" wp14:editId="24E4861F">
                  <wp:extent cx="2305372" cy="1086002"/>
                  <wp:effectExtent l="19050" t="19050" r="19050" b="19050"/>
                  <wp:docPr id="2544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4687" name=""/>
                          <pic:cNvPicPr/>
                        </pic:nvPicPr>
                        <pic:blipFill>
                          <a:blip r:embed="rId80"/>
                          <a:stretch>
                            <a:fillRect/>
                          </a:stretch>
                        </pic:blipFill>
                        <pic:spPr>
                          <a:xfrm>
                            <a:off x="0" y="0"/>
                            <a:ext cx="2305372" cy="1086002"/>
                          </a:xfrm>
                          <a:prstGeom prst="rect">
                            <a:avLst/>
                          </a:prstGeom>
                          <a:ln>
                            <a:solidFill>
                              <a:schemeClr val="tx1"/>
                            </a:solidFill>
                          </a:ln>
                        </pic:spPr>
                      </pic:pic>
                    </a:graphicData>
                  </a:graphic>
                </wp:inline>
              </w:drawing>
            </w:r>
          </w:p>
          <w:p w14:paraId="5C6AC424" w14:textId="6C5A0106" w:rsidR="00633EC2" w:rsidRPr="008E1AAD" w:rsidRDefault="00633EC2" w:rsidP="008E1AAD">
            <w:pPr>
              <w:pStyle w:val="TableNumber"/>
              <w:numPr>
                <w:ilvl w:val="0"/>
                <w:numId w:val="0"/>
              </w:numPr>
              <w:ind w:left="360" w:hanging="360"/>
              <w:rPr>
                <w:rFonts w:eastAsia="Courier New"/>
                <w:i/>
                <w:iCs/>
              </w:rPr>
            </w:pPr>
            <w:r w:rsidRPr="0081440C">
              <w:rPr>
                <w:rFonts w:eastAsia="Courier New"/>
                <w:i/>
                <w:iCs/>
              </w:rPr>
              <w:t>Select the peered cluster and the desired SVM to peer.</w:t>
            </w:r>
          </w:p>
          <w:p w14:paraId="459D86C2" w14:textId="32B59916" w:rsidR="00633EC2" w:rsidRDefault="00633EC2" w:rsidP="00516A61">
            <w:pPr>
              <w:pStyle w:val="Graphic"/>
              <w:rPr>
                <w:rFonts w:eastAsia="Courier New"/>
              </w:rPr>
            </w:pPr>
            <w:r w:rsidRPr="0081440C">
              <w:rPr>
                <w:rFonts w:eastAsia="Courier New"/>
                <w:noProof/>
              </w:rPr>
              <w:lastRenderedPageBreak/>
              <w:drawing>
                <wp:inline distT="0" distB="0" distL="0" distR="0" wp14:anchorId="6DFA2B4D" wp14:editId="315C1339">
                  <wp:extent cx="3657600" cy="1920240"/>
                  <wp:effectExtent l="19050" t="19050" r="19050" b="22860"/>
                  <wp:docPr id="141994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44274" name=""/>
                          <pic:cNvPicPr/>
                        </pic:nvPicPr>
                        <pic:blipFill>
                          <a:blip r:embed="rId81"/>
                          <a:stretch>
                            <a:fillRect/>
                          </a:stretch>
                        </pic:blipFill>
                        <pic:spPr>
                          <a:xfrm>
                            <a:off x="0" y="0"/>
                            <a:ext cx="3657600" cy="1920240"/>
                          </a:xfrm>
                          <a:prstGeom prst="rect">
                            <a:avLst/>
                          </a:prstGeom>
                          <a:ln>
                            <a:solidFill>
                              <a:schemeClr val="tx1"/>
                            </a:solidFill>
                          </a:ln>
                        </pic:spPr>
                      </pic:pic>
                    </a:graphicData>
                  </a:graphic>
                </wp:inline>
              </w:drawing>
            </w:r>
          </w:p>
          <w:p w14:paraId="47479200" w14:textId="77777777" w:rsidR="00633EC2" w:rsidRDefault="00633EC2" w:rsidP="00633EC2">
            <w:pPr>
              <w:pStyle w:val="TableNote"/>
              <w:rPr>
                <w:rFonts w:eastAsia="Courier New"/>
              </w:rPr>
            </w:pPr>
            <w:r>
              <w:rPr>
                <w:rFonts w:eastAsia="Courier New"/>
              </w:rPr>
              <w:t>Specify FlexCache as the application to use.</w:t>
            </w:r>
          </w:p>
          <w:p w14:paraId="1FB8D575" w14:textId="77777777" w:rsidR="00633EC2" w:rsidRDefault="00633EC2" w:rsidP="00633EC2">
            <w:pPr>
              <w:pStyle w:val="TableNumber"/>
              <w:numPr>
                <w:ilvl w:val="0"/>
                <w:numId w:val="0"/>
              </w:numPr>
              <w:ind w:left="360" w:hanging="360"/>
              <w:rPr>
                <w:rFonts w:eastAsia="Courier New"/>
              </w:rPr>
            </w:pPr>
          </w:p>
          <w:p w14:paraId="39CEC0AD" w14:textId="023EFFE3" w:rsidR="00633EC2" w:rsidRPr="0090754C" w:rsidRDefault="00633EC2" w:rsidP="0090754C">
            <w:pPr>
              <w:pStyle w:val="TableNumber"/>
              <w:rPr>
                <w:rFonts w:eastAsia="Courier New"/>
              </w:rPr>
            </w:pPr>
            <w:r>
              <w:rPr>
                <w:rFonts w:eastAsia="Courier New"/>
              </w:rPr>
              <w:t>Create the FlexCache volume</w:t>
            </w:r>
          </w:p>
          <w:p w14:paraId="7FB04B60" w14:textId="6ED34F73" w:rsidR="00633EC2" w:rsidRPr="00516A61" w:rsidRDefault="00633EC2" w:rsidP="00516A61">
            <w:pPr>
              <w:pStyle w:val="TableText"/>
              <w:rPr>
                <w:rFonts w:eastAsia="Courier New"/>
                <w:i/>
                <w:iCs/>
              </w:rPr>
            </w:pPr>
            <w:r w:rsidRPr="00D12BE4">
              <w:rPr>
                <w:rFonts w:eastAsia="Courier New"/>
                <w:i/>
                <w:iCs/>
              </w:rPr>
              <w:t>Click on Storage -&gt; Volumes and click “Add”</w:t>
            </w:r>
          </w:p>
          <w:p w14:paraId="6122DABC" w14:textId="15D9FE4E" w:rsidR="00633EC2" w:rsidRDefault="00633EC2" w:rsidP="00516A61">
            <w:pPr>
              <w:pStyle w:val="Graphic"/>
              <w:rPr>
                <w:rFonts w:eastAsia="Courier New"/>
              </w:rPr>
            </w:pPr>
            <w:r w:rsidRPr="00095010">
              <w:rPr>
                <w:rFonts w:eastAsia="Courier New"/>
                <w:noProof/>
              </w:rPr>
              <w:drawing>
                <wp:inline distT="0" distB="0" distL="0" distR="0" wp14:anchorId="345A3B10" wp14:editId="0498A7FD">
                  <wp:extent cx="2743200" cy="996903"/>
                  <wp:effectExtent l="19050" t="19050" r="19050" b="13335"/>
                  <wp:docPr id="44742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7568" name=""/>
                          <pic:cNvPicPr/>
                        </pic:nvPicPr>
                        <pic:blipFill>
                          <a:blip r:embed="rId82"/>
                          <a:stretch>
                            <a:fillRect/>
                          </a:stretch>
                        </pic:blipFill>
                        <pic:spPr>
                          <a:xfrm>
                            <a:off x="0" y="0"/>
                            <a:ext cx="2743200" cy="996903"/>
                          </a:xfrm>
                          <a:prstGeom prst="rect">
                            <a:avLst/>
                          </a:prstGeom>
                          <a:ln>
                            <a:solidFill>
                              <a:schemeClr val="tx1"/>
                            </a:solidFill>
                          </a:ln>
                        </pic:spPr>
                      </pic:pic>
                    </a:graphicData>
                  </a:graphic>
                </wp:inline>
              </w:drawing>
            </w:r>
          </w:p>
          <w:p w14:paraId="372EF13D" w14:textId="3EBB2EC5" w:rsidR="00633EC2" w:rsidRPr="008E1AAD" w:rsidRDefault="00633EC2" w:rsidP="008E1AAD">
            <w:pPr>
              <w:pStyle w:val="TableText"/>
              <w:rPr>
                <w:rFonts w:eastAsia="Courier New"/>
                <w:i/>
                <w:iCs/>
              </w:rPr>
            </w:pPr>
            <w:r w:rsidRPr="00D12BE4">
              <w:rPr>
                <w:rFonts w:eastAsia="Courier New"/>
                <w:i/>
                <w:iCs/>
              </w:rPr>
              <w:t>In the Add volume window, click “More options”</w:t>
            </w:r>
          </w:p>
          <w:p w14:paraId="7F24C093" w14:textId="730DBD7F" w:rsidR="00633EC2" w:rsidRDefault="00633EC2" w:rsidP="006B44D6">
            <w:pPr>
              <w:pStyle w:val="Graphic"/>
              <w:rPr>
                <w:rFonts w:eastAsia="Courier New"/>
              </w:rPr>
            </w:pPr>
            <w:r w:rsidRPr="006A3E09">
              <w:rPr>
                <w:rFonts w:eastAsia="Courier New"/>
                <w:noProof/>
              </w:rPr>
              <w:drawing>
                <wp:inline distT="0" distB="0" distL="0" distR="0" wp14:anchorId="6F7139D9" wp14:editId="65C528B9">
                  <wp:extent cx="2743200" cy="3285482"/>
                  <wp:effectExtent l="0" t="0" r="0" b="0"/>
                  <wp:docPr id="661761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43200" cy="3285482"/>
                          </a:xfrm>
                          <a:prstGeom prst="rect">
                            <a:avLst/>
                          </a:prstGeom>
                          <a:noFill/>
                        </pic:spPr>
                      </pic:pic>
                    </a:graphicData>
                  </a:graphic>
                </wp:inline>
              </w:drawing>
            </w:r>
          </w:p>
          <w:p w14:paraId="60AA69CF" w14:textId="5484A0E6" w:rsidR="00633EC2" w:rsidRPr="006B44D6" w:rsidRDefault="00633EC2" w:rsidP="006B44D6">
            <w:pPr>
              <w:pStyle w:val="TableNumber"/>
              <w:numPr>
                <w:ilvl w:val="0"/>
                <w:numId w:val="15"/>
              </w:numPr>
              <w:rPr>
                <w:rFonts w:eastAsia="Courier New"/>
              </w:rPr>
            </w:pPr>
            <w:r w:rsidRPr="000B6336">
              <w:rPr>
                <w:rFonts w:eastAsia="Courier New"/>
              </w:rPr>
              <w:t>Give the cache a name and select “Add as a cache for remote volume” below the name</w:t>
            </w:r>
            <w:r>
              <w:rPr>
                <w:rFonts w:eastAsia="Courier New"/>
              </w:rPr>
              <w:t xml:space="preserve"> and select the cluster, SVM and volume to connect to as a cache.</w:t>
            </w:r>
          </w:p>
          <w:p w14:paraId="0B10524C" w14:textId="4DF06766" w:rsidR="00633EC2" w:rsidRDefault="00633EC2" w:rsidP="006B44D6">
            <w:pPr>
              <w:pStyle w:val="Graphic"/>
              <w:rPr>
                <w:rFonts w:eastAsia="Courier New"/>
              </w:rPr>
            </w:pPr>
            <w:r w:rsidRPr="006A3E09">
              <w:rPr>
                <w:rFonts w:eastAsia="Courier New"/>
                <w:noProof/>
              </w:rPr>
              <w:lastRenderedPageBreak/>
              <w:drawing>
                <wp:inline distT="0" distB="0" distL="0" distR="0" wp14:anchorId="57B83AD1" wp14:editId="51B53632">
                  <wp:extent cx="3657600" cy="2458894"/>
                  <wp:effectExtent l="19050" t="19050" r="19050" b="17780"/>
                  <wp:docPr id="1720121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657600" cy="2458894"/>
                          </a:xfrm>
                          <a:prstGeom prst="rect">
                            <a:avLst/>
                          </a:prstGeom>
                          <a:noFill/>
                          <a:ln>
                            <a:solidFill>
                              <a:schemeClr val="tx1"/>
                            </a:solidFill>
                          </a:ln>
                        </pic:spPr>
                      </pic:pic>
                    </a:graphicData>
                  </a:graphic>
                </wp:inline>
              </w:drawing>
            </w:r>
          </w:p>
          <w:p w14:paraId="0C31E8A8" w14:textId="77777777" w:rsidR="00633EC2" w:rsidRDefault="00633EC2" w:rsidP="00633EC2">
            <w:pPr>
              <w:pStyle w:val="TableNumber"/>
              <w:rPr>
                <w:rFonts w:eastAsia="Courier New"/>
              </w:rPr>
            </w:pPr>
            <w:r>
              <w:rPr>
                <w:rFonts w:eastAsia="Courier New"/>
              </w:rPr>
              <w:t>Give the cache a size – it doesn’t have to be the same size as the origin volume – and configure the access permissions.</w:t>
            </w:r>
          </w:p>
          <w:p w14:paraId="1B5D4C1B" w14:textId="3D4480C8" w:rsidR="00633EC2" w:rsidRPr="006B44D6" w:rsidRDefault="00633EC2" w:rsidP="00633EC2">
            <w:pPr>
              <w:pStyle w:val="TableNote"/>
              <w:rPr>
                <w:rFonts w:eastAsia="Courier New"/>
              </w:rPr>
            </w:pPr>
            <w:r>
              <w:rPr>
                <w:rFonts w:eastAsia="Courier New"/>
              </w:rPr>
              <w:t>FlexCache writeback is not</w:t>
            </w:r>
            <w:r w:rsidR="00E7147F">
              <w:rPr>
                <w:rFonts w:eastAsia="Courier New"/>
              </w:rPr>
              <w:t xml:space="preserve"> currently</w:t>
            </w:r>
            <w:r>
              <w:rPr>
                <w:rFonts w:eastAsia="Courier New"/>
              </w:rPr>
              <w:t xml:space="preserve"> supported for </w:t>
            </w:r>
            <w:r w:rsidR="00E7147F">
              <w:rPr>
                <w:rFonts w:eastAsia="Courier New"/>
              </w:rPr>
              <w:t>FlexGroup volumes in NetApp AFX</w:t>
            </w:r>
            <w:r>
              <w:rPr>
                <w:rFonts w:eastAsia="Courier New"/>
              </w:rPr>
              <w:t>.</w:t>
            </w:r>
          </w:p>
          <w:p w14:paraId="01D7A3AC" w14:textId="330F7E69" w:rsidR="00633EC2" w:rsidRDefault="00633EC2" w:rsidP="006B44D6">
            <w:pPr>
              <w:pStyle w:val="Graphic"/>
              <w:rPr>
                <w:rFonts w:eastAsia="Courier New"/>
              </w:rPr>
            </w:pPr>
            <w:r w:rsidRPr="006A3E09">
              <w:rPr>
                <w:rFonts w:eastAsia="Courier New"/>
                <w:noProof/>
              </w:rPr>
              <w:drawing>
                <wp:inline distT="0" distB="0" distL="0" distR="0" wp14:anchorId="2FED06F0" wp14:editId="332FF8CF">
                  <wp:extent cx="3657600" cy="4069337"/>
                  <wp:effectExtent l="19050" t="19050" r="19050" b="26670"/>
                  <wp:docPr id="156712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0210" name=""/>
                          <pic:cNvPicPr/>
                        </pic:nvPicPr>
                        <pic:blipFill>
                          <a:blip r:embed="rId85"/>
                          <a:stretch>
                            <a:fillRect/>
                          </a:stretch>
                        </pic:blipFill>
                        <pic:spPr>
                          <a:xfrm>
                            <a:off x="0" y="0"/>
                            <a:ext cx="3657600" cy="4069337"/>
                          </a:xfrm>
                          <a:prstGeom prst="rect">
                            <a:avLst/>
                          </a:prstGeom>
                          <a:ln>
                            <a:solidFill>
                              <a:schemeClr val="tx1"/>
                            </a:solidFill>
                          </a:ln>
                        </pic:spPr>
                      </pic:pic>
                    </a:graphicData>
                  </a:graphic>
                </wp:inline>
              </w:drawing>
            </w:r>
          </w:p>
          <w:p w14:paraId="71CA5366" w14:textId="76C6B1D5" w:rsidR="00633EC2" w:rsidRPr="008E1AAD" w:rsidRDefault="00633EC2" w:rsidP="008E1AAD">
            <w:pPr>
              <w:pStyle w:val="TableNumber"/>
              <w:rPr>
                <w:rFonts w:eastAsia="Courier New"/>
              </w:rPr>
            </w:pPr>
            <w:r>
              <w:rPr>
                <w:rFonts w:eastAsia="Courier New"/>
              </w:rPr>
              <w:t>Click save. The FlexCache will be created.</w:t>
            </w:r>
          </w:p>
          <w:p w14:paraId="4ADF8B1A" w14:textId="70D10294" w:rsidR="00633EC2" w:rsidRDefault="00633EC2" w:rsidP="006B44D6">
            <w:pPr>
              <w:pStyle w:val="Graphic"/>
              <w:rPr>
                <w:rFonts w:eastAsia="Courier New"/>
              </w:rPr>
            </w:pPr>
            <w:r w:rsidRPr="00D163E6">
              <w:rPr>
                <w:rFonts w:eastAsia="Courier New"/>
                <w:noProof/>
              </w:rPr>
              <w:lastRenderedPageBreak/>
              <w:drawing>
                <wp:inline distT="0" distB="0" distL="0" distR="0" wp14:anchorId="5268EBF3" wp14:editId="1E309F73">
                  <wp:extent cx="4572000" cy="690196"/>
                  <wp:effectExtent l="19050" t="19050" r="19050" b="15240"/>
                  <wp:docPr id="69370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2383" name=""/>
                          <pic:cNvPicPr/>
                        </pic:nvPicPr>
                        <pic:blipFill>
                          <a:blip r:embed="rId86"/>
                          <a:stretch>
                            <a:fillRect/>
                          </a:stretch>
                        </pic:blipFill>
                        <pic:spPr>
                          <a:xfrm>
                            <a:off x="0" y="0"/>
                            <a:ext cx="4572000" cy="690196"/>
                          </a:xfrm>
                          <a:prstGeom prst="rect">
                            <a:avLst/>
                          </a:prstGeom>
                          <a:ln>
                            <a:solidFill>
                              <a:schemeClr val="tx1"/>
                            </a:solidFill>
                          </a:ln>
                        </pic:spPr>
                      </pic:pic>
                    </a:graphicData>
                  </a:graphic>
                </wp:inline>
              </w:drawing>
            </w:r>
          </w:p>
          <w:p w14:paraId="7345D83A" w14:textId="0ACC3DBB" w:rsidR="00633EC2" w:rsidRPr="006B44D6" w:rsidRDefault="00633EC2" w:rsidP="006B44D6">
            <w:pPr>
              <w:pStyle w:val="TableNumber"/>
              <w:rPr>
                <w:rFonts w:eastAsia="Courier New"/>
              </w:rPr>
            </w:pPr>
            <w:r>
              <w:rPr>
                <w:rFonts w:eastAsia="Courier New"/>
              </w:rPr>
              <w:t>Mount information is found on the volume detail page.</w:t>
            </w:r>
          </w:p>
          <w:p w14:paraId="609961B3" w14:textId="6DCB67CB" w:rsidR="00633EC2" w:rsidRDefault="00633EC2" w:rsidP="006B44D6">
            <w:pPr>
              <w:pStyle w:val="Graphic"/>
              <w:rPr>
                <w:rFonts w:eastAsia="Courier New"/>
              </w:rPr>
            </w:pPr>
            <w:r w:rsidRPr="00956187">
              <w:rPr>
                <w:rFonts w:eastAsia="Courier New"/>
                <w:noProof/>
              </w:rPr>
              <w:drawing>
                <wp:inline distT="0" distB="0" distL="0" distR="0" wp14:anchorId="4A61ADE8" wp14:editId="205980CA">
                  <wp:extent cx="4525006" cy="2657846"/>
                  <wp:effectExtent l="19050" t="19050" r="9525" b="28575"/>
                  <wp:docPr id="6783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04035" name=""/>
                          <pic:cNvPicPr/>
                        </pic:nvPicPr>
                        <pic:blipFill>
                          <a:blip r:embed="rId87"/>
                          <a:stretch>
                            <a:fillRect/>
                          </a:stretch>
                        </pic:blipFill>
                        <pic:spPr>
                          <a:xfrm>
                            <a:off x="0" y="0"/>
                            <a:ext cx="4525006" cy="2657846"/>
                          </a:xfrm>
                          <a:prstGeom prst="rect">
                            <a:avLst/>
                          </a:prstGeom>
                          <a:ln>
                            <a:solidFill>
                              <a:schemeClr val="tx1"/>
                            </a:solidFill>
                          </a:ln>
                        </pic:spPr>
                      </pic:pic>
                    </a:graphicData>
                  </a:graphic>
                </wp:inline>
              </w:drawing>
            </w:r>
          </w:p>
          <w:p w14:paraId="500FDC7C" w14:textId="1EF91B0A" w:rsidR="00633EC2" w:rsidRPr="006B44D6" w:rsidRDefault="00633EC2" w:rsidP="006B44D6">
            <w:pPr>
              <w:pStyle w:val="TableNumber"/>
              <w:rPr>
                <w:rFonts w:eastAsia="Courier New"/>
              </w:rPr>
            </w:pPr>
            <w:r>
              <w:rPr>
                <w:rFonts w:eastAsia="Courier New"/>
              </w:rPr>
              <w:t>When you mount the FlexCache on the client, the directory structure will match what is on the origin, but data will only populate on access.</w:t>
            </w:r>
          </w:p>
          <w:p w14:paraId="0B8A593E" w14:textId="77777777" w:rsidR="00633EC2" w:rsidRPr="00311F53" w:rsidRDefault="00633EC2" w:rsidP="00633EC2">
            <w:pPr>
              <w:pStyle w:val="ConsoleBlockSmall"/>
              <w:rPr>
                <w:rFonts w:eastAsia="Courier New"/>
                <w:b/>
                <w:bCs/>
              </w:rPr>
            </w:pPr>
            <w:r w:rsidRPr="00311F53">
              <w:rPr>
                <w:rFonts w:eastAsia="Courier New"/>
                <w:b/>
                <w:bCs/>
                <w:highlight w:val="yellow"/>
              </w:rPr>
              <w:t># ls -la /</w:t>
            </w:r>
            <w:r>
              <w:rPr>
                <w:rFonts w:eastAsia="Courier New"/>
                <w:b/>
                <w:bCs/>
                <w:highlight w:val="yellow"/>
              </w:rPr>
              <w:t>origin</w:t>
            </w:r>
          </w:p>
          <w:p w14:paraId="558E4AFB" w14:textId="77777777" w:rsidR="00633EC2" w:rsidRPr="00311F53" w:rsidRDefault="00633EC2" w:rsidP="00633EC2">
            <w:pPr>
              <w:pStyle w:val="ConsoleBlockSmall"/>
              <w:rPr>
                <w:rFonts w:eastAsia="Courier New"/>
              </w:rPr>
            </w:pPr>
            <w:r w:rsidRPr="00311F53">
              <w:rPr>
                <w:rFonts w:eastAsia="Courier New"/>
              </w:rPr>
              <w:t>total 20</w:t>
            </w:r>
          </w:p>
          <w:p w14:paraId="4EDF6682" w14:textId="77777777" w:rsidR="00633EC2" w:rsidRPr="00311F53" w:rsidRDefault="00633EC2" w:rsidP="00633EC2">
            <w:pPr>
              <w:pStyle w:val="ConsoleBlockSmall"/>
              <w:rPr>
                <w:rFonts w:eastAsia="Courier New"/>
              </w:rPr>
            </w:pPr>
            <w:r w:rsidRPr="00311F53">
              <w:rPr>
                <w:rFonts w:eastAsia="Courier New"/>
              </w:rPr>
              <w:t>drwxrwxrwx  4 root root 4096 May 18 02:06 .</w:t>
            </w:r>
          </w:p>
          <w:p w14:paraId="6B6C7592" w14:textId="77777777" w:rsidR="00633EC2" w:rsidRPr="00311F53" w:rsidRDefault="00633EC2" w:rsidP="00633EC2">
            <w:pPr>
              <w:pStyle w:val="ConsoleBlockSmall"/>
              <w:rPr>
                <w:rFonts w:eastAsia="Courier New"/>
              </w:rPr>
            </w:pPr>
            <w:r w:rsidRPr="00311F53">
              <w:rPr>
                <w:rFonts w:eastAsia="Courier New"/>
              </w:rPr>
              <w:t>drwxr-xr-x 22 root root 4096 May 19 21:33 ..</w:t>
            </w:r>
          </w:p>
          <w:p w14:paraId="3AE754E8" w14:textId="77777777" w:rsidR="00633EC2" w:rsidRPr="00311F53" w:rsidRDefault="00633EC2" w:rsidP="00633EC2">
            <w:pPr>
              <w:pStyle w:val="ConsoleBlockSmall"/>
              <w:rPr>
                <w:rFonts w:eastAsia="Courier New"/>
              </w:rPr>
            </w:pPr>
            <w:r w:rsidRPr="00311F53">
              <w:rPr>
                <w:rFonts w:eastAsia="Courier New"/>
              </w:rPr>
              <w:t>drwxr-xr-x  2 root root 4096 May 18 02:17 host-configs</w:t>
            </w:r>
          </w:p>
          <w:p w14:paraId="57B10D4A" w14:textId="77777777" w:rsidR="00633EC2" w:rsidRPr="00311F53" w:rsidRDefault="00633EC2" w:rsidP="00633EC2">
            <w:pPr>
              <w:pStyle w:val="ConsoleBlockSmall"/>
              <w:rPr>
                <w:rFonts w:eastAsia="Courier New"/>
              </w:rPr>
            </w:pPr>
            <w:r w:rsidRPr="00311F53">
              <w:rPr>
                <w:rFonts w:eastAsia="Courier New"/>
              </w:rPr>
              <w:t>drwxrwxrwx  3 root root 4096 May 16 17:06 .snapshot</w:t>
            </w:r>
          </w:p>
          <w:p w14:paraId="3E57B4E3" w14:textId="31AD2A3D" w:rsidR="00633EC2" w:rsidRPr="00B95CF8" w:rsidRDefault="00633EC2" w:rsidP="00633EC2">
            <w:pPr>
              <w:pStyle w:val="ConsoleBlockSmall"/>
              <w:rPr>
                <w:rFonts w:eastAsia="Courier New"/>
              </w:rPr>
            </w:pPr>
            <w:r w:rsidRPr="00311F53">
              <w:rPr>
                <w:rFonts w:eastAsia="Courier New"/>
              </w:rPr>
              <w:t>drwxr-xr-x  9 root root 4096 May 18 02:05 storage</w:t>
            </w:r>
            <w:r>
              <w:rPr>
                <w:rFonts w:eastAsia="Courier New"/>
              </w:rPr>
              <w:br/>
            </w:r>
            <w:r>
              <w:rPr>
                <w:rFonts w:eastAsia="Courier New"/>
              </w:rPr>
              <w:br/>
            </w:r>
            <w:r w:rsidRPr="00B95CF8">
              <w:rPr>
                <w:rFonts w:eastAsia="Courier New"/>
              </w:rPr>
              <w:t># mount 10.193.67.203:/fc_</w:t>
            </w:r>
            <w:r w:rsidR="00062EEB">
              <w:rPr>
                <w:rFonts w:eastAsia="Courier New"/>
              </w:rPr>
              <w:t>AFX</w:t>
            </w:r>
            <w:r w:rsidRPr="00B95CF8">
              <w:rPr>
                <w:rFonts w:eastAsia="Courier New"/>
              </w:rPr>
              <w:t xml:space="preserve"> /cache/</w:t>
            </w:r>
          </w:p>
          <w:p w14:paraId="45C33C9C" w14:textId="77777777" w:rsidR="00633EC2" w:rsidRPr="00B95CF8" w:rsidRDefault="00633EC2" w:rsidP="00633EC2">
            <w:pPr>
              <w:pStyle w:val="ConsoleBlockSmall"/>
              <w:rPr>
                <w:rFonts w:eastAsia="Courier New"/>
              </w:rPr>
            </w:pPr>
            <w:r w:rsidRPr="00B95CF8">
              <w:rPr>
                <w:rFonts w:eastAsia="Courier New"/>
              </w:rPr>
              <w:t># mount | grep cache</w:t>
            </w:r>
          </w:p>
          <w:p w14:paraId="6DF905D6" w14:textId="6FFA544E" w:rsidR="00633EC2" w:rsidRDefault="00633EC2" w:rsidP="00633EC2">
            <w:pPr>
              <w:pStyle w:val="ConsoleBlockSmall"/>
              <w:rPr>
                <w:rFonts w:eastAsia="Courier New"/>
              </w:rPr>
            </w:pPr>
            <w:r w:rsidRPr="00B95CF8">
              <w:rPr>
                <w:rFonts w:eastAsia="Courier New"/>
              </w:rPr>
              <w:t>10.193.67.203:/fc_</w:t>
            </w:r>
            <w:r w:rsidR="00062EEB">
              <w:rPr>
                <w:rFonts w:eastAsia="Courier New"/>
              </w:rPr>
              <w:t>AFX</w:t>
            </w:r>
            <w:r w:rsidRPr="00B95CF8">
              <w:rPr>
                <w:rFonts w:eastAsia="Courier New"/>
              </w:rPr>
              <w:t xml:space="preserve"> on /cache type nfs4 </w:t>
            </w:r>
            <w:r w:rsidRPr="004159B9">
              <w:rPr>
                <w:rFonts w:eastAsia="Courier New"/>
              </w:rPr>
              <w:t>(rw,relatime,vers=4.1,rsize=</w:t>
            </w:r>
            <w:r w:rsidR="00D77583">
              <w:rPr>
                <w:rFonts w:eastAsia="Courier New"/>
              </w:rPr>
              <w:t>262144</w:t>
            </w:r>
            <w:r w:rsidRPr="004159B9">
              <w:rPr>
                <w:rFonts w:eastAsia="Courier New"/>
              </w:rPr>
              <w:t>,wsize=</w:t>
            </w:r>
            <w:r w:rsidR="00044664">
              <w:rPr>
                <w:rFonts w:eastAsia="Courier New"/>
              </w:rPr>
              <w:t>262144</w:t>
            </w:r>
            <w:r w:rsidRPr="004159B9">
              <w:rPr>
                <w:rFonts w:eastAsia="Courier New"/>
              </w:rPr>
              <w:t>,namlen=255,hard,proto=tcp,timeo=600,retrans=2,sec=sys,clientaddr=10.193.67.223,local_lock=none,addr=10.193.67.203)</w:t>
            </w:r>
          </w:p>
          <w:p w14:paraId="0561C26E" w14:textId="77777777" w:rsidR="00633EC2" w:rsidRDefault="00633EC2" w:rsidP="00633EC2">
            <w:pPr>
              <w:pStyle w:val="ConsoleBlockSmall"/>
              <w:rPr>
                <w:rFonts w:eastAsia="Courier New"/>
              </w:rPr>
            </w:pPr>
          </w:p>
          <w:p w14:paraId="126CA7CB" w14:textId="77777777" w:rsidR="00633EC2" w:rsidRPr="008D0891" w:rsidRDefault="00633EC2" w:rsidP="00633EC2">
            <w:pPr>
              <w:pStyle w:val="ConsoleBlockSmall"/>
              <w:rPr>
                <w:rFonts w:eastAsia="Courier New"/>
                <w:b/>
                <w:bCs/>
              </w:rPr>
            </w:pPr>
            <w:r w:rsidRPr="008D0891">
              <w:rPr>
                <w:rFonts w:eastAsia="Courier New"/>
                <w:b/>
                <w:bCs/>
                <w:highlight w:val="yellow"/>
              </w:rPr>
              <w:t># ls -la /cache</w:t>
            </w:r>
          </w:p>
          <w:p w14:paraId="6D6DC234" w14:textId="77777777" w:rsidR="00633EC2" w:rsidRPr="00457B1E" w:rsidRDefault="00633EC2" w:rsidP="00633EC2">
            <w:pPr>
              <w:pStyle w:val="ConsoleBlockSmall"/>
              <w:rPr>
                <w:rFonts w:eastAsia="Courier New"/>
              </w:rPr>
            </w:pPr>
            <w:r w:rsidRPr="00457B1E">
              <w:rPr>
                <w:rFonts w:eastAsia="Courier New"/>
              </w:rPr>
              <w:t>total 16</w:t>
            </w:r>
          </w:p>
          <w:p w14:paraId="26C02C38" w14:textId="77777777" w:rsidR="00633EC2" w:rsidRPr="00457B1E" w:rsidRDefault="00633EC2" w:rsidP="00633EC2">
            <w:pPr>
              <w:pStyle w:val="ConsoleBlockSmall"/>
              <w:rPr>
                <w:rFonts w:eastAsia="Courier New"/>
              </w:rPr>
            </w:pPr>
            <w:r w:rsidRPr="00457B1E">
              <w:rPr>
                <w:rFonts w:eastAsia="Courier New"/>
              </w:rPr>
              <w:t>drwxrwxrwx 4 root root 4096 May 18 02:06 .</w:t>
            </w:r>
          </w:p>
          <w:p w14:paraId="356D2667" w14:textId="77777777" w:rsidR="00633EC2" w:rsidRPr="00457B1E" w:rsidRDefault="00633EC2" w:rsidP="00633EC2">
            <w:pPr>
              <w:pStyle w:val="ConsoleBlockSmall"/>
              <w:rPr>
                <w:rFonts w:eastAsia="Courier New"/>
              </w:rPr>
            </w:pPr>
            <w:r w:rsidRPr="00457B1E">
              <w:rPr>
                <w:rFonts w:eastAsia="Courier New"/>
              </w:rPr>
              <w:t>drwxrwxrwx 9 root root 4096 May 23 23:54 ..</w:t>
            </w:r>
          </w:p>
          <w:p w14:paraId="376710E4" w14:textId="77777777" w:rsidR="00633EC2" w:rsidRPr="00457B1E" w:rsidRDefault="00633EC2" w:rsidP="00633EC2">
            <w:pPr>
              <w:pStyle w:val="ConsoleBlockSmall"/>
              <w:rPr>
                <w:rFonts w:eastAsia="Courier New"/>
              </w:rPr>
            </w:pPr>
            <w:r w:rsidRPr="00457B1E">
              <w:rPr>
                <w:rFonts w:eastAsia="Courier New"/>
              </w:rPr>
              <w:t>drwxr-xr-x 2 root root 4096 May 18 02:17 host-configs</w:t>
            </w:r>
          </w:p>
          <w:p w14:paraId="07FFBBA5" w14:textId="77777777" w:rsidR="00633EC2" w:rsidRDefault="00633EC2" w:rsidP="00633EC2">
            <w:pPr>
              <w:pStyle w:val="ConsoleBlockSmall"/>
              <w:rPr>
                <w:rFonts w:eastAsia="Courier New"/>
              </w:rPr>
            </w:pPr>
            <w:r w:rsidRPr="00457B1E">
              <w:rPr>
                <w:rFonts w:eastAsia="Courier New"/>
              </w:rPr>
              <w:t>drwxr-xr-x 9 root root 4096 May 18 02:05 storage</w:t>
            </w:r>
          </w:p>
          <w:p w14:paraId="78CE60FC" w14:textId="77777777" w:rsidR="00633EC2" w:rsidRPr="001F5ABA" w:rsidRDefault="00633EC2" w:rsidP="00633EC2">
            <w:pPr>
              <w:pStyle w:val="BodyText"/>
              <w:rPr>
                <w:rFonts w:eastAsia="Courier New"/>
              </w:rPr>
            </w:pPr>
          </w:p>
          <w:p w14:paraId="5BB2574A" w14:textId="55B533AA" w:rsidR="00633EC2" w:rsidRPr="006B44D6" w:rsidRDefault="00633EC2" w:rsidP="006B44D6">
            <w:pPr>
              <w:pStyle w:val="TableNumber"/>
              <w:rPr>
                <w:rFonts w:eastAsia="Courier New"/>
              </w:rPr>
            </w:pPr>
            <w:r>
              <w:rPr>
                <w:rFonts w:eastAsia="Courier New"/>
              </w:rPr>
              <w:t>FlexCache volumes can also be pre-populated if you know what data you need cached to reduce the initial latency hit on first read.</w:t>
            </w:r>
          </w:p>
          <w:p w14:paraId="15768A75" w14:textId="18345F72" w:rsidR="00633EC2" w:rsidRPr="008E1AAD" w:rsidRDefault="00633EC2" w:rsidP="008E1AAD">
            <w:pPr>
              <w:pStyle w:val="TableNumber"/>
              <w:numPr>
                <w:ilvl w:val="0"/>
                <w:numId w:val="0"/>
              </w:numPr>
              <w:ind w:left="360" w:hanging="360"/>
              <w:rPr>
                <w:rFonts w:eastAsia="Courier New"/>
                <w:i/>
                <w:iCs/>
              </w:rPr>
            </w:pPr>
            <w:r w:rsidRPr="00AB15ED">
              <w:rPr>
                <w:rFonts w:eastAsia="Courier New"/>
                <w:i/>
                <w:iCs/>
              </w:rPr>
              <w:t xml:space="preserve">In System Manager, on the FlexCache volume, click </w:t>
            </w:r>
            <w:r w:rsidRPr="0081440C">
              <w:rPr>
                <w:rFonts w:eastAsia="Courier New"/>
                <w:i/>
                <w:iCs/>
                <w:noProof/>
              </w:rPr>
              <w:drawing>
                <wp:inline distT="0" distB="0" distL="0" distR="0" wp14:anchorId="24AE8141" wp14:editId="55A1531C">
                  <wp:extent cx="114316" cy="161948"/>
                  <wp:effectExtent l="0" t="0" r="0" b="9525"/>
                  <wp:docPr id="181971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34210" name=""/>
                          <pic:cNvPicPr/>
                        </pic:nvPicPr>
                        <pic:blipFill>
                          <a:blip r:embed="rId79"/>
                          <a:stretch>
                            <a:fillRect/>
                          </a:stretch>
                        </pic:blipFill>
                        <pic:spPr>
                          <a:xfrm>
                            <a:off x="0" y="0"/>
                            <a:ext cx="114316" cy="161948"/>
                          </a:xfrm>
                          <a:prstGeom prst="rect">
                            <a:avLst/>
                          </a:prstGeom>
                        </pic:spPr>
                      </pic:pic>
                    </a:graphicData>
                  </a:graphic>
                </wp:inline>
              </w:drawing>
            </w:r>
            <w:r>
              <w:rPr>
                <w:rFonts w:eastAsia="Courier New"/>
                <w:i/>
                <w:iCs/>
              </w:rPr>
              <w:t xml:space="preserve"> </w:t>
            </w:r>
            <w:r w:rsidRPr="00AB15ED">
              <w:rPr>
                <w:rFonts w:eastAsia="Courier New"/>
                <w:i/>
                <w:iCs/>
              </w:rPr>
              <w:t>and select “Prepopulate folders”</w:t>
            </w:r>
          </w:p>
          <w:p w14:paraId="7FAA598E" w14:textId="77777777" w:rsidR="00633EC2" w:rsidRDefault="00633EC2" w:rsidP="00633EC2">
            <w:pPr>
              <w:pStyle w:val="Graphic"/>
              <w:rPr>
                <w:rFonts w:eastAsia="Courier New"/>
              </w:rPr>
            </w:pPr>
            <w:r>
              <w:rPr>
                <w:rFonts w:eastAsia="Courier New"/>
                <w:noProof/>
              </w:rPr>
              <w:lastRenderedPageBreak/>
              <w:drawing>
                <wp:inline distT="0" distB="0" distL="0" distR="0" wp14:anchorId="28FE315D" wp14:editId="3AB88E9C">
                  <wp:extent cx="1828800" cy="1422873"/>
                  <wp:effectExtent l="19050" t="19050" r="19050" b="25400"/>
                  <wp:docPr id="738061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28800" cy="1422873"/>
                          </a:xfrm>
                          <a:prstGeom prst="rect">
                            <a:avLst/>
                          </a:prstGeom>
                          <a:noFill/>
                          <a:ln>
                            <a:solidFill>
                              <a:schemeClr val="tx1"/>
                            </a:solidFill>
                          </a:ln>
                        </pic:spPr>
                      </pic:pic>
                    </a:graphicData>
                  </a:graphic>
                </wp:inline>
              </w:drawing>
            </w:r>
          </w:p>
          <w:p w14:paraId="75053E79" w14:textId="045A71F6" w:rsidR="00633EC2" w:rsidRDefault="00633EC2" w:rsidP="00633EC2">
            <w:pPr>
              <w:pStyle w:val="TableText"/>
              <w:rPr>
                <w:rFonts w:eastAsia="Courier New"/>
              </w:rPr>
            </w:pPr>
            <w:r>
              <w:rPr>
                <w:rFonts w:eastAsia="Courier New"/>
              </w:rPr>
              <w:t>Then, click “+Add” in the window to select the folder to populate. For instance, if you want to run a training job on Resnet50 data, specify the folder path with that data in it and click save.</w:t>
            </w:r>
          </w:p>
          <w:p w14:paraId="653A8D68" w14:textId="77777777" w:rsidR="00633EC2" w:rsidRDefault="00633EC2" w:rsidP="00633EC2">
            <w:pPr>
              <w:pStyle w:val="Graphic"/>
              <w:rPr>
                <w:rFonts w:eastAsia="Courier New"/>
              </w:rPr>
            </w:pPr>
            <w:r>
              <w:rPr>
                <w:rFonts w:eastAsia="Courier New"/>
                <w:noProof/>
              </w:rPr>
              <w:drawing>
                <wp:inline distT="0" distB="0" distL="0" distR="0" wp14:anchorId="5543B7A2" wp14:editId="21E8AE33">
                  <wp:extent cx="3657600" cy="1438497"/>
                  <wp:effectExtent l="19050" t="19050" r="19050" b="28575"/>
                  <wp:docPr id="66580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657600" cy="1438497"/>
                          </a:xfrm>
                          <a:prstGeom prst="rect">
                            <a:avLst/>
                          </a:prstGeom>
                          <a:noFill/>
                          <a:ln>
                            <a:solidFill>
                              <a:schemeClr val="tx1"/>
                            </a:solidFill>
                          </a:ln>
                        </pic:spPr>
                      </pic:pic>
                    </a:graphicData>
                  </a:graphic>
                </wp:inline>
              </w:drawing>
            </w:r>
          </w:p>
          <w:p w14:paraId="124FCCE4" w14:textId="77777777" w:rsidR="00633EC2" w:rsidRDefault="00633EC2" w:rsidP="00633EC2">
            <w:pPr>
              <w:pStyle w:val="Graphic"/>
              <w:rPr>
                <w:rFonts w:eastAsia="Courier New"/>
              </w:rPr>
            </w:pPr>
            <w:r>
              <w:rPr>
                <w:rFonts w:eastAsia="Courier New"/>
                <w:noProof/>
              </w:rPr>
              <w:drawing>
                <wp:inline distT="0" distB="0" distL="0" distR="0" wp14:anchorId="766FA707" wp14:editId="3467A2D7">
                  <wp:extent cx="3657600" cy="2392985"/>
                  <wp:effectExtent l="19050" t="19050" r="19050" b="26670"/>
                  <wp:docPr id="18180892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657600" cy="2392985"/>
                          </a:xfrm>
                          <a:prstGeom prst="rect">
                            <a:avLst/>
                          </a:prstGeom>
                          <a:noFill/>
                          <a:ln>
                            <a:solidFill>
                              <a:schemeClr val="tx1"/>
                            </a:solidFill>
                          </a:ln>
                        </pic:spPr>
                      </pic:pic>
                    </a:graphicData>
                  </a:graphic>
                </wp:inline>
              </w:drawing>
            </w:r>
          </w:p>
          <w:p w14:paraId="1A73EED8" w14:textId="77777777" w:rsidR="00633EC2" w:rsidRPr="00B513B2" w:rsidRDefault="00633EC2" w:rsidP="00633EC2">
            <w:pPr>
              <w:pStyle w:val="TableText"/>
              <w:rPr>
                <w:rFonts w:eastAsia="Courier New"/>
                <w:i/>
                <w:iCs/>
              </w:rPr>
            </w:pPr>
            <w:r w:rsidRPr="00B513B2">
              <w:rPr>
                <w:rFonts w:eastAsia="Courier New"/>
                <w:i/>
                <w:iCs/>
              </w:rPr>
              <w:t>As this happens, you will see the “Cache miss” graph get activity</w:t>
            </w:r>
            <w:r>
              <w:rPr>
                <w:rFonts w:eastAsia="Courier New"/>
                <w:i/>
                <w:iCs/>
              </w:rPr>
              <w:t xml:space="preserve"> and the Capacity increase in real time in the System Manager view for the cache volume.</w:t>
            </w:r>
          </w:p>
          <w:p w14:paraId="6C9E87CB" w14:textId="77777777" w:rsidR="00633EC2" w:rsidRDefault="00633EC2" w:rsidP="00633EC2">
            <w:pPr>
              <w:pStyle w:val="TableNumber"/>
              <w:numPr>
                <w:ilvl w:val="0"/>
                <w:numId w:val="0"/>
              </w:numPr>
              <w:ind w:left="360" w:hanging="360"/>
              <w:rPr>
                <w:rFonts w:eastAsia="Courier New"/>
              </w:rPr>
            </w:pPr>
          </w:p>
          <w:p w14:paraId="18CC60D9" w14:textId="77777777" w:rsidR="00633EC2" w:rsidRDefault="00633EC2" w:rsidP="00633EC2">
            <w:pPr>
              <w:pStyle w:val="TableText"/>
              <w:rPr>
                <w:rFonts w:eastAsia="Courier New"/>
                <w:i/>
                <w:iCs/>
              </w:rPr>
            </w:pPr>
            <w:r w:rsidRPr="00A05873">
              <w:rPr>
                <w:rFonts w:eastAsia="Courier New"/>
                <w:i/>
                <w:iCs/>
              </w:rPr>
              <w:t xml:space="preserve">The Resnet50 training folder in this test is </w:t>
            </w:r>
            <w:r>
              <w:rPr>
                <w:rFonts w:eastAsia="Courier New"/>
                <w:i/>
                <w:iCs/>
              </w:rPr>
              <w:t>~</w:t>
            </w:r>
            <w:r w:rsidRPr="00A05873">
              <w:rPr>
                <w:rFonts w:eastAsia="Courier New"/>
                <w:i/>
                <w:iCs/>
              </w:rPr>
              <w:t xml:space="preserve">320GB in size. The </w:t>
            </w:r>
            <w:r>
              <w:rPr>
                <w:rFonts w:eastAsia="Courier New"/>
                <w:i/>
                <w:iCs/>
              </w:rPr>
              <w:t>view</w:t>
            </w:r>
            <w:r w:rsidRPr="00A05873">
              <w:rPr>
                <w:rFonts w:eastAsia="Courier New"/>
                <w:i/>
                <w:iCs/>
              </w:rPr>
              <w:t xml:space="preserve"> </w:t>
            </w:r>
            <w:r>
              <w:rPr>
                <w:rFonts w:eastAsia="Courier New"/>
                <w:i/>
                <w:iCs/>
              </w:rPr>
              <w:t xml:space="preserve">in System Manager </w:t>
            </w:r>
            <w:r w:rsidRPr="00A05873">
              <w:rPr>
                <w:rFonts w:eastAsia="Courier New"/>
                <w:i/>
                <w:iCs/>
              </w:rPr>
              <w:t>shows that capacity used after the pre-populate.</w:t>
            </w:r>
          </w:p>
          <w:p w14:paraId="73AC2019" w14:textId="77777777" w:rsidR="00633EC2" w:rsidRDefault="00633EC2" w:rsidP="00633EC2">
            <w:pPr>
              <w:pStyle w:val="TableNote"/>
              <w:rPr>
                <w:rFonts w:eastAsia="Courier New"/>
                <w:i/>
                <w:iCs/>
              </w:rPr>
            </w:pPr>
            <w:r w:rsidRPr="008A5AF8">
              <w:rPr>
                <w:rFonts w:eastAsia="Courier New"/>
                <w:i/>
                <w:iCs/>
              </w:rPr>
              <w:t>Pre-populate can take some time to complete.</w:t>
            </w:r>
            <w:r>
              <w:rPr>
                <w:rFonts w:eastAsia="Courier New"/>
                <w:i/>
                <w:iCs/>
              </w:rPr>
              <w:t xml:space="preserve"> The ~320GB test below took around 25 minutes to pre-populate data.</w:t>
            </w:r>
          </w:p>
          <w:p w14:paraId="2D5852EC" w14:textId="44B79D68" w:rsidR="00633EC2" w:rsidRPr="006B44D6" w:rsidRDefault="005251E0" w:rsidP="006B44D6">
            <w:pPr>
              <w:pStyle w:val="TableNote"/>
              <w:rPr>
                <w:rFonts w:eastAsia="Courier New"/>
                <w:i/>
                <w:iCs/>
              </w:rPr>
            </w:pPr>
            <w:r w:rsidRPr="00357FF4">
              <w:rPr>
                <w:rFonts w:eastAsia="Courier New"/>
                <w:i/>
                <w:iCs/>
              </w:rPr>
              <w:t>Your data path will vary based on the data you have populated.</w:t>
            </w:r>
          </w:p>
          <w:p w14:paraId="3071FAAE" w14:textId="77777777" w:rsidR="00633EC2" w:rsidRPr="00D60E72" w:rsidRDefault="00633EC2" w:rsidP="00633EC2">
            <w:pPr>
              <w:pStyle w:val="ConsoleBlockSmall"/>
              <w:rPr>
                <w:rFonts w:eastAsia="Courier New"/>
              </w:rPr>
            </w:pPr>
            <w:r w:rsidRPr="00D60E72">
              <w:rPr>
                <w:rFonts w:eastAsia="Courier New"/>
              </w:rPr>
              <w:t># du -h /aiml/dataset/resnet50/train</w:t>
            </w:r>
          </w:p>
          <w:p w14:paraId="1FAAC1F9" w14:textId="77777777" w:rsidR="00633EC2" w:rsidRDefault="00633EC2" w:rsidP="00633EC2">
            <w:pPr>
              <w:pStyle w:val="ConsoleBlockSmall"/>
              <w:rPr>
                <w:rFonts w:eastAsia="Courier New"/>
              </w:rPr>
            </w:pPr>
            <w:r w:rsidRPr="00D60E72">
              <w:rPr>
                <w:rFonts w:eastAsia="Courier New"/>
              </w:rPr>
              <w:t>321G    /aiml/dataset/resnet50/train</w:t>
            </w:r>
          </w:p>
          <w:p w14:paraId="74E04259" w14:textId="77777777" w:rsidR="00633EC2" w:rsidRDefault="00633EC2" w:rsidP="00633EC2">
            <w:pPr>
              <w:pStyle w:val="Graphic"/>
              <w:rPr>
                <w:rFonts w:eastAsia="Courier New"/>
              </w:rPr>
            </w:pPr>
            <w:r w:rsidRPr="00F57592">
              <w:rPr>
                <w:rFonts w:eastAsia="Courier New"/>
                <w:noProof/>
              </w:rPr>
              <w:lastRenderedPageBreak/>
              <w:drawing>
                <wp:inline distT="0" distB="0" distL="0" distR="0" wp14:anchorId="06DEF025" wp14:editId="31AF6D58">
                  <wp:extent cx="4572000" cy="1207477"/>
                  <wp:effectExtent l="19050" t="19050" r="19050" b="12065"/>
                  <wp:docPr id="129652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7048" name=""/>
                          <pic:cNvPicPr/>
                        </pic:nvPicPr>
                        <pic:blipFill>
                          <a:blip r:embed="rId91"/>
                          <a:stretch>
                            <a:fillRect/>
                          </a:stretch>
                        </pic:blipFill>
                        <pic:spPr>
                          <a:xfrm>
                            <a:off x="0" y="0"/>
                            <a:ext cx="4572000" cy="1207477"/>
                          </a:xfrm>
                          <a:prstGeom prst="rect">
                            <a:avLst/>
                          </a:prstGeom>
                          <a:ln>
                            <a:solidFill>
                              <a:schemeClr val="tx1"/>
                            </a:solidFill>
                          </a:ln>
                        </pic:spPr>
                      </pic:pic>
                    </a:graphicData>
                  </a:graphic>
                </wp:inline>
              </w:drawing>
            </w:r>
          </w:p>
          <w:p w14:paraId="5A5E48D1" w14:textId="77777777" w:rsidR="00633EC2" w:rsidRPr="00534D98" w:rsidRDefault="00633EC2" w:rsidP="00633EC2">
            <w:pPr>
              <w:pStyle w:val="Graphic"/>
              <w:rPr>
                <w:rFonts w:eastAsia="Courier New"/>
              </w:rPr>
            </w:pPr>
            <w:r w:rsidRPr="00534D98">
              <w:rPr>
                <w:rFonts w:eastAsia="Courier New"/>
                <w:noProof/>
              </w:rPr>
              <w:drawing>
                <wp:inline distT="0" distB="0" distL="0" distR="0" wp14:anchorId="3202A1C3" wp14:editId="2A0472AF">
                  <wp:extent cx="4572000" cy="1216269"/>
                  <wp:effectExtent l="19050" t="19050" r="19050" b="22225"/>
                  <wp:docPr id="46178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4304" name=""/>
                          <pic:cNvPicPr/>
                        </pic:nvPicPr>
                        <pic:blipFill>
                          <a:blip r:embed="rId92"/>
                          <a:stretch>
                            <a:fillRect/>
                          </a:stretch>
                        </pic:blipFill>
                        <pic:spPr>
                          <a:xfrm>
                            <a:off x="0" y="0"/>
                            <a:ext cx="4572000" cy="1216269"/>
                          </a:xfrm>
                          <a:prstGeom prst="rect">
                            <a:avLst/>
                          </a:prstGeom>
                          <a:ln>
                            <a:solidFill>
                              <a:schemeClr val="tx1"/>
                            </a:solidFill>
                          </a:ln>
                        </pic:spPr>
                      </pic:pic>
                    </a:graphicData>
                  </a:graphic>
                </wp:inline>
              </w:drawing>
            </w:r>
          </w:p>
          <w:p w14:paraId="6E1C56C2" w14:textId="77777777" w:rsidR="00633EC2" w:rsidRDefault="00633EC2" w:rsidP="00633EC2">
            <w:pPr>
              <w:pStyle w:val="TableNumber"/>
              <w:rPr>
                <w:rFonts w:eastAsia="Courier New"/>
              </w:rPr>
            </w:pPr>
            <w:r>
              <w:rPr>
                <w:rFonts w:eastAsia="Courier New"/>
              </w:rPr>
              <w:t xml:space="preserve">Run a performance test against the origin volume in unified ONTAP. Then, run it again on the pre-warmed FlexCache volume on the same dataset. </w:t>
            </w:r>
          </w:p>
          <w:p w14:paraId="355B7E36" w14:textId="26C4F036" w:rsidR="00C137F8" w:rsidRPr="008E1AAD" w:rsidRDefault="00633EC2" w:rsidP="00090164">
            <w:pPr>
              <w:pStyle w:val="TableNumber"/>
              <w:rPr>
                <w:rFonts w:eastAsia="Courier New"/>
              </w:rPr>
            </w:pPr>
            <w:r>
              <w:rPr>
                <w:rFonts w:eastAsia="Courier New"/>
              </w:rPr>
              <w:t>Run a 2</w:t>
            </w:r>
            <w:r w:rsidRPr="00785E0F">
              <w:rPr>
                <w:rFonts w:eastAsia="Courier New"/>
                <w:vertAlign w:val="superscript"/>
              </w:rPr>
              <w:t>nd</w:t>
            </w:r>
            <w:r>
              <w:rPr>
                <w:rFonts w:eastAsia="Courier New"/>
              </w:rPr>
              <w:t xml:space="preserve"> performance test against a different folder in unified ONTAP. Then, re-run it on a FlexCache that has not been pre-warmed to see the performance hit on a cache that needs to populate data.</w:t>
            </w:r>
          </w:p>
        </w:tc>
      </w:tr>
      <w:tr w:rsidR="0080733D" w:rsidRPr="002A3F42" w14:paraId="650FD6FE" w14:textId="77777777" w:rsidTr="00835545">
        <w:trPr>
          <w:trHeight w:val="300"/>
        </w:trPr>
        <w:tc>
          <w:tcPr>
            <w:tcW w:w="9340" w:type="dxa"/>
            <w:gridSpan w:val="5"/>
          </w:tcPr>
          <w:p w14:paraId="54B9EACA" w14:textId="76D76583" w:rsidR="00377A56" w:rsidRPr="002A52EE" w:rsidRDefault="00377A56">
            <w:pPr>
              <w:pStyle w:val="TableText"/>
              <w:rPr>
                <w:rFonts w:eastAsia="Arial"/>
                <w:b/>
              </w:rPr>
            </w:pPr>
            <w:r w:rsidRPr="00AD543A">
              <w:rPr>
                <w:rFonts w:eastAsia="Arial"/>
                <w:b/>
                <w:bCs/>
              </w:rPr>
              <w:lastRenderedPageBreak/>
              <w:t xml:space="preserve">Expected </w:t>
            </w:r>
            <w:r w:rsidR="00B84D30">
              <w:rPr>
                <w:rFonts w:eastAsia="Arial"/>
                <w:b/>
                <w:bCs/>
              </w:rPr>
              <w:t>outcome</w:t>
            </w:r>
            <w:r w:rsidR="00DA48B8">
              <w:rPr>
                <w:rFonts w:eastAsia="Arial"/>
                <w:b/>
                <w:bCs/>
              </w:rPr>
              <w:t>(s):</w:t>
            </w:r>
          </w:p>
          <w:p w14:paraId="4E989E03" w14:textId="4FB458A7" w:rsidR="00164604" w:rsidRDefault="00164604" w:rsidP="00164604">
            <w:pPr>
              <w:pStyle w:val="TableBullet"/>
              <w:numPr>
                <w:ilvl w:val="0"/>
                <w:numId w:val="2"/>
              </w:numPr>
              <w:rPr>
                <w:rFonts w:eastAsia="Arial"/>
              </w:rPr>
            </w:pPr>
            <w:r>
              <w:rPr>
                <w:rFonts w:eastAsia="Arial"/>
              </w:rPr>
              <w:t>FlexCache peering and creation should be identical to how unified ONTAP creates FlexCache volumes.</w:t>
            </w:r>
          </w:p>
          <w:p w14:paraId="4FF2B8EC" w14:textId="47C1337A" w:rsidR="00164604" w:rsidRDefault="00164604" w:rsidP="00164604">
            <w:pPr>
              <w:pStyle w:val="TableBullet"/>
              <w:numPr>
                <w:ilvl w:val="0"/>
                <w:numId w:val="2"/>
              </w:numPr>
              <w:rPr>
                <w:rFonts w:eastAsia="Arial"/>
              </w:rPr>
            </w:pPr>
            <w:r>
              <w:rPr>
                <w:rFonts w:eastAsia="Arial"/>
              </w:rPr>
              <w:t xml:space="preserve">FlexCache in </w:t>
            </w:r>
            <w:r w:rsidR="001F3A0D">
              <w:rPr>
                <w:rFonts w:eastAsia="Arial"/>
              </w:rPr>
              <w:t>NetApp AFX</w:t>
            </w:r>
            <w:r>
              <w:rPr>
                <w:rFonts w:eastAsia="Arial"/>
              </w:rPr>
              <w:t xml:space="preserve"> should be able to leverage a unified ONTAP origin.</w:t>
            </w:r>
          </w:p>
          <w:p w14:paraId="68C72B74" w14:textId="77777777" w:rsidR="00164604" w:rsidRDefault="00164604" w:rsidP="00164604">
            <w:pPr>
              <w:pStyle w:val="TableBullet"/>
              <w:numPr>
                <w:ilvl w:val="0"/>
                <w:numId w:val="2"/>
              </w:numPr>
              <w:rPr>
                <w:rFonts w:eastAsia="Arial"/>
              </w:rPr>
            </w:pPr>
            <w:r>
              <w:rPr>
                <w:rFonts w:eastAsia="Arial"/>
              </w:rPr>
              <w:t>FlexCache pre-populate should allow for pre-warming of cache data.</w:t>
            </w:r>
          </w:p>
          <w:p w14:paraId="2DAD1BCA" w14:textId="77777777" w:rsidR="00377A56" w:rsidRPr="002A3F42" w:rsidRDefault="00164604" w:rsidP="00164604">
            <w:pPr>
              <w:pStyle w:val="TableBullet"/>
              <w:numPr>
                <w:ilvl w:val="0"/>
                <w:numId w:val="2"/>
              </w:numPr>
              <w:rPr>
                <w:rFonts w:eastAsia="Arial"/>
              </w:rPr>
            </w:pPr>
            <w:r>
              <w:rPr>
                <w:rFonts w:eastAsia="Arial"/>
              </w:rPr>
              <w:t>FlexCache should improve read performance for local reads over remote reads.</w:t>
            </w:r>
          </w:p>
        </w:tc>
      </w:tr>
      <w:tr w:rsidR="00647F02" w:rsidRPr="00535263" w14:paraId="482B4BDB" w14:textId="77777777" w:rsidTr="00835545">
        <w:trPr>
          <w:trHeight w:val="300"/>
        </w:trPr>
        <w:tc>
          <w:tcPr>
            <w:tcW w:w="2060" w:type="dxa"/>
          </w:tcPr>
          <w:p w14:paraId="2BB7BA79" w14:textId="3649AD9C" w:rsidR="00E37B81" w:rsidRPr="00AD543A" w:rsidRDefault="00E37B81">
            <w:pPr>
              <w:pStyle w:val="TableText"/>
              <w:rPr>
                <w:b/>
                <w:bCs/>
              </w:rPr>
            </w:pPr>
            <w:r w:rsidRPr="00AD543A">
              <w:rPr>
                <w:rFonts w:eastAsia="Arial"/>
                <w:b/>
                <w:bCs/>
              </w:rPr>
              <w:t xml:space="preserve">Test </w:t>
            </w:r>
            <w:r w:rsidR="00B84D30">
              <w:rPr>
                <w:rFonts w:eastAsia="Arial"/>
                <w:b/>
                <w:bCs/>
              </w:rPr>
              <w:t>results</w:t>
            </w:r>
            <w:r w:rsidRPr="00AD543A">
              <w:rPr>
                <w:rFonts w:eastAsia="Arial"/>
                <w:b/>
                <w:bCs/>
              </w:rPr>
              <w:t>:</w:t>
            </w:r>
          </w:p>
        </w:tc>
        <w:tc>
          <w:tcPr>
            <w:tcW w:w="7280" w:type="dxa"/>
            <w:gridSpan w:val="4"/>
          </w:tcPr>
          <w:p w14:paraId="42797286" w14:textId="77777777" w:rsidR="00E37B81" w:rsidRPr="00535263" w:rsidRDefault="00E37B81">
            <w:pPr>
              <w:pStyle w:val="TableText"/>
            </w:pPr>
            <w:r w:rsidRPr="00535263">
              <w:rPr>
                <w:rFonts w:eastAsia="Arial"/>
              </w:rPr>
              <w:t xml:space="preserve"> </w:t>
            </w:r>
          </w:p>
        </w:tc>
      </w:tr>
      <w:tr w:rsidR="00647F02" w:rsidRPr="00535263" w14:paraId="6746E8EB" w14:textId="77777777" w:rsidTr="00835545">
        <w:trPr>
          <w:trHeight w:val="300"/>
        </w:trPr>
        <w:tc>
          <w:tcPr>
            <w:tcW w:w="2060" w:type="dxa"/>
          </w:tcPr>
          <w:p w14:paraId="4009EDD8" w14:textId="56A13F2F" w:rsidR="00E37B81" w:rsidRPr="00AD543A" w:rsidRDefault="00E37B81">
            <w:pPr>
              <w:pStyle w:val="TableText"/>
              <w:rPr>
                <w:b/>
                <w:bCs/>
              </w:rPr>
            </w:pPr>
            <w:r w:rsidRPr="00AD543A">
              <w:rPr>
                <w:rFonts w:eastAsia="Arial"/>
                <w:b/>
                <w:bCs/>
              </w:rPr>
              <w:t xml:space="preserve">Test </w:t>
            </w:r>
            <w:r w:rsidR="00B84D30">
              <w:rPr>
                <w:rFonts w:eastAsia="Arial"/>
                <w:b/>
                <w:bCs/>
              </w:rPr>
              <w:t>summary</w:t>
            </w:r>
            <w:r w:rsidRPr="00AD543A">
              <w:rPr>
                <w:rFonts w:eastAsia="Arial"/>
                <w:b/>
                <w:bCs/>
              </w:rPr>
              <w:t>:</w:t>
            </w:r>
          </w:p>
        </w:tc>
        <w:tc>
          <w:tcPr>
            <w:tcW w:w="7280" w:type="dxa"/>
            <w:gridSpan w:val="4"/>
          </w:tcPr>
          <w:p w14:paraId="57F656C7" w14:textId="77777777" w:rsidR="00E37B81" w:rsidRPr="00535263" w:rsidRDefault="00E37B81">
            <w:pPr>
              <w:pStyle w:val="TableText"/>
            </w:pPr>
            <w:r w:rsidRPr="00535263">
              <w:rPr>
                <w:rFonts w:eastAsia="Arial"/>
              </w:rPr>
              <w:t xml:space="preserve"> </w:t>
            </w:r>
          </w:p>
          <w:p w14:paraId="206BEBEF" w14:textId="77777777" w:rsidR="00E37B81" w:rsidRPr="00535263" w:rsidRDefault="00E37B81">
            <w:pPr>
              <w:pStyle w:val="TableText"/>
            </w:pPr>
            <w:r w:rsidRPr="00535263">
              <w:rPr>
                <w:rFonts w:eastAsia="Arial"/>
              </w:rPr>
              <w:t xml:space="preserve"> </w:t>
            </w:r>
          </w:p>
        </w:tc>
      </w:tr>
      <w:tr w:rsidR="00647F02" w:rsidRPr="00535263" w14:paraId="2BFD3EF5" w14:textId="77777777" w:rsidTr="00835545">
        <w:trPr>
          <w:trHeight w:val="300"/>
        </w:trPr>
        <w:tc>
          <w:tcPr>
            <w:tcW w:w="2060" w:type="dxa"/>
          </w:tcPr>
          <w:p w14:paraId="2FE6F43D" w14:textId="77777777" w:rsidR="00E37B81" w:rsidRPr="00AD543A" w:rsidRDefault="00E37B81">
            <w:pPr>
              <w:pStyle w:val="TableText"/>
              <w:rPr>
                <w:b/>
                <w:bCs/>
              </w:rPr>
            </w:pPr>
            <w:r w:rsidRPr="00AD543A">
              <w:rPr>
                <w:rFonts w:eastAsia="Arial"/>
                <w:b/>
                <w:bCs/>
              </w:rPr>
              <w:t>Comments:</w:t>
            </w:r>
          </w:p>
        </w:tc>
        <w:tc>
          <w:tcPr>
            <w:tcW w:w="7280" w:type="dxa"/>
            <w:gridSpan w:val="4"/>
          </w:tcPr>
          <w:p w14:paraId="4A348946" w14:textId="77777777" w:rsidR="00E37B81" w:rsidRPr="00535263" w:rsidRDefault="00E37B81">
            <w:pPr>
              <w:pStyle w:val="TableText"/>
            </w:pPr>
            <w:r w:rsidRPr="00535263">
              <w:rPr>
                <w:rFonts w:eastAsia="Arial"/>
              </w:rPr>
              <w:t xml:space="preserve"> </w:t>
            </w:r>
          </w:p>
          <w:p w14:paraId="5C831659" w14:textId="77777777" w:rsidR="00E37B81" w:rsidRPr="00535263" w:rsidRDefault="00E37B81">
            <w:pPr>
              <w:pStyle w:val="TableText"/>
              <w:rPr>
                <w:rFonts w:eastAsia="Arial"/>
              </w:rPr>
            </w:pPr>
          </w:p>
        </w:tc>
      </w:tr>
    </w:tbl>
    <w:p w14:paraId="2D6502B0" w14:textId="2CC446E7" w:rsidR="00E37B81" w:rsidRDefault="00F15B81" w:rsidP="00F15B81">
      <w:pPr>
        <w:pStyle w:val="Testnumbers"/>
      </w:pPr>
      <w:bookmarkStart w:id="127" w:name="_Toc197964672"/>
      <w:bookmarkStart w:id="128" w:name="_Toc198040798"/>
      <w:bookmarkStart w:id="129" w:name="_Toc198109682"/>
      <w:r>
        <w:t xml:space="preserve"> </w:t>
      </w:r>
      <w:r w:rsidR="00E37B81">
        <w:t>OPTIONAL: S3 in ONTAP</w:t>
      </w:r>
      <w:bookmarkEnd w:id="127"/>
      <w:bookmarkEnd w:id="128"/>
      <w:bookmarkEnd w:id="129"/>
    </w:p>
    <w:p w14:paraId="3082D3E6" w14:textId="45A07AE1" w:rsidR="00173B91" w:rsidRDefault="003529FB" w:rsidP="003529FB">
      <w:pPr>
        <w:pStyle w:val="BodyText"/>
      </w:pPr>
      <w:r>
        <w:t xml:space="preserve">ONTAP provides S3 as a protocol </w:t>
      </w:r>
      <w:r w:rsidR="003E6A90">
        <w:t xml:space="preserve">for data access, as well as the ability to present datasets as both NAS and S3 in the same volume. This functionality is </w:t>
      </w:r>
      <w:r w:rsidR="0080365F">
        <w:t xml:space="preserve">valuable to use cases looking to </w:t>
      </w:r>
      <w:r w:rsidR="00C51ECF">
        <w:t>move to object for their applications, but still have legacy file shares in their environment. Providing a way to present data to any protocol in the same volume removes the requirement to copy large amounts of data to new</w:t>
      </w:r>
      <w:r w:rsidR="00FB2E25">
        <w:t xml:space="preserve"> locations.</w:t>
      </w:r>
    </w:p>
    <w:p w14:paraId="78213050" w14:textId="7154C3BE" w:rsidR="003667C1" w:rsidRDefault="003667C1" w:rsidP="003529FB">
      <w:pPr>
        <w:pStyle w:val="BodyText"/>
      </w:pPr>
      <w:r>
        <w:t xml:space="preserve">This optional test plan covers configuration of S3 for use with the </w:t>
      </w:r>
      <w:r w:rsidR="00342BEF">
        <w:t>datasets created for performance benchmarking above.</w:t>
      </w:r>
    </w:p>
    <w:p w14:paraId="7F3BAFE0" w14:textId="311A3276" w:rsidR="00E37B81" w:rsidRPr="00DF48DA" w:rsidRDefault="008D4387" w:rsidP="008D4387">
      <w:pPr>
        <w:pStyle w:val="Caption"/>
      </w:pPr>
      <w:bookmarkStart w:id="130" w:name="_Ref198210731"/>
      <w:bookmarkStart w:id="131" w:name="_Toc197964697"/>
      <w:bookmarkStart w:id="132" w:name="_Toc198109683"/>
      <w:bookmarkStart w:id="133" w:name="_Toc236053235"/>
      <w:r>
        <w:t xml:space="preserve">Test </w:t>
      </w:r>
      <w:fldSimple w:instr=" SEQ Test \* ARABIC ">
        <w:r w:rsidR="001F4CD6">
          <w:rPr>
            <w:noProof/>
          </w:rPr>
          <w:t>14</w:t>
        </w:r>
      </w:fldSimple>
      <w:bookmarkEnd w:id="130"/>
      <w:r>
        <w:t>) O</w:t>
      </w:r>
      <w:r w:rsidR="00E53A1E">
        <w:t xml:space="preserve">PTIONAL: </w:t>
      </w:r>
      <w:r w:rsidR="00E37B81">
        <w:t>S3 in ONTAP</w:t>
      </w:r>
      <w:bookmarkEnd w:id="131"/>
      <w:bookmarkEnd w:id="132"/>
      <w:bookmarkEnd w:id="133"/>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60"/>
        <w:gridCol w:w="1428"/>
        <w:gridCol w:w="3051"/>
        <w:gridCol w:w="946"/>
        <w:gridCol w:w="1855"/>
      </w:tblGrid>
      <w:tr w:rsidR="0084216C" w:rsidRPr="0062036F" w14:paraId="6C174D02" w14:textId="77777777" w:rsidTr="419BE6E9">
        <w:trPr>
          <w:cnfStyle w:val="100000000000" w:firstRow="1" w:lastRow="0" w:firstColumn="0" w:lastColumn="0" w:oddVBand="0" w:evenVBand="0" w:oddHBand="0" w:evenHBand="0" w:firstRowFirstColumn="0" w:firstRowLastColumn="0" w:lastRowFirstColumn="0" w:lastRowLastColumn="0"/>
          <w:trHeight w:val="300"/>
        </w:trPr>
        <w:tc>
          <w:tcPr>
            <w:tcW w:w="2060" w:type="dxa"/>
          </w:tcPr>
          <w:p w14:paraId="2FD72747" w14:textId="77777777" w:rsidR="00E37B81" w:rsidRPr="00835545" w:rsidRDefault="00E37B81" w:rsidP="006B2CF3">
            <w:pPr>
              <w:pStyle w:val="Whitetablehead"/>
              <w:keepNext w:val="0"/>
              <w:rPr>
                <w:b/>
                <w:color w:val="auto"/>
              </w:rPr>
            </w:pPr>
            <w:r w:rsidRPr="00835545">
              <w:rPr>
                <w:rFonts w:eastAsia="Calibri"/>
                <w:b/>
                <w:color w:val="auto"/>
              </w:rPr>
              <w:t>Section</w:t>
            </w:r>
          </w:p>
        </w:tc>
        <w:tc>
          <w:tcPr>
            <w:tcW w:w="7280" w:type="dxa"/>
            <w:gridSpan w:val="4"/>
          </w:tcPr>
          <w:p w14:paraId="6C0A8EDB" w14:textId="77777777" w:rsidR="00E37B81" w:rsidRPr="00835545" w:rsidRDefault="00E37B81" w:rsidP="006B2CF3">
            <w:pPr>
              <w:pStyle w:val="Whitetablehead"/>
              <w:keepNext w:val="0"/>
              <w:rPr>
                <w:b/>
                <w:color w:val="auto"/>
              </w:rPr>
            </w:pPr>
            <w:r w:rsidRPr="00835545">
              <w:rPr>
                <w:rFonts w:eastAsia="Calibri"/>
                <w:b/>
                <w:color w:val="auto"/>
              </w:rPr>
              <w:t>Details</w:t>
            </w:r>
          </w:p>
        </w:tc>
      </w:tr>
      <w:tr w:rsidR="00CF485C" w14:paraId="25AD1B7A" w14:textId="77777777" w:rsidTr="419BE6E9">
        <w:trPr>
          <w:trHeight w:val="300"/>
        </w:trPr>
        <w:tc>
          <w:tcPr>
            <w:tcW w:w="2060" w:type="dxa"/>
          </w:tcPr>
          <w:p w14:paraId="6D2110D4" w14:textId="006E984E" w:rsidR="00E37B81" w:rsidRPr="00DB528A" w:rsidRDefault="00FB38F1" w:rsidP="00C377E0">
            <w:pPr>
              <w:pStyle w:val="TableText"/>
              <w:tabs>
                <w:tab w:val="clear" w:pos="4320"/>
                <w:tab w:val="clear" w:pos="8280"/>
                <w:tab w:val="left" w:pos="840"/>
              </w:tabs>
              <w:rPr>
                <w:rFonts w:eastAsia="Arial"/>
                <w:b/>
                <w:bCs/>
              </w:rPr>
            </w:pPr>
            <w:r>
              <w:rPr>
                <w:rFonts w:eastAsia="Arial"/>
                <w:b/>
                <w:bCs/>
              </w:rPr>
              <w:fldChar w:fldCharType="begin"/>
            </w:r>
            <w:r>
              <w:rPr>
                <w:rFonts w:eastAsia="Arial"/>
                <w:b/>
                <w:bCs/>
              </w:rPr>
              <w:instrText xml:space="preserve"> REF _Ref198210731 \h </w:instrText>
            </w:r>
            <w:r>
              <w:rPr>
                <w:rFonts w:eastAsia="Arial"/>
                <w:b/>
                <w:bCs/>
              </w:rPr>
            </w:r>
            <w:r>
              <w:rPr>
                <w:rFonts w:eastAsia="Arial"/>
                <w:b/>
                <w:bCs/>
              </w:rPr>
              <w:fldChar w:fldCharType="separate"/>
            </w:r>
            <w:r w:rsidR="001F4CD6">
              <w:t xml:space="preserve">Test </w:t>
            </w:r>
            <w:r w:rsidR="001F4CD6">
              <w:rPr>
                <w:noProof/>
              </w:rPr>
              <w:t>14</w:t>
            </w:r>
            <w:r>
              <w:rPr>
                <w:rFonts w:eastAsia="Arial"/>
                <w:b/>
                <w:bCs/>
              </w:rPr>
              <w:fldChar w:fldCharType="end"/>
            </w:r>
          </w:p>
        </w:tc>
        <w:tc>
          <w:tcPr>
            <w:tcW w:w="1428" w:type="dxa"/>
          </w:tcPr>
          <w:p w14:paraId="288F75AD" w14:textId="77777777" w:rsidR="00E37B81" w:rsidRPr="0062036F" w:rsidRDefault="00E37B81" w:rsidP="006B2CF3">
            <w:pPr>
              <w:pStyle w:val="Blacktableheader"/>
              <w:keepNext w:val="0"/>
            </w:pPr>
            <w:r w:rsidRPr="0062036F">
              <w:t>Tester:</w:t>
            </w:r>
          </w:p>
        </w:tc>
        <w:tc>
          <w:tcPr>
            <w:tcW w:w="3051" w:type="dxa"/>
          </w:tcPr>
          <w:p w14:paraId="22A22D9D" w14:textId="77777777" w:rsidR="00E37B81" w:rsidRDefault="00E37B81">
            <w:pPr>
              <w:pStyle w:val="TableText"/>
            </w:pPr>
            <w:r w:rsidRPr="606341FE">
              <w:rPr>
                <w:rFonts w:eastAsia="Arial"/>
              </w:rPr>
              <w:t xml:space="preserve"> </w:t>
            </w:r>
          </w:p>
        </w:tc>
        <w:tc>
          <w:tcPr>
            <w:tcW w:w="946" w:type="dxa"/>
          </w:tcPr>
          <w:p w14:paraId="42BCA99D" w14:textId="77777777" w:rsidR="00E37B81" w:rsidRPr="0062036F" w:rsidRDefault="00E37B81" w:rsidP="006B2CF3">
            <w:pPr>
              <w:pStyle w:val="Blacktableheader"/>
              <w:keepNext w:val="0"/>
            </w:pPr>
            <w:r w:rsidRPr="0062036F">
              <w:t>Date:</w:t>
            </w:r>
          </w:p>
        </w:tc>
        <w:tc>
          <w:tcPr>
            <w:tcW w:w="1855" w:type="dxa"/>
          </w:tcPr>
          <w:p w14:paraId="5AC3D41C" w14:textId="77777777" w:rsidR="00E37B81" w:rsidRDefault="00E37B81">
            <w:pPr>
              <w:pStyle w:val="TableText"/>
            </w:pPr>
            <w:r w:rsidRPr="606341FE">
              <w:rPr>
                <w:rFonts w:eastAsia="Arial"/>
              </w:rPr>
              <w:t xml:space="preserve"> </w:t>
            </w:r>
          </w:p>
        </w:tc>
      </w:tr>
      <w:tr w:rsidR="00647F02" w:rsidRPr="00CE030F" w14:paraId="1625D2D6" w14:textId="77777777" w:rsidTr="419BE6E9">
        <w:trPr>
          <w:trHeight w:val="300"/>
        </w:trPr>
        <w:tc>
          <w:tcPr>
            <w:tcW w:w="2060" w:type="dxa"/>
          </w:tcPr>
          <w:p w14:paraId="7D03E0F9" w14:textId="75A90621" w:rsidR="00E37B81" w:rsidRPr="00AD543A" w:rsidRDefault="007D4A47" w:rsidP="006B2CF3">
            <w:pPr>
              <w:pStyle w:val="Blacktableheader"/>
              <w:keepNext w:val="0"/>
            </w:pPr>
            <w:r>
              <w:t>Test requirements:</w:t>
            </w:r>
          </w:p>
        </w:tc>
        <w:tc>
          <w:tcPr>
            <w:tcW w:w="7280" w:type="dxa"/>
            <w:gridSpan w:val="4"/>
          </w:tcPr>
          <w:p w14:paraId="18DA9F81" w14:textId="205A6E97" w:rsidR="00E37B81" w:rsidRPr="00CE030F" w:rsidRDefault="0072503E">
            <w:pPr>
              <w:pStyle w:val="TableText"/>
              <w:rPr>
                <w:rFonts w:eastAsia="Arial"/>
                <w:i/>
                <w:iCs/>
              </w:rPr>
            </w:pPr>
            <w:r>
              <w:rPr>
                <w:rFonts w:eastAsia="Arial"/>
                <w:i/>
                <w:iCs/>
              </w:rPr>
              <w:t xml:space="preserve">No specific requirements. </w:t>
            </w:r>
          </w:p>
        </w:tc>
      </w:tr>
      <w:tr w:rsidR="00A3016F" w:rsidRPr="00F7339D" w14:paraId="424A8094" w14:textId="77777777" w:rsidTr="419BE6E9">
        <w:trPr>
          <w:trHeight w:val="300"/>
        </w:trPr>
        <w:tc>
          <w:tcPr>
            <w:tcW w:w="9340" w:type="dxa"/>
            <w:gridSpan w:val="5"/>
          </w:tcPr>
          <w:p w14:paraId="088F517B" w14:textId="0C3979FA" w:rsidR="00A3016F" w:rsidRDefault="00A3016F" w:rsidP="00A3016F">
            <w:pPr>
              <w:pStyle w:val="Blacktableheader"/>
              <w:keepNext w:val="0"/>
            </w:pPr>
            <w:r>
              <w:t>Test procedure:</w:t>
            </w:r>
          </w:p>
          <w:p w14:paraId="7D358A10" w14:textId="77777777" w:rsidR="00A3016F" w:rsidRDefault="00A3016F" w:rsidP="00A3016F">
            <w:pPr>
              <w:pStyle w:val="TableNumber"/>
              <w:numPr>
                <w:ilvl w:val="0"/>
                <w:numId w:val="14"/>
              </w:numPr>
              <w:rPr>
                <w:rFonts w:eastAsia="Courier New"/>
              </w:rPr>
            </w:pPr>
            <w:r w:rsidRPr="00743208">
              <w:rPr>
                <w:rFonts w:eastAsia="Courier New"/>
              </w:rPr>
              <w:t>Enable S3 on the SVM</w:t>
            </w:r>
          </w:p>
          <w:p w14:paraId="09FE725D" w14:textId="77777777" w:rsidR="00A3016F" w:rsidRDefault="00A3016F" w:rsidP="00A3016F">
            <w:pPr>
              <w:pStyle w:val="TableNumber"/>
              <w:numPr>
                <w:ilvl w:val="0"/>
                <w:numId w:val="0"/>
              </w:numPr>
              <w:ind w:left="360" w:hanging="360"/>
              <w:rPr>
                <w:rFonts w:eastAsia="Courier New"/>
              </w:rPr>
            </w:pPr>
          </w:p>
          <w:p w14:paraId="2A9C815B" w14:textId="70776F71" w:rsidR="00A3016F" w:rsidRPr="008E1AAD" w:rsidRDefault="00A3016F" w:rsidP="008E1AAD">
            <w:pPr>
              <w:pStyle w:val="TableText"/>
              <w:rPr>
                <w:rFonts w:eastAsia="Courier New"/>
                <w:i/>
                <w:iCs/>
              </w:rPr>
            </w:pPr>
            <w:r w:rsidRPr="003862DE">
              <w:rPr>
                <w:rFonts w:eastAsia="Courier New"/>
                <w:i/>
                <w:iCs/>
              </w:rPr>
              <w:t>Navigate to Cluster -&gt; Storage VMs</w:t>
            </w:r>
          </w:p>
          <w:p w14:paraId="511B4CDC" w14:textId="77777777" w:rsidR="00A3016F" w:rsidRDefault="00A3016F" w:rsidP="00A3016F">
            <w:pPr>
              <w:pStyle w:val="TableNumber"/>
              <w:numPr>
                <w:ilvl w:val="0"/>
                <w:numId w:val="0"/>
              </w:numPr>
              <w:ind w:left="360" w:hanging="360"/>
              <w:rPr>
                <w:rFonts w:eastAsia="Courier New"/>
              </w:rPr>
            </w:pPr>
            <w:r w:rsidRPr="00D91202">
              <w:rPr>
                <w:rFonts w:eastAsia="Courier New"/>
                <w:noProof/>
              </w:rPr>
              <w:drawing>
                <wp:inline distT="0" distB="0" distL="0" distR="0" wp14:anchorId="78814716" wp14:editId="12910152">
                  <wp:extent cx="1371600" cy="1575245"/>
                  <wp:effectExtent l="19050" t="19050" r="19050" b="25400"/>
                  <wp:docPr id="143775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8327" name=""/>
                          <pic:cNvPicPr/>
                        </pic:nvPicPr>
                        <pic:blipFill>
                          <a:blip r:embed="rId93"/>
                          <a:stretch>
                            <a:fillRect/>
                          </a:stretch>
                        </pic:blipFill>
                        <pic:spPr>
                          <a:xfrm>
                            <a:off x="0" y="0"/>
                            <a:ext cx="1371600" cy="1575245"/>
                          </a:xfrm>
                          <a:prstGeom prst="rect">
                            <a:avLst/>
                          </a:prstGeom>
                          <a:ln>
                            <a:solidFill>
                              <a:schemeClr val="tx1"/>
                            </a:solidFill>
                          </a:ln>
                        </pic:spPr>
                      </pic:pic>
                    </a:graphicData>
                  </a:graphic>
                </wp:inline>
              </w:drawing>
            </w:r>
          </w:p>
          <w:p w14:paraId="1F60803C" w14:textId="77777777" w:rsidR="00A3016F" w:rsidRDefault="00A3016F" w:rsidP="00A3016F">
            <w:pPr>
              <w:pStyle w:val="TableNumber"/>
              <w:numPr>
                <w:ilvl w:val="0"/>
                <w:numId w:val="0"/>
              </w:numPr>
              <w:ind w:left="360" w:hanging="360"/>
              <w:rPr>
                <w:rFonts w:eastAsia="Courier New"/>
              </w:rPr>
            </w:pPr>
          </w:p>
          <w:p w14:paraId="0BDC3819" w14:textId="1C600F07" w:rsidR="00A3016F" w:rsidRPr="006B44D6" w:rsidRDefault="00A3016F" w:rsidP="006B44D6">
            <w:pPr>
              <w:pStyle w:val="TableText"/>
              <w:rPr>
                <w:rFonts w:eastAsia="Courier New"/>
                <w:i/>
                <w:iCs/>
              </w:rPr>
            </w:pPr>
            <w:r w:rsidRPr="003862DE">
              <w:rPr>
                <w:rFonts w:eastAsia="Courier New"/>
                <w:i/>
                <w:iCs/>
              </w:rPr>
              <w:t>Click on the desired SVM and look for the “Protocols” section. That shows if S3 is enabled.</w:t>
            </w:r>
          </w:p>
          <w:p w14:paraId="1A60BD73" w14:textId="77777777" w:rsidR="00A3016F" w:rsidRDefault="00A3016F" w:rsidP="00A3016F">
            <w:pPr>
              <w:pStyle w:val="TableNumber"/>
              <w:numPr>
                <w:ilvl w:val="0"/>
                <w:numId w:val="0"/>
              </w:numPr>
              <w:ind w:left="360" w:hanging="360"/>
              <w:rPr>
                <w:rFonts w:eastAsia="Courier New"/>
              </w:rPr>
            </w:pPr>
            <w:r w:rsidRPr="00B876F5">
              <w:rPr>
                <w:rFonts w:eastAsia="Courier New"/>
                <w:noProof/>
              </w:rPr>
              <w:drawing>
                <wp:inline distT="0" distB="0" distL="0" distR="0" wp14:anchorId="5FEC50AC" wp14:editId="07DFC4EF">
                  <wp:extent cx="4572000" cy="1867388"/>
                  <wp:effectExtent l="19050" t="19050" r="19050" b="19050"/>
                  <wp:docPr id="4724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9894" name=""/>
                          <pic:cNvPicPr/>
                        </pic:nvPicPr>
                        <pic:blipFill>
                          <a:blip r:embed="rId94"/>
                          <a:stretch>
                            <a:fillRect/>
                          </a:stretch>
                        </pic:blipFill>
                        <pic:spPr>
                          <a:xfrm>
                            <a:off x="0" y="0"/>
                            <a:ext cx="4572000" cy="1867388"/>
                          </a:xfrm>
                          <a:prstGeom prst="rect">
                            <a:avLst/>
                          </a:prstGeom>
                          <a:ln>
                            <a:solidFill>
                              <a:schemeClr val="tx1"/>
                            </a:solidFill>
                          </a:ln>
                        </pic:spPr>
                      </pic:pic>
                    </a:graphicData>
                  </a:graphic>
                </wp:inline>
              </w:drawing>
            </w:r>
          </w:p>
          <w:p w14:paraId="0C509842" w14:textId="77777777" w:rsidR="00A3016F" w:rsidRDefault="00A3016F" w:rsidP="00A3016F">
            <w:pPr>
              <w:pStyle w:val="TableNumber"/>
              <w:numPr>
                <w:ilvl w:val="0"/>
                <w:numId w:val="0"/>
              </w:numPr>
              <w:ind w:left="360" w:hanging="360"/>
              <w:rPr>
                <w:rFonts w:eastAsia="Courier New"/>
              </w:rPr>
            </w:pPr>
          </w:p>
          <w:p w14:paraId="5F0314E8" w14:textId="4E0F2D4C" w:rsidR="00A3016F" w:rsidRPr="006B44D6" w:rsidRDefault="00A3016F" w:rsidP="006B44D6">
            <w:pPr>
              <w:pStyle w:val="TableText"/>
              <w:rPr>
                <w:rFonts w:eastAsia="Courier New"/>
                <w:i/>
                <w:iCs/>
              </w:rPr>
            </w:pPr>
            <w:r w:rsidRPr="003862DE">
              <w:rPr>
                <w:rFonts w:eastAsia="Courier New"/>
                <w:i/>
                <w:iCs/>
              </w:rPr>
              <w:t xml:space="preserve">Click on the “Settings” tab and then the </w:t>
            </w:r>
            <w:r w:rsidRPr="003862DE">
              <w:rPr>
                <w:rFonts w:eastAsia="Courier New"/>
                <w:i/>
                <w:iCs/>
                <w:noProof/>
              </w:rPr>
              <w:drawing>
                <wp:inline distT="0" distB="0" distL="0" distR="0" wp14:anchorId="2E92AE43" wp14:editId="4C3404F9">
                  <wp:extent cx="182880" cy="173501"/>
                  <wp:effectExtent l="0" t="0" r="7620" b="0"/>
                  <wp:docPr id="90307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74211" name=""/>
                          <pic:cNvPicPr/>
                        </pic:nvPicPr>
                        <pic:blipFill>
                          <a:blip r:embed="rId95"/>
                          <a:stretch>
                            <a:fillRect/>
                          </a:stretch>
                        </pic:blipFill>
                        <pic:spPr>
                          <a:xfrm>
                            <a:off x="0" y="0"/>
                            <a:ext cx="182880" cy="173501"/>
                          </a:xfrm>
                          <a:prstGeom prst="rect">
                            <a:avLst/>
                          </a:prstGeom>
                        </pic:spPr>
                      </pic:pic>
                    </a:graphicData>
                  </a:graphic>
                </wp:inline>
              </w:drawing>
            </w:r>
            <w:r w:rsidRPr="003862DE">
              <w:rPr>
                <w:rFonts w:eastAsia="Courier New"/>
                <w:i/>
                <w:iCs/>
              </w:rPr>
              <w:t xml:space="preserve"> on the S3 section.</w:t>
            </w:r>
          </w:p>
          <w:p w14:paraId="1445FCDF" w14:textId="77777777" w:rsidR="00A3016F" w:rsidRDefault="00A3016F" w:rsidP="00A3016F">
            <w:pPr>
              <w:pStyle w:val="TableNumber"/>
              <w:numPr>
                <w:ilvl w:val="0"/>
                <w:numId w:val="0"/>
              </w:numPr>
              <w:ind w:left="360" w:hanging="360"/>
              <w:rPr>
                <w:rFonts w:eastAsia="Courier New"/>
              </w:rPr>
            </w:pPr>
            <w:r w:rsidRPr="000100A1">
              <w:rPr>
                <w:rFonts w:eastAsia="Courier New"/>
                <w:noProof/>
              </w:rPr>
              <w:drawing>
                <wp:inline distT="0" distB="0" distL="0" distR="0" wp14:anchorId="02AFACFC" wp14:editId="288C01EF">
                  <wp:extent cx="4572000" cy="2111131"/>
                  <wp:effectExtent l="19050" t="19050" r="19050" b="22860"/>
                  <wp:docPr id="186599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90072" name=""/>
                          <pic:cNvPicPr/>
                        </pic:nvPicPr>
                        <pic:blipFill>
                          <a:blip r:embed="rId96"/>
                          <a:stretch>
                            <a:fillRect/>
                          </a:stretch>
                        </pic:blipFill>
                        <pic:spPr>
                          <a:xfrm>
                            <a:off x="0" y="0"/>
                            <a:ext cx="4572000" cy="2111131"/>
                          </a:xfrm>
                          <a:prstGeom prst="rect">
                            <a:avLst/>
                          </a:prstGeom>
                          <a:ln>
                            <a:solidFill>
                              <a:schemeClr val="tx1"/>
                            </a:solidFill>
                          </a:ln>
                        </pic:spPr>
                      </pic:pic>
                    </a:graphicData>
                  </a:graphic>
                </wp:inline>
              </w:drawing>
            </w:r>
          </w:p>
          <w:p w14:paraId="5C02C2C3" w14:textId="77777777" w:rsidR="00A3016F" w:rsidRDefault="00A3016F" w:rsidP="00A3016F">
            <w:pPr>
              <w:pStyle w:val="TableNumber"/>
              <w:numPr>
                <w:ilvl w:val="0"/>
                <w:numId w:val="0"/>
              </w:numPr>
              <w:ind w:left="360" w:hanging="360"/>
              <w:rPr>
                <w:rFonts w:eastAsia="Courier New"/>
              </w:rPr>
            </w:pPr>
          </w:p>
          <w:p w14:paraId="412BB698" w14:textId="6815818A" w:rsidR="00A3016F" w:rsidRPr="006B44D6" w:rsidRDefault="00A3016F" w:rsidP="006B44D6">
            <w:pPr>
              <w:pStyle w:val="TableText"/>
              <w:rPr>
                <w:rFonts w:eastAsia="Courier New"/>
                <w:i/>
                <w:iCs/>
              </w:rPr>
            </w:pPr>
            <w:r w:rsidRPr="003862DE">
              <w:rPr>
                <w:rFonts w:eastAsia="Courier New"/>
                <w:i/>
                <w:iCs/>
              </w:rPr>
              <w:t>Give the S3 server a name and configuration. This name should be a FQDN that is resolvable in DNS.</w:t>
            </w:r>
          </w:p>
          <w:p w14:paraId="7ACD3D2C" w14:textId="55B8F739" w:rsidR="00A3016F" w:rsidRDefault="00A3016F" w:rsidP="006B44D6">
            <w:pPr>
              <w:pStyle w:val="TableNumber"/>
              <w:numPr>
                <w:ilvl w:val="0"/>
                <w:numId w:val="0"/>
              </w:numPr>
              <w:ind w:left="360" w:hanging="360"/>
              <w:rPr>
                <w:rFonts w:eastAsia="Courier New"/>
              </w:rPr>
            </w:pPr>
            <w:r w:rsidRPr="00514B0D">
              <w:rPr>
                <w:rFonts w:eastAsia="Courier New"/>
                <w:noProof/>
              </w:rPr>
              <w:lastRenderedPageBreak/>
              <w:drawing>
                <wp:inline distT="0" distB="0" distL="0" distR="0" wp14:anchorId="1E33051F" wp14:editId="265831D5">
                  <wp:extent cx="2743200" cy="4489440"/>
                  <wp:effectExtent l="19050" t="19050" r="19050" b="26035"/>
                  <wp:docPr id="36772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4391" name=""/>
                          <pic:cNvPicPr/>
                        </pic:nvPicPr>
                        <pic:blipFill>
                          <a:blip r:embed="rId97"/>
                          <a:stretch>
                            <a:fillRect/>
                          </a:stretch>
                        </pic:blipFill>
                        <pic:spPr>
                          <a:xfrm>
                            <a:off x="0" y="0"/>
                            <a:ext cx="2743200" cy="4489440"/>
                          </a:xfrm>
                          <a:prstGeom prst="rect">
                            <a:avLst/>
                          </a:prstGeom>
                          <a:ln>
                            <a:solidFill>
                              <a:schemeClr val="tx1"/>
                            </a:solidFill>
                          </a:ln>
                        </pic:spPr>
                      </pic:pic>
                    </a:graphicData>
                  </a:graphic>
                </wp:inline>
              </w:drawing>
            </w:r>
          </w:p>
          <w:p w14:paraId="2EB0AE4E" w14:textId="75F42B33" w:rsidR="00A3016F" w:rsidRPr="0030005C" w:rsidRDefault="00A3016F" w:rsidP="00A3016F">
            <w:pPr>
              <w:pStyle w:val="TableNote"/>
              <w:rPr>
                <w:rFonts w:eastAsia="Courier New"/>
                <w:i/>
                <w:iCs/>
              </w:rPr>
            </w:pPr>
            <w:r w:rsidRPr="0030005C">
              <w:rPr>
                <w:rFonts w:eastAsia="Courier New"/>
                <w:i/>
                <w:iCs/>
              </w:rPr>
              <w:t>If desired for this</w:t>
            </w:r>
            <w:r w:rsidR="00B46C67">
              <w:rPr>
                <w:rFonts w:eastAsia="Courier New"/>
                <w:i/>
                <w:iCs/>
              </w:rPr>
              <w:t xml:space="preserve"> test plan</w:t>
            </w:r>
            <w:r w:rsidRPr="0030005C">
              <w:rPr>
                <w:rFonts w:eastAsia="Courier New"/>
                <w:i/>
                <w:iCs/>
              </w:rPr>
              <w:t>, use HTTP to avoid requiring certificates.</w:t>
            </w:r>
          </w:p>
          <w:p w14:paraId="4B1BC0C6" w14:textId="77777777" w:rsidR="00A3016F" w:rsidRDefault="00A3016F" w:rsidP="00A3016F">
            <w:pPr>
              <w:pStyle w:val="TableNumber"/>
              <w:numPr>
                <w:ilvl w:val="0"/>
                <w:numId w:val="0"/>
              </w:numPr>
              <w:ind w:left="360" w:hanging="360"/>
              <w:rPr>
                <w:rFonts w:eastAsia="Courier New"/>
              </w:rPr>
            </w:pPr>
          </w:p>
          <w:p w14:paraId="02BF4EFD" w14:textId="77777777" w:rsidR="00A3016F" w:rsidRPr="003862DE" w:rsidRDefault="00A3016F" w:rsidP="00A3016F">
            <w:pPr>
              <w:pStyle w:val="TableText"/>
              <w:rPr>
                <w:rFonts w:eastAsia="Courier New"/>
                <w:i/>
                <w:iCs/>
              </w:rPr>
            </w:pPr>
            <w:r w:rsidRPr="003862DE">
              <w:rPr>
                <w:rFonts w:eastAsia="Courier New"/>
                <w:i/>
                <w:iCs/>
              </w:rPr>
              <w:t>Click save. ONTAP will perform configurations behind the scenes, such as user creation, certificates, etc.</w:t>
            </w:r>
          </w:p>
          <w:p w14:paraId="0045F856" w14:textId="77777777" w:rsidR="00A3016F" w:rsidRPr="003862DE" w:rsidRDefault="00A3016F" w:rsidP="00A3016F">
            <w:pPr>
              <w:pStyle w:val="TableText"/>
              <w:rPr>
                <w:rFonts w:eastAsia="Courier New"/>
                <w:i/>
                <w:iCs/>
              </w:rPr>
            </w:pPr>
          </w:p>
          <w:p w14:paraId="25752063" w14:textId="699BA213" w:rsidR="00A3016F" w:rsidRPr="008E1AAD" w:rsidRDefault="00A3016F" w:rsidP="008E1AAD">
            <w:pPr>
              <w:pStyle w:val="TableText"/>
              <w:rPr>
                <w:rFonts w:eastAsia="Courier New"/>
                <w:i/>
                <w:iCs/>
              </w:rPr>
            </w:pPr>
            <w:r w:rsidRPr="003862DE">
              <w:rPr>
                <w:rFonts w:eastAsia="Courier New"/>
                <w:i/>
                <w:iCs/>
              </w:rPr>
              <w:t>Once it’s finished, a screen will pop up with information about the S3 server needed for authentication to the buckets. Download these or copy and save for future use.</w:t>
            </w:r>
          </w:p>
          <w:p w14:paraId="19684398" w14:textId="77777777" w:rsidR="00A3016F" w:rsidRDefault="00A3016F" w:rsidP="00A3016F">
            <w:pPr>
              <w:pStyle w:val="TableNumber"/>
              <w:numPr>
                <w:ilvl w:val="0"/>
                <w:numId w:val="0"/>
              </w:numPr>
              <w:ind w:left="360" w:hanging="360"/>
              <w:rPr>
                <w:rFonts w:eastAsia="Courier New"/>
              </w:rPr>
            </w:pPr>
            <w:r w:rsidRPr="003862DE">
              <w:rPr>
                <w:rFonts w:eastAsia="Courier New"/>
                <w:noProof/>
              </w:rPr>
              <w:lastRenderedPageBreak/>
              <w:drawing>
                <wp:inline distT="0" distB="0" distL="0" distR="0" wp14:anchorId="207C7B5E" wp14:editId="62958775">
                  <wp:extent cx="3657600" cy="4012418"/>
                  <wp:effectExtent l="19050" t="19050" r="19050" b="26670"/>
                  <wp:docPr id="97338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4352" name=""/>
                          <pic:cNvPicPr/>
                        </pic:nvPicPr>
                        <pic:blipFill>
                          <a:blip r:embed="rId98"/>
                          <a:stretch>
                            <a:fillRect/>
                          </a:stretch>
                        </pic:blipFill>
                        <pic:spPr>
                          <a:xfrm>
                            <a:off x="0" y="0"/>
                            <a:ext cx="3657600" cy="4012418"/>
                          </a:xfrm>
                          <a:prstGeom prst="rect">
                            <a:avLst/>
                          </a:prstGeom>
                          <a:ln>
                            <a:solidFill>
                              <a:schemeClr val="tx1"/>
                            </a:solidFill>
                          </a:ln>
                        </pic:spPr>
                      </pic:pic>
                    </a:graphicData>
                  </a:graphic>
                </wp:inline>
              </w:drawing>
            </w:r>
          </w:p>
          <w:p w14:paraId="4FF5D896" w14:textId="77777777" w:rsidR="00A3016F" w:rsidRDefault="00A3016F" w:rsidP="00A3016F">
            <w:pPr>
              <w:pStyle w:val="TableNumber"/>
              <w:numPr>
                <w:ilvl w:val="0"/>
                <w:numId w:val="0"/>
              </w:numPr>
              <w:ind w:left="360" w:hanging="360"/>
              <w:rPr>
                <w:rFonts w:eastAsia="Courier New"/>
              </w:rPr>
            </w:pPr>
          </w:p>
          <w:p w14:paraId="28C2A993" w14:textId="4C3F5F99" w:rsidR="00A3016F" w:rsidRPr="008E1AAD" w:rsidRDefault="00A3016F" w:rsidP="008E1AAD">
            <w:pPr>
              <w:pStyle w:val="TableText"/>
              <w:rPr>
                <w:rFonts w:eastAsia="Courier New"/>
                <w:i/>
                <w:iCs/>
              </w:rPr>
            </w:pPr>
            <w:r w:rsidRPr="00B44329">
              <w:rPr>
                <w:rFonts w:eastAsia="Courier New"/>
                <w:i/>
                <w:iCs/>
              </w:rPr>
              <w:t xml:space="preserve">To add a unique user, click on the </w:t>
            </w:r>
            <w:r w:rsidRPr="00B44329">
              <w:rPr>
                <w:rFonts w:eastAsia="Courier New"/>
                <w:i/>
                <w:iCs/>
                <w:noProof/>
              </w:rPr>
              <w:drawing>
                <wp:inline distT="0" distB="0" distL="0" distR="0" wp14:anchorId="1D7A8A31" wp14:editId="011448DB">
                  <wp:extent cx="137160" cy="142059"/>
                  <wp:effectExtent l="0" t="0" r="0" b="0"/>
                  <wp:docPr id="145269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3272" name=""/>
                          <pic:cNvPicPr/>
                        </pic:nvPicPr>
                        <pic:blipFill>
                          <a:blip r:embed="rId99"/>
                          <a:stretch>
                            <a:fillRect/>
                          </a:stretch>
                        </pic:blipFill>
                        <pic:spPr>
                          <a:xfrm>
                            <a:off x="0" y="0"/>
                            <a:ext cx="137160" cy="142059"/>
                          </a:xfrm>
                          <a:prstGeom prst="rect">
                            <a:avLst/>
                          </a:prstGeom>
                        </pic:spPr>
                      </pic:pic>
                    </a:graphicData>
                  </a:graphic>
                </wp:inline>
              </w:drawing>
            </w:r>
            <w:r w:rsidRPr="00B44329">
              <w:rPr>
                <w:rFonts w:eastAsia="Courier New"/>
                <w:i/>
                <w:iCs/>
              </w:rPr>
              <w:t xml:space="preserve"> once S3 has been enabled.</w:t>
            </w:r>
          </w:p>
          <w:p w14:paraId="4EF036BB" w14:textId="77777777" w:rsidR="00A3016F" w:rsidRDefault="00A3016F" w:rsidP="00A3016F">
            <w:pPr>
              <w:pStyle w:val="TableNumber"/>
              <w:numPr>
                <w:ilvl w:val="0"/>
                <w:numId w:val="0"/>
              </w:numPr>
              <w:ind w:left="360" w:hanging="360"/>
              <w:rPr>
                <w:rFonts w:eastAsia="Courier New"/>
              </w:rPr>
            </w:pPr>
            <w:r w:rsidRPr="0015436B">
              <w:rPr>
                <w:rFonts w:eastAsia="Courier New"/>
                <w:noProof/>
              </w:rPr>
              <w:drawing>
                <wp:inline distT="0" distB="0" distL="0" distR="0" wp14:anchorId="023B9EE1" wp14:editId="444ABC63">
                  <wp:extent cx="1828800" cy="1792706"/>
                  <wp:effectExtent l="19050" t="19050" r="19050" b="17145"/>
                  <wp:docPr id="113395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51807" name=""/>
                          <pic:cNvPicPr/>
                        </pic:nvPicPr>
                        <pic:blipFill>
                          <a:blip r:embed="rId100"/>
                          <a:stretch>
                            <a:fillRect/>
                          </a:stretch>
                        </pic:blipFill>
                        <pic:spPr>
                          <a:xfrm>
                            <a:off x="0" y="0"/>
                            <a:ext cx="1828800" cy="1792706"/>
                          </a:xfrm>
                          <a:prstGeom prst="rect">
                            <a:avLst/>
                          </a:prstGeom>
                          <a:ln>
                            <a:solidFill>
                              <a:schemeClr val="tx1"/>
                            </a:solidFill>
                          </a:ln>
                        </pic:spPr>
                      </pic:pic>
                    </a:graphicData>
                  </a:graphic>
                </wp:inline>
              </w:drawing>
            </w:r>
            <w:r>
              <w:rPr>
                <w:rFonts w:eastAsia="Courier New"/>
              </w:rPr>
              <w:t xml:space="preserve"> </w:t>
            </w:r>
            <w:r w:rsidRPr="00305EDE">
              <w:rPr>
                <w:rFonts w:eastAsia="Courier New"/>
                <w:noProof/>
              </w:rPr>
              <w:drawing>
                <wp:inline distT="0" distB="0" distL="0" distR="0" wp14:anchorId="0229EC1C" wp14:editId="1D5393A3">
                  <wp:extent cx="3657600" cy="2886612"/>
                  <wp:effectExtent l="19050" t="19050" r="19050" b="28575"/>
                  <wp:docPr id="19882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84774" name=""/>
                          <pic:cNvPicPr/>
                        </pic:nvPicPr>
                        <pic:blipFill>
                          <a:blip r:embed="rId101"/>
                          <a:stretch>
                            <a:fillRect/>
                          </a:stretch>
                        </pic:blipFill>
                        <pic:spPr>
                          <a:xfrm>
                            <a:off x="0" y="0"/>
                            <a:ext cx="3657600" cy="2886612"/>
                          </a:xfrm>
                          <a:prstGeom prst="rect">
                            <a:avLst/>
                          </a:prstGeom>
                          <a:ln>
                            <a:solidFill>
                              <a:schemeClr val="tx1"/>
                            </a:solidFill>
                          </a:ln>
                        </pic:spPr>
                      </pic:pic>
                    </a:graphicData>
                  </a:graphic>
                </wp:inline>
              </w:drawing>
            </w:r>
          </w:p>
          <w:p w14:paraId="707084F7" w14:textId="77777777" w:rsidR="00A3016F" w:rsidRDefault="00A3016F" w:rsidP="00A3016F">
            <w:pPr>
              <w:pStyle w:val="TableNumber"/>
              <w:numPr>
                <w:ilvl w:val="0"/>
                <w:numId w:val="0"/>
              </w:numPr>
              <w:ind w:left="360" w:hanging="360"/>
              <w:rPr>
                <w:rFonts w:eastAsia="Courier New"/>
              </w:rPr>
            </w:pPr>
          </w:p>
          <w:p w14:paraId="3A2430FD" w14:textId="4DF3F5E5" w:rsidR="00A3016F" w:rsidRPr="006B44D6" w:rsidRDefault="00A3016F" w:rsidP="00A3016F">
            <w:pPr>
              <w:pStyle w:val="TableText"/>
              <w:rPr>
                <w:rFonts w:eastAsia="Courier New"/>
                <w:i/>
                <w:iCs/>
              </w:rPr>
            </w:pPr>
            <w:r w:rsidRPr="00196F86">
              <w:rPr>
                <w:rFonts w:eastAsia="Courier New"/>
                <w:i/>
                <w:iCs/>
              </w:rPr>
              <w:t>An S3 user needs to map to a corresponding NAS user. If you want to use the root user, you need to generate a passkey for root.</w:t>
            </w:r>
          </w:p>
          <w:p w14:paraId="33633E8D" w14:textId="2D31E62E" w:rsidR="00A3016F" w:rsidRPr="008E1AAD" w:rsidRDefault="00A3016F" w:rsidP="00A3016F">
            <w:pPr>
              <w:pStyle w:val="TableText"/>
              <w:rPr>
                <w:rFonts w:eastAsia="Courier New"/>
                <w:i/>
                <w:iCs/>
              </w:rPr>
            </w:pPr>
            <w:r w:rsidRPr="00196F86">
              <w:rPr>
                <w:rFonts w:eastAsia="Courier New"/>
                <w:i/>
                <w:iCs/>
              </w:rPr>
              <w:t xml:space="preserve">For root user, click the </w:t>
            </w:r>
            <w:r w:rsidRPr="00196F86">
              <w:rPr>
                <w:rFonts w:eastAsia="Courier New"/>
                <w:i/>
                <w:iCs/>
                <w:noProof/>
              </w:rPr>
              <w:drawing>
                <wp:inline distT="0" distB="0" distL="0" distR="0" wp14:anchorId="2A53A72A" wp14:editId="6640C3A8">
                  <wp:extent cx="91440" cy="149192"/>
                  <wp:effectExtent l="0" t="0" r="3810" b="3810"/>
                  <wp:docPr id="182074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0238" name=""/>
                          <pic:cNvPicPr/>
                        </pic:nvPicPr>
                        <pic:blipFill>
                          <a:blip r:embed="rId102"/>
                          <a:stretch>
                            <a:fillRect/>
                          </a:stretch>
                        </pic:blipFill>
                        <pic:spPr>
                          <a:xfrm>
                            <a:off x="0" y="0"/>
                            <a:ext cx="91440" cy="149192"/>
                          </a:xfrm>
                          <a:prstGeom prst="rect">
                            <a:avLst/>
                          </a:prstGeom>
                        </pic:spPr>
                      </pic:pic>
                    </a:graphicData>
                  </a:graphic>
                </wp:inline>
              </w:drawing>
            </w:r>
            <w:r w:rsidRPr="00196F86">
              <w:rPr>
                <w:rFonts w:eastAsia="Courier New"/>
                <w:i/>
                <w:iCs/>
              </w:rPr>
              <w:t xml:space="preserve"> and “Regenerate key” and then save the information.</w:t>
            </w:r>
          </w:p>
          <w:p w14:paraId="016384BD" w14:textId="77777777" w:rsidR="00A3016F" w:rsidRDefault="00A3016F" w:rsidP="00A3016F">
            <w:pPr>
              <w:pStyle w:val="TableText"/>
              <w:rPr>
                <w:rFonts w:eastAsia="Courier New"/>
              </w:rPr>
            </w:pPr>
            <w:r w:rsidRPr="00530FE5">
              <w:rPr>
                <w:rFonts w:eastAsia="Courier New"/>
                <w:noProof/>
              </w:rPr>
              <w:lastRenderedPageBreak/>
              <w:drawing>
                <wp:inline distT="0" distB="0" distL="0" distR="0" wp14:anchorId="5D9EF638" wp14:editId="3658BBA7">
                  <wp:extent cx="1371600" cy="1689410"/>
                  <wp:effectExtent l="19050" t="19050" r="19050" b="25400"/>
                  <wp:docPr id="24987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8043" name=""/>
                          <pic:cNvPicPr/>
                        </pic:nvPicPr>
                        <pic:blipFill>
                          <a:blip r:embed="rId103"/>
                          <a:stretch>
                            <a:fillRect/>
                          </a:stretch>
                        </pic:blipFill>
                        <pic:spPr>
                          <a:xfrm>
                            <a:off x="0" y="0"/>
                            <a:ext cx="1371600" cy="1689410"/>
                          </a:xfrm>
                          <a:prstGeom prst="rect">
                            <a:avLst/>
                          </a:prstGeom>
                          <a:ln>
                            <a:solidFill>
                              <a:schemeClr val="tx1"/>
                            </a:solidFill>
                          </a:ln>
                        </pic:spPr>
                      </pic:pic>
                    </a:graphicData>
                  </a:graphic>
                </wp:inline>
              </w:drawing>
            </w:r>
          </w:p>
          <w:p w14:paraId="61E7EE25" w14:textId="77777777" w:rsidR="00A3016F" w:rsidRDefault="00A3016F" w:rsidP="00A3016F">
            <w:pPr>
              <w:pStyle w:val="TableText"/>
              <w:rPr>
                <w:rFonts w:eastAsia="Courier New"/>
              </w:rPr>
            </w:pPr>
          </w:p>
          <w:p w14:paraId="5BBEA650" w14:textId="4907FA8C" w:rsidR="00A3016F" w:rsidRPr="006B44D6" w:rsidRDefault="00A3016F" w:rsidP="00A3016F">
            <w:pPr>
              <w:pStyle w:val="TableText"/>
              <w:rPr>
                <w:rFonts w:eastAsia="Courier New"/>
                <w:i/>
                <w:iCs/>
              </w:rPr>
            </w:pPr>
            <w:r w:rsidRPr="007A66C0">
              <w:rPr>
                <w:rFonts w:eastAsia="Courier New"/>
                <w:i/>
                <w:iCs/>
              </w:rPr>
              <w:t>To add a user, click “Add” and type the name and set the desired key validity. Remember, the user must map to a NAS user if you intend on leveraging NAS/Object protocol duality.</w:t>
            </w:r>
          </w:p>
          <w:p w14:paraId="3BFF220E" w14:textId="77777777" w:rsidR="00A3016F" w:rsidRDefault="00A3016F" w:rsidP="00A3016F">
            <w:pPr>
              <w:pStyle w:val="TableText"/>
              <w:rPr>
                <w:rFonts w:eastAsia="Courier New"/>
              </w:rPr>
            </w:pPr>
            <w:r w:rsidRPr="001B7CA7">
              <w:rPr>
                <w:rFonts w:eastAsia="Courier New"/>
                <w:noProof/>
              </w:rPr>
              <w:drawing>
                <wp:inline distT="0" distB="0" distL="0" distR="0" wp14:anchorId="0523D26F" wp14:editId="4A4C9ADB">
                  <wp:extent cx="2743200" cy="1430216"/>
                  <wp:effectExtent l="19050" t="19050" r="19050" b="17780"/>
                  <wp:docPr id="24822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21656" name=""/>
                          <pic:cNvPicPr/>
                        </pic:nvPicPr>
                        <pic:blipFill>
                          <a:blip r:embed="rId104"/>
                          <a:stretch>
                            <a:fillRect/>
                          </a:stretch>
                        </pic:blipFill>
                        <pic:spPr>
                          <a:xfrm>
                            <a:off x="0" y="0"/>
                            <a:ext cx="2743200" cy="1430216"/>
                          </a:xfrm>
                          <a:prstGeom prst="rect">
                            <a:avLst/>
                          </a:prstGeom>
                          <a:ln>
                            <a:solidFill>
                              <a:schemeClr val="tx1"/>
                            </a:solidFill>
                          </a:ln>
                        </pic:spPr>
                      </pic:pic>
                    </a:graphicData>
                  </a:graphic>
                </wp:inline>
              </w:drawing>
            </w:r>
          </w:p>
          <w:p w14:paraId="45CA4881" w14:textId="77777777" w:rsidR="00A3016F" w:rsidRDefault="00A3016F" w:rsidP="00A3016F">
            <w:pPr>
              <w:pStyle w:val="TableText"/>
              <w:rPr>
                <w:rFonts w:eastAsia="Courier New"/>
              </w:rPr>
            </w:pPr>
          </w:p>
          <w:p w14:paraId="180E8469" w14:textId="7C9C8A95" w:rsidR="00A3016F" w:rsidRPr="006B44D6" w:rsidRDefault="00A3016F" w:rsidP="00A3016F">
            <w:pPr>
              <w:pStyle w:val="TableText"/>
              <w:rPr>
                <w:rFonts w:eastAsia="Courier New"/>
                <w:i/>
                <w:iCs/>
              </w:rPr>
            </w:pPr>
            <w:r w:rsidRPr="00D7515C">
              <w:rPr>
                <w:rFonts w:eastAsia="Courier New"/>
                <w:i/>
                <w:iCs/>
              </w:rPr>
              <w:t>This will create your access/secret keys. Save for later use.</w:t>
            </w:r>
          </w:p>
          <w:p w14:paraId="7FFA6869" w14:textId="77777777" w:rsidR="00A3016F" w:rsidRDefault="00A3016F" w:rsidP="00A3016F">
            <w:pPr>
              <w:pStyle w:val="TableText"/>
              <w:rPr>
                <w:rFonts w:eastAsia="Courier New"/>
              </w:rPr>
            </w:pPr>
            <w:r w:rsidRPr="00CA47CB">
              <w:rPr>
                <w:rFonts w:eastAsia="Courier New"/>
                <w:noProof/>
              </w:rPr>
              <w:drawing>
                <wp:inline distT="0" distB="0" distL="0" distR="0" wp14:anchorId="77DD95AD" wp14:editId="0AC4110D">
                  <wp:extent cx="3657600" cy="2601351"/>
                  <wp:effectExtent l="19050" t="19050" r="19050" b="27940"/>
                  <wp:docPr id="1531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242" name=""/>
                          <pic:cNvPicPr/>
                        </pic:nvPicPr>
                        <pic:blipFill>
                          <a:blip r:embed="rId105"/>
                          <a:stretch>
                            <a:fillRect/>
                          </a:stretch>
                        </pic:blipFill>
                        <pic:spPr>
                          <a:xfrm>
                            <a:off x="0" y="0"/>
                            <a:ext cx="3657600" cy="2601351"/>
                          </a:xfrm>
                          <a:prstGeom prst="rect">
                            <a:avLst/>
                          </a:prstGeom>
                          <a:ln>
                            <a:solidFill>
                              <a:schemeClr val="tx1"/>
                            </a:solidFill>
                          </a:ln>
                        </pic:spPr>
                      </pic:pic>
                    </a:graphicData>
                  </a:graphic>
                </wp:inline>
              </w:drawing>
            </w:r>
          </w:p>
          <w:p w14:paraId="44849428" w14:textId="77777777" w:rsidR="00A3016F" w:rsidRDefault="00A3016F" w:rsidP="00A3016F">
            <w:pPr>
              <w:pStyle w:val="TableText"/>
              <w:rPr>
                <w:rFonts w:eastAsia="Courier New"/>
              </w:rPr>
            </w:pPr>
          </w:p>
          <w:p w14:paraId="570C326C" w14:textId="5BE05D35" w:rsidR="00A3016F" w:rsidRPr="0090754C" w:rsidRDefault="00A3016F" w:rsidP="0090754C">
            <w:pPr>
              <w:pStyle w:val="TableNumber"/>
              <w:numPr>
                <w:ilvl w:val="0"/>
                <w:numId w:val="14"/>
              </w:numPr>
              <w:rPr>
                <w:rFonts w:eastAsia="Courier New"/>
                <w:szCs w:val="20"/>
              </w:rPr>
            </w:pPr>
            <w:r>
              <w:rPr>
                <w:rFonts w:eastAsia="Courier New"/>
                <w:szCs w:val="20"/>
              </w:rPr>
              <w:t>Create an S3 bucket that can connect to the NAS volume for file/object duality.</w:t>
            </w:r>
          </w:p>
          <w:p w14:paraId="6E8E4D9E" w14:textId="18312DB3" w:rsidR="00A3016F" w:rsidRPr="006B44D6" w:rsidRDefault="00A3016F" w:rsidP="00A3016F">
            <w:pPr>
              <w:pStyle w:val="TableText"/>
              <w:rPr>
                <w:rFonts w:eastAsia="Courier New"/>
                <w:i/>
                <w:iCs/>
              </w:rPr>
            </w:pPr>
            <w:r w:rsidRPr="00AA4933">
              <w:rPr>
                <w:rFonts w:eastAsia="Courier New"/>
                <w:i/>
                <w:iCs/>
              </w:rPr>
              <w:t>Navigate to Storage -&gt; Buckets and then click “Add” and “More options”</w:t>
            </w:r>
            <w:r>
              <w:rPr>
                <w:rFonts w:eastAsia="Courier New"/>
                <w:i/>
                <w:iCs/>
              </w:rPr>
              <w:t xml:space="preserve"> and add your name, SVM and map the bucket to a folder with the NAS data.</w:t>
            </w:r>
          </w:p>
          <w:p w14:paraId="6444AB65" w14:textId="77777777" w:rsidR="00A3016F" w:rsidRDefault="00A3016F" w:rsidP="00A3016F">
            <w:pPr>
              <w:pStyle w:val="TableText"/>
              <w:rPr>
                <w:rFonts w:eastAsia="Courier New"/>
              </w:rPr>
            </w:pPr>
            <w:r w:rsidRPr="001521D4">
              <w:rPr>
                <w:rFonts w:eastAsia="Courier New"/>
                <w:noProof/>
              </w:rPr>
              <w:lastRenderedPageBreak/>
              <w:drawing>
                <wp:inline distT="0" distB="0" distL="0" distR="0" wp14:anchorId="1ECED54C" wp14:editId="7FD99993">
                  <wp:extent cx="457200" cy="498764"/>
                  <wp:effectExtent l="19050" t="19050" r="19050" b="15875"/>
                  <wp:docPr id="105515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55899" name=""/>
                          <pic:cNvPicPr/>
                        </pic:nvPicPr>
                        <pic:blipFill>
                          <a:blip r:embed="rId106"/>
                          <a:stretch>
                            <a:fillRect/>
                          </a:stretch>
                        </pic:blipFill>
                        <pic:spPr>
                          <a:xfrm>
                            <a:off x="0" y="0"/>
                            <a:ext cx="457200" cy="498764"/>
                          </a:xfrm>
                          <a:prstGeom prst="rect">
                            <a:avLst/>
                          </a:prstGeom>
                          <a:ln>
                            <a:solidFill>
                              <a:schemeClr val="tx1"/>
                            </a:solidFill>
                          </a:ln>
                        </pic:spPr>
                      </pic:pic>
                    </a:graphicData>
                  </a:graphic>
                </wp:inline>
              </w:drawing>
            </w:r>
            <w:r>
              <w:rPr>
                <w:rFonts w:eastAsia="Courier New"/>
              </w:rPr>
              <w:t xml:space="preserve"> </w:t>
            </w:r>
            <w:r w:rsidRPr="00F041C6">
              <w:rPr>
                <w:rFonts w:eastAsia="Courier New"/>
                <w:noProof/>
              </w:rPr>
              <w:drawing>
                <wp:inline distT="0" distB="0" distL="0" distR="0" wp14:anchorId="59E59BDB" wp14:editId="5898F959">
                  <wp:extent cx="3657600" cy="2345331"/>
                  <wp:effectExtent l="19050" t="19050" r="19050" b="17145"/>
                  <wp:docPr id="103562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2594" name=""/>
                          <pic:cNvPicPr/>
                        </pic:nvPicPr>
                        <pic:blipFill>
                          <a:blip r:embed="rId107"/>
                          <a:stretch>
                            <a:fillRect/>
                          </a:stretch>
                        </pic:blipFill>
                        <pic:spPr>
                          <a:xfrm>
                            <a:off x="0" y="0"/>
                            <a:ext cx="3657600" cy="2345331"/>
                          </a:xfrm>
                          <a:prstGeom prst="rect">
                            <a:avLst/>
                          </a:prstGeom>
                          <a:ln>
                            <a:solidFill>
                              <a:schemeClr val="tx1"/>
                            </a:solidFill>
                          </a:ln>
                        </pic:spPr>
                      </pic:pic>
                    </a:graphicData>
                  </a:graphic>
                </wp:inline>
              </w:drawing>
            </w:r>
          </w:p>
          <w:p w14:paraId="1EEF80A0" w14:textId="77777777" w:rsidR="00260BFB" w:rsidRPr="00E97F54" w:rsidRDefault="00260BFB" w:rsidP="00260BFB">
            <w:pPr>
              <w:pStyle w:val="TableNote"/>
              <w:rPr>
                <w:rFonts w:eastAsia="Courier New"/>
                <w:i/>
                <w:iCs/>
                <w:sz w:val="18"/>
              </w:rPr>
            </w:pPr>
            <w:r w:rsidRPr="00E97F54">
              <w:rPr>
                <w:rFonts w:eastAsia="Courier New"/>
                <w:i/>
                <w:iCs/>
              </w:rPr>
              <w:t>If only one Storage VM is present, you will not need to select the Storage VM.</w:t>
            </w:r>
          </w:p>
          <w:p w14:paraId="39702B6A" w14:textId="77777777" w:rsidR="00A3016F" w:rsidRDefault="00A3016F" w:rsidP="00A3016F">
            <w:pPr>
              <w:pStyle w:val="TableText"/>
              <w:rPr>
                <w:rFonts w:eastAsia="Courier New"/>
              </w:rPr>
            </w:pPr>
          </w:p>
          <w:p w14:paraId="37F5437A" w14:textId="5B76E586" w:rsidR="00A3016F" w:rsidRPr="006B44D6" w:rsidRDefault="00A3016F" w:rsidP="00A3016F">
            <w:pPr>
              <w:pStyle w:val="TableText"/>
              <w:rPr>
                <w:rFonts w:eastAsia="Courier New"/>
                <w:i/>
                <w:iCs/>
              </w:rPr>
            </w:pPr>
            <w:r w:rsidRPr="00FA42C3">
              <w:rPr>
                <w:rFonts w:eastAsia="Courier New"/>
                <w:i/>
                <w:iCs/>
              </w:rPr>
              <w:t>Optionally, modify bucket permissions, users who have access, etc.</w:t>
            </w:r>
            <w:r>
              <w:rPr>
                <w:rFonts w:eastAsia="Courier New"/>
                <w:i/>
                <w:iCs/>
              </w:rPr>
              <w:t xml:space="preserve"> Then click “Save.”</w:t>
            </w:r>
          </w:p>
          <w:p w14:paraId="572A703E" w14:textId="77777777" w:rsidR="00A3016F" w:rsidRDefault="00A3016F" w:rsidP="00A3016F">
            <w:pPr>
              <w:pStyle w:val="TableText"/>
              <w:rPr>
                <w:rFonts w:eastAsia="Courier New"/>
              </w:rPr>
            </w:pPr>
            <w:r w:rsidRPr="00EC0678">
              <w:rPr>
                <w:rFonts w:eastAsia="Courier New"/>
                <w:noProof/>
              </w:rPr>
              <w:drawing>
                <wp:inline distT="0" distB="0" distL="0" distR="0" wp14:anchorId="7FA2AE89" wp14:editId="1F0EAA7E">
                  <wp:extent cx="2743200" cy="2456285"/>
                  <wp:effectExtent l="19050" t="19050" r="19050" b="20320"/>
                  <wp:docPr id="137754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44595" name=""/>
                          <pic:cNvPicPr/>
                        </pic:nvPicPr>
                        <pic:blipFill>
                          <a:blip r:embed="rId108"/>
                          <a:stretch>
                            <a:fillRect/>
                          </a:stretch>
                        </pic:blipFill>
                        <pic:spPr>
                          <a:xfrm>
                            <a:off x="0" y="0"/>
                            <a:ext cx="2743200" cy="2456285"/>
                          </a:xfrm>
                          <a:prstGeom prst="rect">
                            <a:avLst/>
                          </a:prstGeom>
                          <a:ln>
                            <a:solidFill>
                              <a:schemeClr val="tx1"/>
                            </a:solidFill>
                          </a:ln>
                        </pic:spPr>
                      </pic:pic>
                    </a:graphicData>
                  </a:graphic>
                </wp:inline>
              </w:drawing>
            </w:r>
            <w:r>
              <w:rPr>
                <w:rFonts w:eastAsia="Courier New"/>
              </w:rPr>
              <w:t xml:space="preserve"> </w:t>
            </w:r>
            <w:r w:rsidRPr="00FA42C3">
              <w:rPr>
                <w:rFonts w:eastAsia="Courier New"/>
                <w:noProof/>
              </w:rPr>
              <w:drawing>
                <wp:inline distT="0" distB="0" distL="0" distR="0" wp14:anchorId="10AF6CD5" wp14:editId="34EEDEAD">
                  <wp:extent cx="2743200" cy="3533241"/>
                  <wp:effectExtent l="19050" t="19050" r="19050" b="10160"/>
                  <wp:docPr id="17781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60931" name=""/>
                          <pic:cNvPicPr/>
                        </pic:nvPicPr>
                        <pic:blipFill>
                          <a:blip r:embed="rId109"/>
                          <a:stretch>
                            <a:fillRect/>
                          </a:stretch>
                        </pic:blipFill>
                        <pic:spPr>
                          <a:xfrm>
                            <a:off x="0" y="0"/>
                            <a:ext cx="2743200" cy="3533241"/>
                          </a:xfrm>
                          <a:prstGeom prst="rect">
                            <a:avLst/>
                          </a:prstGeom>
                          <a:ln>
                            <a:solidFill>
                              <a:schemeClr val="tx1"/>
                            </a:solidFill>
                          </a:ln>
                        </pic:spPr>
                      </pic:pic>
                    </a:graphicData>
                  </a:graphic>
                </wp:inline>
              </w:drawing>
            </w:r>
          </w:p>
          <w:p w14:paraId="1220DAF6" w14:textId="77777777" w:rsidR="00A3016F" w:rsidRDefault="00A3016F" w:rsidP="00A3016F">
            <w:pPr>
              <w:pStyle w:val="TableText"/>
              <w:rPr>
                <w:rFonts w:eastAsia="Courier New"/>
              </w:rPr>
            </w:pPr>
          </w:p>
          <w:p w14:paraId="78FB5945" w14:textId="7175B536" w:rsidR="00A3016F" w:rsidRPr="006B44D6" w:rsidRDefault="00A3016F" w:rsidP="00A3016F">
            <w:pPr>
              <w:pStyle w:val="TableText"/>
              <w:rPr>
                <w:rFonts w:eastAsia="Courier New"/>
                <w:i/>
                <w:iCs/>
              </w:rPr>
            </w:pPr>
            <w:r w:rsidRPr="00B046F8">
              <w:rPr>
                <w:rFonts w:eastAsia="Courier New"/>
                <w:i/>
                <w:iCs/>
              </w:rPr>
              <w:t>Your bucket will be listed. Clicking on it allows you to manage it further and view the URL.</w:t>
            </w:r>
          </w:p>
          <w:p w14:paraId="5D9C9B42" w14:textId="77777777" w:rsidR="00A3016F" w:rsidRPr="004A7B74" w:rsidRDefault="00A3016F" w:rsidP="00A3016F">
            <w:pPr>
              <w:pStyle w:val="TableText"/>
              <w:rPr>
                <w:rFonts w:eastAsia="Courier New"/>
              </w:rPr>
            </w:pPr>
            <w:r w:rsidRPr="00B046F8">
              <w:rPr>
                <w:rFonts w:eastAsia="Courier New"/>
                <w:noProof/>
              </w:rPr>
              <w:lastRenderedPageBreak/>
              <w:drawing>
                <wp:inline distT="0" distB="0" distL="0" distR="0" wp14:anchorId="4AE16EA2" wp14:editId="455E2A3F">
                  <wp:extent cx="1828800" cy="2661177"/>
                  <wp:effectExtent l="19050" t="19050" r="19050" b="25400"/>
                  <wp:docPr id="179119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5983" name=""/>
                          <pic:cNvPicPr/>
                        </pic:nvPicPr>
                        <pic:blipFill>
                          <a:blip r:embed="rId110"/>
                          <a:stretch>
                            <a:fillRect/>
                          </a:stretch>
                        </pic:blipFill>
                        <pic:spPr>
                          <a:xfrm>
                            <a:off x="0" y="0"/>
                            <a:ext cx="1828800" cy="2661177"/>
                          </a:xfrm>
                          <a:prstGeom prst="rect">
                            <a:avLst/>
                          </a:prstGeom>
                          <a:ln>
                            <a:solidFill>
                              <a:schemeClr val="tx1"/>
                            </a:solidFill>
                          </a:ln>
                        </pic:spPr>
                      </pic:pic>
                    </a:graphicData>
                  </a:graphic>
                </wp:inline>
              </w:drawing>
            </w:r>
          </w:p>
          <w:p w14:paraId="5BFD2218" w14:textId="77777777" w:rsidR="00A3016F" w:rsidRDefault="00A3016F" w:rsidP="00A3016F">
            <w:pPr>
              <w:pStyle w:val="TableText"/>
              <w:rPr>
                <w:rFonts w:eastAsia="Courier New"/>
              </w:rPr>
            </w:pPr>
          </w:p>
          <w:p w14:paraId="5D0662EB" w14:textId="34ED4EAA" w:rsidR="00A3016F" w:rsidRPr="006B44D6" w:rsidRDefault="00A3016F" w:rsidP="006B44D6">
            <w:pPr>
              <w:pStyle w:val="TableNumber"/>
              <w:numPr>
                <w:ilvl w:val="0"/>
                <w:numId w:val="14"/>
              </w:numPr>
              <w:rPr>
                <w:rFonts w:eastAsia="Courier New"/>
              </w:rPr>
            </w:pPr>
            <w:r w:rsidRPr="00C92218">
              <w:rPr>
                <w:rFonts w:eastAsia="Courier New"/>
              </w:rPr>
              <w:t>Connect to a bucket from the client.</w:t>
            </w:r>
          </w:p>
          <w:p w14:paraId="590DBD44" w14:textId="77777777" w:rsidR="00A3016F" w:rsidRDefault="00A3016F" w:rsidP="00A3016F">
            <w:pPr>
              <w:pStyle w:val="TableBullet"/>
              <w:rPr>
                <w:rFonts w:eastAsia="Courier New"/>
              </w:rPr>
            </w:pPr>
            <w:r>
              <w:rPr>
                <w:rFonts w:eastAsia="Courier New"/>
              </w:rPr>
              <w:t>The client should have an S3-capable client (such as s3fs for Linux).</w:t>
            </w:r>
          </w:p>
          <w:p w14:paraId="7F22C91E" w14:textId="77777777" w:rsidR="00A3016F" w:rsidRDefault="00A3016F" w:rsidP="00A3016F">
            <w:pPr>
              <w:pStyle w:val="TableBullet"/>
              <w:rPr>
                <w:rFonts w:eastAsia="Courier New"/>
              </w:rPr>
            </w:pPr>
            <w:r>
              <w:rPr>
                <w:rFonts w:eastAsia="Courier New"/>
              </w:rPr>
              <w:t>The client should have authentication configured for the client and user (ie, secret keys, certs, etc).</w:t>
            </w:r>
          </w:p>
          <w:p w14:paraId="748A87EB" w14:textId="77777777" w:rsidR="00A3016F" w:rsidRDefault="00A3016F" w:rsidP="00A3016F">
            <w:pPr>
              <w:pStyle w:val="TableBullet"/>
              <w:rPr>
                <w:rFonts w:eastAsia="Courier New"/>
              </w:rPr>
            </w:pPr>
            <w:r>
              <w:rPr>
                <w:rFonts w:eastAsia="Courier New"/>
              </w:rPr>
              <w:t>The S3 server FQDN should be resolvable in DNS from client and server.</w:t>
            </w:r>
          </w:p>
          <w:p w14:paraId="018D44AD" w14:textId="77777777" w:rsidR="00A3016F" w:rsidRDefault="00A3016F" w:rsidP="00A3016F">
            <w:pPr>
              <w:pStyle w:val="TableBullet"/>
              <w:rPr>
                <w:rFonts w:eastAsia="Courier New"/>
              </w:rPr>
            </w:pPr>
            <w:r>
              <w:rPr>
                <w:rFonts w:eastAsia="Courier New"/>
              </w:rPr>
              <w:t>The bucket mount command will attempt to use http(s)://bucket.url.domain.com during its connection. Add an A/AAAA DNS record or a local host entry to the client and use nslookup to test if the client can find the entry.</w:t>
            </w:r>
          </w:p>
          <w:p w14:paraId="23904F88" w14:textId="77777777" w:rsidR="00A3016F" w:rsidRDefault="00A3016F" w:rsidP="00A3016F">
            <w:pPr>
              <w:pStyle w:val="TableText"/>
              <w:rPr>
                <w:rFonts w:eastAsia="Courier New"/>
              </w:rPr>
            </w:pPr>
          </w:p>
          <w:p w14:paraId="47BA9B8A" w14:textId="45A0FC18" w:rsidR="00A3016F" w:rsidRDefault="00A3016F" w:rsidP="00A3016F">
            <w:pPr>
              <w:pStyle w:val="TableText"/>
              <w:rPr>
                <w:rFonts w:eastAsia="Courier New"/>
              </w:rPr>
            </w:pPr>
            <w:r>
              <w:rPr>
                <w:rFonts w:eastAsia="Courier New"/>
              </w:rPr>
              <w:t>On the client, this is an example command can be used to mount the S3 bucket that points to the NAS volume. Ubuntu 22.04 is used here.</w:t>
            </w:r>
          </w:p>
          <w:p w14:paraId="5CEDE881" w14:textId="77777777" w:rsidR="00A3016F" w:rsidRDefault="00A3016F" w:rsidP="00A3016F">
            <w:pPr>
              <w:pStyle w:val="ConsoleBlockSmall"/>
              <w:rPr>
                <w:rFonts w:eastAsia="Courier New"/>
              </w:rPr>
            </w:pPr>
            <w:r w:rsidRPr="007220FD">
              <w:rPr>
                <w:rFonts w:eastAsia="Courier New"/>
              </w:rPr>
              <w:t># mkdir /mnt/s3_bucket</w:t>
            </w:r>
          </w:p>
          <w:p w14:paraId="2DFD81DE" w14:textId="436D1A59" w:rsidR="00A3016F" w:rsidRDefault="00A3016F" w:rsidP="00A3016F">
            <w:pPr>
              <w:pStyle w:val="ConsoleBlockSmall"/>
              <w:rPr>
                <w:rFonts w:eastAsia="Courier New"/>
              </w:rPr>
            </w:pPr>
            <w:r w:rsidRPr="00125B7B">
              <w:rPr>
                <w:rFonts w:eastAsia="Courier New"/>
              </w:rPr>
              <w:t xml:space="preserve"># s3fs </w:t>
            </w:r>
            <w:r w:rsidR="00062EEB">
              <w:rPr>
                <w:rFonts w:eastAsia="Courier New"/>
              </w:rPr>
              <w:t>AFX</w:t>
            </w:r>
            <w:r w:rsidRPr="00125B7B">
              <w:rPr>
                <w:rFonts w:eastAsia="Courier New"/>
              </w:rPr>
              <w:t xml:space="preserve"> /mnt/s3_bucket/ -o passwd_file=${HOME}/.passwd-s3fs -o url=http://aiml.ntap.local</w:t>
            </w:r>
          </w:p>
          <w:p w14:paraId="716BF5CA" w14:textId="77777777" w:rsidR="00A3016F" w:rsidRDefault="00A3016F" w:rsidP="00A3016F">
            <w:pPr>
              <w:pStyle w:val="TableText"/>
              <w:rPr>
                <w:rFonts w:eastAsia="Courier New"/>
              </w:rPr>
            </w:pPr>
          </w:p>
          <w:p w14:paraId="72A3DB7A" w14:textId="652EBA2B" w:rsidR="00A3016F" w:rsidRDefault="00A3016F" w:rsidP="00A3016F">
            <w:pPr>
              <w:pStyle w:val="TableText"/>
              <w:rPr>
                <w:rFonts w:eastAsia="Courier New"/>
              </w:rPr>
            </w:pPr>
            <w:r>
              <w:rPr>
                <w:rFonts w:eastAsia="Courier New"/>
              </w:rPr>
              <w:t>To debug issues with bucket connections, use the following options:</w:t>
            </w:r>
          </w:p>
          <w:p w14:paraId="1327BD60" w14:textId="37C65859" w:rsidR="00A3016F" w:rsidRDefault="00A3016F" w:rsidP="00A3016F">
            <w:pPr>
              <w:pStyle w:val="ConsoleBlockSmall"/>
              <w:rPr>
                <w:rFonts w:eastAsia="Courier New"/>
              </w:rPr>
            </w:pPr>
            <w:r w:rsidRPr="00C66D3C">
              <w:rPr>
                <w:rFonts w:eastAsia="Courier New"/>
              </w:rPr>
              <w:t xml:space="preserve"># s3fs </w:t>
            </w:r>
            <w:r w:rsidR="00062EEB">
              <w:rPr>
                <w:rFonts w:eastAsia="Courier New"/>
              </w:rPr>
              <w:t>AFX</w:t>
            </w:r>
            <w:r w:rsidRPr="00C66D3C">
              <w:rPr>
                <w:rFonts w:eastAsia="Courier New"/>
              </w:rPr>
              <w:t xml:space="preserve"> /mnt/s3_bucket/ -o passwd_file=${HOME}/.passwd-s3fs -o url=http://aiml.ntap.local -o dbglevel=info -f -o curldbg</w:t>
            </w:r>
          </w:p>
          <w:p w14:paraId="7698CEA2" w14:textId="77777777" w:rsidR="00A3016F" w:rsidRDefault="00A3016F" w:rsidP="00A3016F">
            <w:pPr>
              <w:pStyle w:val="TableText"/>
              <w:rPr>
                <w:rFonts w:eastAsia="Courier New"/>
              </w:rPr>
            </w:pPr>
          </w:p>
          <w:p w14:paraId="1F4A9E63" w14:textId="02467FA1" w:rsidR="00A3016F" w:rsidRDefault="00A3016F" w:rsidP="00A3016F">
            <w:pPr>
              <w:pStyle w:val="TableText"/>
              <w:rPr>
                <w:rFonts w:eastAsia="Courier New"/>
              </w:rPr>
            </w:pPr>
            <w:r>
              <w:rPr>
                <w:rFonts w:eastAsia="Courier New"/>
              </w:rPr>
              <w:t>This is an example of a bucket connection issue where the bucket name cannot be resolved.</w:t>
            </w:r>
          </w:p>
          <w:p w14:paraId="0CAAF178" w14:textId="77777777" w:rsidR="00A3016F" w:rsidRPr="00C66D3C" w:rsidRDefault="00A3016F" w:rsidP="00A3016F">
            <w:pPr>
              <w:pStyle w:val="ConsoleBlockSmall"/>
              <w:rPr>
                <w:rFonts w:eastAsia="Courier New"/>
              </w:rPr>
            </w:pPr>
            <w:r w:rsidRPr="00C66D3C">
              <w:rPr>
                <w:rFonts w:eastAsia="Courier New"/>
              </w:rPr>
              <w:t>025-05-22T19:33:42.849Z [CRT] s3fs_logger.cpp:LowSetLogLevel(240): change debug level from [CRT] to [INF]</w:t>
            </w:r>
          </w:p>
          <w:p w14:paraId="14FE303C" w14:textId="77777777" w:rsidR="00A3016F" w:rsidRPr="00C66D3C" w:rsidRDefault="00A3016F" w:rsidP="00A3016F">
            <w:pPr>
              <w:pStyle w:val="ConsoleBlockSmall"/>
              <w:rPr>
                <w:rFonts w:eastAsia="Courier New"/>
              </w:rPr>
            </w:pPr>
            <w:r w:rsidRPr="00C66D3C">
              <w:rPr>
                <w:rFonts w:eastAsia="Courier New"/>
              </w:rPr>
              <w:t>2025-05-22T19:33:42.849Z [INF]     s3fs.cpp:set_mountpoint_attribute(4093): PROC(uid=0, gid=0) - MountPoint(uid=0, gid=0, mode=40755)</w:t>
            </w:r>
          </w:p>
          <w:p w14:paraId="768D24A4" w14:textId="77777777" w:rsidR="00A3016F" w:rsidRPr="00C66D3C" w:rsidRDefault="00A3016F" w:rsidP="00A3016F">
            <w:pPr>
              <w:pStyle w:val="ConsoleBlockSmall"/>
              <w:rPr>
                <w:rFonts w:eastAsia="Courier New"/>
              </w:rPr>
            </w:pPr>
            <w:r w:rsidRPr="00C66D3C">
              <w:rPr>
                <w:rFonts w:eastAsia="Courier New"/>
              </w:rPr>
              <w:t>2025-05-22T19:33:42.852Z [INF] curl.cpp:InitMimeType(434): Loaded mime information from /etc/mime.types</w:t>
            </w:r>
          </w:p>
          <w:p w14:paraId="1FC3A649" w14:textId="77777777" w:rsidR="00A3016F" w:rsidRPr="00C66D3C" w:rsidRDefault="00A3016F" w:rsidP="00A3016F">
            <w:pPr>
              <w:pStyle w:val="ConsoleBlockSmall"/>
              <w:rPr>
                <w:rFonts w:eastAsia="Courier New"/>
              </w:rPr>
            </w:pPr>
            <w:r w:rsidRPr="00C66D3C">
              <w:rPr>
                <w:rFonts w:eastAsia="Courier New"/>
              </w:rPr>
              <w:t>2025-05-22T19:33:42.852Z [INF] fdcache_stat.cpp:CheckCacheFileStatTopDir(79): The path to cache top dir is empty, thus not need to check permission.</w:t>
            </w:r>
          </w:p>
          <w:p w14:paraId="2FCEF7FE" w14:textId="77777777" w:rsidR="00A3016F" w:rsidRPr="00C66D3C" w:rsidRDefault="00A3016F" w:rsidP="00A3016F">
            <w:pPr>
              <w:pStyle w:val="ConsoleBlockSmall"/>
              <w:rPr>
                <w:rFonts w:eastAsia="Courier New"/>
              </w:rPr>
            </w:pPr>
            <w:r w:rsidRPr="00C66D3C">
              <w:rPr>
                <w:rFonts w:eastAsia="Courier New"/>
              </w:rPr>
              <w:t>2025-05-22T19:33:42.853Z [INF] s3fs.cpp:s3fs_init(3382): init v1.90(commit:unknown) with GnuTLS(gcrypt)</w:t>
            </w:r>
          </w:p>
          <w:p w14:paraId="320C8AF7" w14:textId="77777777" w:rsidR="00A3016F" w:rsidRPr="00C66D3C" w:rsidRDefault="00A3016F" w:rsidP="00A3016F">
            <w:pPr>
              <w:pStyle w:val="ConsoleBlockSmall"/>
              <w:rPr>
                <w:rFonts w:eastAsia="Courier New"/>
              </w:rPr>
            </w:pPr>
            <w:r w:rsidRPr="00C66D3C">
              <w:rPr>
                <w:rFonts w:eastAsia="Courier New"/>
              </w:rPr>
              <w:t>2025-05-22T19:33:42.853Z [INF] s3fs.cpp:s3fs_check_service(3516): check services.</w:t>
            </w:r>
          </w:p>
          <w:p w14:paraId="263BE858" w14:textId="77777777" w:rsidR="00A3016F" w:rsidRPr="00C66D3C" w:rsidRDefault="00A3016F" w:rsidP="00A3016F">
            <w:pPr>
              <w:pStyle w:val="ConsoleBlockSmall"/>
              <w:rPr>
                <w:rFonts w:eastAsia="Courier New"/>
              </w:rPr>
            </w:pPr>
            <w:r w:rsidRPr="00C66D3C">
              <w:rPr>
                <w:rFonts w:eastAsia="Courier New"/>
              </w:rPr>
              <w:t>2025-05-22T19:33:42.853Z [INF]       curl.cpp:CheckBucket(3388): check a bucket.</w:t>
            </w:r>
          </w:p>
          <w:p w14:paraId="634D3DCD" w14:textId="396CA605" w:rsidR="00A3016F" w:rsidRPr="00C66D3C" w:rsidRDefault="00A3016F" w:rsidP="00A3016F">
            <w:pPr>
              <w:pStyle w:val="ConsoleBlockSmall"/>
              <w:rPr>
                <w:rFonts w:eastAsia="Courier New"/>
              </w:rPr>
            </w:pPr>
            <w:r w:rsidRPr="00C66D3C">
              <w:rPr>
                <w:rFonts w:eastAsia="Courier New"/>
              </w:rPr>
              <w:t>2025-05-22T19:33:42.853Z [INF]       curl_util.cpp:prepare_url(254): URL is http://aiml.ntap.local/</w:t>
            </w:r>
            <w:r w:rsidR="00062EEB">
              <w:rPr>
                <w:rFonts w:eastAsia="Courier New"/>
              </w:rPr>
              <w:t>AFX</w:t>
            </w:r>
            <w:r w:rsidRPr="00C66D3C">
              <w:rPr>
                <w:rFonts w:eastAsia="Courier New"/>
              </w:rPr>
              <w:t>/</w:t>
            </w:r>
          </w:p>
          <w:p w14:paraId="2548C667" w14:textId="16C096B6" w:rsidR="00A3016F" w:rsidRPr="00C66D3C" w:rsidRDefault="00A3016F" w:rsidP="00A3016F">
            <w:pPr>
              <w:pStyle w:val="ConsoleBlockSmall"/>
              <w:rPr>
                <w:rFonts w:eastAsia="Courier New"/>
              </w:rPr>
            </w:pPr>
            <w:r w:rsidRPr="00C66D3C">
              <w:rPr>
                <w:rFonts w:eastAsia="Courier New"/>
              </w:rPr>
              <w:t>2025-05-22T19:33:42.853Z [INF]       curl_util.cpp:prepare_url(287): URL changed is http://</w:t>
            </w:r>
            <w:r w:rsidR="00062EEB">
              <w:rPr>
                <w:rFonts w:eastAsia="Courier New"/>
              </w:rPr>
              <w:t>AFX</w:t>
            </w:r>
            <w:r w:rsidRPr="00C66D3C">
              <w:rPr>
                <w:rFonts w:eastAsia="Courier New"/>
              </w:rPr>
              <w:t>.aiml.ntap.local/</w:t>
            </w:r>
          </w:p>
          <w:p w14:paraId="73F02A97" w14:textId="77777777" w:rsidR="00A3016F" w:rsidRPr="00C66D3C" w:rsidRDefault="00A3016F" w:rsidP="00A3016F">
            <w:pPr>
              <w:pStyle w:val="ConsoleBlockSmall"/>
              <w:rPr>
                <w:rFonts w:eastAsia="Courier New"/>
              </w:rPr>
            </w:pPr>
            <w:r w:rsidRPr="00C66D3C">
              <w:rPr>
                <w:rFonts w:eastAsia="Courier New"/>
              </w:rPr>
              <w:t>2025-05-22T19:33:42.853Z [INF]       curl.cpp:insertV4Headers(2680): computing signature [GET] [/] [] []</w:t>
            </w:r>
          </w:p>
          <w:p w14:paraId="5F9EE681" w14:textId="77777777" w:rsidR="00A3016F" w:rsidRPr="00C66D3C" w:rsidRDefault="00A3016F" w:rsidP="00A3016F">
            <w:pPr>
              <w:pStyle w:val="ConsoleBlockSmall"/>
              <w:rPr>
                <w:rFonts w:eastAsia="Courier New"/>
              </w:rPr>
            </w:pPr>
            <w:r w:rsidRPr="00C66D3C">
              <w:rPr>
                <w:rFonts w:eastAsia="Courier New"/>
              </w:rPr>
              <w:t>2025-05-22T19:33:42.853Z [INF]       curl_util.cpp:url_to_host(331): url is http://aiml.ntap.local</w:t>
            </w:r>
          </w:p>
          <w:p w14:paraId="6DFDC23F" w14:textId="5FB4FB51" w:rsidR="00A3016F" w:rsidRPr="002A59C7" w:rsidRDefault="00A3016F" w:rsidP="00A3016F">
            <w:pPr>
              <w:pStyle w:val="ConsoleBlockSmall"/>
              <w:rPr>
                <w:rFonts w:eastAsia="Courier New"/>
                <w:b/>
                <w:bCs/>
              </w:rPr>
            </w:pPr>
            <w:r w:rsidRPr="002A59C7">
              <w:rPr>
                <w:rFonts w:eastAsia="Courier New"/>
                <w:b/>
                <w:bCs/>
                <w:highlight w:val="yellow"/>
              </w:rPr>
              <w:lastRenderedPageBreak/>
              <w:t xml:space="preserve">2025-05-22T19:33:42.858Z [CURL DBG] * Could not resolve host: </w:t>
            </w:r>
            <w:r w:rsidR="00062EEB">
              <w:rPr>
                <w:rFonts w:eastAsia="Courier New"/>
                <w:b/>
                <w:bCs/>
                <w:highlight w:val="yellow"/>
              </w:rPr>
              <w:t>AFX</w:t>
            </w:r>
            <w:r w:rsidRPr="002A59C7">
              <w:rPr>
                <w:rFonts w:eastAsia="Courier New"/>
                <w:b/>
                <w:bCs/>
                <w:highlight w:val="yellow"/>
              </w:rPr>
              <w:t>.aiml.ntap.local</w:t>
            </w:r>
          </w:p>
          <w:p w14:paraId="3B11CD7E" w14:textId="77777777" w:rsidR="00A3016F" w:rsidRDefault="00A3016F" w:rsidP="00A3016F">
            <w:pPr>
              <w:pStyle w:val="TableText"/>
              <w:rPr>
                <w:rFonts w:eastAsia="Courier New"/>
              </w:rPr>
            </w:pPr>
          </w:p>
          <w:p w14:paraId="23F9BA1F" w14:textId="4D066DC1" w:rsidR="00A3016F" w:rsidRDefault="00A3016F" w:rsidP="00A3016F">
            <w:pPr>
              <w:pStyle w:val="TableText"/>
              <w:rPr>
                <w:rFonts w:eastAsia="Courier New"/>
              </w:rPr>
            </w:pPr>
            <w:r>
              <w:rPr>
                <w:rFonts w:eastAsia="Courier New"/>
              </w:rPr>
              <w:t>This is an example of a successful connection:</w:t>
            </w:r>
          </w:p>
          <w:p w14:paraId="3E660AF5" w14:textId="3373D818" w:rsidR="00A3016F" w:rsidRPr="004B6F59" w:rsidRDefault="00A3016F" w:rsidP="00A3016F">
            <w:pPr>
              <w:pStyle w:val="ConsoleBlockSmall"/>
              <w:rPr>
                <w:rFonts w:eastAsia="Courier New"/>
              </w:rPr>
            </w:pPr>
            <w:r w:rsidRPr="004B6F59">
              <w:rPr>
                <w:rFonts w:eastAsia="Courier New"/>
              </w:rPr>
              <w:t xml:space="preserve">2025-05-22T19:41:52.736Z [INF] s3fs version 1.90(unknown) : s3fs -o passwd_file=/root/.passwd-s3fs -o url=http://aiml.ntap.local -o dbglevel=info -f -o curldbg </w:t>
            </w:r>
            <w:r w:rsidR="00062EEB">
              <w:rPr>
                <w:rFonts w:eastAsia="Courier New"/>
              </w:rPr>
              <w:t>AFX</w:t>
            </w:r>
            <w:r w:rsidRPr="004B6F59">
              <w:rPr>
                <w:rFonts w:eastAsia="Courier New"/>
              </w:rPr>
              <w:t xml:space="preserve"> /mnt/s3_bucket/</w:t>
            </w:r>
          </w:p>
          <w:p w14:paraId="6BBF2EB8" w14:textId="77777777" w:rsidR="00A3016F" w:rsidRPr="004B6F59" w:rsidRDefault="00A3016F" w:rsidP="00A3016F">
            <w:pPr>
              <w:pStyle w:val="ConsoleBlockSmall"/>
              <w:rPr>
                <w:rFonts w:eastAsia="Courier New"/>
              </w:rPr>
            </w:pPr>
            <w:r w:rsidRPr="004B6F59">
              <w:rPr>
                <w:rFonts w:eastAsia="Courier New"/>
              </w:rPr>
              <w:t>2025-05-22T19:41:52.736Z [CRT] s3fs_logger.cpp:LowSetLogLevel(240): change debug level from [CRT] to [INF]</w:t>
            </w:r>
          </w:p>
          <w:p w14:paraId="20704141" w14:textId="77777777" w:rsidR="00A3016F" w:rsidRPr="004B6F59" w:rsidRDefault="00A3016F" w:rsidP="00A3016F">
            <w:pPr>
              <w:pStyle w:val="ConsoleBlockSmall"/>
              <w:rPr>
                <w:rFonts w:eastAsia="Courier New"/>
              </w:rPr>
            </w:pPr>
            <w:r w:rsidRPr="004B6F59">
              <w:rPr>
                <w:rFonts w:eastAsia="Courier New"/>
              </w:rPr>
              <w:t>2025-05-22T19:41:52.736Z [INF]     s3fs.cpp:set_mountpoint_attribute(4093): PROC(uid=0, gid=0) - MountPoint(uid=0, gid=0, mode=40755)</w:t>
            </w:r>
          </w:p>
          <w:p w14:paraId="0D84308F" w14:textId="77777777" w:rsidR="00A3016F" w:rsidRPr="004B6F59" w:rsidRDefault="00A3016F" w:rsidP="00A3016F">
            <w:pPr>
              <w:pStyle w:val="ConsoleBlockSmall"/>
              <w:rPr>
                <w:rFonts w:eastAsia="Courier New"/>
              </w:rPr>
            </w:pPr>
            <w:r w:rsidRPr="004B6F59">
              <w:rPr>
                <w:rFonts w:eastAsia="Courier New"/>
              </w:rPr>
              <w:t>2025-05-22T19:41:52.740Z [INF] curl.cpp:InitMimeType(434): Loaded mime information from /etc/mime.types</w:t>
            </w:r>
          </w:p>
          <w:p w14:paraId="23479E8A" w14:textId="77777777" w:rsidR="00A3016F" w:rsidRPr="004B6F59" w:rsidRDefault="00A3016F" w:rsidP="00A3016F">
            <w:pPr>
              <w:pStyle w:val="ConsoleBlockSmall"/>
              <w:rPr>
                <w:rFonts w:eastAsia="Courier New"/>
              </w:rPr>
            </w:pPr>
            <w:r w:rsidRPr="004B6F59">
              <w:rPr>
                <w:rFonts w:eastAsia="Courier New"/>
              </w:rPr>
              <w:t>2025-05-22T19:41:52.740Z [INF] fdcache_stat.cpp:CheckCacheFileStatTopDir(79): The path to cache top dir is empty, thus not need to check permission.</w:t>
            </w:r>
          </w:p>
          <w:p w14:paraId="0D99DDA4" w14:textId="77777777" w:rsidR="00A3016F" w:rsidRPr="004B6F59" w:rsidRDefault="00A3016F" w:rsidP="00A3016F">
            <w:pPr>
              <w:pStyle w:val="ConsoleBlockSmall"/>
              <w:rPr>
                <w:rFonts w:eastAsia="Courier New"/>
              </w:rPr>
            </w:pPr>
            <w:r w:rsidRPr="004B6F59">
              <w:rPr>
                <w:rFonts w:eastAsia="Courier New"/>
              </w:rPr>
              <w:t>2025-05-22T19:41:52.742Z [INF] s3fs.cpp:s3fs_init(3382): init v1.90(commit:unknown) with GnuTLS(gcrypt)</w:t>
            </w:r>
          </w:p>
          <w:p w14:paraId="62D89752" w14:textId="77777777" w:rsidR="00A3016F" w:rsidRPr="004B6F59" w:rsidRDefault="00A3016F" w:rsidP="00A3016F">
            <w:pPr>
              <w:pStyle w:val="ConsoleBlockSmall"/>
              <w:rPr>
                <w:rFonts w:eastAsia="Courier New"/>
              </w:rPr>
            </w:pPr>
            <w:r w:rsidRPr="004B6F59">
              <w:rPr>
                <w:rFonts w:eastAsia="Courier New"/>
              </w:rPr>
              <w:t>2025-05-22T19:41:52.742Z [INF] s3fs.cpp:s3fs_check_service(3516): check services.</w:t>
            </w:r>
          </w:p>
          <w:p w14:paraId="2A320E37" w14:textId="77777777" w:rsidR="00A3016F" w:rsidRPr="004B6F59" w:rsidRDefault="00A3016F" w:rsidP="00A3016F">
            <w:pPr>
              <w:pStyle w:val="ConsoleBlockSmall"/>
              <w:rPr>
                <w:rFonts w:eastAsia="Courier New"/>
              </w:rPr>
            </w:pPr>
            <w:r w:rsidRPr="004B6F59">
              <w:rPr>
                <w:rFonts w:eastAsia="Courier New"/>
              </w:rPr>
              <w:t>2025-05-22T19:41:52.742Z [INF]       curl.cpp:CheckBucket(3388): check a bucket.</w:t>
            </w:r>
          </w:p>
          <w:p w14:paraId="5D581D42" w14:textId="768DF4F2" w:rsidR="00A3016F" w:rsidRPr="004B6F59" w:rsidRDefault="00A3016F" w:rsidP="00A3016F">
            <w:pPr>
              <w:pStyle w:val="ConsoleBlockSmall"/>
              <w:rPr>
                <w:rFonts w:eastAsia="Courier New"/>
              </w:rPr>
            </w:pPr>
            <w:r w:rsidRPr="004B6F59">
              <w:rPr>
                <w:rFonts w:eastAsia="Courier New"/>
              </w:rPr>
              <w:t>2025-05-22T19:41:52.742Z [INF]       curl_util.cpp:prepare_url(254): URL is http://aiml.ntap.local/</w:t>
            </w:r>
            <w:r w:rsidR="00062EEB">
              <w:rPr>
                <w:rFonts w:eastAsia="Courier New"/>
              </w:rPr>
              <w:t>AFX</w:t>
            </w:r>
            <w:r w:rsidRPr="004B6F59">
              <w:rPr>
                <w:rFonts w:eastAsia="Courier New"/>
              </w:rPr>
              <w:t>/</w:t>
            </w:r>
          </w:p>
          <w:p w14:paraId="18675F8B" w14:textId="378E3C57" w:rsidR="00A3016F" w:rsidRPr="004B6F59" w:rsidRDefault="00A3016F" w:rsidP="00A3016F">
            <w:pPr>
              <w:pStyle w:val="ConsoleBlockSmall"/>
              <w:rPr>
                <w:rFonts w:eastAsia="Courier New"/>
              </w:rPr>
            </w:pPr>
            <w:r w:rsidRPr="004B6F59">
              <w:rPr>
                <w:rFonts w:eastAsia="Courier New"/>
              </w:rPr>
              <w:t>2025-05-22T19:41:52.742Z [INF]       curl_util.cpp:prepare_url(287): URL changed is http://</w:t>
            </w:r>
            <w:r w:rsidR="00062EEB">
              <w:rPr>
                <w:rFonts w:eastAsia="Courier New"/>
              </w:rPr>
              <w:t>AFX</w:t>
            </w:r>
            <w:r w:rsidRPr="004B6F59">
              <w:rPr>
                <w:rFonts w:eastAsia="Courier New"/>
              </w:rPr>
              <w:t>.aiml.ntap.local/</w:t>
            </w:r>
          </w:p>
          <w:p w14:paraId="50C926EB" w14:textId="77777777" w:rsidR="00A3016F" w:rsidRPr="004B6F59" w:rsidRDefault="00A3016F" w:rsidP="00A3016F">
            <w:pPr>
              <w:pStyle w:val="ConsoleBlockSmall"/>
              <w:rPr>
                <w:rFonts w:eastAsia="Courier New"/>
              </w:rPr>
            </w:pPr>
            <w:r w:rsidRPr="004B6F59">
              <w:rPr>
                <w:rFonts w:eastAsia="Courier New"/>
              </w:rPr>
              <w:t>2025-05-22T19:41:52.742Z [INF]       curl.cpp:insertV4Headers(2680): computing signature [GET] [/] [] []</w:t>
            </w:r>
          </w:p>
          <w:p w14:paraId="4FE6F3E4" w14:textId="77777777" w:rsidR="00A3016F" w:rsidRPr="004B6F59" w:rsidRDefault="00A3016F" w:rsidP="00A3016F">
            <w:pPr>
              <w:pStyle w:val="ConsoleBlockSmall"/>
              <w:rPr>
                <w:rFonts w:eastAsia="Courier New"/>
              </w:rPr>
            </w:pPr>
            <w:r w:rsidRPr="004B6F59">
              <w:rPr>
                <w:rFonts w:eastAsia="Courier New"/>
              </w:rPr>
              <w:t>2025-05-22T19:41:52.743Z [INF]       curl_util.cpp:url_to_host(331): url is http://aiml.ntap.local</w:t>
            </w:r>
          </w:p>
          <w:p w14:paraId="6A274898" w14:textId="77777777" w:rsidR="00A3016F" w:rsidRPr="004B6F59" w:rsidRDefault="00A3016F" w:rsidP="00A3016F">
            <w:pPr>
              <w:pStyle w:val="ConsoleBlockSmall"/>
              <w:rPr>
                <w:rFonts w:eastAsia="Courier New"/>
              </w:rPr>
            </w:pPr>
            <w:r w:rsidRPr="004B6F59">
              <w:rPr>
                <w:rFonts w:eastAsia="Courier New"/>
              </w:rPr>
              <w:t>2025-05-22T19:41:52.744Z [CURL DBG] *   Trying 10.192.160.180:80...</w:t>
            </w:r>
          </w:p>
          <w:p w14:paraId="0018D619" w14:textId="2F25261D" w:rsidR="00A3016F" w:rsidRPr="004B6F59" w:rsidRDefault="00A3016F" w:rsidP="00A3016F">
            <w:pPr>
              <w:pStyle w:val="ConsoleBlockSmall"/>
              <w:rPr>
                <w:rFonts w:eastAsia="Courier New"/>
              </w:rPr>
            </w:pPr>
            <w:r w:rsidRPr="004B6F59">
              <w:rPr>
                <w:rFonts w:eastAsia="Courier New"/>
              </w:rPr>
              <w:t xml:space="preserve">2025-05-22T19:41:52.744Z [CURL DBG] * Connected to </w:t>
            </w:r>
            <w:r w:rsidR="00062EEB">
              <w:rPr>
                <w:rFonts w:eastAsia="Courier New"/>
              </w:rPr>
              <w:t>AFX</w:t>
            </w:r>
            <w:r w:rsidRPr="004B6F59">
              <w:rPr>
                <w:rFonts w:eastAsia="Courier New"/>
              </w:rPr>
              <w:t>.aiml.ntap.local (10.192.160.180) port 80 (#0)</w:t>
            </w:r>
          </w:p>
          <w:p w14:paraId="53DA3F9E" w14:textId="77777777" w:rsidR="00A3016F" w:rsidRPr="004B6F59" w:rsidRDefault="00A3016F" w:rsidP="00A3016F">
            <w:pPr>
              <w:pStyle w:val="ConsoleBlockSmall"/>
              <w:rPr>
                <w:rFonts w:eastAsia="Courier New"/>
              </w:rPr>
            </w:pPr>
            <w:r w:rsidRPr="004B6F59">
              <w:rPr>
                <w:rFonts w:eastAsia="Courier New"/>
              </w:rPr>
              <w:t>2025-05-22T19:41:52.745Z [CURL DBG] &gt; GET / HTTP/1.1</w:t>
            </w:r>
          </w:p>
          <w:p w14:paraId="76C775A0" w14:textId="48DF95F8" w:rsidR="00A3016F" w:rsidRPr="004B6F59" w:rsidRDefault="00A3016F" w:rsidP="00A3016F">
            <w:pPr>
              <w:pStyle w:val="ConsoleBlockSmall"/>
              <w:rPr>
                <w:rFonts w:eastAsia="Courier New"/>
              </w:rPr>
            </w:pPr>
            <w:r w:rsidRPr="004B6F59">
              <w:rPr>
                <w:rFonts w:eastAsia="Courier New"/>
              </w:rPr>
              <w:t xml:space="preserve">2025-05-22T19:41:52.745Z [CURL DBG] &gt; Host: </w:t>
            </w:r>
            <w:r w:rsidR="00062EEB">
              <w:rPr>
                <w:rFonts w:eastAsia="Courier New"/>
              </w:rPr>
              <w:t>AFX</w:t>
            </w:r>
            <w:r w:rsidRPr="004B6F59">
              <w:rPr>
                <w:rFonts w:eastAsia="Courier New"/>
              </w:rPr>
              <w:t>.aiml.ntap.local</w:t>
            </w:r>
          </w:p>
          <w:p w14:paraId="5CF871CF" w14:textId="77777777" w:rsidR="00A3016F" w:rsidRPr="004B6F59" w:rsidRDefault="00A3016F" w:rsidP="00A3016F">
            <w:pPr>
              <w:pStyle w:val="ConsoleBlockSmall"/>
              <w:rPr>
                <w:rFonts w:eastAsia="Courier New"/>
              </w:rPr>
            </w:pPr>
            <w:r w:rsidRPr="004B6F59">
              <w:rPr>
                <w:rFonts w:eastAsia="Courier New"/>
              </w:rPr>
              <w:t>2025-05-22T19:41:52.745Z [CURL DBG] &gt; User-Agent: s3fs/1.90 (commit hash unknown; GnuTLS(gcrypt))</w:t>
            </w:r>
          </w:p>
          <w:p w14:paraId="4233079D" w14:textId="77777777" w:rsidR="00A3016F" w:rsidRPr="004B6F59" w:rsidRDefault="00A3016F" w:rsidP="00A3016F">
            <w:pPr>
              <w:pStyle w:val="ConsoleBlockSmall"/>
              <w:rPr>
                <w:rFonts w:eastAsia="Courier New"/>
              </w:rPr>
            </w:pPr>
            <w:r w:rsidRPr="004B6F59">
              <w:rPr>
                <w:rFonts w:eastAsia="Courier New"/>
              </w:rPr>
              <w:t>2025-05-22T19:41:52.745Z [CURL DBG] &gt; Accept: */*</w:t>
            </w:r>
          </w:p>
          <w:p w14:paraId="3AB7DDB7" w14:textId="77777777" w:rsidR="00A3016F" w:rsidRPr="004B6F59" w:rsidRDefault="00A3016F" w:rsidP="00A3016F">
            <w:pPr>
              <w:pStyle w:val="ConsoleBlockSmall"/>
              <w:rPr>
                <w:rFonts w:eastAsia="Courier New"/>
              </w:rPr>
            </w:pPr>
            <w:r w:rsidRPr="004B6F59">
              <w:rPr>
                <w:rFonts w:eastAsia="Courier New"/>
              </w:rPr>
              <w:t>2025-05-22T19:41:52.745Z [CURL DBG] &gt; Authorization: AWS4-HMAC-SHA256 Credential=PHRPD501WA9RLX7VRS6T/20250522/us-east-1/s3/aws4_request, SignedHeaders=host;x-amz-content-sha256;x-amz-date, Signature=ec6cdc2aec82efd31320ed34cf7d0ff4710ccf3dc5294cf93e5d257ab5fd64e4</w:t>
            </w:r>
          </w:p>
          <w:p w14:paraId="3AC17A7D" w14:textId="77777777" w:rsidR="00A3016F" w:rsidRPr="004B6F59" w:rsidRDefault="00A3016F" w:rsidP="00A3016F">
            <w:pPr>
              <w:pStyle w:val="ConsoleBlockSmall"/>
              <w:rPr>
                <w:rFonts w:eastAsia="Courier New"/>
              </w:rPr>
            </w:pPr>
            <w:r w:rsidRPr="004B6F59">
              <w:rPr>
                <w:rFonts w:eastAsia="Courier New"/>
              </w:rPr>
              <w:t>2025-05-22T19:41:52.745Z [CURL DBG] &gt; x-amz-content-sha256: e3b0c44298fc1c149afbf4c8996fb92427ae41e4649b934ca495991b7852b855</w:t>
            </w:r>
          </w:p>
          <w:p w14:paraId="2B84F26A" w14:textId="77777777" w:rsidR="00A3016F" w:rsidRPr="004B6F59" w:rsidRDefault="00A3016F" w:rsidP="00A3016F">
            <w:pPr>
              <w:pStyle w:val="ConsoleBlockSmall"/>
              <w:rPr>
                <w:rFonts w:eastAsia="Courier New"/>
              </w:rPr>
            </w:pPr>
            <w:r w:rsidRPr="004B6F59">
              <w:rPr>
                <w:rFonts w:eastAsia="Courier New"/>
              </w:rPr>
              <w:t>2025-05-22T19:41:52.745Z [CURL DBG] &gt; x-amz-date: 20250522T194152Z</w:t>
            </w:r>
          </w:p>
          <w:p w14:paraId="2654A0A7" w14:textId="77777777" w:rsidR="00A3016F" w:rsidRPr="004B6F59" w:rsidRDefault="00A3016F" w:rsidP="00A3016F">
            <w:pPr>
              <w:pStyle w:val="ConsoleBlockSmall"/>
              <w:rPr>
                <w:rFonts w:eastAsia="Courier New"/>
              </w:rPr>
            </w:pPr>
            <w:r w:rsidRPr="004B6F59">
              <w:rPr>
                <w:rFonts w:eastAsia="Courier New"/>
              </w:rPr>
              <w:t>2025-05-22T19:41:52.745Z [CURL DBG] &gt;</w:t>
            </w:r>
          </w:p>
          <w:p w14:paraId="17A3FFD6" w14:textId="77777777" w:rsidR="00A3016F" w:rsidRPr="004B6F59" w:rsidRDefault="00A3016F" w:rsidP="00A3016F">
            <w:pPr>
              <w:pStyle w:val="ConsoleBlockSmall"/>
              <w:rPr>
                <w:rFonts w:eastAsia="Courier New"/>
              </w:rPr>
            </w:pPr>
            <w:r w:rsidRPr="004B6F59">
              <w:rPr>
                <w:rFonts w:eastAsia="Courier New"/>
              </w:rPr>
              <w:t>2025-05-22T19:41:55.097Z [CURL DBG] * Mark bundle as not supporting multiuse</w:t>
            </w:r>
          </w:p>
          <w:p w14:paraId="099A6E11" w14:textId="77777777" w:rsidR="00A3016F" w:rsidRPr="004B6F59" w:rsidRDefault="00A3016F" w:rsidP="00A3016F">
            <w:pPr>
              <w:pStyle w:val="ConsoleBlockSmall"/>
              <w:rPr>
                <w:rFonts w:eastAsia="Courier New"/>
              </w:rPr>
            </w:pPr>
            <w:r w:rsidRPr="004B6F59">
              <w:rPr>
                <w:rFonts w:eastAsia="Courier New"/>
              </w:rPr>
              <w:t>2025-05-22T19:41:55.097Z [CURL DBG] &lt; HTTP/1.1 200 OK</w:t>
            </w:r>
          </w:p>
          <w:p w14:paraId="047D33EF" w14:textId="77777777" w:rsidR="00A3016F" w:rsidRPr="004B6F59" w:rsidRDefault="00A3016F" w:rsidP="00A3016F">
            <w:pPr>
              <w:pStyle w:val="ConsoleBlockSmall"/>
              <w:rPr>
                <w:rFonts w:eastAsia="Courier New"/>
              </w:rPr>
            </w:pPr>
            <w:r w:rsidRPr="004B6F59">
              <w:rPr>
                <w:rFonts w:eastAsia="Courier New"/>
              </w:rPr>
              <w:t>2025-05-22T19:41:55.097Z [CURL DBG] &lt; Server: NetApp NAS/9.16.1</w:t>
            </w:r>
          </w:p>
          <w:p w14:paraId="523DFC50" w14:textId="77777777" w:rsidR="00A3016F" w:rsidRPr="004B6F59" w:rsidRDefault="00A3016F" w:rsidP="00A3016F">
            <w:pPr>
              <w:pStyle w:val="ConsoleBlockSmall"/>
              <w:rPr>
                <w:rFonts w:eastAsia="Courier New"/>
              </w:rPr>
            </w:pPr>
            <w:r w:rsidRPr="004B6F59">
              <w:rPr>
                <w:rFonts w:eastAsia="Courier New"/>
              </w:rPr>
              <w:t>2025-05-22T19:41:55.097Z [CURL DBG] &lt; Date: Thu, 22 May 2025 19:43:58 GMT</w:t>
            </w:r>
          </w:p>
          <w:p w14:paraId="2F057483" w14:textId="77777777" w:rsidR="00A3016F" w:rsidRPr="004B6F59" w:rsidRDefault="00A3016F" w:rsidP="00A3016F">
            <w:pPr>
              <w:pStyle w:val="ConsoleBlockSmall"/>
              <w:rPr>
                <w:rFonts w:eastAsia="Courier New"/>
              </w:rPr>
            </w:pPr>
            <w:r w:rsidRPr="004B6F59">
              <w:rPr>
                <w:rFonts w:eastAsia="Courier New"/>
              </w:rPr>
              <w:t>2025-05-22T19:41:55.097Z [CURL DBG] &lt; x-amz-request-id: 1461343388</w:t>
            </w:r>
          </w:p>
          <w:p w14:paraId="7F538B32" w14:textId="77777777" w:rsidR="00A3016F" w:rsidRPr="004B6F59" w:rsidRDefault="00A3016F" w:rsidP="00A3016F">
            <w:pPr>
              <w:pStyle w:val="ConsoleBlockSmall"/>
              <w:rPr>
                <w:rFonts w:eastAsia="Courier New"/>
              </w:rPr>
            </w:pPr>
            <w:r w:rsidRPr="004B6F59">
              <w:rPr>
                <w:rFonts w:eastAsia="Courier New"/>
              </w:rPr>
              <w:t>2025-05-22T19:41:55.097Z [CURL DBG] &lt; Content-Length: 170639</w:t>
            </w:r>
          </w:p>
          <w:p w14:paraId="430FF38D" w14:textId="77777777" w:rsidR="00A3016F" w:rsidRPr="004B6F59" w:rsidRDefault="00A3016F" w:rsidP="00A3016F">
            <w:pPr>
              <w:pStyle w:val="ConsoleBlockSmall"/>
              <w:rPr>
                <w:rFonts w:eastAsia="Courier New"/>
              </w:rPr>
            </w:pPr>
            <w:r w:rsidRPr="004B6F59">
              <w:rPr>
                <w:rFonts w:eastAsia="Courier New"/>
              </w:rPr>
              <w:t>2025-05-22T19:41:55.097Z [CURL DBG] &lt; Content-Type: application/xml</w:t>
            </w:r>
          </w:p>
          <w:p w14:paraId="3C8AB201" w14:textId="2E7F2687" w:rsidR="00A3016F" w:rsidRDefault="00A3016F" w:rsidP="006B44D6">
            <w:pPr>
              <w:pStyle w:val="ConsoleBlockSmall"/>
              <w:rPr>
                <w:rFonts w:eastAsia="Courier New"/>
              </w:rPr>
            </w:pPr>
            <w:r w:rsidRPr="004B6F59">
              <w:rPr>
                <w:rFonts w:eastAsia="Courier New"/>
              </w:rPr>
              <w:t>2025-05-22T19:41:55.097Z [CURL DBG] &lt; Accept-Ranges: bytes</w:t>
            </w:r>
          </w:p>
          <w:p w14:paraId="15C4C51B" w14:textId="2639AC1C" w:rsidR="00A3016F" w:rsidRPr="006B44D6" w:rsidRDefault="00A3016F" w:rsidP="00A3016F">
            <w:pPr>
              <w:pStyle w:val="TableText"/>
              <w:rPr>
                <w:rFonts w:eastAsia="Courier New"/>
                <w:i/>
                <w:iCs/>
              </w:rPr>
            </w:pPr>
            <w:r w:rsidRPr="004B6F59">
              <w:rPr>
                <w:rFonts w:eastAsia="Courier New"/>
                <w:i/>
                <w:iCs/>
              </w:rPr>
              <w:t>Once a bucket has been connected, you should be able to navigate the mount point to the files and folders within it. Compare the listings with the NFS mount.</w:t>
            </w:r>
          </w:p>
          <w:p w14:paraId="4476D231" w14:textId="55C43BE0" w:rsidR="00A3016F" w:rsidRPr="006B44D6" w:rsidRDefault="00A3016F" w:rsidP="00A3016F">
            <w:pPr>
              <w:pStyle w:val="TableNote"/>
              <w:rPr>
                <w:rFonts w:eastAsia="Courier New"/>
                <w:i/>
                <w:iCs/>
              </w:rPr>
            </w:pPr>
            <w:r w:rsidRPr="003B3501">
              <w:rPr>
                <w:rFonts w:eastAsia="Courier New"/>
                <w:i/>
                <w:iCs/>
              </w:rPr>
              <w:t>Empty folders in a</w:t>
            </w:r>
            <w:r>
              <w:rPr>
                <w:rFonts w:eastAsia="Courier New"/>
                <w:i/>
                <w:iCs/>
              </w:rPr>
              <w:t>n S3</w:t>
            </w:r>
            <w:r w:rsidRPr="003B3501">
              <w:rPr>
                <w:rFonts w:eastAsia="Courier New"/>
                <w:i/>
                <w:iCs/>
              </w:rPr>
              <w:t xml:space="preserve"> bucket will show errors.</w:t>
            </w:r>
          </w:p>
          <w:p w14:paraId="1D6A7B31" w14:textId="77777777" w:rsidR="00A3016F" w:rsidRPr="00F61FA3" w:rsidRDefault="00A3016F" w:rsidP="00A3016F">
            <w:pPr>
              <w:pStyle w:val="ConsoleBlockSmall"/>
              <w:rPr>
                <w:rFonts w:eastAsia="Courier New"/>
              </w:rPr>
            </w:pPr>
            <w:r w:rsidRPr="00F61FA3">
              <w:rPr>
                <w:rFonts w:eastAsia="Courier New"/>
              </w:rPr>
              <w:t># ls /mnt/s3_bucket/</w:t>
            </w:r>
          </w:p>
          <w:p w14:paraId="1904D507" w14:textId="77777777" w:rsidR="00A3016F" w:rsidRPr="00F61FA3" w:rsidRDefault="00A3016F" w:rsidP="00A3016F">
            <w:pPr>
              <w:pStyle w:val="ConsoleBlockSmall"/>
              <w:rPr>
                <w:rFonts w:eastAsia="Courier New"/>
                <w:b/>
                <w:bCs/>
              </w:rPr>
            </w:pPr>
            <w:r w:rsidRPr="00F61FA3">
              <w:rPr>
                <w:rFonts w:eastAsia="Courier New"/>
                <w:b/>
                <w:bCs/>
                <w:highlight w:val="yellow"/>
              </w:rPr>
              <w:t>ls: cannot access '/mnt/s3_bucket/cosmoflow': No such file or directory</w:t>
            </w:r>
          </w:p>
          <w:p w14:paraId="696D394B" w14:textId="77777777" w:rsidR="00A3016F" w:rsidRPr="00B650B6" w:rsidRDefault="00A3016F" w:rsidP="00A3016F">
            <w:pPr>
              <w:pStyle w:val="ConsoleBlockSmall"/>
              <w:rPr>
                <w:rFonts w:eastAsia="Courier New"/>
              </w:rPr>
            </w:pPr>
            <w:r w:rsidRPr="00F61FA3">
              <w:rPr>
                <w:rFonts w:eastAsia="Courier New"/>
              </w:rPr>
              <w:t>cosmoflow mlps-results  resnet50  unet3d</w:t>
            </w:r>
            <w:r>
              <w:rPr>
                <w:rFonts w:eastAsia="Courier New"/>
              </w:rPr>
              <w:br/>
            </w:r>
            <w:r>
              <w:rPr>
                <w:rFonts w:eastAsia="Courier New"/>
              </w:rPr>
              <w:br/>
            </w:r>
            <w:r w:rsidRPr="00B650B6">
              <w:rPr>
                <w:rFonts w:eastAsia="Courier New"/>
              </w:rPr>
              <w:t># ls /mnt/s3_bucket/resnet50/train/</w:t>
            </w:r>
          </w:p>
          <w:p w14:paraId="1E3BE497" w14:textId="77777777" w:rsidR="00A3016F" w:rsidRPr="00B650B6" w:rsidRDefault="00A3016F" w:rsidP="00A3016F">
            <w:pPr>
              <w:pStyle w:val="ConsoleBlockSmall"/>
              <w:rPr>
                <w:rFonts w:eastAsia="Courier New"/>
              </w:rPr>
            </w:pPr>
            <w:r w:rsidRPr="00B650B6">
              <w:rPr>
                <w:rFonts w:eastAsia="Courier New"/>
              </w:rPr>
              <w:t>img_0000_of_2395.tfrecord  img_0479_of_2395.tfrecord  img_0958_of_2395.tfrecord  img_1437_of_2395.tfrecord  img_1916_of_2395.tfrecord</w:t>
            </w:r>
          </w:p>
          <w:p w14:paraId="7ABD2F5F" w14:textId="77777777" w:rsidR="00A3016F" w:rsidRPr="008B0712" w:rsidRDefault="00A3016F" w:rsidP="00A3016F">
            <w:pPr>
              <w:pStyle w:val="ConsoleBlockSmall"/>
              <w:rPr>
                <w:rFonts w:eastAsia="Courier New"/>
              </w:rPr>
            </w:pPr>
            <w:r w:rsidRPr="00B650B6">
              <w:rPr>
                <w:rFonts w:eastAsia="Courier New"/>
              </w:rPr>
              <w:t>img_0001_of_2395.tfrecord  img_0480_of_2395.tfrecord  img_0959_of_2395.tfrecord  img_1438_of_2395.tfrecord  img_1917_of_2395.tfrecord</w:t>
            </w:r>
            <w:r>
              <w:rPr>
                <w:rFonts w:eastAsia="Courier New"/>
              </w:rPr>
              <w:br/>
            </w:r>
            <w:r>
              <w:rPr>
                <w:rFonts w:eastAsia="Courier New"/>
              </w:rPr>
              <w:br/>
            </w:r>
            <w:r w:rsidRPr="008B0712">
              <w:rPr>
                <w:rFonts w:eastAsia="Courier New"/>
              </w:rPr>
              <w:t># ls /</w:t>
            </w:r>
            <w:r>
              <w:rPr>
                <w:rFonts w:eastAsia="Courier New"/>
              </w:rPr>
              <w:t>mnt</w:t>
            </w:r>
            <w:r w:rsidRPr="008B0712">
              <w:rPr>
                <w:rFonts w:eastAsia="Courier New"/>
              </w:rPr>
              <w:t>/</w:t>
            </w:r>
            <w:r>
              <w:rPr>
                <w:rFonts w:eastAsia="Courier New"/>
              </w:rPr>
              <w:t>nfs</w:t>
            </w:r>
            <w:r w:rsidRPr="008B0712">
              <w:rPr>
                <w:rFonts w:eastAsia="Courier New"/>
              </w:rPr>
              <w:t>/resnet50/train/</w:t>
            </w:r>
          </w:p>
          <w:p w14:paraId="46CF4A65" w14:textId="77777777" w:rsidR="00A3016F" w:rsidRPr="008B0712" w:rsidRDefault="00A3016F" w:rsidP="00A3016F">
            <w:pPr>
              <w:pStyle w:val="ConsoleBlockSmall"/>
              <w:rPr>
                <w:rFonts w:eastAsia="Courier New"/>
              </w:rPr>
            </w:pPr>
            <w:r w:rsidRPr="008B0712">
              <w:rPr>
                <w:rFonts w:eastAsia="Courier New"/>
              </w:rPr>
              <w:t>img_0000_of_2395.tfrecord  img_0479_of_2395.tfrecord  img_0958_of_2395.tfrecord  img_1437_of_2395.tfrecord  img_1916_of_2395.tfrecord</w:t>
            </w:r>
          </w:p>
          <w:p w14:paraId="1965DA56" w14:textId="77777777" w:rsidR="00A3016F" w:rsidRDefault="00A3016F" w:rsidP="00A3016F">
            <w:pPr>
              <w:pStyle w:val="ConsoleBlockSmall"/>
              <w:rPr>
                <w:rFonts w:eastAsia="Courier New"/>
              </w:rPr>
            </w:pPr>
            <w:r w:rsidRPr="008B0712">
              <w:rPr>
                <w:rFonts w:eastAsia="Courier New"/>
              </w:rPr>
              <w:lastRenderedPageBreak/>
              <w:t>img_0001_of_2395.tfrecord  img_0480_of_2395.tfrecord  img_0959_of_2395.tfrecord  img_1438_of_2395.tfrecord  img_1917_of_2395.tfrecord</w:t>
            </w:r>
          </w:p>
          <w:p w14:paraId="7375E051" w14:textId="77777777" w:rsidR="00A3016F" w:rsidRDefault="00A3016F" w:rsidP="00A3016F">
            <w:pPr>
              <w:pStyle w:val="TableText"/>
              <w:rPr>
                <w:rFonts w:eastAsia="Courier New"/>
              </w:rPr>
            </w:pPr>
          </w:p>
          <w:p w14:paraId="7C6B48F9" w14:textId="4CB774EA" w:rsidR="00A3016F" w:rsidRPr="006B44D6" w:rsidRDefault="00A3016F" w:rsidP="00A3016F">
            <w:pPr>
              <w:pStyle w:val="TableText"/>
              <w:rPr>
                <w:rFonts w:eastAsia="Courier New"/>
                <w:i/>
                <w:iCs/>
              </w:rPr>
            </w:pPr>
            <w:r w:rsidRPr="0014712C">
              <w:rPr>
                <w:rFonts w:eastAsia="Courier New"/>
                <w:i/>
                <w:iCs/>
              </w:rPr>
              <w:t>New files created via NFS will immediately show in the S3 bucket. Permissions will reflect the access settings you created on the bucket.</w:t>
            </w:r>
          </w:p>
          <w:p w14:paraId="3ADB76F0" w14:textId="77777777" w:rsidR="00A3016F" w:rsidRPr="00453B82" w:rsidRDefault="00A3016F" w:rsidP="00A3016F">
            <w:pPr>
              <w:pStyle w:val="ConsoleBlockSmall"/>
              <w:rPr>
                <w:rFonts w:eastAsia="Courier New"/>
              </w:rPr>
            </w:pPr>
            <w:r w:rsidRPr="00453B82">
              <w:rPr>
                <w:rFonts w:eastAsia="Courier New"/>
              </w:rPr>
              <w:t># touch /</w:t>
            </w:r>
            <w:r>
              <w:rPr>
                <w:rFonts w:eastAsia="Courier New"/>
              </w:rPr>
              <w:t>mnt/nfs</w:t>
            </w:r>
            <w:r w:rsidRPr="00453B82">
              <w:rPr>
                <w:rFonts w:eastAsia="Courier New"/>
              </w:rPr>
              <w:t>/testfile</w:t>
            </w:r>
          </w:p>
          <w:p w14:paraId="106EA00B" w14:textId="77777777" w:rsidR="00A3016F" w:rsidRPr="008E0B3F" w:rsidRDefault="00A3016F" w:rsidP="00A3016F">
            <w:pPr>
              <w:pStyle w:val="ConsoleBlockSmall"/>
              <w:rPr>
                <w:rFonts w:eastAsia="Courier New"/>
                <w:b/>
                <w:bCs/>
              </w:rPr>
            </w:pPr>
            <w:r w:rsidRPr="008E0B3F">
              <w:rPr>
                <w:rFonts w:eastAsia="Courier New"/>
                <w:b/>
                <w:bCs/>
                <w:highlight w:val="yellow"/>
              </w:rPr>
              <w:t># ls -la /mnt/nfs/testfile</w:t>
            </w:r>
          </w:p>
          <w:p w14:paraId="7EFE8B14" w14:textId="77777777" w:rsidR="00A3016F" w:rsidRPr="008E0B3F" w:rsidRDefault="00A3016F" w:rsidP="00A3016F">
            <w:pPr>
              <w:pStyle w:val="ConsoleBlockSmall"/>
              <w:rPr>
                <w:rFonts w:eastAsia="Courier New"/>
                <w:b/>
                <w:bCs/>
              </w:rPr>
            </w:pPr>
            <w:r w:rsidRPr="008E0B3F">
              <w:rPr>
                <w:rFonts w:eastAsia="Courier New"/>
                <w:b/>
                <w:bCs/>
                <w:highlight w:val="yellow"/>
              </w:rPr>
              <w:t>-rw-r--r-- 1 root root 0 May 22  2025 /aiml/dataset/testfile</w:t>
            </w:r>
          </w:p>
          <w:p w14:paraId="062A6A3E" w14:textId="77777777" w:rsidR="00A3016F" w:rsidRDefault="00A3016F" w:rsidP="00A3016F">
            <w:pPr>
              <w:pStyle w:val="ConsoleBlockSmall"/>
              <w:rPr>
                <w:rFonts w:eastAsia="Courier New"/>
              </w:rPr>
            </w:pPr>
          </w:p>
          <w:p w14:paraId="243A7643" w14:textId="77777777" w:rsidR="00A3016F" w:rsidRPr="008E0B3F" w:rsidRDefault="00A3016F" w:rsidP="00A3016F">
            <w:pPr>
              <w:pStyle w:val="ConsoleBlockSmall"/>
              <w:rPr>
                <w:rFonts w:eastAsia="Courier New"/>
                <w:b/>
                <w:bCs/>
                <w:highlight w:val="yellow"/>
              </w:rPr>
            </w:pPr>
            <w:r w:rsidRPr="008E0B3F">
              <w:rPr>
                <w:rFonts w:eastAsia="Courier New"/>
                <w:b/>
                <w:bCs/>
                <w:highlight w:val="yellow"/>
              </w:rPr>
              <w:t># ls -la /mnt/s3_bucket/testfile</w:t>
            </w:r>
          </w:p>
          <w:p w14:paraId="1D0ACC40" w14:textId="1CC2EC84" w:rsidR="00A3016F" w:rsidRPr="006B44D6" w:rsidRDefault="00A3016F" w:rsidP="006B44D6">
            <w:pPr>
              <w:pStyle w:val="ConsoleBlockSmall"/>
              <w:rPr>
                <w:rFonts w:eastAsia="Courier New"/>
                <w:b/>
                <w:bCs/>
              </w:rPr>
            </w:pPr>
            <w:r w:rsidRPr="008E0B3F">
              <w:rPr>
                <w:rFonts w:eastAsia="Courier New"/>
                <w:b/>
                <w:bCs/>
                <w:highlight w:val="yellow"/>
              </w:rPr>
              <w:t>-rw-r----- 1 root root 0 May 22  2025 /mnt/s3_bucket/testfile</w:t>
            </w:r>
          </w:p>
        </w:tc>
      </w:tr>
      <w:tr w:rsidR="00A3016F" w:rsidRPr="002A3F42" w14:paraId="1708A331" w14:textId="77777777" w:rsidTr="419BE6E9">
        <w:trPr>
          <w:trHeight w:val="300"/>
        </w:trPr>
        <w:tc>
          <w:tcPr>
            <w:tcW w:w="9340" w:type="dxa"/>
            <w:gridSpan w:val="5"/>
          </w:tcPr>
          <w:p w14:paraId="173872B3" w14:textId="7D8128BA" w:rsidR="00A3016F" w:rsidRDefault="00A3016F" w:rsidP="00A3016F">
            <w:pPr>
              <w:pStyle w:val="Blacktableheader"/>
              <w:keepNext w:val="0"/>
            </w:pPr>
            <w:r w:rsidRPr="00AD543A">
              <w:lastRenderedPageBreak/>
              <w:t xml:space="preserve">Expected </w:t>
            </w:r>
            <w:r>
              <w:t>outcome(s):</w:t>
            </w:r>
          </w:p>
          <w:p w14:paraId="662865C3" w14:textId="77777777" w:rsidR="00A3016F" w:rsidRDefault="00A3016F" w:rsidP="00A3016F">
            <w:pPr>
              <w:pStyle w:val="TableBullet"/>
              <w:numPr>
                <w:ilvl w:val="0"/>
                <w:numId w:val="2"/>
              </w:numPr>
              <w:rPr>
                <w:rFonts w:eastAsia="Arial"/>
              </w:rPr>
            </w:pPr>
            <w:r>
              <w:rPr>
                <w:rFonts w:eastAsia="Arial"/>
              </w:rPr>
              <w:t>A volume will be able to be presented to both NAS and object clients.</w:t>
            </w:r>
          </w:p>
          <w:p w14:paraId="33C13B31" w14:textId="19082736" w:rsidR="00A3016F" w:rsidRPr="00980DCF" w:rsidRDefault="00A3016F" w:rsidP="00A3016F">
            <w:pPr>
              <w:pStyle w:val="TableBullet"/>
              <w:numPr>
                <w:ilvl w:val="0"/>
                <w:numId w:val="2"/>
              </w:numPr>
              <w:rPr>
                <w:rFonts w:eastAsia="Arial"/>
              </w:rPr>
            </w:pPr>
            <w:r>
              <w:rPr>
                <w:rFonts w:eastAsia="Arial"/>
              </w:rPr>
              <w:t>The same data is accessible to both NAS and object clients without needing to move.</w:t>
            </w:r>
          </w:p>
        </w:tc>
      </w:tr>
      <w:tr w:rsidR="00A3016F" w:rsidRPr="00535263" w14:paraId="0E2725B3" w14:textId="77777777" w:rsidTr="419BE6E9">
        <w:trPr>
          <w:trHeight w:val="300"/>
        </w:trPr>
        <w:tc>
          <w:tcPr>
            <w:tcW w:w="2060" w:type="dxa"/>
          </w:tcPr>
          <w:p w14:paraId="416940DA" w14:textId="6C413F3F" w:rsidR="00A3016F" w:rsidRPr="00AD543A" w:rsidRDefault="00A3016F" w:rsidP="00A3016F">
            <w:pPr>
              <w:pStyle w:val="Blacktableheader"/>
              <w:keepNext w:val="0"/>
            </w:pPr>
            <w:r w:rsidRPr="00AD543A">
              <w:t xml:space="preserve">Test </w:t>
            </w:r>
            <w:r>
              <w:t>results</w:t>
            </w:r>
            <w:r w:rsidRPr="00AD543A">
              <w:t>:</w:t>
            </w:r>
          </w:p>
        </w:tc>
        <w:tc>
          <w:tcPr>
            <w:tcW w:w="7280" w:type="dxa"/>
            <w:gridSpan w:val="4"/>
          </w:tcPr>
          <w:p w14:paraId="7DE9D1EB" w14:textId="77777777" w:rsidR="00A3016F" w:rsidRPr="00535263" w:rsidRDefault="00A3016F" w:rsidP="00A3016F">
            <w:pPr>
              <w:pStyle w:val="TableText"/>
            </w:pPr>
            <w:r w:rsidRPr="00535263">
              <w:rPr>
                <w:rFonts w:eastAsia="Arial"/>
              </w:rPr>
              <w:t xml:space="preserve"> </w:t>
            </w:r>
          </w:p>
        </w:tc>
      </w:tr>
      <w:tr w:rsidR="00A3016F" w:rsidRPr="00535263" w14:paraId="7BE58EB9" w14:textId="77777777" w:rsidTr="419BE6E9">
        <w:trPr>
          <w:trHeight w:val="300"/>
        </w:trPr>
        <w:tc>
          <w:tcPr>
            <w:tcW w:w="2060" w:type="dxa"/>
          </w:tcPr>
          <w:p w14:paraId="0EDE0B4A" w14:textId="766AAD29" w:rsidR="00A3016F" w:rsidRPr="00AD543A" w:rsidRDefault="00A3016F" w:rsidP="00A3016F">
            <w:pPr>
              <w:pStyle w:val="Blacktableheader"/>
              <w:keepNext w:val="0"/>
            </w:pPr>
            <w:r w:rsidRPr="00AD543A">
              <w:t xml:space="preserve">Test </w:t>
            </w:r>
            <w:r>
              <w:t>summary</w:t>
            </w:r>
            <w:r w:rsidRPr="00AD543A">
              <w:t>:</w:t>
            </w:r>
          </w:p>
        </w:tc>
        <w:tc>
          <w:tcPr>
            <w:tcW w:w="7280" w:type="dxa"/>
            <w:gridSpan w:val="4"/>
          </w:tcPr>
          <w:p w14:paraId="7763BF64" w14:textId="77777777" w:rsidR="00A3016F" w:rsidRPr="00535263" w:rsidRDefault="00A3016F" w:rsidP="00A3016F">
            <w:pPr>
              <w:pStyle w:val="TableText"/>
            </w:pPr>
            <w:r w:rsidRPr="00535263">
              <w:rPr>
                <w:rFonts w:eastAsia="Arial"/>
              </w:rPr>
              <w:t xml:space="preserve"> </w:t>
            </w:r>
          </w:p>
          <w:p w14:paraId="48B2514B" w14:textId="77777777" w:rsidR="00A3016F" w:rsidRPr="00535263" w:rsidRDefault="00A3016F" w:rsidP="00A3016F">
            <w:pPr>
              <w:pStyle w:val="TableText"/>
            </w:pPr>
            <w:r w:rsidRPr="00535263">
              <w:rPr>
                <w:rFonts w:eastAsia="Arial"/>
              </w:rPr>
              <w:t xml:space="preserve"> </w:t>
            </w:r>
          </w:p>
        </w:tc>
      </w:tr>
      <w:tr w:rsidR="00A3016F" w:rsidRPr="00535263" w14:paraId="0B38B84B" w14:textId="77777777" w:rsidTr="419BE6E9">
        <w:trPr>
          <w:trHeight w:val="300"/>
        </w:trPr>
        <w:tc>
          <w:tcPr>
            <w:tcW w:w="2060" w:type="dxa"/>
          </w:tcPr>
          <w:p w14:paraId="69D1750E" w14:textId="77777777" w:rsidR="00A3016F" w:rsidRPr="00AD543A" w:rsidRDefault="00A3016F" w:rsidP="00A3016F">
            <w:pPr>
              <w:pStyle w:val="Blacktableheader"/>
              <w:keepNext w:val="0"/>
            </w:pPr>
            <w:r w:rsidRPr="00AD543A">
              <w:t>Comments:</w:t>
            </w:r>
          </w:p>
        </w:tc>
        <w:tc>
          <w:tcPr>
            <w:tcW w:w="7280" w:type="dxa"/>
            <w:gridSpan w:val="4"/>
          </w:tcPr>
          <w:p w14:paraId="23848217" w14:textId="77777777" w:rsidR="00A3016F" w:rsidRPr="00535263" w:rsidRDefault="00A3016F" w:rsidP="00A3016F">
            <w:pPr>
              <w:pStyle w:val="TableText"/>
            </w:pPr>
            <w:r w:rsidRPr="00535263">
              <w:rPr>
                <w:rFonts w:eastAsia="Arial"/>
              </w:rPr>
              <w:t xml:space="preserve"> </w:t>
            </w:r>
          </w:p>
          <w:p w14:paraId="2D7F6454" w14:textId="77777777" w:rsidR="00A3016F" w:rsidRPr="00535263" w:rsidRDefault="00A3016F" w:rsidP="00A3016F">
            <w:pPr>
              <w:pStyle w:val="TableText"/>
              <w:rPr>
                <w:rFonts w:eastAsia="Arial"/>
              </w:rPr>
            </w:pPr>
          </w:p>
        </w:tc>
      </w:tr>
    </w:tbl>
    <w:p w14:paraId="1A02DD8E" w14:textId="466AEADE" w:rsidR="00E37B81" w:rsidRDefault="00F15B81" w:rsidP="00F15B81">
      <w:pPr>
        <w:pStyle w:val="Testnumbers"/>
      </w:pPr>
      <w:bookmarkStart w:id="134" w:name="_Toc196834582"/>
      <w:bookmarkStart w:id="135" w:name="_Toc197964673"/>
      <w:bookmarkStart w:id="136" w:name="_Toc198109684"/>
      <w:bookmarkStart w:id="137" w:name="_Toc198040799"/>
      <w:r>
        <w:t xml:space="preserve"> </w:t>
      </w:r>
      <w:r w:rsidR="00E37B81">
        <w:t xml:space="preserve">OPTIONAL: </w:t>
      </w:r>
      <w:r w:rsidR="00E37B81" w:rsidRPr="29F8C075">
        <w:t xml:space="preserve">Snapshots and SnapMirror </w:t>
      </w:r>
      <w:bookmarkEnd w:id="134"/>
      <w:r w:rsidR="00E37B81">
        <w:t>impact</w:t>
      </w:r>
      <w:bookmarkEnd w:id="135"/>
      <w:bookmarkEnd w:id="136"/>
      <w:bookmarkEnd w:id="137"/>
      <w:r w:rsidR="007B2152">
        <w:t xml:space="preserve"> on performance</w:t>
      </w:r>
    </w:p>
    <w:p w14:paraId="7AFA4EEC" w14:textId="4541B6B9" w:rsidR="008D4387" w:rsidRDefault="00E37B81" w:rsidP="008D4387">
      <w:pPr>
        <w:pStyle w:val="BodyText"/>
      </w:pPr>
      <w:r>
        <w:t xml:space="preserve">Snapshots and SnapMirror are integral to a complete data protection story for ONTAP. Part of their success is tied to their minimal impact </w:t>
      </w:r>
      <w:r w:rsidR="00C05AD5">
        <w:t>on</w:t>
      </w:r>
      <w:r>
        <w:t xml:space="preserve"> production workloads. The goal of this test is to confirm that snapshots and SnapMirror in operation during performance tests have little to no impact </w:t>
      </w:r>
      <w:r w:rsidR="00C05AD5">
        <w:t>on</w:t>
      </w:r>
      <w:r>
        <w:t xml:space="preserve"> the system performance.</w:t>
      </w:r>
      <w:bookmarkStart w:id="138" w:name="_Toc197964698"/>
      <w:bookmarkStart w:id="139" w:name="_Toc198109685"/>
    </w:p>
    <w:p w14:paraId="6FB2B8BB" w14:textId="192417FA" w:rsidR="00E37B81" w:rsidRPr="006D0E40" w:rsidRDefault="008D4387" w:rsidP="008D4387">
      <w:pPr>
        <w:pStyle w:val="Caption"/>
      </w:pPr>
      <w:bookmarkStart w:id="140" w:name="_Ref198210744"/>
      <w:bookmarkStart w:id="141" w:name="_Toc236053236"/>
      <w:r>
        <w:t xml:space="preserve">Test </w:t>
      </w:r>
      <w:fldSimple w:instr=" SEQ Test \* ARABIC ">
        <w:r w:rsidR="001F4CD6">
          <w:rPr>
            <w:noProof/>
          </w:rPr>
          <w:t>15</w:t>
        </w:r>
      </w:fldSimple>
      <w:bookmarkEnd w:id="140"/>
      <w:r>
        <w:t>) O</w:t>
      </w:r>
      <w:r w:rsidR="00E37B81">
        <w:t>PTIONAL: Snapshots and SnapMirror during live workloads</w:t>
      </w:r>
      <w:bookmarkEnd w:id="138"/>
      <w:bookmarkEnd w:id="139"/>
      <w:r w:rsidR="00351EDB">
        <w:t>.</w:t>
      </w:r>
      <w:bookmarkEnd w:id="141"/>
    </w:p>
    <w:tbl>
      <w:tblPr>
        <w:tblStyle w:val="NetAppTable"/>
        <w:tblW w:w="0" w:type="auto"/>
        <w:tblLayout w:type="fixed"/>
        <w:tblLook w:val="04A0" w:firstRow="1" w:lastRow="0" w:firstColumn="1" w:lastColumn="0" w:noHBand="0" w:noVBand="1"/>
      </w:tblPr>
      <w:tblGrid>
        <w:gridCol w:w="2060"/>
        <w:gridCol w:w="1428"/>
        <w:gridCol w:w="3051"/>
        <w:gridCol w:w="946"/>
        <w:gridCol w:w="1855"/>
      </w:tblGrid>
      <w:tr w:rsidR="00E37B81" w:rsidRPr="0062036F" w14:paraId="716B9606" w14:textId="77777777" w:rsidTr="00835545">
        <w:trPr>
          <w:cnfStyle w:val="100000000000" w:firstRow="1" w:lastRow="0" w:firstColumn="0" w:lastColumn="0" w:oddVBand="0" w:evenVBand="0" w:oddHBand="0" w:evenHBand="0" w:firstRowFirstColumn="0" w:firstRowLastColumn="0" w:lastRowFirstColumn="0" w:lastRowLastColumn="0"/>
          <w:trHeight w:val="300"/>
        </w:trPr>
        <w:tc>
          <w:tcPr>
            <w:tcW w:w="2060" w:type="dxa"/>
            <w:tcBorders>
              <w:top w:val="single" w:sz="4" w:space="0" w:color="auto"/>
              <w:left w:val="single" w:sz="4" w:space="0" w:color="auto"/>
            </w:tcBorders>
          </w:tcPr>
          <w:p w14:paraId="3665C7A9" w14:textId="77777777" w:rsidR="00E37B81" w:rsidRPr="00835545" w:rsidRDefault="00E37B81" w:rsidP="006B2CF3">
            <w:pPr>
              <w:pStyle w:val="Whitetablehead"/>
              <w:keepNext w:val="0"/>
              <w:rPr>
                <w:b/>
                <w:color w:val="auto"/>
              </w:rPr>
            </w:pPr>
            <w:r w:rsidRPr="00835545">
              <w:rPr>
                <w:rFonts w:eastAsia="Calibri"/>
                <w:b/>
                <w:color w:val="auto"/>
              </w:rPr>
              <w:t>Section</w:t>
            </w:r>
          </w:p>
        </w:tc>
        <w:tc>
          <w:tcPr>
            <w:tcW w:w="7280" w:type="dxa"/>
            <w:gridSpan w:val="4"/>
            <w:tcBorders>
              <w:top w:val="single" w:sz="4" w:space="0" w:color="auto"/>
              <w:right w:val="single" w:sz="4" w:space="0" w:color="auto"/>
            </w:tcBorders>
          </w:tcPr>
          <w:p w14:paraId="79A95D42" w14:textId="77777777" w:rsidR="00E37B81" w:rsidRPr="00835545" w:rsidRDefault="00E37B81" w:rsidP="006B2CF3">
            <w:pPr>
              <w:pStyle w:val="Whitetablehead"/>
              <w:keepNext w:val="0"/>
              <w:rPr>
                <w:b/>
                <w:color w:val="auto"/>
              </w:rPr>
            </w:pPr>
            <w:r w:rsidRPr="00835545">
              <w:rPr>
                <w:rFonts w:eastAsia="Calibri"/>
                <w:b/>
                <w:color w:val="auto"/>
              </w:rPr>
              <w:t>Details</w:t>
            </w:r>
          </w:p>
        </w:tc>
      </w:tr>
      <w:tr w:rsidR="00E37B81" w14:paraId="6A21080C" w14:textId="77777777" w:rsidTr="00835545">
        <w:trPr>
          <w:trHeight w:val="300"/>
        </w:trPr>
        <w:tc>
          <w:tcPr>
            <w:tcW w:w="2060" w:type="dxa"/>
            <w:tcBorders>
              <w:left w:val="single" w:sz="4" w:space="0" w:color="auto"/>
            </w:tcBorders>
          </w:tcPr>
          <w:p w14:paraId="62946B97" w14:textId="2C07177F" w:rsidR="00E37B81" w:rsidRPr="00DB528A" w:rsidRDefault="00FB38F1">
            <w:pPr>
              <w:pStyle w:val="TableText"/>
              <w:rPr>
                <w:rFonts w:eastAsia="Arial"/>
                <w:b/>
                <w:bCs/>
              </w:rPr>
            </w:pPr>
            <w:r>
              <w:rPr>
                <w:rFonts w:eastAsia="Arial"/>
                <w:b/>
                <w:bCs/>
              </w:rPr>
              <w:fldChar w:fldCharType="begin"/>
            </w:r>
            <w:r>
              <w:rPr>
                <w:rFonts w:eastAsia="Arial"/>
                <w:b/>
                <w:bCs/>
              </w:rPr>
              <w:instrText xml:space="preserve"> REF _Ref198210744 \h </w:instrText>
            </w:r>
            <w:r>
              <w:rPr>
                <w:rFonts w:eastAsia="Arial"/>
                <w:b/>
                <w:bCs/>
              </w:rPr>
            </w:r>
            <w:r>
              <w:rPr>
                <w:rFonts w:eastAsia="Arial"/>
                <w:b/>
                <w:bCs/>
              </w:rPr>
              <w:fldChar w:fldCharType="separate"/>
            </w:r>
            <w:r w:rsidR="001F4CD6">
              <w:t xml:space="preserve">Test </w:t>
            </w:r>
            <w:r w:rsidR="001F4CD6">
              <w:rPr>
                <w:noProof/>
              </w:rPr>
              <w:t>15</w:t>
            </w:r>
            <w:r>
              <w:rPr>
                <w:rFonts w:eastAsia="Arial"/>
                <w:b/>
                <w:bCs/>
              </w:rPr>
              <w:fldChar w:fldCharType="end"/>
            </w:r>
          </w:p>
        </w:tc>
        <w:tc>
          <w:tcPr>
            <w:tcW w:w="1428" w:type="dxa"/>
          </w:tcPr>
          <w:p w14:paraId="72F0727E" w14:textId="77777777" w:rsidR="00E37B81" w:rsidRPr="0062036F" w:rsidRDefault="00E37B81" w:rsidP="006B2CF3">
            <w:pPr>
              <w:pStyle w:val="Blacktableheader"/>
              <w:keepNext w:val="0"/>
            </w:pPr>
            <w:r w:rsidRPr="0062036F">
              <w:t>Tester:</w:t>
            </w:r>
          </w:p>
        </w:tc>
        <w:tc>
          <w:tcPr>
            <w:tcW w:w="3051" w:type="dxa"/>
          </w:tcPr>
          <w:p w14:paraId="0D654888" w14:textId="77777777" w:rsidR="00E37B81" w:rsidRDefault="00E37B81">
            <w:pPr>
              <w:pStyle w:val="TableText"/>
            </w:pPr>
            <w:r w:rsidRPr="606341FE">
              <w:rPr>
                <w:rFonts w:eastAsia="Arial"/>
              </w:rPr>
              <w:t xml:space="preserve"> </w:t>
            </w:r>
          </w:p>
        </w:tc>
        <w:tc>
          <w:tcPr>
            <w:tcW w:w="946" w:type="dxa"/>
          </w:tcPr>
          <w:p w14:paraId="019C4D85" w14:textId="77777777" w:rsidR="00E37B81" w:rsidRPr="0062036F" w:rsidRDefault="00E37B81" w:rsidP="006B2CF3">
            <w:pPr>
              <w:pStyle w:val="Blacktableheader"/>
              <w:keepNext w:val="0"/>
            </w:pPr>
            <w:r w:rsidRPr="0062036F">
              <w:t>Date:</w:t>
            </w:r>
          </w:p>
        </w:tc>
        <w:tc>
          <w:tcPr>
            <w:tcW w:w="1855" w:type="dxa"/>
            <w:tcBorders>
              <w:right w:val="single" w:sz="4" w:space="0" w:color="auto"/>
            </w:tcBorders>
          </w:tcPr>
          <w:p w14:paraId="64569F10" w14:textId="77777777" w:rsidR="00E37B81" w:rsidRDefault="00E37B81">
            <w:pPr>
              <w:pStyle w:val="TableText"/>
            </w:pPr>
            <w:r w:rsidRPr="606341FE">
              <w:rPr>
                <w:rFonts w:eastAsia="Arial"/>
              </w:rPr>
              <w:t xml:space="preserve"> </w:t>
            </w:r>
          </w:p>
        </w:tc>
      </w:tr>
      <w:tr w:rsidR="00E37B81" w:rsidRPr="00CE030F" w14:paraId="0C1598BC" w14:textId="77777777" w:rsidTr="00835545">
        <w:trPr>
          <w:trHeight w:val="300"/>
        </w:trPr>
        <w:tc>
          <w:tcPr>
            <w:tcW w:w="2060" w:type="dxa"/>
            <w:tcBorders>
              <w:left w:val="single" w:sz="4" w:space="0" w:color="auto"/>
            </w:tcBorders>
          </w:tcPr>
          <w:p w14:paraId="103E947F" w14:textId="3EEDF207" w:rsidR="00E37B81" w:rsidRPr="00AD543A" w:rsidRDefault="007D4A47" w:rsidP="006B2CF3">
            <w:pPr>
              <w:pStyle w:val="Blacktableheader"/>
              <w:keepNext w:val="0"/>
            </w:pPr>
            <w:r>
              <w:t>Test requirements:</w:t>
            </w:r>
          </w:p>
        </w:tc>
        <w:tc>
          <w:tcPr>
            <w:tcW w:w="7280" w:type="dxa"/>
            <w:gridSpan w:val="4"/>
            <w:tcBorders>
              <w:right w:val="single" w:sz="4" w:space="0" w:color="auto"/>
            </w:tcBorders>
          </w:tcPr>
          <w:p w14:paraId="7EE94CB8" w14:textId="77777777" w:rsidR="007B2152" w:rsidRDefault="007B2152">
            <w:pPr>
              <w:pStyle w:val="TableText"/>
              <w:rPr>
                <w:rFonts w:eastAsia="Arial"/>
                <w:i/>
                <w:iCs/>
              </w:rPr>
            </w:pPr>
            <w:r>
              <w:rPr>
                <w:rFonts w:eastAsia="Arial"/>
                <w:i/>
                <w:iCs/>
              </w:rPr>
              <w:t>No specific requirements.</w:t>
            </w:r>
          </w:p>
          <w:p w14:paraId="4BD38156" w14:textId="5AD02A08" w:rsidR="00E37B81" w:rsidRPr="00CE030F" w:rsidRDefault="00E37B81">
            <w:pPr>
              <w:pStyle w:val="TableText"/>
              <w:rPr>
                <w:rFonts w:eastAsia="Arial"/>
                <w:i/>
                <w:iCs/>
              </w:rPr>
            </w:pPr>
            <w:r>
              <w:rPr>
                <w:rFonts w:eastAsia="Arial"/>
                <w:i/>
                <w:iCs/>
              </w:rPr>
              <w:t>Performance testing being run during mirroring and snapshots.</w:t>
            </w:r>
          </w:p>
        </w:tc>
      </w:tr>
      <w:tr w:rsidR="00A810DF" w:rsidRPr="00F7339D" w14:paraId="778E9960" w14:textId="77777777" w:rsidTr="00835545">
        <w:trPr>
          <w:trHeight w:val="300"/>
        </w:trPr>
        <w:tc>
          <w:tcPr>
            <w:tcW w:w="9340" w:type="dxa"/>
            <w:gridSpan w:val="5"/>
            <w:tcBorders>
              <w:left w:val="single" w:sz="4" w:space="0" w:color="auto"/>
              <w:right w:val="single" w:sz="4" w:space="0" w:color="auto"/>
            </w:tcBorders>
          </w:tcPr>
          <w:p w14:paraId="643A5AEA" w14:textId="764D9FB1" w:rsidR="00A810DF" w:rsidRDefault="007D4A47">
            <w:pPr>
              <w:pStyle w:val="TableText"/>
              <w:rPr>
                <w:rFonts w:eastAsia="Arial"/>
                <w:b/>
                <w:bCs/>
              </w:rPr>
            </w:pPr>
            <w:r>
              <w:rPr>
                <w:rFonts w:eastAsia="Arial"/>
                <w:b/>
                <w:bCs/>
              </w:rPr>
              <w:t>Test procedure</w:t>
            </w:r>
            <w:r w:rsidR="00B84D30">
              <w:rPr>
                <w:rFonts w:eastAsia="Arial"/>
                <w:b/>
                <w:bCs/>
              </w:rPr>
              <w:t>:</w:t>
            </w:r>
          </w:p>
          <w:p w14:paraId="32EB025D" w14:textId="612BAF38" w:rsidR="00A810DF" w:rsidRPr="00DB49BB" w:rsidRDefault="00A810DF">
            <w:pPr>
              <w:pStyle w:val="TableText"/>
              <w:rPr>
                <w:rFonts w:eastAsia="Courier New"/>
                <w:b/>
                <w:i/>
              </w:rPr>
            </w:pPr>
            <w:r w:rsidRPr="00BA5264">
              <w:rPr>
                <w:rFonts w:eastAsia="Courier New"/>
                <w:b/>
                <w:bCs/>
                <w:i/>
                <w:iCs/>
              </w:rPr>
              <w:t>Snapshot steps</w:t>
            </w:r>
          </w:p>
          <w:p w14:paraId="7CC66832" w14:textId="77777777" w:rsidR="00A810DF" w:rsidRPr="001831C9" w:rsidRDefault="00A810DF" w:rsidP="001831C9">
            <w:pPr>
              <w:pStyle w:val="TableNumber"/>
              <w:numPr>
                <w:ilvl w:val="0"/>
                <w:numId w:val="37"/>
              </w:numPr>
              <w:rPr>
                <w:rFonts w:eastAsia="Courier New"/>
              </w:rPr>
            </w:pPr>
            <w:r w:rsidRPr="001831C9">
              <w:rPr>
                <w:rFonts w:eastAsia="Courier New"/>
              </w:rPr>
              <w:t>Verify benchmarks or performance workloads are running during these tests.</w:t>
            </w:r>
          </w:p>
          <w:p w14:paraId="62985221" w14:textId="3FF5EAE5" w:rsidR="00A810DF" w:rsidRPr="00661469" w:rsidRDefault="00A810DF" w:rsidP="00D604BC">
            <w:pPr>
              <w:pStyle w:val="Note"/>
              <w:rPr>
                <w:rFonts w:eastAsia="Courier New"/>
              </w:rPr>
            </w:pPr>
            <w:r w:rsidRPr="00661469">
              <w:rPr>
                <w:rFonts w:eastAsia="Courier New"/>
              </w:rPr>
              <w:t xml:space="preserve">In most cases, you won’t be able to see any sort of impact show up on the performance graphs in System Manager, so you would be best served to view the impact from the command line. </w:t>
            </w:r>
          </w:p>
          <w:p w14:paraId="0893A185" w14:textId="77777777" w:rsidR="00A810DF" w:rsidRDefault="00A810DF">
            <w:pPr>
              <w:pStyle w:val="TableText"/>
              <w:rPr>
                <w:rFonts w:eastAsia="Courier New"/>
              </w:rPr>
            </w:pPr>
          </w:p>
          <w:p w14:paraId="22A82384" w14:textId="576BD1B0" w:rsidR="00A810DF" w:rsidRPr="00292B0D" w:rsidRDefault="00A810DF">
            <w:pPr>
              <w:pStyle w:val="TableText"/>
              <w:rPr>
                <w:rFonts w:eastAsia="Courier New"/>
                <w:i/>
                <w:iCs/>
                <w:u w:val="single"/>
              </w:rPr>
            </w:pPr>
            <w:r w:rsidRPr="00292B0D">
              <w:rPr>
                <w:rFonts w:eastAsia="Courier New"/>
                <w:i/>
                <w:iCs/>
                <w:u w:val="single"/>
              </w:rPr>
              <w:t xml:space="preserve">From the </w:t>
            </w:r>
            <w:r w:rsidR="001F3A0D">
              <w:rPr>
                <w:rFonts w:eastAsia="Courier New"/>
                <w:i/>
                <w:iCs/>
                <w:u w:val="single"/>
              </w:rPr>
              <w:t>NetApp AFX</w:t>
            </w:r>
            <w:r w:rsidRPr="00292B0D">
              <w:rPr>
                <w:rFonts w:eastAsia="Courier New"/>
                <w:i/>
                <w:iCs/>
                <w:u w:val="single"/>
              </w:rPr>
              <w:t xml:space="preserve"> cluster CLI, kick off the performance statistics</w:t>
            </w:r>
          </w:p>
          <w:p w14:paraId="27673B46" w14:textId="77777777" w:rsidR="00A810DF" w:rsidRPr="00F70BE8" w:rsidRDefault="00A810DF">
            <w:pPr>
              <w:pStyle w:val="ConsoleBlockSmall"/>
              <w:rPr>
                <w:b/>
              </w:rPr>
            </w:pPr>
            <w:r>
              <w:t xml:space="preserve">cluster::&gt; </w:t>
            </w:r>
            <w:r w:rsidRPr="00F70BE8">
              <w:rPr>
                <w:b/>
              </w:rPr>
              <w:t>set advanced</w:t>
            </w:r>
            <w:r w:rsidRPr="00F70BE8">
              <w:rPr>
                <w:b/>
              </w:rPr>
              <w:br/>
            </w:r>
            <w:r>
              <w:t xml:space="preserve">cluster::*&gt; </w:t>
            </w:r>
            <w:r w:rsidRPr="00F70BE8">
              <w:rPr>
                <w:b/>
              </w:rPr>
              <w:t>statistics show-periodic -counter nfs-ops|data-sent|data-recv -interval 1</w:t>
            </w:r>
          </w:p>
          <w:p w14:paraId="3E59A85F" w14:textId="77777777" w:rsidR="00A810DF" w:rsidRDefault="00A810DF" w:rsidP="00AA2CE7">
            <w:pPr>
              <w:pStyle w:val="TableText"/>
              <w:rPr>
                <w:rFonts w:eastAsia="Courier New"/>
              </w:rPr>
            </w:pPr>
          </w:p>
          <w:p w14:paraId="109D2A58" w14:textId="77777777" w:rsidR="00A810DF" w:rsidRPr="00292B0D" w:rsidRDefault="00A810DF">
            <w:pPr>
              <w:pStyle w:val="TableText"/>
              <w:rPr>
                <w:rFonts w:eastAsia="Courier New"/>
                <w:i/>
                <w:iCs/>
                <w:u w:val="single"/>
              </w:rPr>
            </w:pPr>
            <w:r w:rsidRPr="00292B0D">
              <w:rPr>
                <w:rFonts w:eastAsia="Courier New"/>
                <w:i/>
                <w:iCs/>
                <w:u w:val="single"/>
              </w:rPr>
              <w:t>From the client, start a long running job.</w:t>
            </w:r>
          </w:p>
          <w:p w14:paraId="786E1FAC" w14:textId="77777777" w:rsidR="00A810DF" w:rsidRDefault="00A810DF">
            <w:pPr>
              <w:pStyle w:val="TableText"/>
              <w:rPr>
                <w:rFonts w:eastAsia="Courier New"/>
              </w:rPr>
            </w:pPr>
            <w:r>
              <w:rPr>
                <w:rFonts w:eastAsia="Courier New"/>
              </w:rPr>
              <w:t>Once the workload begins, you should start to see performance stats every 1 second</w:t>
            </w:r>
          </w:p>
          <w:p w14:paraId="33C2020C" w14:textId="77777777" w:rsidR="00A810DF" w:rsidRPr="007E7278" w:rsidRDefault="00A810DF">
            <w:pPr>
              <w:pStyle w:val="ConsoleBlockSmall"/>
              <w:rPr>
                <w:rFonts w:eastAsia="Courier New"/>
              </w:rPr>
            </w:pPr>
            <w:r>
              <w:rPr>
                <w:rFonts w:eastAsia="Courier New"/>
              </w:rPr>
              <w:t>cluster</w:t>
            </w:r>
            <w:r w:rsidRPr="007E7278">
              <w:rPr>
                <w:rFonts w:eastAsia="Courier New"/>
              </w:rPr>
              <w:t xml:space="preserve">::*&gt; </w:t>
            </w:r>
            <w:r w:rsidRPr="00F70BE8">
              <w:rPr>
                <w:rFonts w:eastAsia="Courier New"/>
                <w:b/>
              </w:rPr>
              <w:t>statistics show-periodic -counter nfs-ops|data-sent|data-recv -interval 1</w:t>
            </w:r>
          </w:p>
          <w:p w14:paraId="34D543E0" w14:textId="77777777" w:rsidR="00A810DF" w:rsidRPr="007E7278" w:rsidRDefault="00A810DF">
            <w:pPr>
              <w:pStyle w:val="ConsoleBlockSmall"/>
              <w:rPr>
                <w:rFonts w:eastAsia="Courier New"/>
              </w:rPr>
            </w:pPr>
            <w:r>
              <w:rPr>
                <w:rFonts w:eastAsia="Courier New"/>
              </w:rPr>
              <w:t>cluster</w:t>
            </w:r>
            <w:r w:rsidRPr="007E7278">
              <w:rPr>
                <w:rFonts w:eastAsia="Courier New"/>
              </w:rPr>
              <w:t>: cluster.cluster: 5/12/2025 12:14:46</w:t>
            </w:r>
          </w:p>
          <w:p w14:paraId="7499C715" w14:textId="77777777" w:rsidR="00A810DF" w:rsidRPr="007E7278" w:rsidRDefault="00A810DF">
            <w:pPr>
              <w:pStyle w:val="ConsoleBlockSmall"/>
              <w:rPr>
                <w:rFonts w:eastAsia="Courier New"/>
              </w:rPr>
            </w:pPr>
            <w:r w:rsidRPr="007E7278">
              <w:rPr>
                <w:rFonts w:eastAsia="Courier New"/>
              </w:rPr>
              <w:t xml:space="preserve">              data     data</w:t>
            </w:r>
          </w:p>
          <w:p w14:paraId="4A77613F" w14:textId="77777777" w:rsidR="00A810DF" w:rsidRPr="007E7278" w:rsidRDefault="00A810DF">
            <w:pPr>
              <w:pStyle w:val="ConsoleBlockSmall"/>
              <w:rPr>
                <w:rFonts w:eastAsia="Courier New"/>
              </w:rPr>
            </w:pPr>
            <w:r w:rsidRPr="007E7278">
              <w:rPr>
                <w:rFonts w:eastAsia="Courier New"/>
              </w:rPr>
              <w:t xml:space="preserve">  nfs-ops     recv     sent</w:t>
            </w:r>
          </w:p>
          <w:p w14:paraId="60DA8806" w14:textId="77777777" w:rsidR="00A810DF" w:rsidRPr="007E7278" w:rsidRDefault="00A810DF">
            <w:pPr>
              <w:pStyle w:val="ConsoleBlockSmall"/>
              <w:rPr>
                <w:rFonts w:eastAsia="Courier New"/>
              </w:rPr>
            </w:pPr>
            <w:r w:rsidRPr="007E7278">
              <w:rPr>
                <w:rFonts w:eastAsia="Courier New"/>
              </w:rPr>
              <w:t xml:space="preserve"> -------- -------- --------</w:t>
            </w:r>
          </w:p>
          <w:p w14:paraId="3AA13BBA" w14:textId="77777777" w:rsidR="00A810DF" w:rsidRPr="007E7278" w:rsidRDefault="00A810DF">
            <w:pPr>
              <w:pStyle w:val="ConsoleBlockSmall"/>
              <w:rPr>
                <w:rFonts w:eastAsia="Courier New"/>
              </w:rPr>
            </w:pPr>
            <w:r w:rsidRPr="007E7278">
              <w:rPr>
                <w:rFonts w:eastAsia="Courier New"/>
              </w:rPr>
              <w:t xml:space="preserve">     1985   1.86MB    423MB</w:t>
            </w:r>
          </w:p>
          <w:p w14:paraId="567D1779" w14:textId="77777777" w:rsidR="00A810DF" w:rsidRPr="007E7278" w:rsidRDefault="00A810DF">
            <w:pPr>
              <w:pStyle w:val="ConsoleBlockSmall"/>
              <w:rPr>
                <w:rFonts w:eastAsia="Courier New"/>
              </w:rPr>
            </w:pPr>
            <w:r w:rsidRPr="007E7278">
              <w:rPr>
                <w:rFonts w:eastAsia="Courier New"/>
              </w:rPr>
              <w:t xml:space="preserve">     2310   1.52MB    352MB</w:t>
            </w:r>
          </w:p>
          <w:p w14:paraId="17FA730C" w14:textId="77777777" w:rsidR="00A810DF" w:rsidRPr="007E7278" w:rsidRDefault="00A810DF">
            <w:pPr>
              <w:pStyle w:val="ConsoleBlockSmall"/>
              <w:rPr>
                <w:rFonts w:eastAsia="Courier New"/>
              </w:rPr>
            </w:pPr>
            <w:r w:rsidRPr="007E7278">
              <w:rPr>
                <w:rFonts w:eastAsia="Courier New"/>
              </w:rPr>
              <w:t xml:space="preserve">     2068   1.69MB    381MB</w:t>
            </w:r>
          </w:p>
          <w:p w14:paraId="7E1C5106" w14:textId="77777777" w:rsidR="00A810DF" w:rsidRPr="007E7278" w:rsidRDefault="00A810DF">
            <w:pPr>
              <w:pStyle w:val="ConsoleBlockSmall"/>
              <w:rPr>
                <w:rFonts w:eastAsia="Courier New"/>
              </w:rPr>
            </w:pPr>
            <w:r w:rsidRPr="007E7278">
              <w:rPr>
                <w:rFonts w:eastAsia="Courier New"/>
              </w:rPr>
              <w:lastRenderedPageBreak/>
              <w:t xml:space="preserve">     2116   1.75MB    400MB</w:t>
            </w:r>
          </w:p>
          <w:p w14:paraId="1F5D3FD4" w14:textId="77777777" w:rsidR="00A810DF" w:rsidRPr="007E7278" w:rsidRDefault="00A810DF">
            <w:pPr>
              <w:pStyle w:val="ConsoleBlockSmall"/>
              <w:rPr>
                <w:rFonts w:eastAsia="Courier New"/>
              </w:rPr>
            </w:pPr>
            <w:r w:rsidRPr="007E7278">
              <w:rPr>
                <w:rFonts w:eastAsia="Courier New"/>
              </w:rPr>
              <w:t xml:space="preserve">     2512   1.72MB    398MB</w:t>
            </w:r>
          </w:p>
          <w:p w14:paraId="57666A2D" w14:textId="77777777" w:rsidR="00A810DF" w:rsidRPr="007E7278" w:rsidRDefault="00A810DF">
            <w:pPr>
              <w:pStyle w:val="ConsoleBlockSmall"/>
              <w:rPr>
                <w:rFonts w:eastAsia="Courier New"/>
              </w:rPr>
            </w:pPr>
            <w:r w:rsidRPr="007E7278">
              <w:rPr>
                <w:rFonts w:eastAsia="Courier New"/>
              </w:rPr>
              <w:t xml:space="preserve">     2108   1.76MB    397MB</w:t>
            </w:r>
          </w:p>
          <w:p w14:paraId="0F04291A" w14:textId="77777777" w:rsidR="00A810DF" w:rsidRPr="007E7278" w:rsidRDefault="00A810DF">
            <w:pPr>
              <w:pStyle w:val="ConsoleBlockSmall"/>
              <w:rPr>
                <w:rFonts w:eastAsia="Courier New"/>
              </w:rPr>
            </w:pPr>
            <w:r w:rsidRPr="007E7278">
              <w:rPr>
                <w:rFonts w:eastAsia="Courier New"/>
              </w:rPr>
              <w:t xml:space="preserve">     2739   1.71MB    387MB</w:t>
            </w:r>
          </w:p>
          <w:p w14:paraId="2DA97B60" w14:textId="77777777" w:rsidR="00A810DF" w:rsidRDefault="00A810DF">
            <w:pPr>
              <w:pStyle w:val="ConsoleBlockSmall"/>
              <w:rPr>
                <w:rFonts w:eastAsia="Courier New"/>
              </w:rPr>
            </w:pPr>
            <w:r w:rsidRPr="007E7278">
              <w:rPr>
                <w:rFonts w:eastAsia="Courier New"/>
              </w:rPr>
              <w:t xml:space="preserve">     2074   1.66MB    373MB</w:t>
            </w:r>
          </w:p>
          <w:p w14:paraId="59EEDCCD" w14:textId="77777777" w:rsidR="00A810DF" w:rsidRPr="008137F9" w:rsidRDefault="00A810DF" w:rsidP="00AA2CE7">
            <w:pPr>
              <w:pStyle w:val="TableText"/>
            </w:pPr>
          </w:p>
          <w:p w14:paraId="0E3E6A52" w14:textId="76365913" w:rsidR="00A810DF" w:rsidRPr="00DB49BB" w:rsidRDefault="00A810DF" w:rsidP="00DE65FE">
            <w:pPr>
              <w:pStyle w:val="TableNumber"/>
              <w:rPr>
                <w:rFonts w:eastAsia="Courier New"/>
                <w:szCs w:val="20"/>
              </w:rPr>
            </w:pPr>
            <w:r w:rsidRPr="0091072C">
              <w:rPr>
                <w:rFonts w:eastAsia="Courier New"/>
              </w:rPr>
              <w:t xml:space="preserve">From the </w:t>
            </w:r>
            <w:r w:rsidR="001F3A0D">
              <w:rPr>
                <w:rFonts w:eastAsia="Courier New"/>
              </w:rPr>
              <w:t>NetApp AFX</w:t>
            </w:r>
            <w:r w:rsidRPr="0091072C">
              <w:rPr>
                <w:rFonts w:eastAsia="Courier New"/>
              </w:rPr>
              <w:t xml:space="preserve"> GUI, take a snapshot while the job is running</w:t>
            </w:r>
          </w:p>
          <w:p w14:paraId="0B8175D4" w14:textId="77777777" w:rsidR="00A810DF" w:rsidRPr="00DB2899" w:rsidRDefault="00A810DF" w:rsidP="002D524A">
            <w:pPr>
              <w:pStyle w:val="TableText"/>
              <w:keepNext/>
              <w:rPr>
                <w:rFonts w:eastAsia="Courier New"/>
                <w:i/>
                <w:iCs/>
                <w:u w:val="single"/>
              </w:rPr>
            </w:pPr>
            <w:r w:rsidRPr="00DB2899">
              <w:rPr>
                <w:rFonts w:eastAsia="Courier New"/>
                <w:i/>
                <w:iCs/>
                <w:u w:val="single"/>
              </w:rPr>
              <w:t>Navigate to the volume screen and use the</w:t>
            </w:r>
            <w:r w:rsidRPr="00AA37DF">
              <w:rPr>
                <w:rFonts w:eastAsia="Courier New"/>
                <w:i/>
                <w:iCs/>
                <w:noProof/>
                <w:u w:val="single"/>
              </w:rPr>
              <w:drawing>
                <wp:inline distT="0" distB="0" distL="0" distR="0" wp14:anchorId="78A44E7A" wp14:editId="52639A2E">
                  <wp:extent cx="110920" cy="180975"/>
                  <wp:effectExtent l="0" t="0" r="3810" b="0"/>
                  <wp:docPr id="128783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559" name=""/>
                          <pic:cNvPicPr/>
                        </pic:nvPicPr>
                        <pic:blipFill>
                          <a:blip r:embed="rId41"/>
                          <a:stretch>
                            <a:fillRect/>
                          </a:stretch>
                        </pic:blipFill>
                        <pic:spPr>
                          <a:xfrm>
                            <a:off x="0" y="0"/>
                            <a:ext cx="114980" cy="187599"/>
                          </a:xfrm>
                          <a:prstGeom prst="rect">
                            <a:avLst/>
                          </a:prstGeom>
                        </pic:spPr>
                      </pic:pic>
                    </a:graphicData>
                  </a:graphic>
                </wp:inline>
              </w:drawing>
            </w:r>
            <w:r w:rsidRPr="00DB2899">
              <w:rPr>
                <w:rFonts w:eastAsia="Courier New"/>
                <w:i/>
                <w:iCs/>
                <w:u w:val="single"/>
              </w:rPr>
              <w:t>menu to select Snapshot</w:t>
            </w:r>
          </w:p>
          <w:p w14:paraId="7A8A8F0A" w14:textId="15CC70D3" w:rsidR="00A810DF" w:rsidRPr="00F44A4C" w:rsidRDefault="00A810DF" w:rsidP="00F44A4C">
            <w:pPr>
              <w:pStyle w:val="Graphic"/>
              <w:rPr>
                <w:rFonts w:eastAsia="Courier New"/>
              </w:rPr>
            </w:pPr>
            <w:r>
              <w:rPr>
                <w:rFonts w:eastAsia="Courier New"/>
                <w:noProof/>
              </w:rPr>
              <w:drawing>
                <wp:inline distT="0" distB="0" distL="0" distR="0" wp14:anchorId="521EAADB" wp14:editId="7D8D6CB8">
                  <wp:extent cx="1828800" cy="3375842"/>
                  <wp:effectExtent l="0" t="0" r="0" b="0"/>
                  <wp:docPr id="17828336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33695" name="Picture 13" descr="A screenshot of a computer&#10;&#10;AI-generated content may be incorrect."/>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828800" cy="3375842"/>
                          </a:xfrm>
                          <a:prstGeom prst="rect">
                            <a:avLst/>
                          </a:prstGeom>
                          <a:noFill/>
                        </pic:spPr>
                      </pic:pic>
                    </a:graphicData>
                  </a:graphic>
                </wp:inline>
              </w:drawing>
            </w:r>
          </w:p>
          <w:p w14:paraId="309E5E62" w14:textId="77777777" w:rsidR="00A810DF" w:rsidRPr="007A3F9E" w:rsidRDefault="00A810DF" w:rsidP="006B2CF3">
            <w:pPr>
              <w:pStyle w:val="TableText"/>
              <w:rPr>
                <w:rFonts w:eastAsia="Courier New"/>
                <w:i/>
                <w:iCs/>
                <w:u w:val="single"/>
              </w:rPr>
            </w:pPr>
            <w:r w:rsidRPr="007A3F9E">
              <w:rPr>
                <w:rFonts w:eastAsia="Courier New"/>
                <w:i/>
                <w:iCs/>
                <w:u w:val="single"/>
              </w:rPr>
              <w:t>Specify a name and click “Add”</w:t>
            </w:r>
          </w:p>
          <w:p w14:paraId="415274D5" w14:textId="3E2F752A" w:rsidR="00A810DF" w:rsidRPr="00F44A4C" w:rsidRDefault="00A810DF" w:rsidP="00F44A4C">
            <w:pPr>
              <w:pStyle w:val="Graphic"/>
              <w:rPr>
                <w:rFonts w:eastAsia="Courier New"/>
              </w:rPr>
            </w:pPr>
            <w:r w:rsidRPr="00CB6462">
              <w:rPr>
                <w:rFonts w:eastAsia="Courier New"/>
                <w:noProof/>
              </w:rPr>
              <w:drawing>
                <wp:inline distT="0" distB="0" distL="0" distR="0" wp14:anchorId="3590D4E4" wp14:editId="10440706">
                  <wp:extent cx="2743200" cy="2090811"/>
                  <wp:effectExtent l="19050" t="19050" r="19050" b="24130"/>
                  <wp:docPr id="1041260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0960" name="Picture 1" descr="A screenshot of a computer&#10;&#10;AI-generated content may be incorrect."/>
                          <pic:cNvPicPr/>
                        </pic:nvPicPr>
                        <pic:blipFill>
                          <a:blip r:embed="rId112"/>
                          <a:stretch>
                            <a:fillRect/>
                          </a:stretch>
                        </pic:blipFill>
                        <pic:spPr>
                          <a:xfrm>
                            <a:off x="0" y="0"/>
                            <a:ext cx="2743200" cy="2090811"/>
                          </a:xfrm>
                          <a:prstGeom prst="rect">
                            <a:avLst/>
                          </a:prstGeom>
                          <a:ln>
                            <a:solidFill>
                              <a:schemeClr val="tx1"/>
                            </a:solidFill>
                          </a:ln>
                        </pic:spPr>
                      </pic:pic>
                    </a:graphicData>
                  </a:graphic>
                </wp:inline>
              </w:drawing>
            </w:r>
          </w:p>
          <w:p w14:paraId="5206BCE6" w14:textId="24D548FE" w:rsidR="00A810DF" w:rsidRPr="00DB49BB" w:rsidRDefault="00A810DF" w:rsidP="00DE65FE">
            <w:pPr>
              <w:pStyle w:val="TableNumber"/>
              <w:rPr>
                <w:rFonts w:eastAsia="Courier New"/>
                <w:szCs w:val="20"/>
              </w:rPr>
            </w:pPr>
            <w:r w:rsidRPr="00CB6462">
              <w:rPr>
                <w:rFonts w:eastAsia="Courier New"/>
              </w:rPr>
              <w:t>Verify that little to no performance impact occurred:</w:t>
            </w:r>
          </w:p>
          <w:p w14:paraId="6789A27D" w14:textId="77777777" w:rsidR="00A810DF" w:rsidRPr="00351EDB" w:rsidRDefault="00A810DF">
            <w:pPr>
              <w:pStyle w:val="TableText"/>
              <w:rPr>
                <w:rFonts w:eastAsia="Courier New"/>
              </w:rPr>
            </w:pPr>
            <w:r w:rsidRPr="00351EDB">
              <w:rPr>
                <w:rFonts w:eastAsia="Courier New"/>
              </w:rPr>
              <w:t>Example:</w:t>
            </w:r>
          </w:p>
          <w:p w14:paraId="262B7492" w14:textId="77777777" w:rsidR="00A810DF" w:rsidRPr="0094314E" w:rsidRDefault="00A810DF">
            <w:pPr>
              <w:pStyle w:val="ConsoleBlockSmall"/>
              <w:rPr>
                <w:rFonts w:eastAsia="Courier New"/>
              </w:rPr>
            </w:pPr>
            <w:r w:rsidRPr="0094314E">
              <w:rPr>
                <w:rFonts w:eastAsia="Courier New"/>
              </w:rPr>
              <w:t xml:space="preserve">              data     data</w:t>
            </w:r>
          </w:p>
          <w:p w14:paraId="6C23D2BD" w14:textId="77777777" w:rsidR="00A810DF" w:rsidRPr="0094314E" w:rsidRDefault="00A810DF">
            <w:pPr>
              <w:pStyle w:val="ConsoleBlockSmall"/>
              <w:rPr>
                <w:rFonts w:eastAsia="Courier New"/>
              </w:rPr>
            </w:pPr>
            <w:r w:rsidRPr="0094314E">
              <w:rPr>
                <w:rFonts w:eastAsia="Courier New"/>
              </w:rPr>
              <w:t xml:space="preserve">  nfs-ops     recv     sent</w:t>
            </w:r>
          </w:p>
          <w:p w14:paraId="3558845D" w14:textId="77777777" w:rsidR="00A810DF" w:rsidRPr="0094314E" w:rsidRDefault="00A810DF">
            <w:pPr>
              <w:pStyle w:val="ConsoleBlockSmall"/>
              <w:rPr>
                <w:rFonts w:eastAsia="Courier New"/>
              </w:rPr>
            </w:pPr>
            <w:r w:rsidRPr="0094314E">
              <w:rPr>
                <w:rFonts w:eastAsia="Courier New"/>
              </w:rPr>
              <w:t xml:space="preserve"> -------- -------- --------</w:t>
            </w:r>
          </w:p>
          <w:p w14:paraId="1FDAA640" w14:textId="77777777" w:rsidR="00A810DF" w:rsidRPr="0094314E" w:rsidRDefault="00A810DF">
            <w:pPr>
              <w:pStyle w:val="ConsoleBlockSmall"/>
              <w:rPr>
                <w:rFonts w:eastAsia="Courier New"/>
              </w:rPr>
            </w:pPr>
            <w:r w:rsidRPr="0094314E">
              <w:rPr>
                <w:rFonts w:eastAsia="Courier New"/>
              </w:rPr>
              <w:t xml:space="preserve">     2507   1.85MB    423MB</w:t>
            </w:r>
          </w:p>
          <w:p w14:paraId="22289D26" w14:textId="77777777" w:rsidR="00A810DF" w:rsidRPr="0094314E" w:rsidRDefault="00A810DF">
            <w:pPr>
              <w:pStyle w:val="ConsoleBlockSmall"/>
              <w:rPr>
                <w:rFonts w:eastAsia="Courier New"/>
              </w:rPr>
            </w:pPr>
            <w:r w:rsidRPr="0094314E">
              <w:rPr>
                <w:rFonts w:eastAsia="Courier New"/>
              </w:rPr>
              <w:lastRenderedPageBreak/>
              <w:t xml:space="preserve">     2091   1.75MB    391MB</w:t>
            </w:r>
          </w:p>
          <w:p w14:paraId="0B21819E" w14:textId="77777777" w:rsidR="00A810DF" w:rsidRPr="0094314E" w:rsidRDefault="00A810DF">
            <w:pPr>
              <w:pStyle w:val="ConsoleBlockSmall"/>
              <w:rPr>
                <w:rFonts w:eastAsia="Courier New"/>
              </w:rPr>
            </w:pPr>
            <w:r w:rsidRPr="0094314E">
              <w:rPr>
                <w:rFonts w:eastAsia="Courier New"/>
              </w:rPr>
              <w:t xml:space="preserve">     2575   1.50MB    347MB</w:t>
            </w:r>
          </w:p>
          <w:p w14:paraId="1F763077" w14:textId="5E9E89E1" w:rsidR="00A810DF" w:rsidRPr="0094314E" w:rsidRDefault="00A810DF">
            <w:pPr>
              <w:pStyle w:val="ConsoleBlockSmall"/>
              <w:rPr>
                <w:rFonts w:eastAsia="Courier New"/>
                <w:highlight w:val="yellow"/>
              </w:rPr>
            </w:pPr>
            <w:r w:rsidRPr="00351EDB">
              <w:rPr>
                <w:rFonts w:eastAsia="Courier New"/>
                <w:highlight w:val="yellow"/>
              </w:rPr>
              <w:t xml:space="preserve">     </w:t>
            </w:r>
            <w:r w:rsidRPr="0094314E">
              <w:rPr>
                <w:rFonts w:eastAsia="Courier New"/>
                <w:highlight w:val="yellow"/>
              </w:rPr>
              <w:t>1911   1.56MB    396MB  &lt;&lt; snapshot occurred somewhere in this range</w:t>
            </w:r>
          </w:p>
          <w:p w14:paraId="142E0333" w14:textId="77777777" w:rsidR="00A810DF" w:rsidRPr="0094314E" w:rsidRDefault="00A810DF">
            <w:pPr>
              <w:pStyle w:val="ConsoleBlockSmall"/>
              <w:rPr>
                <w:rFonts w:eastAsia="Courier New"/>
                <w:highlight w:val="yellow"/>
              </w:rPr>
            </w:pPr>
            <w:r w:rsidRPr="0094314E">
              <w:rPr>
                <w:rFonts w:eastAsia="Courier New"/>
                <w:highlight w:val="yellow"/>
              </w:rPr>
              <w:t xml:space="preserve">     2437   2.13MB    364MB  </w:t>
            </w:r>
          </w:p>
          <w:p w14:paraId="443D7752" w14:textId="77777777" w:rsidR="00A810DF" w:rsidRPr="0094314E" w:rsidRDefault="00A810DF">
            <w:pPr>
              <w:pStyle w:val="ConsoleBlockSmall"/>
              <w:rPr>
                <w:rFonts w:eastAsia="Courier New"/>
                <w:highlight w:val="yellow"/>
              </w:rPr>
            </w:pPr>
            <w:r w:rsidRPr="0094314E">
              <w:rPr>
                <w:rFonts w:eastAsia="Courier New"/>
                <w:highlight w:val="yellow"/>
              </w:rPr>
              <w:t xml:space="preserve">     1887   1.80MB    413MB</w:t>
            </w:r>
          </w:p>
          <w:p w14:paraId="05175CAF" w14:textId="77777777" w:rsidR="00A810DF" w:rsidRPr="0094314E" w:rsidRDefault="00A810DF">
            <w:pPr>
              <w:pStyle w:val="ConsoleBlockSmall"/>
              <w:rPr>
                <w:rFonts w:eastAsia="Courier New"/>
                <w:highlight w:val="yellow"/>
              </w:rPr>
            </w:pPr>
            <w:r w:rsidRPr="0094314E">
              <w:rPr>
                <w:rFonts w:eastAsia="Courier New"/>
                <w:highlight w:val="yellow"/>
              </w:rPr>
              <w:t xml:space="preserve">     2495   1.48MB    349MB</w:t>
            </w:r>
          </w:p>
          <w:p w14:paraId="6C4B5B85" w14:textId="77777777" w:rsidR="00A810DF" w:rsidRPr="0094314E" w:rsidRDefault="00A810DF">
            <w:pPr>
              <w:pStyle w:val="ConsoleBlockSmall"/>
              <w:rPr>
                <w:rFonts w:eastAsia="Courier New"/>
              </w:rPr>
            </w:pPr>
            <w:r w:rsidRPr="0094314E">
              <w:rPr>
                <w:rFonts w:eastAsia="Courier New"/>
                <w:highlight w:val="yellow"/>
              </w:rPr>
              <w:t xml:space="preserve">     1695   1.59MB    356MB  &lt;&lt; snapshot occurred somewhere in this range</w:t>
            </w:r>
          </w:p>
          <w:p w14:paraId="2202F521" w14:textId="77777777" w:rsidR="00A810DF" w:rsidRPr="0094314E" w:rsidRDefault="00A810DF">
            <w:pPr>
              <w:pStyle w:val="ConsoleBlockSmall"/>
              <w:rPr>
                <w:rFonts w:eastAsia="Courier New"/>
              </w:rPr>
            </w:pPr>
            <w:r w:rsidRPr="0094314E">
              <w:rPr>
                <w:rFonts w:eastAsia="Courier New"/>
              </w:rPr>
              <w:t xml:space="preserve">     2221   1.56MB    355MB</w:t>
            </w:r>
          </w:p>
          <w:p w14:paraId="6682B78C" w14:textId="77777777" w:rsidR="00A810DF" w:rsidRPr="0094314E" w:rsidRDefault="00A810DF">
            <w:pPr>
              <w:pStyle w:val="ConsoleBlockSmall"/>
              <w:rPr>
                <w:rFonts w:eastAsia="Courier New"/>
              </w:rPr>
            </w:pPr>
            <w:r w:rsidRPr="0094314E">
              <w:rPr>
                <w:rFonts w:eastAsia="Courier New"/>
              </w:rPr>
              <w:t xml:space="preserve">     2156   1.49MB    344MB</w:t>
            </w:r>
          </w:p>
          <w:p w14:paraId="3FC8576B" w14:textId="77777777" w:rsidR="00A810DF" w:rsidRPr="0094314E" w:rsidRDefault="00A810DF">
            <w:pPr>
              <w:pStyle w:val="ConsoleBlockSmall"/>
              <w:rPr>
                <w:rFonts w:eastAsia="Courier New"/>
              </w:rPr>
            </w:pPr>
            <w:r w:rsidRPr="0094314E">
              <w:rPr>
                <w:rFonts w:eastAsia="Courier New"/>
              </w:rPr>
              <w:t xml:space="preserve">     1658   1.55MB    358MB</w:t>
            </w:r>
          </w:p>
          <w:p w14:paraId="03CE6A62" w14:textId="77777777" w:rsidR="00A810DF" w:rsidRPr="0094314E" w:rsidRDefault="00A810DF">
            <w:pPr>
              <w:pStyle w:val="ConsoleBlockSmall"/>
              <w:rPr>
                <w:rFonts w:eastAsia="Courier New"/>
              </w:rPr>
            </w:pPr>
            <w:r w:rsidRPr="0094314E">
              <w:rPr>
                <w:rFonts w:eastAsia="Courier New"/>
              </w:rPr>
              <w:t xml:space="preserve">     2062   1.34MB    312MB</w:t>
            </w:r>
          </w:p>
          <w:p w14:paraId="20D3E228" w14:textId="77777777" w:rsidR="00A810DF" w:rsidRPr="000F200D" w:rsidRDefault="00A810DF">
            <w:pPr>
              <w:pStyle w:val="ConsoleBlockSmall"/>
              <w:rPr>
                <w:rFonts w:eastAsia="Courier New"/>
              </w:rPr>
            </w:pPr>
            <w:r w:rsidRPr="0094314E">
              <w:rPr>
                <w:rFonts w:eastAsia="Courier New"/>
              </w:rPr>
              <w:t xml:space="preserve">     2184   1.65MB    387MB</w:t>
            </w:r>
          </w:p>
          <w:p w14:paraId="7B97E6FA" w14:textId="77777777" w:rsidR="00A810DF" w:rsidRDefault="00A810DF" w:rsidP="00AA2CE7">
            <w:pPr>
              <w:pStyle w:val="TableText"/>
              <w:rPr>
                <w:rFonts w:eastAsia="Courier New"/>
              </w:rPr>
            </w:pPr>
          </w:p>
          <w:p w14:paraId="0D850BD8" w14:textId="5F37C008" w:rsidR="00A810DF" w:rsidRPr="0049702A" w:rsidRDefault="00A810DF">
            <w:pPr>
              <w:pStyle w:val="TableText"/>
              <w:rPr>
                <w:rFonts w:eastAsia="Courier New"/>
                <w:b/>
                <w:bCs/>
              </w:rPr>
            </w:pPr>
            <w:r w:rsidRPr="001E6602">
              <w:rPr>
                <w:rFonts w:eastAsia="Courier New"/>
                <w:b/>
                <w:bCs/>
              </w:rPr>
              <w:t>SnapMirror</w:t>
            </w:r>
            <w:r>
              <w:rPr>
                <w:rFonts w:eastAsia="Courier New"/>
                <w:b/>
                <w:bCs/>
              </w:rPr>
              <w:t xml:space="preserve"> steps</w:t>
            </w:r>
          </w:p>
          <w:p w14:paraId="44241D3C" w14:textId="2248732A" w:rsidR="00A810DF" w:rsidRPr="006429BE" w:rsidRDefault="00A810DF">
            <w:pPr>
              <w:pStyle w:val="TableText"/>
              <w:rPr>
                <w:rFonts w:eastAsia="Courier New"/>
                <w:i/>
                <w:iCs/>
              </w:rPr>
            </w:pPr>
            <w:r w:rsidRPr="006429BE">
              <w:rPr>
                <w:rFonts w:eastAsia="Courier New"/>
                <w:i/>
                <w:iCs/>
              </w:rPr>
              <w:t xml:space="preserve">In the “Data Migration” section, you established a SnapMirror from </w:t>
            </w:r>
            <w:r w:rsidR="001F3A0D">
              <w:rPr>
                <w:rFonts w:eastAsia="Courier New"/>
                <w:i/>
                <w:iCs/>
              </w:rPr>
              <w:t>NetApp AFX</w:t>
            </w:r>
            <w:r w:rsidRPr="006429BE">
              <w:rPr>
                <w:rFonts w:eastAsia="Courier New"/>
                <w:i/>
                <w:iCs/>
              </w:rPr>
              <w:t xml:space="preserve"> to unified ONTAP (or, alternately, to the same </w:t>
            </w:r>
            <w:r w:rsidR="001F3A0D">
              <w:rPr>
                <w:rFonts w:eastAsia="Courier New"/>
                <w:i/>
                <w:iCs/>
              </w:rPr>
              <w:t>NetApp AFX</w:t>
            </w:r>
            <w:r w:rsidRPr="006429BE">
              <w:rPr>
                <w:rFonts w:eastAsia="Courier New"/>
                <w:i/>
                <w:iCs/>
              </w:rPr>
              <w:t xml:space="preserve"> cluster) in step 8. This SnapMirror can be used to issue an update to observe the performance impact of the transfer on a production workload.</w:t>
            </w:r>
          </w:p>
          <w:p w14:paraId="38825061" w14:textId="77777777" w:rsidR="00A810DF" w:rsidRDefault="00A810DF">
            <w:pPr>
              <w:pStyle w:val="TableText"/>
              <w:rPr>
                <w:rFonts w:eastAsia="Courier New"/>
              </w:rPr>
            </w:pPr>
          </w:p>
          <w:p w14:paraId="7A525AF2" w14:textId="77777777" w:rsidR="00A810DF" w:rsidRDefault="00A810DF" w:rsidP="00DE65FE">
            <w:pPr>
              <w:pStyle w:val="TableNumber"/>
              <w:rPr>
                <w:rFonts w:eastAsia="Courier New"/>
              </w:rPr>
            </w:pPr>
            <w:r>
              <w:rPr>
                <w:rFonts w:eastAsia="Courier New"/>
              </w:rPr>
              <w:t>Verify benchmarks or performance workloads are running during these tests.</w:t>
            </w:r>
          </w:p>
          <w:p w14:paraId="44780195" w14:textId="255DEEC0" w:rsidR="00A810DF" w:rsidRPr="00661469" w:rsidRDefault="00A810DF" w:rsidP="00DB49BB">
            <w:pPr>
              <w:pStyle w:val="Note"/>
              <w:rPr>
                <w:rFonts w:eastAsia="Courier New"/>
              </w:rPr>
            </w:pPr>
            <w:r w:rsidRPr="00661469">
              <w:rPr>
                <w:rFonts w:eastAsia="Courier New"/>
              </w:rPr>
              <w:t xml:space="preserve">In most cases, you won’t be able to see any sort of impact show up on the performance graphs in System Manager, so you would be best served to view the impact from the command line. </w:t>
            </w:r>
          </w:p>
          <w:p w14:paraId="4AE17AC8" w14:textId="77777777" w:rsidR="00A810DF" w:rsidRDefault="00A810DF">
            <w:pPr>
              <w:pStyle w:val="TableText"/>
              <w:rPr>
                <w:rFonts w:eastAsia="Courier New"/>
              </w:rPr>
            </w:pPr>
          </w:p>
          <w:p w14:paraId="473039B3" w14:textId="7A864CB2" w:rsidR="00A810DF" w:rsidRPr="00292B0D" w:rsidRDefault="00A810DF">
            <w:pPr>
              <w:pStyle w:val="TableText"/>
              <w:rPr>
                <w:rFonts w:eastAsia="Courier New"/>
                <w:i/>
                <w:iCs/>
                <w:u w:val="single"/>
              </w:rPr>
            </w:pPr>
            <w:r w:rsidRPr="00292B0D">
              <w:rPr>
                <w:rFonts w:eastAsia="Courier New"/>
                <w:i/>
                <w:iCs/>
                <w:u w:val="single"/>
              </w:rPr>
              <w:t xml:space="preserve">From the </w:t>
            </w:r>
            <w:r w:rsidR="001F3A0D">
              <w:rPr>
                <w:rFonts w:eastAsia="Courier New"/>
                <w:i/>
                <w:iCs/>
                <w:u w:val="single"/>
              </w:rPr>
              <w:t>NetApp AFX</w:t>
            </w:r>
            <w:r w:rsidRPr="00292B0D">
              <w:rPr>
                <w:rFonts w:eastAsia="Courier New"/>
                <w:i/>
                <w:iCs/>
                <w:u w:val="single"/>
              </w:rPr>
              <w:t xml:space="preserve"> cluster CLI, kick off the performance statistics</w:t>
            </w:r>
          </w:p>
          <w:p w14:paraId="20226936" w14:textId="77777777" w:rsidR="00A810DF" w:rsidRPr="00F70BE8" w:rsidRDefault="00A810DF">
            <w:pPr>
              <w:pStyle w:val="ConsoleBlockSmall"/>
              <w:rPr>
                <w:b/>
              </w:rPr>
            </w:pPr>
            <w:r>
              <w:t xml:space="preserve">cluster::&gt; </w:t>
            </w:r>
            <w:r w:rsidRPr="00F70BE8">
              <w:rPr>
                <w:b/>
              </w:rPr>
              <w:t>set advanced</w:t>
            </w:r>
            <w:r w:rsidRPr="00F70BE8">
              <w:rPr>
                <w:b/>
              </w:rPr>
              <w:br/>
            </w:r>
            <w:r>
              <w:t xml:space="preserve">cluster::*&gt; </w:t>
            </w:r>
            <w:r w:rsidRPr="00F70BE8">
              <w:rPr>
                <w:b/>
              </w:rPr>
              <w:t>statistics show-periodic -counter nfs-ops|data-sent|data-recv -interval 1</w:t>
            </w:r>
          </w:p>
          <w:p w14:paraId="632B06A5" w14:textId="77777777" w:rsidR="00A810DF" w:rsidRDefault="00A810DF" w:rsidP="00AA2CE7">
            <w:pPr>
              <w:pStyle w:val="TableText"/>
              <w:rPr>
                <w:rFonts w:eastAsia="Courier New"/>
              </w:rPr>
            </w:pPr>
          </w:p>
          <w:p w14:paraId="04AAD378" w14:textId="1DAAD114" w:rsidR="00A810DF" w:rsidRPr="00292B0D" w:rsidRDefault="00A810DF">
            <w:pPr>
              <w:pStyle w:val="TableText"/>
              <w:rPr>
                <w:rFonts w:eastAsia="Courier New"/>
                <w:i/>
                <w:iCs/>
                <w:u w:val="single"/>
              </w:rPr>
            </w:pPr>
            <w:r w:rsidRPr="00292B0D">
              <w:rPr>
                <w:rFonts w:eastAsia="Courier New"/>
                <w:i/>
                <w:iCs/>
                <w:u w:val="single"/>
              </w:rPr>
              <w:t>From the client, start a long</w:t>
            </w:r>
            <w:r w:rsidR="00D7133D">
              <w:rPr>
                <w:rFonts w:eastAsia="Courier New"/>
                <w:i/>
                <w:iCs/>
                <w:u w:val="single"/>
              </w:rPr>
              <w:t>-</w:t>
            </w:r>
            <w:r w:rsidRPr="00292B0D">
              <w:rPr>
                <w:rFonts w:eastAsia="Courier New"/>
                <w:i/>
                <w:iCs/>
                <w:u w:val="single"/>
              </w:rPr>
              <w:t>running job.</w:t>
            </w:r>
          </w:p>
          <w:p w14:paraId="287F48CF" w14:textId="77777777" w:rsidR="00A810DF" w:rsidRDefault="00A810DF">
            <w:pPr>
              <w:pStyle w:val="TableText"/>
              <w:rPr>
                <w:rFonts w:eastAsia="Courier New"/>
              </w:rPr>
            </w:pPr>
            <w:r>
              <w:rPr>
                <w:rFonts w:eastAsia="Courier New"/>
              </w:rPr>
              <w:t>Once the workload begins, you should start to see performance stats every 1 second</w:t>
            </w:r>
          </w:p>
          <w:p w14:paraId="3618F91A" w14:textId="77777777" w:rsidR="00A810DF" w:rsidRPr="00F70BE8" w:rsidRDefault="00A810DF">
            <w:pPr>
              <w:pStyle w:val="ConsoleBlockSmall"/>
              <w:rPr>
                <w:rFonts w:eastAsia="Courier New"/>
                <w:b/>
              </w:rPr>
            </w:pPr>
            <w:r>
              <w:rPr>
                <w:rFonts w:eastAsia="Courier New"/>
              </w:rPr>
              <w:t>cluster</w:t>
            </w:r>
            <w:r w:rsidRPr="007E7278">
              <w:rPr>
                <w:rFonts w:eastAsia="Courier New"/>
              </w:rPr>
              <w:t xml:space="preserve">::*&gt; </w:t>
            </w:r>
            <w:r w:rsidRPr="00F70BE8">
              <w:rPr>
                <w:rFonts w:eastAsia="Courier New"/>
                <w:b/>
              </w:rPr>
              <w:t>statistics show-periodic -counter nfs-ops|data-sent|data-recv -interval 1</w:t>
            </w:r>
          </w:p>
          <w:p w14:paraId="7719345B" w14:textId="77777777" w:rsidR="00A810DF" w:rsidRPr="007E7278" w:rsidRDefault="00A810DF">
            <w:pPr>
              <w:pStyle w:val="ConsoleBlockSmall"/>
              <w:rPr>
                <w:rFonts w:eastAsia="Courier New"/>
              </w:rPr>
            </w:pPr>
            <w:r>
              <w:rPr>
                <w:rFonts w:eastAsia="Courier New"/>
              </w:rPr>
              <w:t>cluster</w:t>
            </w:r>
            <w:r w:rsidRPr="007E7278">
              <w:rPr>
                <w:rFonts w:eastAsia="Courier New"/>
              </w:rPr>
              <w:t>: cluster.cluster: 5/12/2025 12:14:46</w:t>
            </w:r>
          </w:p>
          <w:p w14:paraId="1CFA8611" w14:textId="77777777" w:rsidR="00A810DF" w:rsidRPr="007E7278" w:rsidRDefault="00A810DF">
            <w:pPr>
              <w:pStyle w:val="ConsoleBlockSmall"/>
              <w:rPr>
                <w:rFonts w:eastAsia="Courier New"/>
              </w:rPr>
            </w:pPr>
            <w:r w:rsidRPr="007E7278">
              <w:rPr>
                <w:rFonts w:eastAsia="Courier New"/>
              </w:rPr>
              <w:t xml:space="preserve">              data     data</w:t>
            </w:r>
          </w:p>
          <w:p w14:paraId="51F5E928" w14:textId="77777777" w:rsidR="00A810DF" w:rsidRPr="007E7278" w:rsidRDefault="00A810DF">
            <w:pPr>
              <w:pStyle w:val="ConsoleBlockSmall"/>
              <w:rPr>
                <w:rFonts w:eastAsia="Courier New"/>
              </w:rPr>
            </w:pPr>
            <w:r w:rsidRPr="007E7278">
              <w:rPr>
                <w:rFonts w:eastAsia="Courier New"/>
              </w:rPr>
              <w:t xml:space="preserve">  nfs-ops     recv     sent</w:t>
            </w:r>
          </w:p>
          <w:p w14:paraId="61FE7919" w14:textId="77777777" w:rsidR="00A810DF" w:rsidRPr="007E7278" w:rsidRDefault="00A810DF">
            <w:pPr>
              <w:pStyle w:val="ConsoleBlockSmall"/>
              <w:rPr>
                <w:rFonts w:eastAsia="Courier New"/>
              </w:rPr>
            </w:pPr>
            <w:r w:rsidRPr="007E7278">
              <w:rPr>
                <w:rFonts w:eastAsia="Courier New"/>
              </w:rPr>
              <w:t xml:space="preserve"> -------- -------- --------</w:t>
            </w:r>
          </w:p>
          <w:p w14:paraId="7A789E8D" w14:textId="77777777" w:rsidR="00A810DF" w:rsidRPr="007E7278" w:rsidRDefault="00A810DF">
            <w:pPr>
              <w:pStyle w:val="ConsoleBlockSmall"/>
              <w:rPr>
                <w:rFonts w:eastAsia="Courier New"/>
              </w:rPr>
            </w:pPr>
            <w:r w:rsidRPr="007E7278">
              <w:rPr>
                <w:rFonts w:eastAsia="Courier New"/>
              </w:rPr>
              <w:t xml:space="preserve">     1985   1.86MB    423MB</w:t>
            </w:r>
          </w:p>
          <w:p w14:paraId="00678BB3" w14:textId="77777777" w:rsidR="00A810DF" w:rsidRPr="007E7278" w:rsidRDefault="00A810DF">
            <w:pPr>
              <w:pStyle w:val="ConsoleBlockSmall"/>
              <w:rPr>
                <w:rFonts w:eastAsia="Courier New"/>
              </w:rPr>
            </w:pPr>
            <w:r w:rsidRPr="007E7278">
              <w:rPr>
                <w:rFonts w:eastAsia="Courier New"/>
              </w:rPr>
              <w:t xml:space="preserve">     2310   1.52MB    352MB</w:t>
            </w:r>
          </w:p>
          <w:p w14:paraId="1F670AE6" w14:textId="77777777" w:rsidR="00A810DF" w:rsidRPr="007E7278" w:rsidRDefault="00A810DF">
            <w:pPr>
              <w:pStyle w:val="ConsoleBlockSmall"/>
              <w:rPr>
                <w:rFonts w:eastAsia="Courier New"/>
              </w:rPr>
            </w:pPr>
            <w:r w:rsidRPr="007E7278">
              <w:rPr>
                <w:rFonts w:eastAsia="Courier New"/>
              </w:rPr>
              <w:t xml:space="preserve">     2068   1.69MB    381MB</w:t>
            </w:r>
          </w:p>
          <w:p w14:paraId="4F19EE39" w14:textId="77777777" w:rsidR="00A810DF" w:rsidRPr="007E7278" w:rsidRDefault="00A810DF">
            <w:pPr>
              <w:pStyle w:val="ConsoleBlockSmall"/>
              <w:rPr>
                <w:rFonts w:eastAsia="Courier New"/>
              </w:rPr>
            </w:pPr>
            <w:r w:rsidRPr="007E7278">
              <w:rPr>
                <w:rFonts w:eastAsia="Courier New"/>
              </w:rPr>
              <w:t xml:space="preserve">     2116   1.75MB    400MB</w:t>
            </w:r>
          </w:p>
          <w:p w14:paraId="30D4F2AD" w14:textId="77777777" w:rsidR="00A810DF" w:rsidRPr="007E7278" w:rsidRDefault="00A810DF">
            <w:pPr>
              <w:pStyle w:val="ConsoleBlockSmall"/>
              <w:rPr>
                <w:rFonts w:eastAsia="Courier New"/>
              </w:rPr>
            </w:pPr>
            <w:r w:rsidRPr="007E7278">
              <w:rPr>
                <w:rFonts w:eastAsia="Courier New"/>
              </w:rPr>
              <w:t xml:space="preserve">     2512   1.72MB    398MB</w:t>
            </w:r>
          </w:p>
          <w:p w14:paraId="746E94E3" w14:textId="77777777" w:rsidR="00A810DF" w:rsidRPr="007E7278" w:rsidRDefault="00A810DF">
            <w:pPr>
              <w:pStyle w:val="ConsoleBlockSmall"/>
              <w:rPr>
                <w:rFonts w:eastAsia="Courier New"/>
              </w:rPr>
            </w:pPr>
            <w:r w:rsidRPr="007E7278">
              <w:rPr>
                <w:rFonts w:eastAsia="Courier New"/>
              </w:rPr>
              <w:t xml:space="preserve">     2108   1.76MB    397MB</w:t>
            </w:r>
          </w:p>
          <w:p w14:paraId="5152B197" w14:textId="77777777" w:rsidR="00A810DF" w:rsidRPr="007E7278" w:rsidRDefault="00A810DF">
            <w:pPr>
              <w:pStyle w:val="ConsoleBlockSmall"/>
              <w:rPr>
                <w:rFonts w:eastAsia="Courier New"/>
              </w:rPr>
            </w:pPr>
            <w:r w:rsidRPr="007E7278">
              <w:rPr>
                <w:rFonts w:eastAsia="Courier New"/>
              </w:rPr>
              <w:t xml:space="preserve">     2739   1.71MB    387MB</w:t>
            </w:r>
          </w:p>
          <w:p w14:paraId="6C73C1B3" w14:textId="77777777" w:rsidR="00A810DF" w:rsidRDefault="00A810DF">
            <w:pPr>
              <w:pStyle w:val="ConsoleBlockSmall"/>
              <w:rPr>
                <w:rFonts w:eastAsia="Courier New"/>
              </w:rPr>
            </w:pPr>
            <w:r w:rsidRPr="007E7278">
              <w:rPr>
                <w:rFonts w:eastAsia="Courier New"/>
              </w:rPr>
              <w:t xml:space="preserve">     2074   1.66MB    373MB</w:t>
            </w:r>
          </w:p>
          <w:p w14:paraId="2FDAD3AF" w14:textId="77777777" w:rsidR="00A810DF" w:rsidRPr="008137F9" w:rsidRDefault="00A810DF" w:rsidP="00AA2CE7">
            <w:pPr>
              <w:pStyle w:val="TableText"/>
            </w:pPr>
          </w:p>
          <w:p w14:paraId="5055E199" w14:textId="66ECFE27" w:rsidR="00A810DF" w:rsidRPr="00DB49BB" w:rsidRDefault="00A810DF" w:rsidP="00DE65FE">
            <w:pPr>
              <w:pStyle w:val="TableNumber"/>
              <w:rPr>
                <w:rFonts w:eastAsia="Courier New"/>
                <w:szCs w:val="20"/>
              </w:rPr>
            </w:pPr>
            <w:r w:rsidRPr="0091072C">
              <w:rPr>
                <w:rFonts w:eastAsia="Courier New"/>
              </w:rPr>
              <w:t xml:space="preserve">From the </w:t>
            </w:r>
            <w:r w:rsidR="001F3A0D">
              <w:rPr>
                <w:rFonts w:eastAsia="Courier New"/>
              </w:rPr>
              <w:t>NetApp AFX</w:t>
            </w:r>
            <w:r w:rsidRPr="0091072C">
              <w:rPr>
                <w:rFonts w:eastAsia="Courier New"/>
              </w:rPr>
              <w:t xml:space="preserve"> GUI, </w:t>
            </w:r>
            <w:r>
              <w:rPr>
                <w:rFonts w:eastAsia="Courier New"/>
              </w:rPr>
              <w:t>update the SnapMirror relationship you created in the Data Migration section</w:t>
            </w:r>
            <w:r w:rsidRPr="0091072C">
              <w:rPr>
                <w:rFonts w:eastAsia="Courier New"/>
              </w:rPr>
              <w:t xml:space="preserve"> while the job is running</w:t>
            </w:r>
          </w:p>
          <w:p w14:paraId="602E9ECA" w14:textId="04B72A0B" w:rsidR="00A810DF" w:rsidRPr="00DB49BB" w:rsidRDefault="00A810DF" w:rsidP="00DB49BB">
            <w:pPr>
              <w:pStyle w:val="TableText"/>
              <w:rPr>
                <w:rFonts w:eastAsia="Courier New"/>
                <w:i/>
                <w:u w:val="single"/>
              </w:rPr>
            </w:pPr>
            <w:r w:rsidRPr="00DB2899">
              <w:rPr>
                <w:rFonts w:eastAsia="Courier New"/>
                <w:i/>
                <w:iCs/>
                <w:u w:val="single"/>
              </w:rPr>
              <w:t xml:space="preserve">Navigate to </w:t>
            </w:r>
            <w:r>
              <w:rPr>
                <w:rFonts w:eastAsia="Courier New"/>
                <w:i/>
                <w:iCs/>
                <w:u w:val="single"/>
              </w:rPr>
              <w:t xml:space="preserve">Protection -&gt; Replication on the </w:t>
            </w:r>
            <w:r w:rsidR="001F3A0D">
              <w:rPr>
                <w:rFonts w:eastAsia="Courier New"/>
                <w:i/>
                <w:iCs/>
                <w:u w:val="single"/>
              </w:rPr>
              <w:t>NetApp AFX</w:t>
            </w:r>
            <w:r>
              <w:rPr>
                <w:rFonts w:eastAsia="Courier New"/>
                <w:i/>
                <w:iCs/>
                <w:u w:val="single"/>
              </w:rPr>
              <w:t xml:space="preserve"> GUI</w:t>
            </w:r>
          </w:p>
        </w:tc>
      </w:tr>
      <w:tr w:rsidR="006A40ED" w:rsidRPr="002A3F42" w14:paraId="75388420" w14:textId="77777777" w:rsidTr="00835545">
        <w:trPr>
          <w:trHeight w:val="300"/>
        </w:trPr>
        <w:tc>
          <w:tcPr>
            <w:tcW w:w="9340" w:type="dxa"/>
            <w:gridSpan w:val="5"/>
            <w:tcBorders>
              <w:left w:val="single" w:sz="4" w:space="0" w:color="auto"/>
              <w:right w:val="single" w:sz="4" w:space="0" w:color="auto"/>
            </w:tcBorders>
          </w:tcPr>
          <w:p w14:paraId="3DB4B2C4" w14:textId="48E273AC" w:rsidR="006A40ED" w:rsidRPr="00AD543A" w:rsidRDefault="006A40ED">
            <w:pPr>
              <w:pStyle w:val="TableText"/>
              <w:rPr>
                <w:b/>
                <w:bCs/>
              </w:rPr>
            </w:pPr>
            <w:r w:rsidRPr="00AD543A">
              <w:rPr>
                <w:rFonts w:eastAsia="Arial"/>
                <w:b/>
                <w:bCs/>
              </w:rPr>
              <w:lastRenderedPageBreak/>
              <w:t xml:space="preserve">Expected </w:t>
            </w:r>
            <w:r w:rsidR="00B84D30">
              <w:rPr>
                <w:rFonts w:eastAsia="Arial"/>
                <w:b/>
                <w:bCs/>
              </w:rPr>
              <w:t>outcome</w:t>
            </w:r>
            <w:r w:rsidR="00DA48B8">
              <w:rPr>
                <w:rFonts w:eastAsia="Arial"/>
                <w:b/>
                <w:bCs/>
              </w:rPr>
              <w:t>(s):</w:t>
            </w:r>
          </w:p>
          <w:p w14:paraId="4F9A804A" w14:textId="27E2AA87" w:rsidR="006A40ED" w:rsidRPr="002A3F42" w:rsidRDefault="006A40ED" w:rsidP="006D4CD3">
            <w:pPr>
              <w:pStyle w:val="TableBullet"/>
              <w:numPr>
                <w:ilvl w:val="0"/>
                <w:numId w:val="2"/>
              </w:numPr>
              <w:rPr>
                <w:rFonts w:eastAsia="Arial"/>
              </w:rPr>
            </w:pPr>
            <w:r>
              <w:rPr>
                <w:rFonts w:eastAsia="Arial"/>
              </w:rPr>
              <w:t>Snapshots and SnapMirror should not impact production workload performance in any meaningful way.</w:t>
            </w:r>
          </w:p>
        </w:tc>
      </w:tr>
      <w:tr w:rsidR="00E37B81" w:rsidRPr="00535263" w14:paraId="230AFB9A" w14:textId="77777777" w:rsidTr="00835545">
        <w:trPr>
          <w:trHeight w:val="300"/>
        </w:trPr>
        <w:tc>
          <w:tcPr>
            <w:tcW w:w="2060" w:type="dxa"/>
            <w:tcBorders>
              <w:left w:val="single" w:sz="4" w:space="0" w:color="auto"/>
            </w:tcBorders>
          </w:tcPr>
          <w:p w14:paraId="1431B963" w14:textId="71115B3D" w:rsidR="00E37B81" w:rsidRPr="00AD543A" w:rsidRDefault="00E37B81">
            <w:pPr>
              <w:pStyle w:val="TableText"/>
              <w:rPr>
                <w:b/>
                <w:bCs/>
              </w:rPr>
            </w:pPr>
            <w:r w:rsidRPr="00AD543A">
              <w:rPr>
                <w:rFonts w:eastAsia="Arial"/>
                <w:b/>
                <w:bCs/>
              </w:rPr>
              <w:t xml:space="preserve">Test </w:t>
            </w:r>
            <w:r w:rsidR="00B84D30">
              <w:rPr>
                <w:rFonts w:eastAsia="Arial"/>
                <w:b/>
                <w:bCs/>
              </w:rPr>
              <w:t>results</w:t>
            </w:r>
            <w:r w:rsidRPr="00AD543A">
              <w:rPr>
                <w:rFonts w:eastAsia="Arial"/>
                <w:b/>
                <w:bCs/>
              </w:rPr>
              <w:t>:</w:t>
            </w:r>
          </w:p>
        </w:tc>
        <w:tc>
          <w:tcPr>
            <w:tcW w:w="7280" w:type="dxa"/>
            <w:gridSpan w:val="4"/>
            <w:tcBorders>
              <w:right w:val="single" w:sz="4" w:space="0" w:color="auto"/>
            </w:tcBorders>
          </w:tcPr>
          <w:p w14:paraId="52A1C4E2" w14:textId="77777777" w:rsidR="00E37B81" w:rsidRPr="00535263" w:rsidRDefault="00E37B81">
            <w:pPr>
              <w:pStyle w:val="TableText"/>
            </w:pPr>
            <w:r w:rsidRPr="00535263">
              <w:rPr>
                <w:rFonts w:eastAsia="Arial"/>
              </w:rPr>
              <w:t xml:space="preserve"> </w:t>
            </w:r>
          </w:p>
        </w:tc>
      </w:tr>
      <w:tr w:rsidR="00E37B81" w:rsidRPr="00535263" w14:paraId="19227951" w14:textId="77777777" w:rsidTr="00835545">
        <w:trPr>
          <w:trHeight w:val="300"/>
        </w:trPr>
        <w:tc>
          <w:tcPr>
            <w:tcW w:w="2060" w:type="dxa"/>
            <w:tcBorders>
              <w:left w:val="single" w:sz="4" w:space="0" w:color="auto"/>
            </w:tcBorders>
          </w:tcPr>
          <w:p w14:paraId="77631331" w14:textId="14744AFD" w:rsidR="00E37B81" w:rsidRPr="00AD543A" w:rsidRDefault="00E37B81">
            <w:pPr>
              <w:pStyle w:val="TableText"/>
              <w:rPr>
                <w:b/>
                <w:bCs/>
              </w:rPr>
            </w:pPr>
            <w:r w:rsidRPr="00AD543A">
              <w:rPr>
                <w:rFonts w:eastAsia="Arial"/>
                <w:b/>
                <w:bCs/>
              </w:rPr>
              <w:t xml:space="preserve">Test </w:t>
            </w:r>
            <w:r w:rsidR="00B84D30">
              <w:rPr>
                <w:rFonts w:eastAsia="Arial"/>
                <w:b/>
                <w:bCs/>
              </w:rPr>
              <w:t>summary</w:t>
            </w:r>
            <w:r w:rsidRPr="00AD543A">
              <w:rPr>
                <w:rFonts w:eastAsia="Arial"/>
                <w:b/>
                <w:bCs/>
              </w:rPr>
              <w:t>:</w:t>
            </w:r>
          </w:p>
        </w:tc>
        <w:tc>
          <w:tcPr>
            <w:tcW w:w="7280" w:type="dxa"/>
            <w:gridSpan w:val="4"/>
            <w:tcBorders>
              <w:right w:val="single" w:sz="4" w:space="0" w:color="auto"/>
            </w:tcBorders>
          </w:tcPr>
          <w:p w14:paraId="2EE42D3F" w14:textId="77777777" w:rsidR="00E37B81" w:rsidRPr="00535263" w:rsidRDefault="00E37B81">
            <w:pPr>
              <w:pStyle w:val="TableText"/>
            </w:pPr>
            <w:r w:rsidRPr="00535263">
              <w:rPr>
                <w:rFonts w:eastAsia="Arial"/>
              </w:rPr>
              <w:t xml:space="preserve"> </w:t>
            </w:r>
          </w:p>
          <w:p w14:paraId="02A899D7" w14:textId="77777777" w:rsidR="00E37B81" w:rsidRPr="00535263" w:rsidRDefault="00E37B81">
            <w:pPr>
              <w:pStyle w:val="TableText"/>
            </w:pPr>
            <w:r w:rsidRPr="00535263">
              <w:rPr>
                <w:rFonts w:eastAsia="Arial"/>
              </w:rPr>
              <w:t xml:space="preserve"> </w:t>
            </w:r>
          </w:p>
        </w:tc>
      </w:tr>
      <w:tr w:rsidR="00E37B81" w:rsidRPr="00535263" w14:paraId="1C16E3AA" w14:textId="77777777" w:rsidTr="00835545">
        <w:trPr>
          <w:trHeight w:val="300"/>
        </w:trPr>
        <w:tc>
          <w:tcPr>
            <w:tcW w:w="2060" w:type="dxa"/>
            <w:tcBorders>
              <w:left w:val="single" w:sz="4" w:space="0" w:color="auto"/>
              <w:bottom w:val="single" w:sz="4" w:space="0" w:color="auto"/>
            </w:tcBorders>
          </w:tcPr>
          <w:p w14:paraId="17DA9CFC" w14:textId="77777777" w:rsidR="00E37B81" w:rsidRPr="00AD543A" w:rsidRDefault="00E37B81">
            <w:pPr>
              <w:pStyle w:val="TableText"/>
              <w:rPr>
                <w:b/>
                <w:bCs/>
              </w:rPr>
            </w:pPr>
            <w:r w:rsidRPr="00AD543A">
              <w:rPr>
                <w:rFonts w:eastAsia="Arial"/>
                <w:b/>
                <w:bCs/>
              </w:rPr>
              <w:t>Comments:</w:t>
            </w:r>
          </w:p>
        </w:tc>
        <w:tc>
          <w:tcPr>
            <w:tcW w:w="7280" w:type="dxa"/>
            <w:gridSpan w:val="4"/>
            <w:tcBorders>
              <w:bottom w:val="single" w:sz="4" w:space="0" w:color="auto"/>
              <w:right w:val="single" w:sz="4" w:space="0" w:color="auto"/>
            </w:tcBorders>
          </w:tcPr>
          <w:p w14:paraId="38C53F46" w14:textId="77777777" w:rsidR="00E37B81" w:rsidRPr="00535263" w:rsidRDefault="00E37B81">
            <w:pPr>
              <w:pStyle w:val="TableText"/>
            </w:pPr>
            <w:r w:rsidRPr="00535263">
              <w:rPr>
                <w:rFonts w:eastAsia="Arial"/>
              </w:rPr>
              <w:t xml:space="preserve"> </w:t>
            </w:r>
          </w:p>
          <w:p w14:paraId="0219351A" w14:textId="77777777" w:rsidR="00E37B81" w:rsidRPr="00535263" w:rsidRDefault="00E37B81">
            <w:pPr>
              <w:pStyle w:val="TableText"/>
              <w:rPr>
                <w:rFonts w:eastAsia="Arial"/>
              </w:rPr>
            </w:pPr>
          </w:p>
        </w:tc>
      </w:tr>
    </w:tbl>
    <w:p w14:paraId="4F402C66" w14:textId="55B3B3EC" w:rsidR="005C1BD5" w:rsidRDefault="00464B1B" w:rsidP="005C1BD5">
      <w:pPr>
        <w:pStyle w:val="Testnumbers"/>
      </w:pPr>
      <w:bookmarkStart w:id="142" w:name="_Toc197964674"/>
      <w:bookmarkStart w:id="143" w:name="_Toc198040800"/>
      <w:r>
        <w:lastRenderedPageBreak/>
        <w:t xml:space="preserve"> </w:t>
      </w:r>
      <w:r w:rsidR="005C1BD5">
        <w:t xml:space="preserve">OPTIONAL: </w:t>
      </w:r>
      <w:r w:rsidR="00D15466">
        <w:t>Non-Disruptive</w:t>
      </w:r>
      <w:r w:rsidR="00D560A7">
        <w:t xml:space="preserve"> </w:t>
      </w:r>
      <w:r w:rsidR="005C1BD5">
        <w:t>ONTAP</w:t>
      </w:r>
      <w:r w:rsidR="00D560A7">
        <w:t xml:space="preserve"> Upgrade</w:t>
      </w:r>
    </w:p>
    <w:p w14:paraId="6BF4221D" w14:textId="4A60B1FE" w:rsidR="005C1BD5" w:rsidRDefault="00B46C67" w:rsidP="005C1BD5">
      <w:pPr>
        <w:pStyle w:val="BodyText"/>
        <w:rPr>
          <w:rFonts w:eastAsia="Arial Nova"/>
        </w:rPr>
      </w:pPr>
      <w:r>
        <w:rPr>
          <w:rFonts w:eastAsia="Arial Nova"/>
        </w:rPr>
        <w:t>The upgrade process for NetApp AFX is identical to that of unified ONTAP. This test plan is designed to show some of the differences between how HA failovers and volume rebalancing function in NetApp AFX.</w:t>
      </w:r>
      <w:r w:rsidR="00366AEA">
        <w:rPr>
          <w:rFonts w:eastAsia="Arial Nova"/>
        </w:rPr>
        <w:t xml:space="preserve"> The upgrade process can be done</w:t>
      </w:r>
      <w:r w:rsidR="003A6DF5">
        <w:rPr>
          <w:rFonts w:eastAsia="Arial Nova"/>
        </w:rPr>
        <w:t xml:space="preserve"> via CLI or by</w:t>
      </w:r>
      <w:r w:rsidR="00366AEA">
        <w:rPr>
          <w:rFonts w:eastAsia="Arial Nova"/>
        </w:rPr>
        <w:t xml:space="preserve"> using the GUI</w:t>
      </w:r>
      <w:r w:rsidR="003A6DF5">
        <w:rPr>
          <w:rFonts w:eastAsia="Arial Nova"/>
        </w:rPr>
        <w:t xml:space="preserve"> by navigating to</w:t>
      </w:r>
      <w:r w:rsidR="00366AEA">
        <w:rPr>
          <w:rFonts w:eastAsia="Arial Nova"/>
        </w:rPr>
        <w:t xml:space="preserve"> Cluster -&gt; Overview -&gt; Version.</w:t>
      </w:r>
    </w:p>
    <w:p w14:paraId="0FCDA34E" w14:textId="32EA69CB" w:rsidR="005C1BD5" w:rsidRDefault="005C1BD5" w:rsidP="005C1BD5">
      <w:pPr>
        <w:pStyle w:val="TableHeading"/>
        <w:rPr>
          <w:rFonts w:eastAsia="Arial Nova"/>
        </w:rPr>
      </w:pPr>
      <w:bookmarkStart w:id="144" w:name="_Ref201908674"/>
      <w:bookmarkStart w:id="145" w:name="_Ref201908651"/>
      <w:bookmarkStart w:id="146" w:name="_Toc201924405"/>
      <w:bookmarkStart w:id="147" w:name="_Toc236053237"/>
      <w:r>
        <w:t xml:space="preserve">Test </w:t>
      </w:r>
      <w:fldSimple w:instr=" SEQ Test \* ARABIC ">
        <w:r w:rsidR="001F4CD6">
          <w:rPr>
            <w:noProof/>
          </w:rPr>
          <w:t>16</w:t>
        </w:r>
      </w:fldSimple>
      <w:bookmarkEnd w:id="144"/>
      <w:r>
        <w:t xml:space="preserve">) </w:t>
      </w:r>
      <w:bookmarkEnd w:id="145"/>
      <w:r>
        <w:t xml:space="preserve">OPTIONAL: </w:t>
      </w:r>
      <w:bookmarkEnd w:id="146"/>
      <w:r w:rsidR="00D15466" w:rsidRPr="00D15466">
        <w:t>Non-Disruptive ONTAP Upgrade</w:t>
      </w:r>
      <w:bookmarkEnd w:id="147"/>
    </w:p>
    <w:tbl>
      <w:tblPr>
        <w:tblStyle w:val="NetAppTable"/>
        <w:tblW w:w="0" w:type="auto"/>
        <w:tblLook w:val="04A0" w:firstRow="1" w:lastRow="0" w:firstColumn="1" w:lastColumn="0" w:noHBand="0" w:noVBand="1"/>
      </w:tblPr>
      <w:tblGrid>
        <w:gridCol w:w="2245"/>
        <w:gridCol w:w="1243"/>
        <w:gridCol w:w="3051"/>
        <w:gridCol w:w="946"/>
        <w:gridCol w:w="1855"/>
      </w:tblGrid>
      <w:tr w:rsidR="005C1BD5" w14:paraId="4D7A4169" w14:textId="77777777">
        <w:trPr>
          <w:cnfStyle w:val="100000000000" w:firstRow="1" w:lastRow="0" w:firstColumn="0" w:lastColumn="0" w:oddVBand="0" w:evenVBand="0" w:oddHBand="0" w:evenHBand="0" w:firstRowFirstColumn="0" w:firstRowLastColumn="0" w:lastRowFirstColumn="0" w:lastRowLastColumn="0"/>
          <w:trHeight w:val="300"/>
        </w:trPr>
        <w:tc>
          <w:tcPr>
            <w:tcW w:w="2245" w:type="dxa"/>
            <w:tcBorders>
              <w:top w:val="single" w:sz="4" w:space="0" w:color="auto"/>
              <w:left w:val="single" w:sz="4" w:space="0" w:color="auto"/>
            </w:tcBorders>
          </w:tcPr>
          <w:p w14:paraId="5EFEA90C" w14:textId="77777777" w:rsidR="005C1BD5" w:rsidRPr="00835545" w:rsidRDefault="005C1BD5">
            <w:pPr>
              <w:pStyle w:val="Whitetablehead"/>
              <w:rPr>
                <w:b/>
                <w:color w:val="auto"/>
              </w:rPr>
            </w:pPr>
            <w:r w:rsidRPr="00835545">
              <w:rPr>
                <w:rFonts w:eastAsia="Calibri"/>
                <w:b/>
                <w:color w:val="auto"/>
              </w:rPr>
              <w:t>Section</w:t>
            </w:r>
          </w:p>
        </w:tc>
        <w:tc>
          <w:tcPr>
            <w:tcW w:w="7095" w:type="dxa"/>
            <w:gridSpan w:val="4"/>
            <w:tcBorders>
              <w:top w:val="single" w:sz="4" w:space="0" w:color="auto"/>
              <w:right w:val="single" w:sz="4" w:space="0" w:color="auto"/>
            </w:tcBorders>
          </w:tcPr>
          <w:p w14:paraId="6AA816A9" w14:textId="77777777" w:rsidR="005C1BD5" w:rsidRPr="00835545" w:rsidRDefault="005C1BD5">
            <w:pPr>
              <w:pStyle w:val="TableHeading"/>
            </w:pPr>
            <w:r w:rsidRPr="00835545">
              <w:rPr>
                <w:rFonts w:eastAsia="Calibri"/>
              </w:rPr>
              <w:t>Details</w:t>
            </w:r>
          </w:p>
        </w:tc>
      </w:tr>
      <w:tr w:rsidR="005C1BD5" w14:paraId="160C2ED4" w14:textId="77777777">
        <w:trPr>
          <w:trHeight w:val="300"/>
        </w:trPr>
        <w:tc>
          <w:tcPr>
            <w:tcW w:w="2245" w:type="dxa"/>
            <w:tcBorders>
              <w:left w:val="single" w:sz="4" w:space="0" w:color="auto"/>
            </w:tcBorders>
          </w:tcPr>
          <w:p w14:paraId="662C4830" w14:textId="23379BA3" w:rsidR="005C1BD5" w:rsidRDefault="005C1BD5">
            <w:pPr>
              <w:pStyle w:val="TableText"/>
              <w:rPr>
                <w:rFonts w:eastAsia="Arial"/>
              </w:rPr>
            </w:pPr>
            <w:r>
              <w:rPr>
                <w:rFonts w:eastAsia="Arial"/>
              </w:rPr>
              <w:fldChar w:fldCharType="begin"/>
            </w:r>
            <w:r>
              <w:rPr>
                <w:rFonts w:eastAsia="Arial"/>
              </w:rPr>
              <w:instrText xml:space="preserve"> REF _Ref201908674 \h </w:instrText>
            </w:r>
            <w:r>
              <w:rPr>
                <w:rFonts w:eastAsia="Arial"/>
              </w:rPr>
            </w:r>
            <w:r>
              <w:rPr>
                <w:rFonts w:eastAsia="Arial"/>
              </w:rPr>
              <w:fldChar w:fldCharType="separate"/>
            </w:r>
            <w:r w:rsidR="001F4CD6">
              <w:t xml:space="preserve">Test </w:t>
            </w:r>
            <w:r w:rsidR="001F4CD6">
              <w:rPr>
                <w:noProof/>
              </w:rPr>
              <w:t>16</w:t>
            </w:r>
            <w:r>
              <w:rPr>
                <w:rFonts w:eastAsia="Arial"/>
              </w:rPr>
              <w:fldChar w:fldCharType="end"/>
            </w:r>
          </w:p>
        </w:tc>
        <w:tc>
          <w:tcPr>
            <w:tcW w:w="1243" w:type="dxa"/>
          </w:tcPr>
          <w:p w14:paraId="4BDA3A9E" w14:textId="77777777" w:rsidR="005C1BD5" w:rsidRPr="0062036F" w:rsidRDefault="005C1BD5">
            <w:pPr>
              <w:pStyle w:val="TableText"/>
              <w:rPr>
                <w:b/>
                <w:bCs/>
              </w:rPr>
            </w:pPr>
            <w:r w:rsidRPr="0062036F">
              <w:rPr>
                <w:rFonts w:eastAsia="Arial"/>
                <w:b/>
                <w:bCs/>
              </w:rPr>
              <w:t>Tester:</w:t>
            </w:r>
          </w:p>
        </w:tc>
        <w:tc>
          <w:tcPr>
            <w:tcW w:w="3051" w:type="dxa"/>
          </w:tcPr>
          <w:p w14:paraId="0E07AFCB" w14:textId="77777777" w:rsidR="005C1BD5" w:rsidRDefault="005C1BD5">
            <w:pPr>
              <w:pStyle w:val="TableText"/>
            </w:pPr>
            <w:r w:rsidRPr="606341FE">
              <w:rPr>
                <w:rFonts w:eastAsia="Arial"/>
              </w:rPr>
              <w:t xml:space="preserve"> </w:t>
            </w:r>
          </w:p>
        </w:tc>
        <w:tc>
          <w:tcPr>
            <w:tcW w:w="946" w:type="dxa"/>
          </w:tcPr>
          <w:p w14:paraId="57EFC3E7" w14:textId="77777777" w:rsidR="005C1BD5" w:rsidRPr="0062036F" w:rsidRDefault="005C1BD5">
            <w:pPr>
              <w:pStyle w:val="TableText"/>
              <w:rPr>
                <w:b/>
                <w:bCs/>
              </w:rPr>
            </w:pPr>
            <w:r w:rsidRPr="0062036F">
              <w:rPr>
                <w:rFonts w:eastAsia="Arial"/>
                <w:b/>
                <w:bCs/>
              </w:rPr>
              <w:t>Date:</w:t>
            </w:r>
          </w:p>
        </w:tc>
        <w:tc>
          <w:tcPr>
            <w:tcW w:w="1855" w:type="dxa"/>
            <w:tcBorders>
              <w:right w:val="single" w:sz="4" w:space="0" w:color="auto"/>
            </w:tcBorders>
          </w:tcPr>
          <w:p w14:paraId="243B67DC" w14:textId="77777777" w:rsidR="005C1BD5" w:rsidRDefault="005C1BD5">
            <w:pPr>
              <w:pStyle w:val="TableText"/>
            </w:pPr>
            <w:r w:rsidRPr="606341FE">
              <w:rPr>
                <w:rFonts w:eastAsia="Arial"/>
              </w:rPr>
              <w:t xml:space="preserve"> </w:t>
            </w:r>
          </w:p>
        </w:tc>
      </w:tr>
      <w:tr w:rsidR="005C1BD5" w14:paraId="27297DC5" w14:textId="77777777">
        <w:trPr>
          <w:trHeight w:val="300"/>
        </w:trPr>
        <w:tc>
          <w:tcPr>
            <w:tcW w:w="2245" w:type="dxa"/>
            <w:tcBorders>
              <w:left w:val="single" w:sz="4" w:space="0" w:color="auto"/>
            </w:tcBorders>
          </w:tcPr>
          <w:p w14:paraId="6C6D2E90" w14:textId="77777777" w:rsidR="005C1BD5" w:rsidRPr="00B84D30" w:rsidRDefault="005C1BD5">
            <w:pPr>
              <w:pStyle w:val="TableText"/>
              <w:rPr>
                <w:rFonts w:eastAsia="Arial"/>
                <w:b/>
              </w:rPr>
            </w:pPr>
            <w:r w:rsidRPr="00B84D30">
              <w:rPr>
                <w:rFonts w:eastAsia="Arial"/>
                <w:b/>
                <w:bCs/>
              </w:rPr>
              <w:t>Test requirements:</w:t>
            </w:r>
          </w:p>
        </w:tc>
        <w:tc>
          <w:tcPr>
            <w:tcW w:w="7095" w:type="dxa"/>
            <w:gridSpan w:val="4"/>
            <w:tcBorders>
              <w:right w:val="single" w:sz="4" w:space="0" w:color="auto"/>
            </w:tcBorders>
          </w:tcPr>
          <w:p w14:paraId="33A04951" w14:textId="370C96EB" w:rsidR="005C1BD5" w:rsidRPr="00535263" w:rsidRDefault="007B2152">
            <w:pPr>
              <w:pStyle w:val="TableText"/>
              <w:rPr>
                <w:rFonts w:eastAsia="Arial"/>
              </w:rPr>
            </w:pPr>
            <w:r>
              <w:rPr>
                <w:rFonts w:eastAsia="Arial"/>
                <w:i/>
                <w:iCs/>
              </w:rPr>
              <w:t xml:space="preserve">No specific requirements. </w:t>
            </w:r>
            <w:r w:rsidR="005C1BD5">
              <w:rPr>
                <w:rFonts w:eastAsia="Arial"/>
                <w:i/>
                <w:iCs/>
              </w:rPr>
              <w:t xml:space="preserve"> </w:t>
            </w:r>
          </w:p>
        </w:tc>
      </w:tr>
      <w:tr w:rsidR="005C1BD5" w14:paraId="2CD6E769" w14:textId="77777777">
        <w:trPr>
          <w:trHeight w:val="300"/>
        </w:trPr>
        <w:tc>
          <w:tcPr>
            <w:tcW w:w="9340" w:type="dxa"/>
            <w:gridSpan w:val="5"/>
            <w:tcBorders>
              <w:left w:val="single" w:sz="4" w:space="0" w:color="auto"/>
              <w:right w:val="single" w:sz="4" w:space="0" w:color="auto"/>
            </w:tcBorders>
          </w:tcPr>
          <w:p w14:paraId="7DCAC422" w14:textId="77777777" w:rsidR="005C1BD5" w:rsidRDefault="005C1BD5">
            <w:pPr>
              <w:pStyle w:val="TableText"/>
              <w:rPr>
                <w:rFonts w:eastAsia="Arial"/>
                <w:b/>
                <w:bCs/>
              </w:rPr>
            </w:pPr>
            <w:r w:rsidRPr="00B84D30">
              <w:rPr>
                <w:rFonts w:eastAsia="Arial"/>
                <w:b/>
                <w:bCs/>
              </w:rPr>
              <w:t>Test procedure:</w:t>
            </w:r>
          </w:p>
          <w:p w14:paraId="66D336D3" w14:textId="25079092" w:rsidR="005C1BD5" w:rsidRPr="005C1BD5" w:rsidRDefault="005C1BD5" w:rsidP="005C1BD5">
            <w:pPr>
              <w:pStyle w:val="TableNumber"/>
              <w:numPr>
                <w:ilvl w:val="0"/>
                <w:numId w:val="44"/>
              </w:numPr>
              <w:rPr>
                <w:rFonts w:eastAsia="Courier New"/>
              </w:rPr>
            </w:pPr>
            <w:r w:rsidRPr="005C1BD5">
              <w:rPr>
                <w:rFonts w:eastAsia="Courier New"/>
              </w:rPr>
              <w:t xml:space="preserve">Download the latest </w:t>
            </w:r>
            <w:r w:rsidR="00062EEB">
              <w:rPr>
                <w:rFonts w:eastAsia="Courier New"/>
              </w:rPr>
              <w:t>ONTAP image from the NetApp website.</w:t>
            </w:r>
          </w:p>
          <w:p w14:paraId="4FEB1AD6" w14:textId="5FEA22E4" w:rsidR="005C1BD5" w:rsidRDefault="005C1BD5" w:rsidP="005C1BD5">
            <w:pPr>
              <w:pStyle w:val="TableNumber"/>
              <w:numPr>
                <w:ilvl w:val="0"/>
                <w:numId w:val="14"/>
              </w:numPr>
              <w:rPr>
                <w:rFonts w:eastAsia="Courier New"/>
              </w:rPr>
            </w:pPr>
            <w:r>
              <w:rPr>
                <w:rFonts w:eastAsia="Courier New"/>
              </w:rPr>
              <w:t>Place the image.tgz file on a webserver.</w:t>
            </w:r>
            <w:r w:rsidR="004846B2">
              <w:rPr>
                <w:rFonts w:eastAsia="Courier New"/>
              </w:rPr>
              <w:t xml:space="preserve"> Do not use TinyWeb as it has a 2GB limit.</w:t>
            </w:r>
          </w:p>
          <w:p w14:paraId="097169F3" w14:textId="77777777" w:rsidR="005C1BD5" w:rsidRDefault="005C1BD5" w:rsidP="005C1BD5">
            <w:pPr>
              <w:pStyle w:val="TableNumber"/>
              <w:numPr>
                <w:ilvl w:val="0"/>
                <w:numId w:val="14"/>
              </w:numPr>
              <w:rPr>
                <w:rFonts w:eastAsia="Courier New"/>
              </w:rPr>
            </w:pPr>
            <w:r>
              <w:rPr>
                <w:rFonts w:eastAsia="Courier New"/>
              </w:rPr>
              <w:t>Validate the current version of ONTAP</w:t>
            </w:r>
          </w:p>
          <w:p w14:paraId="5EFA3976" w14:textId="3526FCBE" w:rsidR="00C726B9" w:rsidRPr="007E27C3" w:rsidRDefault="00062EEB" w:rsidP="00C726B9">
            <w:pPr>
              <w:pStyle w:val="ConsoleBlockSmall"/>
              <w:rPr>
                <w:rFonts w:eastAsia="Courier New"/>
              </w:rPr>
            </w:pPr>
            <w:r>
              <w:rPr>
                <w:rFonts w:eastAsia="Courier New"/>
              </w:rPr>
              <w:t>AFX</w:t>
            </w:r>
            <w:r w:rsidR="00C726B9" w:rsidRPr="007E27C3">
              <w:rPr>
                <w:rFonts w:eastAsia="Courier New"/>
              </w:rPr>
              <w:t xml:space="preserve">::*&gt; </w:t>
            </w:r>
            <w:r w:rsidR="00C726B9" w:rsidRPr="00960EF4">
              <w:rPr>
                <w:rFonts w:eastAsia="Courier New"/>
                <w:b/>
                <w:bCs/>
              </w:rPr>
              <w:t>node run -node * -command "version"</w:t>
            </w:r>
          </w:p>
          <w:p w14:paraId="407B47D2" w14:textId="77777777" w:rsidR="00C726B9" w:rsidRPr="007E27C3" w:rsidRDefault="00C726B9" w:rsidP="00C726B9">
            <w:pPr>
              <w:pStyle w:val="ConsoleBlockSmall"/>
              <w:rPr>
                <w:rFonts w:eastAsia="Courier New"/>
              </w:rPr>
            </w:pPr>
            <w:r w:rsidRPr="007E27C3">
              <w:rPr>
                <w:rFonts w:eastAsia="Courier New"/>
              </w:rPr>
              <w:t>4 entries were acted on.</w:t>
            </w:r>
          </w:p>
          <w:p w14:paraId="547F28F7" w14:textId="77777777" w:rsidR="00C726B9" w:rsidRPr="007E27C3" w:rsidRDefault="00C726B9" w:rsidP="00C726B9">
            <w:pPr>
              <w:pStyle w:val="ConsoleBlockSmall"/>
              <w:rPr>
                <w:rFonts w:eastAsia="Courier New"/>
              </w:rPr>
            </w:pPr>
          </w:p>
          <w:p w14:paraId="2D53783A" w14:textId="1F783ED4" w:rsidR="00C726B9" w:rsidRPr="007E27C3" w:rsidRDefault="00C726B9" w:rsidP="00C726B9">
            <w:pPr>
              <w:pStyle w:val="ConsoleBlockSmall"/>
              <w:rPr>
                <w:rFonts w:eastAsia="Courier New"/>
              </w:rPr>
            </w:pPr>
            <w:r w:rsidRPr="007E27C3">
              <w:rPr>
                <w:rFonts w:eastAsia="Courier New"/>
              </w:rPr>
              <w:t xml:space="preserve">Node: </w:t>
            </w:r>
            <w:r w:rsidR="00062EEB">
              <w:rPr>
                <w:rFonts w:eastAsia="Courier New"/>
              </w:rPr>
              <w:t>AFX</w:t>
            </w:r>
            <w:r>
              <w:rPr>
                <w:rFonts w:eastAsia="Courier New"/>
              </w:rPr>
              <w:t>-01</w:t>
            </w:r>
          </w:p>
          <w:p w14:paraId="76382381" w14:textId="731CF151" w:rsidR="00C726B9" w:rsidRPr="007E27C3" w:rsidRDefault="00C726B9" w:rsidP="00C726B9">
            <w:pPr>
              <w:pStyle w:val="ConsoleBlockSmall"/>
              <w:rPr>
                <w:rFonts w:eastAsia="Courier New"/>
              </w:rPr>
            </w:pPr>
            <w:r w:rsidRPr="007E27C3">
              <w:rPr>
                <w:rFonts w:eastAsia="Courier New"/>
              </w:rPr>
              <w:t xml:space="preserve">NetApp Release </w:t>
            </w:r>
            <w:r w:rsidR="00FC7F26">
              <w:rPr>
                <w:rFonts w:eastAsia="Courier New"/>
                <w:b/>
                <w:bCs/>
              </w:rPr>
              <w:t>[ONTAP_version_info]</w:t>
            </w:r>
            <w:r w:rsidRPr="007E27C3">
              <w:rPr>
                <w:rFonts w:eastAsia="Courier New"/>
              </w:rPr>
              <w:t>: Mon Jun 16 00:59:28 EDT 2025   &lt;1&gt;</w:t>
            </w:r>
          </w:p>
          <w:p w14:paraId="62B71548" w14:textId="77777777" w:rsidR="00C726B9" w:rsidRPr="007E27C3" w:rsidRDefault="00C726B9" w:rsidP="00C726B9">
            <w:pPr>
              <w:pStyle w:val="ConsoleBlockSmall"/>
              <w:rPr>
                <w:rFonts w:eastAsia="Courier New"/>
              </w:rPr>
            </w:pPr>
          </w:p>
          <w:p w14:paraId="24B84A18" w14:textId="50E43DD7" w:rsidR="00C726B9" w:rsidRPr="007E27C3" w:rsidRDefault="00C726B9" w:rsidP="00C726B9">
            <w:pPr>
              <w:pStyle w:val="ConsoleBlockSmall"/>
              <w:rPr>
                <w:rFonts w:eastAsia="Courier New"/>
              </w:rPr>
            </w:pPr>
            <w:r w:rsidRPr="007E27C3">
              <w:rPr>
                <w:rFonts w:eastAsia="Courier New"/>
              </w:rPr>
              <w:t xml:space="preserve">Node: </w:t>
            </w:r>
            <w:r w:rsidR="00062EEB">
              <w:rPr>
                <w:rFonts w:eastAsia="Courier New"/>
              </w:rPr>
              <w:t>AFX</w:t>
            </w:r>
            <w:r>
              <w:rPr>
                <w:rFonts w:eastAsia="Courier New"/>
              </w:rPr>
              <w:t>-02</w:t>
            </w:r>
          </w:p>
          <w:p w14:paraId="4CFF3384" w14:textId="38C0B49E" w:rsidR="00C726B9" w:rsidRPr="007E27C3" w:rsidRDefault="00C726B9" w:rsidP="00C726B9">
            <w:pPr>
              <w:pStyle w:val="ConsoleBlockSmall"/>
              <w:rPr>
                <w:rFonts w:eastAsia="Courier New"/>
              </w:rPr>
            </w:pPr>
            <w:r w:rsidRPr="007E27C3">
              <w:rPr>
                <w:rFonts w:eastAsia="Courier New"/>
              </w:rPr>
              <w:t xml:space="preserve">NetApp Release </w:t>
            </w:r>
            <w:r w:rsidR="00FC7F26">
              <w:rPr>
                <w:rFonts w:eastAsia="Courier New"/>
                <w:b/>
                <w:bCs/>
              </w:rPr>
              <w:t>[ONTAP_version_info]</w:t>
            </w:r>
            <w:r w:rsidRPr="007E27C3">
              <w:rPr>
                <w:rFonts w:eastAsia="Courier New"/>
              </w:rPr>
              <w:t>: Mon Jun 16 00:59:28 EDT 2025   &lt;1&gt;</w:t>
            </w:r>
          </w:p>
          <w:p w14:paraId="75681CA7" w14:textId="77777777" w:rsidR="00C726B9" w:rsidRPr="007E27C3" w:rsidRDefault="00C726B9" w:rsidP="00C726B9">
            <w:pPr>
              <w:pStyle w:val="ConsoleBlockSmall"/>
              <w:rPr>
                <w:rFonts w:eastAsia="Courier New"/>
              </w:rPr>
            </w:pPr>
          </w:p>
          <w:p w14:paraId="36201A5F" w14:textId="3601FD2B" w:rsidR="00C726B9" w:rsidRPr="007E27C3" w:rsidRDefault="00C726B9" w:rsidP="00C726B9">
            <w:pPr>
              <w:pStyle w:val="ConsoleBlockSmall"/>
              <w:rPr>
                <w:rFonts w:eastAsia="Courier New"/>
              </w:rPr>
            </w:pPr>
            <w:r w:rsidRPr="007E27C3">
              <w:rPr>
                <w:rFonts w:eastAsia="Courier New"/>
              </w:rPr>
              <w:t xml:space="preserve">Node: </w:t>
            </w:r>
            <w:r w:rsidR="00062EEB">
              <w:rPr>
                <w:rFonts w:eastAsia="Courier New"/>
              </w:rPr>
              <w:t>AFX</w:t>
            </w:r>
            <w:r>
              <w:rPr>
                <w:rFonts w:eastAsia="Courier New"/>
              </w:rPr>
              <w:t>-03</w:t>
            </w:r>
          </w:p>
          <w:p w14:paraId="08A070FA" w14:textId="04626BA7" w:rsidR="00C726B9" w:rsidRPr="007E27C3" w:rsidRDefault="00C726B9" w:rsidP="00C726B9">
            <w:pPr>
              <w:pStyle w:val="ConsoleBlockSmall"/>
              <w:rPr>
                <w:rFonts w:eastAsia="Courier New"/>
              </w:rPr>
            </w:pPr>
            <w:r w:rsidRPr="007E27C3">
              <w:rPr>
                <w:rFonts w:eastAsia="Courier New"/>
              </w:rPr>
              <w:t xml:space="preserve">NetApp Release </w:t>
            </w:r>
            <w:r w:rsidR="00FC7F26">
              <w:rPr>
                <w:rFonts w:eastAsia="Courier New"/>
                <w:b/>
                <w:bCs/>
              </w:rPr>
              <w:t>[ONTAP_version_info]</w:t>
            </w:r>
            <w:r w:rsidRPr="007E27C3">
              <w:rPr>
                <w:rFonts w:eastAsia="Courier New"/>
              </w:rPr>
              <w:t>: Mon Jun 16 00:59:28 EDT 2025   &lt;1&gt;</w:t>
            </w:r>
          </w:p>
          <w:p w14:paraId="0E1ADEB8" w14:textId="77777777" w:rsidR="00C726B9" w:rsidRPr="007E27C3" w:rsidRDefault="00C726B9" w:rsidP="00C726B9">
            <w:pPr>
              <w:pStyle w:val="ConsoleBlockSmall"/>
              <w:rPr>
                <w:rFonts w:eastAsia="Courier New"/>
              </w:rPr>
            </w:pPr>
          </w:p>
          <w:p w14:paraId="37DEFFA7" w14:textId="6F3134D5" w:rsidR="00C726B9" w:rsidRPr="007E27C3" w:rsidRDefault="00C726B9" w:rsidP="00C726B9">
            <w:pPr>
              <w:pStyle w:val="ConsoleBlockSmall"/>
              <w:rPr>
                <w:rFonts w:eastAsia="Courier New"/>
              </w:rPr>
            </w:pPr>
            <w:r w:rsidRPr="007E27C3">
              <w:rPr>
                <w:rFonts w:eastAsia="Courier New"/>
              </w:rPr>
              <w:t xml:space="preserve">Node: </w:t>
            </w:r>
            <w:r w:rsidR="00062EEB">
              <w:rPr>
                <w:rFonts w:eastAsia="Courier New"/>
              </w:rPr>
              <w:t>AFX</w:t>
            </w:r>
            <w:r>
              <w:rPr>
                <w:rFonts w:eastAsia="Courier New"/>
              </w:rPr>
              <w:t>-03</w:t>
            </w:r>
          </w:p>
          <w:p w14:paraId="01027619" w14:textId="02BBBA31" w:rsidR="00C726B9" w:rsidRDefault="00C726B9" w:rsidP="00C726B9">
            <w:pPr>
              <w:pStyle w:val="ConsoleBlockSmall"/>
              <w:rPr>
                <w:rFonts w:eastAsia="Courier New"/>
              </w:rPr>
            </w:pPr>
            <w:r w:rsidRPr="007E27C3">
              <w:rPr>
                <w:rFonts w:eastAsia="Courier New"/>
              </w:rPr>
              <w:t xml:space="preserve">NetApp Release </w:t>
            </w:r>
            <w:r w:rsidR="00FC7F26">
              <w:rPr>
                <w:rFonts w:eastAsia="Courier New"/>
                <w:b/>
                <w:bCs/>
              </w:rPr>
              <w:t>[ONTAP_version_info]</w:t>
            </w:r>
            <w:r w:rsidRPr="007E27C3">
              <w:rPr>
                <w:rFonts w:eastAsia="Courier New"/>
              </w:rPr>
              <w:t>: Mon Jun 16 00:59:28 EDT 2025   &lt;1&gt;</w:t>
            </w:r>
          </w:p>
          <w:p w14:paraId="665DB360" w14:textId="77777777" w:rsidR="003D4FC9" w:rsidRPr="00C26A8A" w:rsidRDefault="003D4FC9" w:rsidP="003D4FC9">
            <w:pPr>
              <w:pStyle w:val="BodyText"/>
              <w:rPr>
                <w:rFonts w:eastAsia="Courier New"/>
              </w:rPr>
            </w:pPr>
          </w:p>
          <w:p w14:paraId="33B75BEB" w14:textId="77777777" w:rsidR="003D4FC9" w:rsidRDefault="003D4FC9" w:rsidP="003D4FC9">
            <w:pPr>
              <w:pStyle w:val="TableNumber"/>
              <w:numPr>
                <w:ilvl w:val="0"/>
                <w:numId w:val="14"/>
              </w:numPr>
              <w:rPr>
                <w:rFonts w:eastAsia="Courier New"/>
              </w:rPr>
            </w:pPr>
            <w:r>
              <w:rPr>
                <w:rFonts w:eastAsia="Courier New"/>
              </w:rPr>
              <w:t>Delete existing ONTAP image.</w:t>
            </w:r>
          </w:p>
          <w:p w14:paraId="1C4E0B62" w14:textId="68A26BCD" w:rsidR="003D4FC9" w:rsidRPr="00585B67" w:rsidRDefault="00062EEB" w:rsidP="003D4FC9">
            <w:pPr>
              <w:pStyle w:val="ConsoleBlockSmall"/>
              <w:rPr>
                <w:rFonts w:eastAsia="Courier New"/>
                <w:b/>
                <w:bCs/>
              </w:rPr>
            </w:pPr>
            <w:r>
              <w:rPr>
                <w:rFonts w:eastAsia="Courier New"/>
              </w:rPr>
              <w:t>AFX</w:t>
            </w:r>
            <w:r w:rsidR="003D4FC9" w:rsidRPr="007E27C3">
              <w:rPr>
                <w:rFonts w:eastAsia="Courier New"/>
              </w:rPr>
              <w:t xml:space="preserve">::*&gt; </w:t>
            </w:r>
            <w:r w:rsidR="003D4FC9" w:rsidRPr="00585B67">
              <w:rPr>
                <w:rFonts w:eastAsia="Courier New"/>
                <w:b/>
                <w:bCs/>
              </w:rPr>
              <w:t xml:space="preserve">cluster image package delete -version </w:t>
            </w:r>
            <w:r w:rsidR="002556EF">
              <w:rPr>
                <w:rFonts w:eastAsia="Courier New"/>
                <w:b/>
                <w:bCs/>
              </w:rPr>
              <w:t>[version]</w:t>
            </w:r>
            <w:r w:rsidR="003D4FC9">
              <w:rPr>
                <w:rFonts w:eastAsia="Courier New"/>
                <w:b/>
                <w:bCs/>
              </w:rPr>
              <w:br/>
            </w:r>
          </w:p>
          <w:p w14:paraId="79176D3D" w14:textId="77777777" w:rsidR="003D4FC9" w:rsidRPr="00585B67" w:rsidRDefault="003D4FC9" w:rsidP="003D4FC9">
            <w:pPr>
              <w:pStyle w:val="ConsoleBlockSmall"/>
              <w:rPr>
                <w:rFonts w:eastAsia="Courier New"/>
              </w:rPr>
            </w:pPr>
            <w:r w:rsidRPr="00585B67">
              <w:rPr>
                <w:rFonts w:eastAsia="Courier New"/>
              </w:rPr>
              <w:t>Package Delete Operation Completed Successfully</w:t>
            </w:r>
          </w:p>
          <w:p w14:paraId="56795B0C" w14:textId="77777777" w:rsidR="005C1BD5" w:rsidRPr="00C26A8A" w:rsidRDefault="005C1BD5">
            <w:pPr>
              <w:pStyle w:val="BodyText"/>
              <w:rPr>
                <w:rFonts w:eastAsia="Courier New"/>
              </w:rPr>
            </w:pPr>
          </w:p>
          <w:p w14:paraId="08A6BD85" w14:textId="77777777" w:rsidR="005C1BD5" w:rsidRPr="00960EF4" w:rsidRDefault="005C1BD5" w:rsidP="005C1BD5">
            <w:pPr>
              <w:pStyle w:val="TableNumber"/>
              <w:numPr>
                <w:ilvl w:val="0"/>
                <w:numId w:val="14"/>
              </w:numPr>
              <w:rPr>
                <w:rFonts w:eastAsia="Courier New"/>
              </w:rPr>
            </w:pPr>
            <w:r>
              <w:t>Execute the upload and upgrade of ONTAP</w:t>
            </w:r>
          </w:p>
          <w:p w14:paraId="7FC1544E" w14:textId="7A8AA9EC" w:rsidR="005C1BD5" w:rsidRPr="00C60678" w:rsidRDefault="00062EEB">
            <w:pPr>
              <w:pStyle w:val="ConsoleBlockSmall"/>
              <w:rPr>
                <w:rFonts w:eastAsia="Courier New"/>
                <w:b/>
                <w:bCs/>
                <w:szCs w:val="22"/>
              </w:rPr>
            </w:pPr>
            <w:r>
              <w:rPr>
                <w:rFonts w:eastAsia="Courier New"/>
              </w:rPr>
              <w:t>AFX</w:t>
            </w:r>
            <w:r w:rsidR="005C1BD5" w:rsidRPr="00C26A8A">
              <w:rPr>
                <w:rFonts w:eastAsia="Courier New"/>
                <w:szCs w:val="22"/>
              </w:rPr>
              <w:t xml:space="preserve">::&gt; </w:t>
            </w:r>
            <w:r w:rsidR="005C1BD5" w:rsidRPr="00C60678">
              <w:rPr>
                <w:rFonts w:eastAsia="Courier New"/>
                <w:b/>
                <w:bCs/>
                <w:szCs w:val="22"/>
              </w:rPr>
              <w:t>cluster image package get -url </w:t>
            </w:r>
            <w:r w:rsidR="005C1BD5" w:rsidRPr="00C60678">
              <w:rPr>
                <w:rFonts w:eastAsia="Courier New"/>
                <w:b/>
                <w:bCs/>
              </w:rPr>
              <w:t>http://&lt;webserver&gt;/image.tgz</w:t>
            </w:r>
          </w:p>
          <w:p w14:paraId="36CC2EFF" w14:textId="77777777" w:rsidR="005C1BD5" w:rsidRPr="00D51BF5" w:rsidRDefault="005C1BD5">
            <w:pPr>
              <w:pStyle w:val="ConsoleBlockSmall"/>
              <w:rPr>
                <w:rFonts w:eastAsia="Courier New"/>
                <w:szCs w:val="22"/>
              </w:rPr>
            </w:pPr>
            <w:r w:rsidRPr="00D51BF5">
              <w:rPr>
                <w:rFonts w:eastAsia="Courier New"/>
                <w:szCs w:val="22"/>
              </w:rPr>
              <w:t>Package download completed.</w:t>
            </w:r>
          </w:p>
          <w:p w14:paraId="5233AD73" w14:textId="77777777" w:rsidR="005C1BD5" w:rsidRDefault="005C1BD5">
            <w:pPr>
              <w:pStyle w:val="ConsoleBlockSmall"/>
              <w:rPr>
                <w:rFonts w:eastAsia="Courier New"/>
                <w:szCs w:val="22"/>
              </w:rPr>
            </w:pPr>
            <w:r w:rsidRPr="00D51BF5">
              <w:rPr>
                <w:rFonts w:eastAsia="Courier New"/>
                <w:szCs w:val="22"/>
              </w:rPr>
              <w:t>Package processing completed.</w:t>
            </w:r>
          </w:p>
          <w:p w14:paraId="2391F330" w14:textId="77777777" w:rsidR="005C1BD5" w:rsidRDefault="005C1BD5">
            <w:pPr>
              <w:pStyle w:val="ConsoleBlockSmall"/>
              <w:rPr>
                <w:rFonts w:eastAsia="Courier New"/>
                <w:szCs w:val="22"/>
              </w:rPr>
            </w:pPr>
          </w:p>
          <w:p w14:paraId="312B4D2F" w14:textId="5670A024" w:rsidR="005C1BD5" w:rsidRPr="00C26A8A" w:rsidRDefault="00062EEB">
            <w:pPr>
              <w:pStyle w:val="ConsoleBlockSmall"/>
              <w:rPr>
                <w:rFonts w:eastAsia="Courier New"/>
                <w:b/>
                <w:bCs/>
                <w:szCs w:val="22"/>
              </w:rPr>
            </w:pPr>
            <w:r>
              <w:rPr>
                <w:rFonts w:eastAsia="Courier New"/>
              </w:rPr>
              <w:t>AFX</w:t>
            </w:r>
            <w:r w:rsidR="005C1BD5">
              <w:rPr>
                <w:rFonts w:eastAsia="Courier New"/>
                <w:szCs w:val="22"/>
              </w:rPr>
              <w:t xml:space="preserve">::&gt; </w:t>
            </w:r>
            <w:r w:rsidR="005C1BD5" w:rsidRPr="00C26A8A">
              <w:rPr>
                <w:rFonts w:eastAsia="Courier New"/>
                <w:b/>
                <w:bCs/>
                <w:szCs w:val="22"/>
              </w:rPr>
              <w:t>cluster image package show</w:t>
            </w:r>
          </w:p>
          <w:p w14:paraId="653CC842" w14:textId="77777777" w:rsidR="005C1BD5" w:rsidRPr="00C26A8A" w:rsidRDefault="005C1BD5">
            <w:pPr>
              <w:pStyle w:val="ConsoleBlockSmall"/>
              <w:rPr>
                <w:rFonts w:eastAsia="Courier New"/>
                <w:szCs w:val="22"/>
              </w:rPr>
            </w:pPr>
            <w:r w:rsidRPr="00C26A8A">
              <w:rPr>
                <w:rFonts w:eastAsia="Courier New"/>
                <w:szCs w:val="22"/>
              </w:rPr>
              <w:t>Package Version  Package Build Time</w:t>
            </w:r>
          </w:p>
          <w:p w14:paraId="67DB710D" w14:textId="77777777" w:rsidR="005C1BD5" w:rsidRPr="00C26A8A" w:rsidRDefault="005C1BD5">
            <w:pPr>
              <w:pStyle w:val="ConsoleBlockSmall"/>
              <w:rPr>
                <w:rFonts w:eastAsia="Courier New"/>
                <w:szCs w:val="22"/>
              </w:rPr>
            </w:pPr>
            <w:r w:rsidRPr="00C26A8A">
              <w:rPr>
                <w:rFonts w:eastAsia="Courier New"/>
                <w:szCs w:val="22"/>
              </w:rPr>
              <w:t>---------------- ------------------</w:t>
            </w:r>
          </w:p>
          <w:p w14:paraId="688D0132" w14:textId="77777777" w:rsidR="005C1BD5" w:rsidRPr="00C26A8A" w:rsidRDefault="005C1BD5">
            <w:pPr>
              <w:pStyle w:val="ConsoleBlockSmall"/>
              <w:rPr>
                <w:rFonts w:eastAsia="Courier New"/>
                <w:szCs w:val="22"/>
              </w:rPr>
            </w:pPr>
            <w:r w:rsidRPr="00C26A8A">
              <w:rPr>
                <w:rFonts w:eastAsia="Courier New"/>
                <w:szCs w:val="22"/>
              </w:rPr>
              <w:t>Electricjellyfish__9.17.1</w:t>
            </w:r>
          </w:p>
          <w:p w14:paraId="0473D693" w14:textId="311D72DB" w:rsidR="005C1BD5" w:rsidRPr="007A736F" w:rsidRDefault="005C1BD5">
            <w:pPr>
              <w:pStyle w:val="ConsoleBlockSmall"/>
              <w:rPr>
                <w:rFonts w:eastAsia="Courier New"/>
                <w:szCs w:val="22"/>
              </w:rPr>
            </w:pPr>
            <w:r w:rsidRPr="00C26A8A">
              <w:rPr>
                <w:rFonts w:eastAsia="Courier New"/>
                <w:szCs w:val="22"/>
              </w:rPr>
              <w:t xml:space="preserve">                 </w:t>
            </w:r>
            <w:r w:rsidR="00F139D8" w:rsidRPr="00DE568F">
              <w:rPr>
                <w:rFonts w:eastAsia="Courier New"/>
                <w:szCs w:val="22"/>
                <w:highlight w:val="yellow"/>
              </w:rPr>
              <w:t>6/22/2025 05:02:29</w:t>
            </w:r>
          </w:p>
          <w:p w14:paraId="6AFB7F18" w14:textId="77777777" w:rsidR="005C1BD5" w:rsidRPr="00693902" w:rsidRDefault="005C1BD5">
            <w:pPr>
              <w:pStyle w:val="ConsoleBlockSmall"/>
              <w:rPr>
                <w:rFonts w:eastAsia="Courier New"/>
                <w:b/>
                <w:bCs/>
                <w:szCs w:val="22"/>
              </w:rPr>
            </w:pPr>
          </w:p>
          <w:p w14:paraId="4D47B6AD" w14:textId="26B2A536" w:rsidR="005C1BD5" w:rsidRPr="00693902" w:rsidRDefault="00062EEB">
            <w:pPr>
              <w:pStyle w:val="ConsoleBlockSmall"/>
              <w:rPr>
                <w:rFonts w:eastAsia="Courier New"/>
                <w:b/>
                <w:bCs/>
                <w:szCs w:val="22"/>
              </w:rPr>
            </w:pPr>
            <w:r>
              <w:rPr>
                <w:rFonts w:eastAsia="Courier New"/>
              </w:rPr>
              <w:t>AFX</w:t>
            </w:r>
            <w:r w:rsidR="005C1BD5" w:rsidRPr="007A736F">
              <w:rPr>
                <w:rFonts w:eastAsia="Courier New"/>
                <w:szCs w:val="22"/>
              </w:rPr>
              <w:t>::&gt;</w:t>
            </w:r>
            <w:r w:rsidR="005C1BD5" w:rsidRPr="00693902">
              <w:rPr>
                <w:rFonts w:eastAsia="Courier New"/>
                <w:b/>
                <w:bCs/>
                <w:szCs w:val="22"/>
              </w:rPr>
              <w:t xml:space="preserve"> cluster image update -version </w:t>
            </w:r>
            <w:r w:rsidR="002556EF">
              <w:rPr>
                <w:rFonts w:eastAsia="Courier New"/>
                <w:b/>
                <w:bCs/>
                <w:szCs w:val="22"/>
              </w:rPr>
              <w:t>[version]</w:t>
            </w:r>
            <w:r w:rsidR="005C1BD5" w:rsidRPr="00693902">
              <w:rPr>
                <w:rFonts w:eastAsia="Courier New"/>
                <w:b/>
                <w:bCs/>
                <w:szCs w:val="22"/>
              </w:rPr>
              <w:t xml:space="preserve"> -nodes *</w:t>
            </w:r>
          </w:p>
          <w:p w14:paraId="5337E788" w14:textId="77777777" w:rsidR="005C1BD5" w:rsidRPr="00693902" w:rsidRDefault="005C1BD5">
            <w:pPr>
              <w:pStyle w:val="ConsoleBlockSmall"/>
              <w:rPr>
                <w:rFonts w:eastAsia="Courier New"/>
                <w:szCs w:val="22"/>
              </w:rPr>
            </w:pPr>
            <w:r w:rsidRPr="00693902">
              <w:rPr>
                <w:rFonts w:eastAsia="Courier New"/>
                <w:szCs w:val="22"/>
              </w:rPr>
              <w:t>Starting validation for this update...</w:t>
            </w:r>
          </w:p>
          <w:p w14:paraId="22BA40B2" w14:textId="77777777" w:rsidR="005C1BD5" w:rsidRPr="00693902" w:rsidRDefault="005C1BD5">
            <w:pPr>
              <w:pStyle w:val="ConsoleBlockSmall"/>
              <w:rPr>
                <w:rFonts w:eastAsia="Courier New"/>
                <w:szCs w:val="22"/>
              </w:rPr>
            </w:pPr>
          </w:p>
          <w:p w14:paraId="5E50C2E8" w14:textId="77777777" w:rsidR="005C1BD5" w:rsidRPr="00693902" w:rsidRDefault="005C1BD5">
            <w:pPr>
              <w:pStyle w:val="ConsoleBlockSmall"/>
              <w:rPr>
                <w:rFonts w:eastAsia="Courier New"/>
                <w:szCs w:val="22"/>
              </w:rPr>
            </w:pPr>
            <w:r w:rsidRPr="00693902">
              <w:rPr>
                <w:rFonts w:eastAsia="Courier New"/>
                <w:szCs w:val="22"/>
              </w:rPr>
              <w:t>It can take several minutes to complete validation...</w:t>
            </w:r>
          </w:p>
          <w:p w14:paraId="5B521ABE" w14:textId="77777777" w:rsidR="005C1BD5" w:rsidRPr="00693902" w:rsidRDefault="005C1BD5">
            <w:pPr>
              <w:pStyle w:val="ConsoleBlockSmall"/>
              <w:rPr>
                <w:rFonts w:eastAsia="Courier New"/>
                <w:szCs w:val="22"/>
              </w:rPr>
            </w:pPr>
          </w:p>
          <w:p w14:paraId="77D8CA67" w14:textId="77777777" w:rsidR="005C1BD5" w:rsidRPr="00693902" w:rsidRDefault="005C1BD5">
            <w:pPr>
              <w:pStyle w:val="ConsoleBlockSmall"/>
              <w:rPr>
                <w:rFonts w:eastAsia="Courier New"/>
                <w:szCs w:val="22"/>
              </w:rPr>
            </w:pPr>
            <w:r w:rsidRPr="00693902">
              <w:rPr>
                <w:rFonts w:eastAsia="Courier New"/>
                <w:szCs w:val="22"/>
              </w:rPr>
              <w:t>WARNING: There are additional manual upgrade validation checks that must be performed after these automated validation checks have completed successfully.</w:t>
            </w:r>
          </w:p>
          <w:p w14:paraId="52D9DA63" w14:textId="77777777" w:rsidR="005C1BD5" w:rsidRPr="00693902" w:rsidRDefault="005C1BD5">
            <w:pPr>
              <w:pStyle w:val="ConsoleBlockSmall"/>
              <w:rPr>
                <w:rFonts w:eastAsia="Courier New"/>
                <w:szCs w:val="22"/>
              </w:rPr>
            </w:pPr>
            <w:r w:rsidRPr="00693902">
              <w:rPr>
                <w:rFonts w:eastAsia="Courier New"/>
                <w:szCs w:val="22"/>
              </w:rPr>
              <w:t>Refer to the Upgrade Advisor Plan or the "What should I verify before I upgrade with or without Upgrade Advisor" section in the "Upgrade ONTAP" documentation for the remaining manual validation checks that need to be performed before update.</w:t>
            </w:r>
          </w:p>
          <w:p w14:paraId="374895CA" w14:textId="0805B110" w:rsidR="00EF3C0F" w:rsidRPr="007E41D1" w:rsidRDefault="005C1BD5" w:rsidP="007E41D1">
            <w:pPr>
              <w:pStyle w:val="ConsoleBlockSmall"/>
              <w:rPr>
                <w:rFonts w:eastAsia="Courier New"/>
                <w:szCs w:val="22"/>
              </w:rPr>
            </w:pPr>
            <w:r w:rsidRPr="00693902">
              <w:rPr>
                <w:rFonts w:eastAsia="Courier New"/>
                <w:szCs w:val="22"/>
              </w:rPr>
              <w:t>Upgrade ONTAP documentation available at: https://docs.netapp.com/us-en/ontap/upgrade/index.html</w:t>
            </w:r>
          </w:p>
          <w:p w14:paraId="196BEAED" w14:textId="77777777" w:rsidR="005C1BD5" w:rsidRPr="00693902" w:rsidRDefault="005C1BD5">
            <w:pPr>
              <w:pStyle w:val="ConsoleBlockSmall"/>
              <w:rPr>
                <w:rFonts w:eastAsia="Courier New"/>
                <w:szCs w:val="22"/>
              </w:rPr>
            </w:pPr>
            <w:r w:rsidRPr="00693902">
              <w:rPr>
                <w:rFonts w:eastAsia="Courier New"/>
                <w:szCs w:val="22"/>
              </w:rPr>
              <w:lastRenderedPageBreak/>
              <w:t>The list of checks are available at: https://docs.netapp.com/us-en/ontap/upgrade/task_what_to_check_before_upgrade.html</w:t>
            </w:r>
          </w:p>
          <w:p w14:paraId="5C20336E" w14:textId="77777777" w:rsidR="005C1BD5" w:rsidRPr="00693902" w:rsidRDefault="005C1BD5">
            <w:pPr>
              <w:pStyle w:val="ConsoleBlockSmall"/>
              <w:rPr>
                <w:rFonts w:eastAsia="Courier New"/>
                <w:szCs w:val="22"/>
              </w:rPr>
            </w:pPr>
            <w:r w:rsidRPr="00693902">
              <w:rPr>
                <w:rFonts w:eastAsia="Courier New"/>
                <w:szCs w:val="22"/>
              </w:rPr>
              <w:t>Failing to do so can result in an update failure or an I/O disruption.</w:t>
            </w:r>
          </w:p>
          <w:p w14:paraId="5A61D8AD" w14:textId="77777777" w:rsidR="005C1BD5" w:rsidRPr="00693902" w:rsidRDefault="005C1BD5">
            <w:pPr>
              <w:pStyle w:val="ConsoleBlockSmall"/>
              <w:rPr>
                <w:rFonts w:eastAsia="Courier New"/>
                <w:szCs w:val="22"/>
              </w:rPr>
            </w:pPr>
            <w:r w:rsidRPr="00693902">
              <w:rPr>
                <w:rFonts w:eastAsia="Courier New"/>
                <w:szCs w:val="22"/>
              </w:rPr>
              <w:t>Please use Interoperability Matrix Tool (IMT  http://mysupport.netapp.com/matrix) to verify host system supportability configuration information.</w:t>
            </w:r>
          </w:p>
          <w:p w14:paraId="76C25D41" w14:textId="77777777" w:rsidR="005C1BD5" w:rsidRPr="00693902" w:rsidRDefault="005C1BD5">
            <w:pPr>
              <w:pStyle w:val="ConsoleBlockSmall"/>
              <w:rPr>
                <w:rFonts w:eastAsia="Courier New"/>
                <w:szCs w:val="22"/>
              </w:rPr>
            </w:pPr>
          </w:p>
          <w:p w14:paraId="198082D9" w14:textId="77777777" w:rsidR="005C1BD5" w:rsidRPr="00693902" w:rsidRDefault="005C1BD5">
            <w:pPr>
              <w:pStyle w:val="ConsoleBlockSmall"/>
              <w:rPr>
                <w:rFonts w:eastAsia="Courier New"/>
                <w:szCs w:val="22"/>
              </w:rPr>
            </w:pPr>
            <w:r w:rsidRPr="00693902">
              <w:rPr>
                <w:rFonts w:eastAsia="Courier New"/>
                <w:szCs w:val="22"/>
              </w:rPr>
              <w:t>Pre-update Check                    Status   Error-Action</w:t>
            </w:r>
          </w:p>
          <w:p w14:paraId="72287899" w14:textId="77777777" w:rsidR="005C1BD5" w:rsidRPr="00693902" w:rsidRDefault="005C1BD5">
            <w:pPr>
              <w:pStyle w:val="ConsoleBlockSmall"/>
              <w:rPr>
                <w:rFonts w:eastAsia="Courier New"/>
                <w:szCs w:val="22"/>
              </w:rPr>
            </w:pPr>
            <w:r w:rsidRPr="00693902">
              <w:rPr>
                <w:rFonts w:eastAsia="Courier New"/>
                <w:szCs w:val="22"/>
              </w:rPr>
              <w:t>----------------------------------- -------- --------------------------------</w:t>
            </w:r>
          </w:p>
          <w:p w14:paraId="15A78783" w14:textId="77777777" w:rsidR="005C1BD5" w:rsidRPr="00693902" w:rsidRDefault="005C1BD5">
            <w:pPr>
              <w:pStyle w:val="ConsoleBlockSmall"/>
              <w:rPr>
                <w:rFonts w:eastAsia="Courier New"/>
                <w:szCs w:val="22"/>
              </w:rPr>
            </w:pPr>
            <w:r w:rsidRPr="00693902">
              <w:rPr>
                <w:rFonts w:eastAsia="Courier New"/>
                <w:szCs w:val="22"/>
              </w:rPr>
              <w:t>NFS mounts                          Warning  Warning: This cluster is</w:t>
            </w:r>
          </w:p>
          <w:p w14:paraId="57065EDE" w14:textId="77777777" w:rsidR="005C1BD5" w:rsidRPr="00693902" w:rsidRDefault="005C1BD5">
            <w:pPr>
              <w:pStyle w:val="ConsoleBlockSmall"/>
              <w:rPr>
                <w:rFonts w:eastAsia="Courier New"/>
                <w:szCs w:val="22"/>
              </w:rPr>
            </w:pPr>
            <w:r w:rsidRPr="00693902">
              <w:rPr>
                <w:rFonts w:eastAsia="Courier New"/>
                <w:szCs w:val="22"/>
              </w:rPr>
              <w:t xml:space="preserve">                                             serving NFS clients. If NFS</w:t>
            </w:r>
          </w:p>
          <w:p w14:paraId="2A723FEB" w14:textId="77777777" w:rsidR="005C1BD5" w:rsidRPr="00693902" w:rsidRDefault="005C1BD5">
            <w:pPr>
              <w:pStyle w:val="ConsoleBlockSmall"/>
              <w:rPr>
                <w:rFonts w:eastAsia="Courier New"/>
                <w:szCs w:val="22"/>
              </w:rPr>
            </w:pPr>
            <w:r w:rsidRPr="00693902">
              <w:rPr>
                <w:rFonts w:eastAsia="Courier New"/>
                <w:szCs w:val="22"/>
              </w:rPr>
              <w:t xml:space="preserve">                                             soft mounts are used, there is</w:t>
            </w:r>
          </w:p>
          <w:p w14:paraId="7C0AE8F8" w14:textId="77777777" w:rsidR="005C1BD5" w:rsidRPr="00693902" w:rsidRDefault="005C1BD5">
            <w:pPr>
              <w:pStyle w:val="ConsoleBlockSmall"/>
              <w:rPr>
                <w:rFonts w:eastAsia="Courier New"/>
                <w:szCs w:val="22"/>
              </w:rPr>
            </w:pPr>
            <w:r w:rsidRPr="00693902">
              <w:rPr>
                <w:rFonts w:eastAsia="Courier New"/>
                <w:szCs w:val="22"/>
              </w:rPr>
              <w:t xml:space="preserve">                                             a possibility of frequent NFS</w:t>
            </w:r>
          </w:p>
          <w:p w14:paraId="499860B0" w14:textId="77777777" w:rsidR="005C1BD5" w:rsidRPr="00693902" w:rsidRDefault="005C1BD5">
            <w:pPr>
              <w:pStyle w:val="ConsoleBlockSmall"/>
              <w:rPr>
                <w:rFonts w:eastAsia="Courier New"/>
                <w:szCs w:val="22"/>
              </w:rPr>
            </w:pPr>
            <w:r w:rsidRPr="00693902">
              <w:rPr>
                <w:rFonts w:eastAsia="Courier New"/>
                <w:szCs w:val="22"/>
              </w:rPr>
              <w:t xml:space="preserve">                                             timeouts and race conditions</w:t>
            </w:r>
          </w:p>
          <w:p w14:paraId="75C21DAB" w14:textId="77777777" w:rsidR="005C1BD5" w:rsidRPr="00693902" w:rsidRDefault="005C1BD5">
            <w:pPr>
              <w:pStyle w:val="ConsoleBlockSmall"/>
              <w:rPr>
                <w:rFonts w:eastAsia="Courier New"/>
                <w:szCs w:val="22"/>
              </w:rPr>
            </w:pPr>
            <w:r w:rsidRPr="00693902">
              <w:rPr>
                <w:rFonts w:eastAsia="Courier New"/>
                <w:szCs w:val="22"/>
              </w:rPr>
              <w:t xml:space="preserve">                                             that can lead to data</w:t>
            </w:r>
          </w:p>
          <w:p w14:paraId="32F9323E" w14:textId="77777777" w:rsidR="005C1BD5" w:rsidRPr="00693902" w:rsidRDefault="005C1BD5">
            <w:pPr>
              <w:pStyle w:val="ConsoleBlockSmall"/>
              <w:rPr>
                <w:rFonts w:eastAsia="Courier New"/>
                <w:szCs w:val="22"/>
              </w:rPr>
            </w:pPr>
            <w:r w:rsidRPr="00693902">
              <w:rPr>
                <w:rFonts w:eastAsia="Courier New"/>
                <w:szCs w:val="22"/>
              </w:rPr>
              <w:t xml:space="preserve">                                             corruption during the upgrade.</w:t>
            </w:r>
          </w:p>
          <w:p w14:paraId="1D093796" w14:textId="77777777" w:rsidR="005C1BD5" w:rsidRPr="00693902" w:rsidRDefault="005C1BD5">
            <w:pPr>
              <w:pStyle w:val="ConsoleBlockSmall"/>
              <w:rPr>
                <w:rFonts w:eastAsia="Courier New"/>
                <w:szCs w:val="22"/>
              </w:rPr>
            </w:pPr>
            <w:r w:rsidRPr="00693902">
              <w:rPr>
                <w:rFonts w:eastAsia="Courier New"/>
                <w:szCs w:val="22"/>
              </w:rPr>
              <w:t xml:space="preserve">                                             Action: Use NFS hard mounts, if</w:t>
            </w:r>
          </w:p>
          <w:p w14:paraId="05A63EC7" w14:textId="77777777" w:rsidR="005C1BD5" w:rsidRPr="00693902" w:rsidRDefault="005C1BD5">
            <w:pPr>
              <w:pStyle w:val="ConsoleBlockSmall"/>
              <w:rPr>
                <w:rFonts w:eastAsia="Courier New"/>
                <w:szCs w:val="22"/>
              </w:rPr>
            </w:pPr>
            <w:r w:rsidRPr="00693902">
              <w:rPr>
                <w:rFonts w:eastAsia="Courier New"/>
                <w:szCs w:val="22"/>
              </w:rPr>
              <w:t xml:space="preserve">                                             possible. To list Vservers</w:t>
            </w:r>
          </w:p>
          <w:p w14:paraId="55C2FE21" w14:textId="77777777" w:rsidR="005C1BD5" w:rsidRPr="00693902" w:rsidRDefault="005C1BD5">
            <w:pPr>
              <w:pStyle w:val="ConsoleBlockSmall"/>
              <w:rPr>
                <w:rFonts w:eastAsia="Courier New"/>
                <w:szCs w:val="22"/>
              </w:rPr>
            </w:pPr>
            <w:r w:rsidRPr="00693902">
              <w:rPr>
                <w:rFonts w:eastAsia="Courier New"/>
                <w:szCs w:val="22"/>
              </w:rPr>
              <w:t xml:space="preserve">                                             running NFS, run the following</w:t>
            </w:r>
          </w:p>
          <w:p w14:paraId="349C2DC7" w14:textId="77777777" w:rsidR="005C1BD5" w:rsidRPr="00693902" w:rsidRDefault="005C1BD5">
            <w:pPr>
              <w:pStyle w:val="ConsoleBlockSmall"/>
              <w:rPr>
                <w:rFonts w:eastAsia="Courier New"/>
                <w:szCs w:val="22"/>
              </w:rPr>
            </w:pPr>
            <w:r w:rsidRPr="00693902">
              <w:rPr>
                <w:rFonts w:eastAsia="Courier New"/>
                <w:szCs w:val="22"/>
              </w:rPr>
              <w:t xml:space="preserve">                                             command: vserver nfs show</w:t>
            </w:r>
          </w:p>
          <w:p w14:paraId="6694F372" w14:textId="77777777" w:rsidR="005C1BD5" w:rsidRPr="00693902" w:rsidRDefault="005C1BD5">
            <w:pPr>
              <w:pStyle w:val="ConsoleBlockSmall"/>
              <w:rPr>
                <w:rFonts w:eastAsia="Courier New"/>
                <w:szCs w:val="22"/>
              </w:rPr>
            </w:pPr>
            <w:r w:rsidRPr="00693902">
              <w:rPr>
                <w:rFonts w:eastAsia="Courier New"/>
                <w:szCs w:val="22"/>
              </w:rPr>
              <w:t>Nodes to update list                Warning  Warning: List of nodes to be</w:t>
            </w:r>
          </w:p>
          <w:p w14:paraId="7B4C598A" w14:textId="77777777" w:rsidR="005C1BD5" w:rsidRPr="00693902" w:rsidRDefault="005C1BD5">
            <w:pPr>
              <w:pStyle w:val="ConsoleBlockSmall"/>
              <w:rPr>
                <w:rFonts w:eastAsia="Courier New"/>
                <w:szCs w:val="22"/>
              </w:rPr>
            </w:pPr>
            <w:r w:rsidRPr="00693902">
              <w:rPr>
                <w:rFonts w:eastAsia="Courier New"/>
                <w:szCs w:val="22"/>
              </w:rPr>
              <w:t xml:space="preserve">                                             upgraded:</w:t>
            </w:r>
          </w:p>
          <w:p w14:paraId="3B141060" w14:textId="62FA6A7A" w:rsidR="005C1BD5" w:rsidRDefault="005C1BD5">
            <w:pPr>
              <w:pStyle w:val="ConsoleBlockSmall"/>
              <w:rPr>
                <w:rFonts w:eastAsia="Courier New"/>
                <w:szCs w:val="22"/>
              </w:rPr>
            </w:pPr>
            <w:r w:rsidRPr="00693902">
              <w:rPr>
                <w:rFonts w:eastAsia="Courier New"/>
                <w:szCs w:val="22"/>
              </w:rPr>
              <w:t xml:space="preserve">                                             "</w:t>
            </w:r>
            <w:r w:rsidR="00062EEB">
              <w:rPr>
                <w:rFonts w:eastAsia="Courier New"/>
                <w:szCs w:val="22"/>
              </w:rPr>
              <w:t>AFX</w:t>
            </w:r>
            <w:r w:rsidRPr="009D148D">
              <w:rPr>
                <w:rFonts w:eastAsia="Courier New"/>
                <w:szCs w:val="22"/>
              </w:rPr>
              <w:t>-</w:t>
            </w:r>
            <w:r>
              <w:rPr>
                <w:rFonts w:eastAsia="Courier New"/>
                <w:szCs w:val="22"/>
              </w:rPr>
              <w:t>01</w:t>
            </w:r>
            <w:r w:rsidRPr="00693902">
              <w:rPr>
                <w:rFonts w:eastAsia="Courier New"/>
                <w:szCs w:val="22"/>
              </w:rPr>
              <w:t>,</w:t>
            </w:r>
            <w:r w:rsidR="00062EEB">
              <w:rPr>
                <w:rFonts w:eastAsia="Courier New"/>
                <w:szCs w:val="22"/>
              </w:rPr>
              <w:t>AFX</w:t>
            </w:r>
            <w:r w:rsidRPr="009D148D">
              <w:rPr>
                <w:rFonts w:eastAsia="Courier New"/>
                <w:szCs w:val="22"/>
              </w:rPr>
              <w:t>-</w:t>
            </w:r>
            <w:r>
              <w:rPr>
                <w:rFonts w:eastAsia="Courier New"/>
                <w:szCs w:val="22"/>
              </w:rPr>
              <w:t>02,</w:t>
            </w:r>
          </w:p>
          <w:p w14:paraId="0BC4F57D" w14:textId="55C5BBB3" w:rsidR="005C1BD5" w:rsidRPr="00693902" w:rsidRDefault="005C1BD5">
            <w:pPr>
              <w:pStyle w:val="ConsoleBlockSmall"/>
              <w:rPr>
                <w:rFonts w:eastAsia="Courier New"/>
                <w:szCs w:val="22"/>
              </w:rPr>
            </w:pPr>
            <w:r>
              <w:rPr>
                <w:rFonts w:eastAsia="Courier New"/>
                <w:szCs w:val="22"/>
              </w:rPr>
              <w:t xml:space="preserve">                                            </w:t>
            </w:r>
            <w:r w:rsidRPr="00693902">
              <w:rPr>
                <w:rFonts w:eastAsia="Courier New"/>
                <w:szCs w:val="22"/>
              </w:rPr>
              <w:t xml:space="preserve"> </w:t>
            </w:r>
            <w:r w:rsidR="00062EEB">
              <w:rPr>
                <w:rFonts w:eastAsia="Courier New"/>
                <w:szCs w:val="22"/>
              </w:rPr>
              <w:t>AFX</w:t>
            </w:r>
            <w:r w:rsidRPr="009D148D">
              <w:rPr>
                <w:rFonts w:eastAsia="Courier New"/>
                <w:szCs w:val="22"/>
              </w:rPr>
              <w:t>-</w:t>
            </w:r>
            <w:r>
              <w:rPr>
                <w:rFonts w:eastAsia="Courier New"/>
                <w:szCs w:val="22"/>
              </w:rPr>
              <w:t>03,</w:t>
            </w:r>
            <w:r w:rsidR="00062EEB">
              <w:rPr>
                <w:rFonts w:eastAsia="Courier New"/>
                <w:szCs w:val="22"/>
              </w:rPr>
              <w:t>AFX</w:t>
            </w:r>
            <w:r w:rsidRPr="009D148D">
              <w:rPr>
                <w:rFonts w:eastAsia="Courier New"/>
                <w:szCs w:val="22"/>
              </w:rPr>
              <w:t>-</w:t>
            </w:r>
            <w:r>
              <w:rPr>
                <w:rFonts w:eastAsia="Courier New"/>
                <w:szCs w:val="22"/>
              </w:rPr>
              <w:t>04</w:t>
            </w:r>
            <w:r w:rsidRPr="00693902">
              <w:rPr>
                <w:rFonts w:eastAsia="Courier New"/>
                <w:szCs w:val="22"/>
              </w:rPr>
              <w:t>."</w:t>
            </w:r>
          </w:p>
          <w:p w14:paraId="1E0A823F" w14:textId="77777777" w:rsidR="005C1BD5" w:rsidRPr="00693902" w:rsidRDefault="005C1BD5">
            <w:pPr>
              <w:pStyle w:val="ConsoleBlockSmall"/>
              <w:rPr>
                <w:rFonts w:eastAsia="Courier New"/>
                <w:szCs w:val="22"/>
              </w:rPr>
            </w:pPr>
            <w:r w:rsidRPr="00693902">
              <w:rPr>
                <w:rFonts w:eastAsia="Courier New"/>
                <w:szCs w:val="22"/>
              </w:rPr>
              <w:t xml:space="preserve">                                             Action: To upgrade all selected</w:t>
            </w:r>
          </w:p>
          <w:p w14:paraId="14336974" w14:textId="77777777" w:rsidR="005C1BD5" w:rsidRPr="00693902" w:rsidRDefault="005C1BD5">
            <w:pPr>
              <w:pStyle w:val="ConsoleBlockSmall"/>
              <w:rPr>
                <w:rFonts w:eastAsia="Courier New"/>
                <w:szCs w:val="22"/>
              </w:rPr>
            </w:pPr>
            <w:r w:rsidRPr="00693902">
              <w:rPr>
                <w:rFonts w:eastAsia="Courier New"/>
                <w:szCs w:val="22"/>
              </w:rPr>
              <w:t xml:space="preserve">                                             nodes, regardless of their</w:t>
            </w:r>
          </w:p>
          <w:p w14:paraId="13615452" w14:textId="77777777" w:rsidR="005C1BD5" w:rsidRPr="00693902" w:rsidRDefault="005C1BD5">
            <w:pPr>
              <w:pStyle w:val="ConsoleBlockSmall"/>
              <w:rPr>
                <w:rFonts w:eastAsia="Courier New"/>
                <w:szCs w:val="22"/>
              </w:rPr>
            </w:pPr>
            <w:r w:rsidRPr="00693902">
              <w:rPr>
                <w:rFonts w:eastAsia="Courier New"/>
                <w:szCs w:val="22"/>
              </w:rPr>
              <w:t xml:space="preserve">                                             current version, set the</w:t>
            </w:r>
          </w:p>
          <w:p w14:paraId="17EC84B7" w14:textId="77777777" w:rsidR="005C1BD5" w:rsidRPr="00693902" w:rsidRDefault="005C1BD5">
            <w:pPr>
              <w:pStyle w:val="ConsoleBlockSmall"/>
              <w:rPr>
                <w:rFonts w:eastAsia="Courier New"/>
                <w:szCs w:val="22"/>
              </w:rPr>
            </w:pPr>
            <w:r w:rsidRPr="00693902">
              <w:rPr>
                <w:rFonts w:eastAsia="Courier New"/>
                <w:szCs w:val="22"/>
              </w:rPr>
              <w:t xml:space="preserve">                                             (privilege: advanced)</w:t>
            </w:r>
          </w:p>
          <w:p w14:paraId="67AC196D" w14:textId="77777777" w:rsidR="005C1BD5" w:rsidRPr="00693902" w:rsidRDefault="005C1BD5">
            <w:pPr>
              <w:pStyle w:val="ConsoleBlockSmall"/>
              <w:rPr>
                <w:rFonts w:eastAsia="Courier New"/>
                <w:szCs w:val="22"/>
              </w:rPr>
            </w:pPr>
            <w:r w:rsidRPr="00693902">
              <w:rPr>
                <w:rFonts w:eastAsia="Courier New"/>
                <w:szCs w:val="22"/>
              </w:rPr>
              <w:t xml:space="preserve">                                             "-skip-nodes-at-target-version"</w:t>
            </w:r>
          </w:p>
          <w:p w14:paraId="5058463C" w14:textId="77777777" w:rsidR="005C1BD5" w:rsidRPr="00693902" w:rsidRDefault="005C1BD5">
            <w:pPr>
              <w:pStyle w:val="ConsoleBlockSmall"/>
              <w:rPr>
                <w:rFonts w:eastAsia="Courier New"/>
                <w:szCs w:val="22"/>
              </w:rPr>
            </w:pPr>
            <w:r w:rsidRPr="00693902">
              <w:rPr>
                <w:rFonts w:eastAsia="Courier New"/>
                <w:szCs w:val="22"/>
              </w:rPr>
              <w:t xml:space="preserve">                                             parameter to "false".</w:t>
            </w:r>
          </w:p>
          <w:p w14:paraId="658B4B41" w14:textId="77777777" w:rsidR="005C1BD5" w:rsidRPr="00693902" w:rsidRDefault="005C1BD5">
            <w:pPr>
              <w:pStyle w:val="ConsoleBlockSmall"/>
              <w:rPr>
                <w:rFonts w:eastAsia="Courier New"/>
                <w:szCs w:val="22"/>
              </w:rPr>
            </w:pPr>
            <w:r w:rsidRPr="00693902">
              <w:rPr>
                <w:rFonts w:eastAsia="Courier New"/>
                <w:szCs w:val="22"/>
              </w:rPr>
              <w:t>Overall Status                      Warning</w:t>
            </w:r>
          </w:p>
          <w:p w14:paraId="2BD2E630" w14:textId="77777777" w:rsidR="005C1BD5" w:rsidRPr="00693902" w:rsidRDefault="005C1BD5">
            <w:pPr>
              <w:pStyle w:val="ConsoleBlockSmall"/>
              <w:rPr>
                <w:rFonts w:eastAsia="Courier New"/>
                <w:szCs w:val="22"/>
              </w:rPr>
            </w:pPr>
            <w:r>
              <w:rPr>
                <w:rFonts w:eastAsia="Courier New"/>
                <w:szCs w:val="22"/>
              </w:rPr>
              <w:t>2</w:t>
            </w:r>
            <w:r w:rsidRPr="00693902">
              <w:rPr>
                <w:rFonts w:eastAsia="Courier New"/>
                <w:szCs w:val="22"/>
              </w:rPr>
              <w:t xml:space="preserve"> entries were displayed.</w:t>
            </w:r>
          </w:p>
          <w:p w14:paraId="54D596A7" w14:textId="77777777" w:rsidR="005C1BD5" w:rsidRPr="00693902" w:rsidRDefault="005C1BD5">
            <w:pPr>
              <w:pStyle w:val="ConsoleBlockSmall"/>
              <w:rPr>
                <w:rFonts w:eastAsia="Courier New"/>
                <w:szCs w:val="22"/>
              </w:rPr>
            </w:pPr>
          </w:p>
          <w:p w14:paraId="21016EFE" w14:textId="77777777" w:rsidR="005C1BD5" w:rsidRPr="00693902" w:rsidRDefault="005C1BD5">
            <w:pPr>
              <w:pStyle w:val="ConsoleBlockSmall"/>
              <w:rPr>
                <w:rFonts w:eastAsia="Courier New"/>
                <w:szCs w:val="22"/>
              </w:rPr>
            </w:pPr>
            <w:r w:rsidRPr="00693902">
              <w:rPr>
                <w:rFonts w:eastAsia="Courier New"/>
                <w:szCs w:val="22"/>
              </w:rPr>
              <w:t>Warning: Validation has reported warnings.</w:t>
            </w:r>
          </w:p>
          <w:p w14:paraId="4F0BD672" w14:textId="77777777" w:rsidR="005C1BD5" w:rsidRPr="00693902" w:rsidRDefault="005C1BD5">
            <w:pPr>
              <w:pStyle w:val="ConsoleBlockSmall"/>
              <w:rPr>
                <w:rFonts w:eastAsia="Courier New"/>
                <w:b/>
                <w:bCs/>
                <w:szCs w:val="22"/>
              </w:rPr>
            </w:pPr>
          </w:p>
          <w:p w14:paraId="142EBAE5" w14:textId="77777777" w:rsidR="005C1BD5" w:rsidRPr="00693902" w:rsidRDefault="005C1BD5">
            <w:pPr>
              <w:pStyle w:val="ConsoleBlockSmall"/>
              <w:rPr>
                <w:rFonts w:eastAsia="Courier New"/>
                <w:b/>
                <w:bCs/>
                <w:szCs w:val="22"/>
              </w:rPr>
            </w:pPr>
            <w:r w:rsidRPr="00A4149D">
              <w:rPr>
                <w:rFonts w:eastAsia="Courier New"/>
                <w:szCs w:val="22"/>
              </w:rPr>
              <w:t xml:space="preserve">Do you want to continue? {y|n}: </w:t>
            </w:r>
            <w:r w:rsidRPr="00693902">
              <w:rPr>
                <w:rFonts w:eastAsia="Courier New"/>
                <w:b/>
                <w:bCs/>
                <w:szCs w:val="22"/>
              </w:rPr>
              <w:t>y</w:t>
            </w:r>
          </w:p>
          <w:p w14:paraId="5FC490BF" w14:textId="77777777" w:rsidR="005C1BD5" w:rsidRPr="00693902" w:rsidRDefault="005C1BD5">
            <w:pPr>
              <w:pStyle w:val="ConsoleBlockSmall"/>
              <w:rPr>
                <w:rFonts w:eastAsia="Courier New"/>
                <w:b/>
                <w:bCs/>
                <w:szCs w:val="22"/>
              </w:rPr>
            </w:pPr>
          </w:p>
          <w:p w14:paraId="12F1DA03" w14:textId="77777777" w:rsidR="005C1BD5" w:rsidRPr="00A4149D" w:rsidRDefault="005C1BD5">
            <w:pPr>
              <w:pStyle w:val="ConsoleBlockSmall"/>
              <w:rPr>
                <w:rFonts w:eastAsia="Courier New"/>
                <w:szCs w:val="22"/>
              </w:rPr>
            </w:pPr>
            <w:r w:rsidRPr="00A4149D">
              <w:rPr>
                <w:rFonts w:eastAsia="Courier New"/>
                <w:szCs w:val="22"/>
              </w:rPr>
              <w:t>Starting update...</w:t>
            </w:r>
          </w:p>
          <w:p w14:paraId="63456AC5" w14:textId="77777777" w:rsidR="005C1BD5" w:rsidRPr="00A4149D" w:rsidRDefault="005C1BD5">
            <w:pPr>
              <w:pStyle w:val="ConsoleBlockSmall"/>
              <w:rPr>
                <w:rFonts w:eastAsia="Courier New"/>
                <w:szCs w:val="22"/>
              </w:rPr>
            </w:pPr>
            <w:r w:rsidRPr="00A4149D">
              <w:rPr>
                <w:rFonts w:eastAsia="Courier New"/>
                <w:szCs w:val="22"/>
              </w:rPr>
              <w:t>Info: Run the "cluster image show-update-progress" command to check update status.</w:t>
            </w:r>
          </w:p>
          <w:p w14:paraId="791E04EB" w14:textId="77777777" w:rsidR="005C1BD5" w:rsidRDefault="005C1BD5">
            <w:pPr>
              <w:pStyle w:val="ConsoleBlockSmall"/>
              <w:rPr>
                <w:rFonts w:eastAsia="Courier New"/>
                <w:szCs w:val="22"/>
              </w:rPr>
            </w:pPr>
          </w:p>
          <w:p w14:paraId="0FAFA728" w14:textId="36C72A4B" w:rsidR="005C1BD5" w:rsidRPr="009D148D" w:rsidRDefault="00062EEB">
            <w:pPr>
              <w:pStyle w:val="ConsoleBlockSmall"/>
              <w:rPr>
                <w:rFonts w:eastAsia="Courier New"/>
                <w:b/>
                <w:bCs/>
                <w:szCs w:val="22"/>
              </w:rPr>
            </w:pPr>
            <w:r>
              <w:rPr>
                <w:rFonts w:eastAsia="Courier New"/>
              </w:rPr>
              <w:t>AFX</w:t>
            </w:r>
            <w:r w:rsidR="005C1BD5" w:rsidRPr="009D148D">
              <w:rPr>
                <w:rFonts w:eastAsia="Courier New"/>
                <w:szCs w:val="22"/>
              </w:rPr>
              <w:t>::&gt;</w:t>
            </w:r>
            <w:r w:rsidR="005C1BD5">
              <w:rPr>
                <w:rFonts w:eastAsia="Courier New"/>
                <w:b/>
                <w:bCs/>
                <w:szCs w:val="22"/>
              </w:rPr>
              <w:t xml:space="preserve"> </w:t>
            </w:r>
            <w:r w:rsidR="005C1BD5" w:rsidRPr="000F065A">
              <w:rPr>
                <w:rFonts w:eastAsia="Courier New"/>
                <w:b/>
                <w:bCs/>
                <w:szCs w:val="22"/>
              </w:rPr>
              <w:t>cluster image show-update-progress</w:t>
            </w:r>
          </w:p>
          <w:p w14:paraId="60AC5FB4" w14:textId="77777777" w:rsidR="005C1BD5" w:rsidRPr="009D148D" w:rsidRDefault="005C1BD5">
            <w:pPr>
              <w:pStyle w:val="ConsoleBlockSmall"/>
              <w:rPr>
                <w:rFonts w:eastAsia="Courier New"/>
                <w:szCs w:val="22"/>
              </w:rPr>
            </w:pPr>
            <w:r w:rsidRPr="009D148D">
              <w:rPr>
                <w:rFonts w:eastAsia="Courier New"/>
                <w:szCs w:val="22"/>
              </w:rPr>
              <w:t xml:space="preserve">                                             Estimated         Elapsed</w:t>
            </w:r>
          </w:p>
          <w:p w14:paraId="4FE062BE" w14:textId="77777777" w:rsidR="005C1BD5" w:rsidRPr="009D148D" w:rsidRDefault="005C1BD5">
            <w:pPr>
              <w:pStyle w:val="ConsoleBlockSmall"/>
              <w:rPr>
                <w:rFonts w:eastAsia="Courier New"/>
                <w:szCs w:val="22"/>
              </w:rPr>
            </w:pPr>
            <w:r w:rsidRPr="009D148D">
              <w:rPr>
                <w:rFonts w:eastAsia="Courier New"/>
                <w:szCs w:val="22"/>
              </w:rPr>
              <w:t>Update Phase         Status                   Duration        Duration</w:t>
            </w:r>
          </w:p>
          <w:p w14:paraId="6E38F181" w14:textId="77777777" w:rsidR="005C1BD5" w:rsidRPr="009D148D" w:rsidRDefault="005C1BD5">
            <w:pPr>
              <w:pStyle w:val="ConsoleBlockSmall"/>
              <w:rPr>
                <w:rFonts w:eastAsia="Courier New"/>
                <w:szCs w:val="22"/>
              </w:rPr>
            </w:pPr>
            <w:r w:rsidRPr="009D148D">
              <w:rPr>
                <w:rFonts w:eastAsia="Courier New"/>
                <w:szCs w:val="22"/>
              </w:rPr>
              <w:t>-------------------- ----------------- --------------- ---------------</w:t>
            </w:r>
          </w:p>
          <w:p w14:paraId="1995E3F1" w14:textId="77777777" w:rsidR="005C1BD5" w:rsidRPr="009D148D" w:rsidRDefault="005C1BD5">
            <w:pPr>
              <w:pStyle w:val="ConsoleBlockSmall"/>
              <w:rPr>
                <w:rFonts w:eastAsia="Courier New"/>
                <w:szCs w:val="22"/>
              </w:rPr>
            </w:pPr>
            <w:r w:rsidRPr="009D148D">
              <w:rPr>
                <w:rFonts w:eastAsia="Courier New"/>
                <w:szCs w:val="22"/>
              </w:rPr>
              <w:t>Pre-update checks    completed                00:02:00        00:01:50</w:t>
            </w:r>
          </w:p>
          <w:p w14:paraId="2656549E" w14:textId="77777777" w:rsidR="005C1BD5" w:rsidRPr="009D148D" w:rsidRDefault="005C1BD5">
            <w:pPr>
              <w:pStyle w:val="ConsoleBlockSmall"/>
              <w:rPr>
                <w:rFonts w:eastAsia="Courier New"/>
                <w:szCs w:val="22"/>
              </w:rPr>
            </w:pPr>
            <w:r w:rsidRPr="009D148D">
              <w:rPr>
                <w:rFonts w:eastAsia="Courier New"/>
                <w:szCs w:val="22"/>
              </w:rPr>
              <w:t>ONTAP updates        in-progress              00:47:00        00:00:11</w:t>
            </w:r>
          </w:p>
          <w:p w14:paraId="58F8F07D" w14:textId="77777777" w:rsidR="005C1BD5" w:rsidRPr="009D148D" w:rsidRDefault="005C1BD5">
            <w:pPr>
              <w:pStyle w:val="ConsoleBlockSmall"/>
              <w:rPr>
                <w:rFonts w:eastAsia="Courier New"/>
                <w:szCs w:val="22"/>
              </w:rPr>
            </w:pPr>
          </w:p>
          <w:p w14:paraId="612EC300" w14:textId="77777777" w:rsidR="005C1BD5" w:rsidRPr="009D148D" w:rsidRDefault="005C1BD5">
            <w:pPr>
              <w:pStyle w:val="ConsoleBlockSmall"/>
              <w:rPr>
                <w:rFonts w:eastAsia="Courier New"/>
                <w:szCs w:val="22"/>
              </w:rPr>
            </w:pPr>
            <w:r w:rsidRPr="009D148D">
              <w:rPr>
                <w:rFonts w:eastAsia="Courier New"/>
                <w:szCs w:val="22"/>
              </w:rPr>
              <w:t>Details:</w:t>
            </w:r>
          </w:p>
          <w:p w14:paraId="59FBBDCD" w14:textId="77777777" w:rsidR="005C1BD5" w:rsidRPr="009D148D" w:rsidRDefault="005C1BD5">
            <w:pPr>
              <w:pStyle w:val="ConsoleBlockSmall"/>
              <w:rPr>
                <w:rFonts w:eastAsia="Courier New"/>
                <w:szCs w:val="22"/>
              </w:rPr>
            </w:pPr>
          </w:p>
          <w:p w14:paraId="29AD4368" w14:textId="77777777" w:rsidR="005C1BD5" w:rsidRPr="009D148D" w:rsidRDefault="005C1BD5">
            <w:pPr>
              <w:pStyle w:val="ConsoleBlockSmall"/>
              <w:rPr>
                <w:rFonts w:eastAsia="Courier New"/>
                <w:szCs w:val="22"/>
              </w:rPr>
            </w:pPr>
            <w:r w:rsidRPr="009D148D">
              <w:rPr>
                <w:rFonts w:eastAsia="Courier New"/>
                <w:szCs w:val="22"/>
              </w:rPr>
              <w:t>Node name            Status            Status Description</w:t>
            </w:r>
          </w:p>
          <w:p w14:paraId="76FFAFC4" w14:textId="77777777" w:rsidR="005C1BD5" w:rsidRPr="009D148D" w:rsidRDefault="005C1BD5">
            <w:pPr>
              <w:pStyle w:val="ConsoleBlockSmall"/>
              <w:rPr>
                <w:rFonts w:eastAsia="Courier New"/>
                <w:szCs w:val="22"/>
              </w:rPr>
            </w:pPr>
            <w:r w:rsidRPr="009D148D">
              <w:rPr>
                <w:rFonts w:eastAsia="Courier New"/>
                <w:szCs w:val="22"/>
              </w:rPr>
              <w:t>-------------------- ----------------- --------------------------------------</w:t>
            </w:r>
          </w:p>
          <w:p w14:paraId="4A06DAE1" w14:textId="31E3BF74" w:rsidR="005C1BD5" w:rsidRPr="009D148D" w:rsidRDefault="00062EEB">
            <w:pPr>
              <w:pStyle w:val="ConsoleBlockSmall"/>
              <w:rPr>
                <w:rFonts w:eastAsia="Courier New"/>
                <w:szCs w:val="22"/>
              </w:rPr>
            </w:pPr>
            <w:r>
              <w:rPr>
                <w:rFonts w:eastAsia="Courier New"/>
                <w:szCs w:val="22"/>
              </w:rPr>
              <w:t>AFX</w:t>
            </w:r>
            <w:r w:rsidR="005C1BD5" w:rsidRPr="009D148D">
              <w:rPr>
                <w:rFonts w:eastAsia="Courier New"/>
                <w:szCs w:val="22"/>
              </w:rPr>
              <w:t>-</w:t>
            </w:r>
            <w:r w:rsidR="005C1BD5">
              <w:rPr>
                <w:rFonts w:eastAsia="Courier New"/>
                <w:szCs w:val="22"/>
              </w:rPr>
              <w:t xml:space="preserve">01  </w:t>
            </w:r>
            <w:r w:rsidR="005C1BD5" w:rsidRPr="009D148D">
              <w:rPr>
                <w:rFonts w:eastAsia="Courier New"/>
                <w:szCs w:val="22"/>
              </w:rPr>
              <w:t xml:space="preserve">  </w:t>
            </w:r>
            <w:r>
              <w:rPr>
                <w:rFonts w:eastAsia="Courier New"/>
                <w:szCs w:val="22"/>
              </w:rPr>
              <w:t xml:space="preserve">          </w:t>
            </w:r>
            <w:r w:rsidR="005C1BD5" w:rsidRPr="009D148D">
              <w:rPr>
                <w:rFonts w:eastAsia="Courier New"/>
                <w:szCs w:val="22"/>
              </w:rPr>
              <w:t xml:space="preserve"> in-progress       Installing ONTAP software image.</w:t>
            </w:r>
          </w:p>
          <w:p w14:paraId="0407BA24" w14:textId="6DCAC85E" w:rsidR="005C1BD5" w:rsidRDefault="00062EEB">
            <w:pPr>
              <w:pStyle w:val="ConsoleBlockSmall"/>
              <w:rPr>
                <w:rFonts w:eastAsia="Courier New"/>
                <w:szCs w:val="22"/>
              </w:rPr>
            </w:pPr>
            <w:r>
              <w:rPr>
                <w:rFonts w:eastAsia="Courier New"/>
                <w:szCs w:val="22"/>
              </w:rPr>
              <w:t>AFX</w:t>
            </w:r>
            <w:r w:rsidR="005C1BD5" w:rsidRPr="009D148D">
              <w:rPr>
                <w:rFonts w:eastAsia="Courier New"/>
                <w:szCs w:val="22"/>
              </w:rPr>
              <w:t>-</w:t>
            </w:r>
            <w:r w:rsidR="005C1BD5">
              <w:rPr>
                <w:rFonts w:eastAsia="Courier New"/>
                <w:szCs w:val="22"/>
              </w:rPr>
              <w:t xml:space="preserve">02  </w:t>
            </w:r>
            <w:r w:rsidR="005C1BD5" w:rsidRPr="009D148D">
              <w:rPr>
                <w:rFonts w:eastAsia="Courier New"/>
                <w:szCs w:val="22"/>
              </w:rPr>
              <w:t xml:space="preserve">  </w:t>
            </w:r>
            <w:r>
              <w:rPr>
                <w:rFonts w:eastAsia="Courier New"/>
                <w:szCs w:val="22"/>
              </w:rPr>
              <w:t xml:space="preserve">          </w:t>
            </w:r>
            <w:r w:rsidR="005C1BD5" w:rsidRPr="009D148D">
              <w:rPr>
                <w:rFonts w:eastAsia="Courier New"/>
                <w:szCs w:val="22"/>
              </w:rPr>
              <w:t xml:space="preserve"> in-progress       Installing ONTAP software image.</w:t>
            </w:r>
          </w:p>
          <w:p w14:paraId="377CA6BC" w14:textId="10DB5A4B" w:rsidR="005C1BD5" w:rsidRPr="009D148D" w:rsidRDefault="00062EEB">
            <w:pPr>
              <w:pStyle w:val="ConsoleBlockSmall"/>
              <w:rPr>
                <w:rFonts w:eastAsia="Courier New"/>
                <w:szCs w:val="22"/>
              </w:rPr>
            </w:pPr>
            <w:r>
              <w:rPr>
                <w:rFonts w:eastAsia="Courier New"/>
                <w:szCs w:val="22"/>
              </w:rPr>
              <w:t>AFX</w:t>
            </w:r>
            <w:r w:rsidR="005C1BD5" w:rsidRPr="009D148D">
              <w:rPr>
                <w:rFonts w:eastAsia="Courier New"/>
                <w:szCs w:val="22"/>
              </w:rPr>
              <w:t>-</w:t>
            </w:r>
            <w:r w:rsidR="005C1BD5">
              <w:rPr>
                <w:rFonts w:eastAsia="Courier New"/>
                <w:szCs w:val="22"/>
              </w:rPr>
              <w:t xml:space="preserve">03 </w:t>
            </w:r>
            <w:r>
              <w:rPr>
                <w:rFonts w:eastAsia="Courier New"/>
                <w:szCs w:val="22"/>
              </w:rPr>
              <w:t xml:space="preserve">          </w:t>
            </w:r>
            <w:r w:rsidR="005C1BD5">
              <w:rPr>
                <w:rFonts w:eastAsia="Courier New"/>
                <w:szCs w:val="22"/>
              </w:rPr>
              <w:t xml:space="preserve"> </w:t>
            </w:r>
            <w:r w:rsidR="005C1BD5" w:rsidRPr="009D148D">
              <w:rPr>
                <w:rFonts w:eastAsia="Courier New"/>
                <w:szCs w:val="22"/>
              </w:rPr>
              <w:t xml:space="preserve">   in-progress       Installing ONTAP software image.</w:t>
            </w:r>
          </w:p>
          <w:p w14:paraId="441541DA" w14:textId="6EE54F62" w:rsidR="005C1BD5" w:rsidRPr="000C2812" w:rsidRDefault="00062EEB">
            <w:pPr>
              <w:pStyle w:val="ConsoleBlockSmall"/>
            </w:pPr>
            <w:r>
              <w:rPr>
                <w:rFonts w:eastAsia="Courier New"/>
                <w:szCs w:val="22"/>
              </w:rPr>
              <w:t>AFX</w:t>
            </w:r>
            <w:r w:rsidR="005C1BD5" w:rsidRPr="009D148D">
              <w:rPr>
                <w:rFonts w:eastAsia="Courier New"/>
                <w:szCs w:val="22"/>
              </w:rPr>
              <w:t>-</w:t>
            </w:r>
            <w:r w:rsidR="005C1BD5">
              <w:rPr>
                <w:rFonts w:eastAsia="Courier New"/>
                <w:szCs w:val="22"/>
              </w:rPr>
              <w:t xml:space="preserve">04 </w:t>
            </w:r>
            <w:r>
              <w:rPr>
                <w:rFonts w:eastAsia="Courier New"/>
                <w:szCs w:val="22"/>
              </w:rPr>
              <w:t xml:space="preserve">          </w:t>
            </w:r>
            <w:r w:rsidR="005C1BD5">
              <w:rPr>
                <w:rFonts w:eastAsia="Courier New"/>
                <w:szCs w:val="22"/>
              </w:rPr>
              <w:t xml:space="preserve"> </w:t>
            </w:r>
            <w:r w:rsidR="005C1BD5" w:rsidRPr="009D148D">
              <w:rPr>
                <w:rFonts w:eastAsia="Courier New"/>
                <w:szCs w:val="22"/>
              </w:rPr>
              <w:t xml:space="preserve">   in-progress       Installing ONTAP software image.</w:t>
            </w:r>
          </w:p>
          <w:p w14:paraId="7E8C33F0" w14:textId="77777777" w:rsidR="005C1BD5" w:rsidRPr="00892BBA" w:rsidRDefault="005C1BD5">
            <w:pPr>
              <w:pStyle w:val="ConsoleBlockSmall"/>
              <w:rPr>
                <w:rFonts w:eastAsia="Courier New"/>
                <w:szCs w:val="22"/>
              </w:rPr>
            </w:pPr>
            <w:r>
              <w:rPr>
                <w:rFonts w:eastAsia="Courier New"/>
                <w:szCs w:val="22"/>
              </w:rPr>
              <w:t>8</w:t>
            </w:r>
            <w:r w:rsidRPr="009D148D">
              <w:rPr>
                <w:rFonts w:eastAsia="Courier New"/>
                <w:szCs w:val="22"/>
              </w:rPr>
              <w:t xml:space="preserve"> entries were displayed.</w:t>
            </w:r>
          </w:p>
          <w:p w14:paraId="3A0C0D93" w14:textId="77777777" w:rsidR="00D560A7" w:rsidRDefault="00D560A7" w:rsidP="00D560A7">
            <w:pPr>
              <w:pStyle w:val="TableNumber"/>
              <w:numPr>
                <w:ilvl w:val="0"/>
                <w:numId w:val="14"/>
              </w:numPr>
              <w:rPr>
                <w:rFonts w:eastAsia="Courier New"/>
              </w:rPr>
            </w:pPr>
            <w:r>
              <w:rPr>
                <w:rFonts w:eastAsia="Courier New"/>
              </w:rPr>
              <w:t>All cluster nodes will reboot</w:t>
            </w:r>
          </w:p>
          <w:p w14:paraId="2C6FC6E3" w14:textId="77777777" w:rsidR="005C1BD5" w:rsidRPr="00C60678" w:rsidRDefault="005C1BD5" w:rsidP="005C1BD5">
            <w:pPr>
              <w:pStyle w:val="TableNumber"/>
              <w:numPr>
                <w:ilvl w:val="0"/>
                <w:numId w:val="14"/>
              </w:numPr>
              <w:rPr>
                <w:rFonts w:eastAsia="Courier New"/>
              </w:rPr>
            </w:pPr>
            <w:r>
              <w:rPr>
                <w:rFonts w:eastAsia="Courier New"/>
              </w:rPr>
              <w:t>Validate the new version of ONTAP</w:t>
            </w:r>
          </w:p>
          <w:p w14:paraId="572DAE1B" w14:textId="5E644CA7" w:rsidR="0059449A" w:rsidRPr="007E27C3" w:rsidRDefault="00062EEB" w:rsidP="0059449A">
            <w:pPr>
              <w:pStyle w:val="ConsoleBlockSmall"/>
              <w:rPr>
                <w:rFonts w:eastAsia="Courier New"/>
              </w:rPr>
            </w:pPr>
            <w:r>
              <w:rPr>
                <w:rFonts w:eastAsia="Courier New"/>
              </w:rPr>
              <w:t>AFX</w:t>
            </w:r>
            <w:r w:rsidR="0059449A" w:rsidRPr="007E27C3">
              <w:rPr>
                <w:rFonts w:eastAsia="Courier New"/>
              </w:rPr>
              <w:t xml:space="preserve">::*&gt; </w:t>
            </w:r>
            <w:r w:rsidR="0059449A" w:rsidRPr="00960EF4">
              <w:rPr>
                <w:rFonts w:eastAsia="Courier New"/>
                <w:b/>
                <w:bCs/>
              </w:rPr>
              <w:t>node run -node * -command "version"</w:t>
            </w:r>
          </w:p>
          <w:p w14:paraId="02AD7430" w14:textId="77777777" w:rsidR="0059449A" w:rsidRPr="00F94FAD" w:rsidRDefault="0059449A" w:rsidP="0059449A">
            <w:pPr>
              <w:pStyle w:val="ConsoleBlockSmall"/>
              <w:rPr>
                <w:rFonts w:eastAsia="Courier New"/>
              </w:rPr>
            </w:pPr>
            <w:r w:rsidRPr="00F94FAD">
              <w:rPr>
                <w:rFonts w:eastAsia="Courier New"/>
              </w:rPr>
              <w:t>4 entries was acted on.</w:t>
            </w:r>
          </w:p>
          <w:p w14:paraId="534F0D68" w14:textId="77777777" w:rsidR="0059449A" w:rsidRPr="00F94FAD" w:rsidRDefault="0059449A" w:rsidP="0059449A">
            <w:pPr>
              <w:pStyle w:val="ConsoleBlockSmall"/>
              <w:rPr>
                <w:rFonts w:eastAsia="Courier New"/>
              </w:rPr>
            </w:pPr>
          </w:p>
          <w:p w14:paraId="1AC242ED" w14:textId="735D6023" w:rsidR="0059449A" w:rsidRPr="00F94FAD" w:rsidRDefault="0059449A" w:rsidP="0059449A">
            <w:pPr>
              <w:pStyle w:val="ConsoleBlockSmall"/>
              <w:rPr>
                <w:rFonts w:eastAsia="Courier New"/>
              </w:rPr>
            </w:pPr>
            <w:r w:rsidRPr="00F94FAD">
              <w:rPr>
                <w:rFonts w:eastAsia="Courier New"/>
              </w:rPr>
              <w:t xml:space="preserve">Node: </w:t>
            </w:r>
            <w:r w:rsidR="00062EEB">
              <w:rPr>
                <w:rFonts w:eastAsia="Courier New"/>
                <w:szCs w:val="22"/>
              </w:rPr>
              <w:t>AFX</w:t>
            </w:r>
            <w:r w:rsidRPr="009D148D">
              <w:rPr>
                <w:rFonts w:eastAsia="Courier New"/>
                <w:szCs w:val="22"/>
              </w:rPr>
              <w:t>-</w:t>
            </w:r>
            <w:r>
              <w:rPr>
                <w:rFonts w:eastAsia="Courier New"/>
                <w:szCs w:val="22"/>
              </w:rPr>
              <w:t>01</w:t>
            </w:r>
          </w:p>
          <w:p w14:paraId="298E370B" w14:textId="768CB4DF" w:rsidR="0059449A" w:rsidRPr="00F94FAD" w:rsidRDefault="0059449A" w:rsidP="0059449A">
            <w:pPr>
              <w:pStyle w:val="ConsoleBlockSmall"/>
              <w:rPr>
                <w:rFonts w:eastAsia="Courier New"/>
              </w:rPr>
            </w:pPr>
            <w:r w:rsidRPr="00F94FAD">
              <w:rPr>
                <w:rFonts w:eastAsia="Courier New"/>
              </w:rPr>
              <w:t xml:space="preserve">NetApp Release </w:t>
            </w:r>
            <w:r w:rsidR="002556EF">
              <w:rPr>
                <w:rFonts w:eastAsia="Courier New"/>
              </w:rPr>
              <w:t>[ONTAP_version_info]</w:t>
            </w:r>
            <w:r w:rsidRPr="00F94FAD">
              <w:rPr>
                <w:rFonts w:eastAsia="Courier New"/>
              </w:rPr>
              <w:t>: Sun Jun 22 01:02:29 EDT 2025   &lt;1&gt;</w:t>
            </w:r>
            <w:r>
              <w:rPr>
                <w:rFonts w:eastAsia="Courier New"/>
              </w:rPr>
              <w:br/>
            </w:r>
          </w:p>
          <w:p w14:paraId="4FE27CA2" w14:textId="4A3AAEDC" w:rsidR="0059449A" w:rsidRPr="00F94FAD" w:rsidRDefault="0059449A" w:rsidP="0059449A">
            <w:pPr>
              <w:pStyle w:val="ConsoleBlockSmall"/>
              <w:rPr>
                <w:rFonts w:eastAsia="Courier New"/>
              </w:rPr>
            </w:pPr>
            <w:r w:rsidRPr="00F94FAD">
              <w:rPr>
                <w:rFonts w:eastAsia="Courier New"/>
              </w:rPr>
              <w:t xml:space="preserve">Node: </w:t>
            </w:r>
            <w:r w:rsidR="00062EEB">
              <w:rPr>
                <w:rFonts w:eastAsia="Courier New"/>
                <w:szCs w:val="22"/>
              </w:rPr>
              <w:t>AFX</w:t>
            </w:r>
            <w:r w:rsidRPr="009D148D">
              <w:rPr>
                <w:rFonts w:eastAsia="Courier New"/>
                <w:szCs w:val="22"/>
              </w:rPr>
              <w:t>-</w:t>
            </w:r>
            <w:r>
              <w:rPr>
                <w:rFonts w:eastAsia="Courier New"/>
                <w:szCs w:val="22"/>
              </w:rPr>
              <w:t>02</w:t>
            </w:r>
          </w:p>
          <w:p w14:paraId="3ED43250" w14:textId="1FE9660A" w:rsidR="0059449A" w:rsidRDefault="0059449A" w:rsidP="0059449A">
            <w:pPr>
              <w:pStyle w:val="ConsoleBlockSmall"/>
              <w:rPr>
                <w:rFonts w:eastAsia="Courier New"/>
              </w:rPr>
            </w:pPr>
            <w:r w:rsidRPr="00F94FAD">
              <w:rPr>
                <w:rFonts w:eastAsia="Courier New"/>
              </w:rPr>
              <w:t xml:space="preserve">NetApp Release </w:t>
            </w:r>
            <w:r w:rsidR="002556EF">
              <w:rPr>
                <w:rFonts w:eastAsia="Courier New"/>
              </w:rPr>
              <w:t>[ONTAP_version_info]</w:t>
            </w:r>
            <w:r w:rsidRPr="00F94FAD">
              <w:rPr>
                <w:rFonts w:eastAsia="Courier New"/>
              </w:rPr>
              <w:t>: Sun Jun 22 01:02:29 EDT 2025   &lt;1&gt;</w:t>
            </w:r>
            <w:r>
              <w:rPr>
                <w:rFonts w:eastAsia="Courier New"/>
              </w:rPr>
              <w:br/>
            </w:r>
          </w:p>
          <w:p w14:paraId="6D9AEA45" w14:textId="341B787D" w:rsidR="0059449A" w:rsidRPr="00F94FAD" w:rsidRDefault="0059449A" w:rsidP="0059449A">
            <w:pPr>
              <w:pStyle w:val="ConsoleBlockSmall"/>
              <w:rPr>
                <w:rFonts w:eastAsia="Courier New"/>
              </w:rPr>
            </w:pPr>
            <w:r w:rsidRPr="00F94FAD">
              <w:rPr>
                <w:rFonts w:eastAsia="Courier New"/>
              </w:rPr>
              <w:t xml:space="preserve">Node: </w:t>
            </w:r>
            <w:r w:rsidR="00062EEB">
              <w:rPr>
                <w:rFonts w:eastAsia="Courier New"/>
                <w:szCs w:val="22"/>
              </w:rPr>
              <w:t>AFX</w:t>
            </w:r>
            <w:r w:rsidRPr="009D148D">
              <w:rPr>
                <w:rFonts w:eastAsia="Courier New"/>
                <w:szCs w:val="22"/>
              </w:rPr>
              <w:t>-</w:t>
            </w:r>
            <w:r>
              <w:rPr>
                <w:rFonts w:eastAsia="Courier New"/>
                <w:szCs w:val="22"/>
              </w:rPr>
              <w:t>03</w:t>
            </w:r>
          </w:p>
          <w:p w14:paraId="6B1A56A5" w14:textId="03913E64" w:rsidR="0059449A" w:rsidRDefault="0059449A" w:rsidP="0059449A">
            <w:pPr>
              <w:pStyle w:val="ConsoleBlockSmall"/>
              <w:rPr>
                <w:rFonts w:eastAsia="Courier New"/>
              </w:rPr>
            </w:pPr>
            <w:r w:rsidRPr="00F94FAD">
              <w:rPr>
                <w:rFonts w:eastAsia="Courier New"/>
              </w:rPr>
              <w:t xml:space="preserve">NetApp Release </w:t>
            </w:r>
            <w:r w:rsidR="002556EF">
              <w:rPr>
                <w:rFonts w:eastAsia="Courier New"/>
              </w:rPr>
              <w:t>[ONTAP_version_info]</w:t>
            </w:r>
            <w:r w:rsidRPr="00F94FAD">
              <w:rPr>
                <w:rFonts w:eastAsia="Courier New"/>
              </w:rPr>
              <w:t>: Sun Jun 22 01:02:29 EDT 2025   &lt;1&gt;</w:t>
            </w:r>
            <w:r>
              <w:rPr>
                <w:rFonts w:eastAsia="Courier New"/>
              </w:rPr>
              <w:br/>
            </w:r>
          </w:p>
          <w:p w14:paraId="6C7AE243" w14:textId="5BBA85BE" w:rsidR="0059449A" w:rsidRPr="00F94FAD" w:rsidRDefault="0059449A" w:rsidP="0059449A">
            <w:pPr>
              <w:pStyle w:val="ConsoleBlockSmall"/>
              <w:rPr>
                <w:rFonts w:eastAsia="Courier New"/>
              </w:rPr>
            </w:pPr>
            <w:r w:rsidRPr="00F94FAD">
              <w:rPr>
                <w:rFonts w:eastAsia="Courier New"/>
              </w:rPr>
              <w:lastRenderedPageBreak/>
              <w:t xml:space="preserve">Node: </w:t>
            </w:r>
            <w:r w:rsidR="00062EEB">
              <w:rPr>
                <w:rFonts w:eastAsia="Courier New"/>
                <w:szCs w:val="22"/>
              </w:rPr>
              <w:t>AFX</w:t>
            </w:r>
            <w:r w:rsidRPr="009D148D">
              <w:rPr>
                <w:rFonts w:eastAsia="Courier New"/>
                <w:szCs w:val="22"/>
              </w:rPr>
              <w:t>-</w:t>
            </w:r>
            <w:r>
              <w:rPr>
                <w:rFonts w:eastAsia="Courier New"/>
                <w:szCs w:val="22"/>
              </w:rPr>
              <w:t>04</w:t>
            </w:r>
          </w:p>
          <w:p w14:paraId="73F8DA2D" w14:textId="59B65500" w:rsidR="005C1BD5" w:rsidRPr="0059449A" w:rsidRDefault="0059449A" w:rsidP="0059449A">
            <w:pPr>
              <w:pStyle w:val="ConsoleBlockSmall"/>
              <w:rPr>
                <w:rFonts w:eastAsia="Courier New"/>
                <w:b/>
                <w:bCs/>
              </w:rPr>
            </w:pPr>
            <w:r w:rsidRPr="00F94FAD">
              <w:rPr>
                <w:rFonts w:eastAsia="Courier New"/>
              </w:rPr>
              <w:t xml:space="preserve">NetApp Release </w:t>
            </w:r>
            <w:r w:rsidR="002556EF">
              <w:rPr>
                <w:rFonts w:eastAsia="Courier New"/>
              </w:rPr>
              <w:t>[ONTAP_version_info]</w:t>
            </w:r>
            <w:r w:rsidRPr="00F94FAD">
              <w:rPr>
                <w:rFonts w:eastAsia="Courier New"/>
              </w:rPr>
              <w:t>: Sun Jun 22 01:02:29 EDT 2025   &lt;1&gt;</w:t>
            </w:r>
          </w:p>
        </w:tc>
      </w:tr>
      <w:tr w:rsidR="005C1BD5" w14:paraId="5E6D4781" w14:textId="77777777">
        <w:trPr>
          <w:trHeight w:val="300"/>
        </w:trPr>
        <w:tc>
          <w:tcPr>
            <w:tcW w:w="9340" w:type="dxa"/>
            <w:gridSpan w:val="5"/>
            <w:tcBorders>
              <w:left w:val="single" w:sz="4" w:space="0" w:color="auto"/>
              <w:right w:val="single" w:sz="4" w:space="0" w:color="auto"/>
            </w:tcBorders>
          </w:tcPr>
          <w:p w14:paraId="4B7872BF" w14:textId="77777777" w:rsidR="005C1BD5" w:rsidRDefault="005C1BD5">
            <w:pPr>
              <w:pStyle w:val="TableText"/>
              <w:rPr>
                <w:rFonts w:eastAsia="Arial"/>
                <w:b/>
                <w:bCs/>
              </w:rPr>
            </w:pPr>
            <w:r>
              <w:rPr>
                <w:rFonts w:eastAsia="Arial"/>
                <w:b/>
                <w:bCs/>
              </w:rPr>
              <w:lastRenderedPageBreak/>
              <w:t>Expected outcome(s):</w:t>
            </w:r>
          </w:p>
          <w:p w14:paraId="66D6EDCA" w14:textId="77777777" w:rsidR="005C1BD5" w:rsidRPr="00535263" w:rsidRDefault="005C1BD5">
            <w:pPr>
              <w:pStyle w:val="TableBullet"/>
              <w:rPr>
                <w:rFonts w:eastAsia="Arial"/>
              </w:rPr>
            </w:pPr>
            <w:r>
              <w:rPr>
                <w:rFonts w:eastAsia="Arial"/>
              </w:rPr>
              <w:t>ONTAP Cluster will be updated with new version of ONTAP.</w:t>
            </w:r>
          </w:p>
        </w:tc>
      </w:tr>
      <w:tr w:rsidR="005C1BD5" w14:paraId="2606C614" w14:textId="77777777">
        <w:trPr>
          <w:trHeight w:val="300"/>
        </w:trPr>
        <w:tc>
          <w:tcPr>
            <w:tcW w:w="2245" w:type="dxa"/>
            <w:tcBorders>
              <w:left w:val="single" w:sz="4" w:space="0" w:color="auto"/>
            </w:tcBorders>
          </w:tcPr>
          <w:p w14:paraId="215D1A00" w14:textId="77777777" w:rsidR="005C1BD5" w:rsidRPr="00B84D30" w:rsidRDefault="005C1BD5">
            <w:pPr>
              <w:pStyle w:val="TableText"/>
              <w:rPr>
                <w:b/>
              </w:rPr>
            </w:pPr>
            <w:r w:rsidRPr="00B84D30">
              <w:rPr>
                <w:rFonts w:eastAsia="Arial"/>
                <w:b/>
              </w:rPr>
              <w:t xml:space="preserve">Test </w:t>
            </w:r>
            <w:r w:rsidRPr="00B84D30">
              <w:rPr>
                <w:rFonts w:eastAsia="Arial"/>
                <w:b/>
                <w:bCs/>
              </w:rPr>
              <w:t>results</w:t>
            </w:r>
            <w:r w:rsidRPr="00B84D30">
              <w:rPr>
                <w:rFonts w:eastAsia="Arial"/>
                <w:b/>
              </w:rPr>
              <w:t>:</w:t>
            </w:r>
          </w:p>
        </w:tc>
        <w:tc>
          <w:tcPr>
            <w:tcW w:w="7095" w:type="dxa"/>
            <w:gridSpan w:val="4"/>
            <w:tcBorders>
              <w:right w:val="single" w:sz="4" w:space="0" w:color="auto"/>
            </w:tcBorders>
          </w:tcPr>
          <w:p w14:paraId="0BBB2854" w14:textId="77777777" w:rsidR="005C1BD5" w:rsidRPr="00535263" w:rsidRDefault="005C1BD5">
            <w:pPr>
              <w:pStyle w:val="TableText"/>
            </w:pPr>
            <w:r w:rsidRPr="00535263">
              <w:rPr>
                <w:rFonts w:eastAsia="Arial"/>
              </w:rPr>
              <w:t xml:space="preserve"> </w:t>
            </w:r>
          </w:p>
        </w:tc>
      </w:tr>
      <w:tr w:rsidR="005C1BD5" w14:paraId="5B42ED22" w14:textId="77777777">
        <w:trPr>
          <w:trHeight w:val="300"/>
        </w:trPr>
        <w:tc>
          <w:tcPr>
            <w:tcW w:w="2245" w:type="dxa"/>
            <w:tcBorders>
              <w:left w:val="single" w:sz="4" w:space="0" w:color="auto"/>
            </w:tcBorders>
          </w:tcPr>
          <w:p w14:paraId="6CE9C381" w14:textId="77777777" w:rsidR="005C1BD5" w:rsidRPr="00B84D30" w:rsidRDefault="005C1BD5">
            <w:pPr>
              <w:pStyle w:val="TableText"/>
              <w:rPr>
                <w:b/>
              </w:rPr>
            </w:pPr>
            <w:r w:rsidRPr="00B84D30">
              <w:rPr>
                <w:rFonts w:eastAsia="Arial"/>
                <w:b/>
              </w:rPr>
              <w:t xml:space="preserve">Test </w:t>
            </w:r>
            <w:r w:rsidRPr="00B84D30">
              <w:rPr>
                <w:rFonts w:eastAsia="Arial"/>
                <w:b/>
                <w:bCs/>
              </w:rPr>
              <w:t>summary</w:t>
            </w:r>
            <w:r w:rsidRPr="00B84D30">
              <w:rPr>
                <w:rFonts w:eastAsia="Arial"/>
                <w:b/>
              </w:rPr>
              <w:t>:</w:t>
            </w:r>
          </w:p>
        </w:tc>
        <w:tc>
          <w:tcPr>
            <w:tcW w:w="7095" w:type="dxa"/>
            <w:gridSpan w:val="4"/>
            <w:tcBorders>
              <w:right w:val="single" w:sz="4" w:space="0" w:color="auto"/>
            </w:tcBorders>
          </w:tcPr>
          <w:p w14:paraId="5EFE2EB0" w14:textId="77777777" w:rsidR="005C1BD5" w:rsidRPr="00535263" w:rsidRDefault="005C1BD5">
            <w:pPr>
              <w:pStyle w:val="TableText"/>
            </w:pPr>
            <w:r w:rsidRPr="00535263">
              <w:rPr>
                <w:rFonts w:eastAsia="Arial"/>
              </w:rPr>
              <w:t xml:space="preserve"> </w:t>
            </w:r>
          </w:p>
          <w:p w14:paraId="5851F578" w14:textId="77777777" w:rsidR="005C1BD5" w:rsidRPr="00535263" w:rsidRDefault="005C1BD5">
            <w:pPr>
              <w:pStyle w:val="TableText"/>
            </w:pPr>
            <w:r w:rsidRPr="00535263">
              <w:rPr>
                <w:rFonts w:eastAsia="Arial"/>
              </w:rPr>
              <w:t xml:space="preserve"> </w:t>
            </w:r>
          </w:p>
        </w:tc>
      </w:tr>
      <w:tr w:rsidR="005C1BD5" w14:paraId="4BEAF120" w14:textId="77777777">
        <w:trPr>
          <w:trHeight w:val="300"/>
        </w:trPr>
        <w:tc>
          <w:tcPr>
            <w:tcW w:w="2245" w:type="dxa"/>
            <w:tcBorders>
              <w:left w:val="single" w:sz="4" w:space="0" w:color="auto"/>
              <w:bottom w:val="single" w:sz="4" w:space="0" w:color="auto"/>
            </w:tcBorders>
          </w:tcPr>
          <w:p w14:paraId="31902AD0" w14:textId="77777777" w:rsidR="005C1BD5" w:rsidRPr="00B84D30" w:rsidRDefault="005C1BD5">
            <w:pPr>
              <w:pStyle w:val="TableText"/>
              <w:rPr>
                <w:b/>
              </w:rPr>
            </w:pPr>
            <w:r w:rsidRPr="00B84D30">
              <w:rPr>
                <w:rFonts w:eastAsia="Arial"/>
                <w:b/>
              </w:rPr>
              <w:t>Comments:</w:t>
            </w:r>
          </w:p>
        </w:tc>
        <w:tc>
          <w:tcPr>
            <w:tcW w:w="7095" w:type="dxa"/>
            <w:gridSpan w:val="4"/>
            <w:tcBorders>
              <w:bottom w:val="single" w:sz="4" w:space="0" w:color="auto"/>
              <w:right w:val="single" w:sz="4" w:space="0" w:color="auto"/>
            </w:tcBorders>
          </w:tcPr>
          <w:p w14:paraId="02C731E7" w14:textId="77777777" w:rsidR="005C1BD5" w:rsidRPr="00535263" w:rsidRDefault="005C1BD5">
            <w:pPr>
              <w:pStyle w:val="TableText"/>
            </w:pPr>
            <w:r w:rsidRPr="00535263">
              <w:rPr>
                <w:rFonts w:eastAsia="Arial"/>
              </w:rPr>
              <w:t xml:space="preserve"> </w:t>
            </w:r>
          </w:p>
          <w:p w14:paraId="2ED21135" w14:textId="77777777" w:rsidR="005C1BD5" w:rsidRPr="00535263" w:rsidRDefault="005C1BD5">
            <w:pPr>
              <w:pStyle w:val="TableText"/>
              <w:rPr>
                <w:rFonts w:eastAsia="Arial"/>
              </w:rPr>
            </w:pPr>
          </w:p>
        </w:tc>
      </w:tr>
    </w:tbl>
    <w:p w14:paraId="013FB301" w14:textId="6B723704" w:rsidR="00BA579F" w:rsidRDefault="00561901" w:rsidP="00BA579F">
      <w:pPr>
        <w:pStyle w:val="Testnumbers"/>
      </w:pPr>
      <w:bookmarkStart w:id="148" w:name="_Ref235008865"/>
      <w:r>
        <w:t xml:space="preserve"> </w:t>
      </w:r>
      <w:r w:rsidR="00BA579F">
        <w:t>OPTIONAL: New feature</w:t>
      </w:r>
      <w:r w:rsidR="00412D9E">
        <w:t xml:space="preserve"> test</w:t>
      </w:r>
      <w:r w:rsidR="00BA579F">
        <w:t>s</w:t>
      </w:r>
      <w:bookmarkEnd w:id="148"/>
    </w:p>
    <w:p w14:paraId="07A32AFB" w14:textId="5810EF0B" w:rsidR="007B2152" w:rsidRDefault="00CC7809" w:rsidP="007B2152">
      <w:pPr>
        <w:pStyle w:val="BodyText"/>
      </w:pPr>
      <w:r>
        <w:t>NetApp AFX includes some new features in the ONTAP 9.19.1 release</w:t>
      </w:r>
      <w:r w:rsidR="00CC6B42">
        <w:t xml:space="preserve"> that can be tested as part of this plan, including:</w:t>
      </w:r>
    </w:p>
    <w:p w14:paraId="1125BE15" w14:textId="50B79450" w:rsidR="00CC6B42" w:rsidRPr="00CE1A95" w:rsidRDefault="00CC6B42" w:rsidP="00CE1A95">
      <w:pPr>
        <w:pStyle w:val="ListBullet"/>
        <w:rPr>
          <w:sz w:val="20"/>
          <w:szCs w:val="24"/>
        </w:rPr>
      </w:pPr>
      <w:r w:rsidRPr="00CE1A95">
        <w:rPr>
          <w:sz w:val="20"/>
          <w:szCs w:val="24"/>
        </w:rPr>
        <w:t>Global deduplication</w:t>
      </w:r>
    </w:p>
    <w:p w14:paraId="7865F5D1" w14:textId="53928EC5" w:rsidR="00CC6B42" w:rsidRPr="00CE1A95" w:rsidRDefault="00CC6B42" w:rsidP="00CE1A95">
      <w:pPr>
        <w:pStyle w:val="ListBullet"/>
        <w:rPr>
          <w:sz w:val="20"/>
          <w:szCs w:val="24"/>
        </w:rPr>
      </w:pPr>
      <w:r w:rsidRPr="00CE1A95">
        <w:rPr>
          <w:sz w:val="20"/>
          <w:szCs w:val="24"/>
        </w:rPr>
        <w:t>Dynamic storage efficiency</w:t>
      </w:r>
    </w:p>
    <w:p w14:paraId="07CFD974" w14:textId="2F7AB7B9" w:rsidR="00CC6B42" w:rsidRPr="00CE1A95" w:rsidRDefault="00CC6B42" w:rsidP="00CE1A95">
      <w:pPr>
        <w:pStyle w:val="ListBullet"/>
        <w:rPr>
          <w:sz w:val="20"/>
          <w:szCs w:val="24"/>
        </w:rPr>
      </w:pPr>
      <w:r w:rsidRPr="00CE1A95">
        <w:rPr>
          <w:sz w:val="20"/>
          <w:szCs w:val="24"/>
        </w:rPr>
        <w:t>Aggressive readahead</w:t>
      </w:r>
    </w:p>
    <w:p w14:paraId="6666674C" w14:textId="593D691B" w:rsidR="00CC6B42" w:rsidRPr="00CE1A95" w:rsidRDefault="002A21DD" w:rsidP="00CE1A95">
      <w:pPr>
        <w:pStyle w:val="ListBullet"/>
        <w:rPr>
          <w:sz w:val="20"/>
          <w:szCs w:val="24"/>
        </w:rPr>
      </w:pPr>
      <w:r w:rsidRPr="00CE1A95">
        <w:rPr>
          <w:sz w:val="20"/>
          <w:szCs w:val="24"/>
        </w:rPr>
        <w:t>FabricPool (cold data tiering; ONTAP 9.19.1P2 and later)</w:t>
      </w:r>
    </w:p>
    <w:p w14:paraId="318A6DE6" w14:textId="416491D9" w:rsidR="002A21DD" w:rsidRDefault="002A21DD" w:rsidP="007B2152">
      <w:pPr>
        <w:pStyle w:val="BodyText"/>
      </w:pPr>
      <w:r>
        <w:t xml:space="preserve">This section covers configuration details and how to </w:t>
      </w:r>
      <w:r w:rsidR="00CE1A95">
        <w:t>test some of the functionality at a high level.</w:t>
      </w:r>
    </w:p>
    <w:p w14:paraId="7A904E90" w14:textId="6EF9BEFE" w:rsidR="00CE1A95" w:rsidRDefault="00BE5243" w:rsidP="00561901">
      <w:pPr>
        <w:pStyle w:val="Heading4"/>
      </w:pPr>
      <w:r>
        <w:t>Global deduplication</w:t>
      </w:r>
    </w:p>
    <w:p w14:paraId="075A83D1" w14:textId="26DAC0BA" w:rsidR="00F17355" w:rsidRDefault="00F17355" w:rsidP="00F17355">
      <w:pPr>
        <w:pStyle w:val="BodyText"/>
      </w:pPr>
      <w:r>
        <w:t xml:space="preserve">Prior to ONTAP 9.19.1, AFX deduplication occurred at the node level, where </w:t>
      </w:r>
      <w:r w:rsidR="003A368F">
        <w:t xml:space="preserve">only data in volumes owned by a specific node was eligible for deduplication. </w:t>
      </w:r>
      <w:r w:rsidR="0016461F">
        <w:t xml:space="preserve">In Unified ONTAP, that deduplication domain was at the aggregate level (via cross-volume deduplication). As a result, </w:t>
      </w:r>
      <w:r w:rsidR="00F6118C">
        <w:t xml:space="preserve">if you had files on volumes owned by node1 that were identical in volumes owned by </w:t>
      </w:r>
      <w:r w:rsidR="002772FD">
        <w:t>its HA partner (node2), then you did not gain efficiency benefits</w:t>
      </w:r>
      <w:r w:rsidR="00B417F3">
        <w:t>.</w:t>
      </w:r>
    </w:p>
    <w:p w14:paraId="44C4CF7E" w14:textId="6C506716" w:rsidR="00B417F3" w:rsidRDefault="00B417F3" w:rsidP="00F17355">
      <w:pPr>
        <w:pStyle w:val="BodyText"/>
      </w:pPr>
      <w:r>
        <w:t xml:space="preserve">Because NetApp AFX provides a single capacity pool for all nodes, it leverages a single </w:t>
      </w:r>
      <w:r w:rsidR="00BD1361">
        <w:t xml:space="preserve">filesystem namespace for volumes. This means that with the new global deduplication feature, all volumes across all nodes can share the same filesystem space and </w:t>
      </w:r>
      <w:r w:rsidR="00406EBC">
        <w:t>duplicate files and blocks are located in the same deduplication domain.</w:t>
      </w:r>
    </w:p>
    <w:p w14:paraId="4E033FA1" w14:textId="5EED4BAE" w:rsidR="000F6727" w:rsidRDefault="00A81115" w:rsidP="00A81115">
      <w:pPr>
        <w:pStyle w:val="Heading5"/>
      </w:pPr>
      <w:r>
        <w:t>Operation</w:t>
      </w:r>
    </w:p>
    <w:p w14:paraId="05A8A573" w14:textId="63FD9008" w:rsidR="004348D8" w:rsidRPr="004348D8" w:rsidRDefault="004348D8" w:rsidP="004348D8">
      <w:pPr>
        <w:pStyle w:val="BodyText"/>
      </w:pPr>
      <w:r>
        <w:t>Global deduplication is not an inline process, but instead runs post-process across the capacity pool</w:t>
      </w:r>
      <w:r w:rsidR="003714A3">
        <w:t>. The jobs are opportunistic and will defer to production workload performance to mitigate the effects of deduplication</w:t>
      </w:r>
      <w:r w:rsidR="00804210">
        <w:t>.</w:t>
      </w:r>
    </w:p>
    <w:p w14:paraId="71DB292B" w14:textId="62E86C07" w:rsidR="00A81115" w:rsidRDefault="00A81115" w:rsidP="00A81115">
      <w:pPr>
        <w:pStyle w:val="Heading5"/>
      </w:pPr>
      <w:r>
        <w:t>Configuration</w:t>
      </w:r>
    </w:p>
    <w:p w14:paraId="1661F5C2" w14:textId="5AB07180" w:rsidR="00A57D93" w:rsidRDefault="00804210" w:rsidP="00804210">
      <w:pPr>
        <w:pStyle w:val="BodyText"/>
      </w:pPr>
      <w:r>
        <w:t>Global deduplication is on by default in NetApp AFX</w:t>
      </w:r>
      <w:r w:rsidR="00051638">
        <w:t>.</w:t>
      </w:r>
    </w:p>
    <w:p w14:paraId="1CE477D2" w14:textId="6B8A68A9" w:rsidR="00BD5E25" w:rsidRPr="006C16CC" w:rsidRDefault="00BD5E25" w:rsidP="00804210">
      <w:pPr>
        <w:pStyle w:val="BodyText"/>
        <w:rPr>
          <w:rStyle w:val="BodyTextBold"/>
        </w:rPr>
      </w:pPr>
      <w:r w:rsidRPr="006C16CC">
        <w:rPr>
          <w:rStyle w:val="BodyTextBold"/>
        </w:rPr>
        <w:t>To show if it is enabled:</w:t>
      </w:r>
    </w:p>
    <w:p w14:paraId="71587432" w14:textId="35B9FB37" w:rsidR="00BD5E25" w:rsidRDefault="00051638" w:rsidP="00051638">
      <w:pPr>
        <w:pStyle w:val="ConsoleBlockSmall"/>
      </w:pPr>
      <w:r>
        <w:t>AFX</w:t>
      </w:r>
      <w:r w:rsidR="00BD5E25">
        <w:t>::*&gt; global-dedupe show</w:t>
      </w:r>
    </w:p>
    <w:p w14:paraId="696E92DB" w14:textId="77777777" w:rsidR="00BD5E25" w:rsidRDefault="00BD5E25" w:rsidP="00051638">
      <w:pPr>
        <w:pStyle w:val="ConsoleBlockSmall"/>
      </w:pPr>
      <w:r>
        <w:t xml:space="preserve">  (storage aggregate efficiency global-dedupe show)</w:t>
      </w:r>
    </w:p>
    <w:p w14:paraId="5204BC97" w14:textId="77777777" w:rsidR="00BD5E25" w:rsidRDefault="00BD5E25" w:rsidP="00051638">
      <w:pPr>
        <w:pStyle w:val="ConsoleBlockSmall"/>
      </w:pPr>
      <w:r>
        <w:t>Aggregate          State</w:t>
      </w:r>
    </w:p>
    <w:p w14:paraId="1AC3CF50" w14:textId="77777777" w:rsidR="00BD5E25" w:rsidRDefault="00BD5E25" w:rsidP="00051638">
      <w:pPr>
        <w:pStyle w:val="ConsoleBlockSmall"/>
      </w:pPr>
      <w:r>
        <w:t>------------------ ----------</w:t>
      </w:r>
    </w:p>
    <w:p w14:paraId="64F4FD76" w14:textId="77777777" w:rsidR="00BD5E25" w:rsidRDefault="00BD5E25" w:rsidP="00051638">
      <w:pPr>
        <w:pStyle w:val="ConsoleBlockSmall"/>
      </w:pPr>
      <w:r>
        <w:t>storage_availability_zone_0</w:t>
      </w:r>
    </w:p>
    <w:p w14:paraId="5D4BC01F" w14:textId="25AC8A0F" w:rsidR="00BD5E25" w:rsidRDefault="00BD5E25" w:rsidP="00051638">
      <w:pPr>
        <w:pStyle w:val="ConsoleBlockSmall"/>
      </w:pPr>
      <w:r>
        <w:t xml:space="preserve">                   Enabled</w:t>
      </w:r>
    </w:p>
    <w:p w14:paraId="526A7AB1" w14:textId="2622A066" w:rsidR="00347696" w:rsidRDefault="006F054B" w:rsidP="00347696">
      <w:pPr>
        <w:pStyle w:val="Note"/>
      </w:pPr>
      <w:r>
        <w:t xml:space="preserve">NetApp AFX doesn’t use the concept of physical aggregates, but the storage efficiency commands do run under the </w:t>
      </w:r>
      <w:r w:rsidRPr="006F054B">
        <w:rPr>
          <w:rStyle w:val="ConsoleText"/>
        </w:rPr>
        <w:t>storage aggregate</w:t>
      </w:r>
      <w:r>
        <w:t xml:space="preserve"> command family for backwards compatibility.</w:t>
      </w:r>
    </w:p>
    <w:p w14:paraId="6E6DF106" w14:textId="6A45CB4B" w:rsidR="00BD5E25" w:rsidRDefault="00DB19D0" w:rsidP="00BD5E25">
      <w:pPr>
        <w:pStyle w:val="BodyText"/>
      </w:pPr>
      <w:r>
        <w:t>Global deduplication can be disabled with the “</w:t>
      </w:r>
      <w:r w:rsidRPr="006F054B">
        <w:rPr>
          <w:rStyle w:val="ConsoleText"/>
        </w:rPr>
        <w:t>stop</w:t>
      </w:r>
      <w:r>
        <w:t xml:space="preserve">” command, but it is not recommended to modify it </w:t>
      </w:r>
      <w:r w:rsidR="00B520D8">
        <w:t xml:space="preserve">in general. For the purposes of these tests, we will disable global dedupe to illustrate what impact it can </w:t>
      </w:r>
      <w:r w:rsidR="00B520D8">
        <w:lastRenderedPageBreak/>
        <w:t>have on performance and space savings.</w:t>
      </w:r>
      <w:r w:rsidR="00C01D49">
        <w:t xml:space="preserve"> However, the current ONTAP release </w:t>
      </w:r>
      <w:r w:rsidR="00B01114">
        <w:t>can only re-enable it via diag privilege commands</w:t>
      </w:r>
      <w:r w:rsidR="009F60D7">
        <w:t xml:space="preserve"> (a bug has been opened to correct that and should be fixed in a future release.</w:t>
      </w:r>
    </w:p>
    <w:p w14:paraId="74B1C6F8" w14:textId="64592AC7" w:rsidR="009F60D7" w:rsidRPr="00981AC5" w:rsidRDefault="009F60D7" w:rsidP="00BD5E25">
      <w:pPr>
        <w:pStyle w:val="BodyText"/>
        <w:rPr>
          <w:rStyle w:val="BodyTextBold"/>
        </w:rPr>
      </w:pPr>
      <w:r w:rsidRPr="00981AC5">
        <w:rPr>
          <w:rStyle w:val="BodyTextBold"/>
        </w:rPr>
        <w:t>To re-enable global deduplication:</w:t>
      </w:r>
    </w:p>
    <w:p w14:paraId="1E4CDEB1" w14:textId="77777777" w:rsidR="00D4454D" w:rsidRDefault="00D4454D" w:rsidP="00A918D2">
      <w:pPr>
        <w:pStyle w:val="ConsoleBlockSmall"/>
      </w:pPr>
      <w:r>
        <w:t>AFX::&gt; set diag</w:t>
      </w:r>
    </w:p>
    <w:p w14:paraId="464BDB6D" w14:textId="0D1CD184" w:rsidR="009F60D7" w:rsidRDefault="00D4454D" w:rsidP="00A918D2">
      <w:pPr>
        <w:pStyle w:val="ConsoleBlockSmall"/>
      </w:pPr>
      <w:r>
        <w:t xml:space="preserve">AFX::*&gt; </w:t>
      </w:r>
      <w:r w:rsidRPr="00D4454D">
        <w:t>run local flexaggr global_dedup enable -all</w:t>
      </w:r>
    </w:p>
    <w:p w14:paraId="16439D92" w14:textId="77777777" w:rsidR="00981AC5" w:rsidRDefault="00A918D2" w:rsidP="00981AC5">
      <w:pPr>
        <w:pStyle w:val="Note"/>
      </w:pPr>
      <w:r>
        <w:t xml:space="preserve">This process can take a few minutes to complete. </w:t>
      </w:r>
    </w:p>
    <w:p w14:paraId="3368F67A" w14:textId="540D1DF8" w:rsidR="00B85977" w:rsidRPr="00981AC5" w:rsidRDefault="00A918D2" w:rsidP="00BD5E25">
      <w:pPr>
        <w:pStyle w:val="BodyText"/>
        <w:rPr>
          <w:rStyle w:val="BodyTextBold"/>
        </w:rPr>
      </w:pPr>
      <w:r w:rsidRPr="00981AC5">
        <w:rPr>
          <w:rStyle w:val="BodyTextBold"/>
        </w:rPr>
        <w:t>You can check the current status with:</w:t>
      </w:r>
    </w:p>
    <w:p w14:paraId="5BF90F63" w14:textId="77777777" w:rsidR="001E0284" w:rsidRDefault="00A918D2" w:rsidP="001E0284">
      <w:pPr>
        <w:pStyle w:val="ConsoleBlockSmall"/>
      </w:pPr>
      <w:r>
        <w:t>AFX::&gt; set diag</w:t>
      </w:r>
      <w:r>
        <w:br/>
      </w:r>
      <w:r w:rsidR="001E0284">
        <w:t xml:space="preserve">AFX::*&gt; </w:t>
      </w:r>
      <w:r w:rsidR="001E0284" w:rsidRPr="00D4454D">
        <w:t xml:space="preserve">run local flexaggr global_dedup </w:t>
      </w:r>
      <w:r w:rsidR="001E0284">
        <w:t>status</w:t>
      </w:r>
      <w:r w:rsidR="001E0284">
        <w:br/>
        <w:t>AFX::*&gt; global-dedupe show</w:t>
      </w:r>
    </w:p>
    <w:p w14:paraId="73598A25" w14:textId="28E9389F" w:rsidR="001E0284" w:rsidRDefault="001E0284" w:rsidP="001E0284">
      <w:pPr>
        <w:pStyle w:val="BodyText"/>
      </w:pPr>
      <w:r>
        <w:t>T</w:t>
      </w:r>
      <w:r w:rsidR="005E500C">
        <w:t>he status will show “disabled” or “unknown” for a period but will eventually enter the “Enabled” state.</w:t>
      </w:r>
    </w:p>
    <w:p w14:paraId="524AC32C" w14:textId="61EE9B58" w:rsidR="005C05EC" w:rsidRDefault="005C05EC" w:rsidP="00F50254">
      <w:pPr>
        <w:pStyle w:val="Heading5"/>
      </w:pPr>
      <w:r>
        <w:t>Test plan</w:t>
      </w:r>
      <w:r w:rsidR="00F50254">
        <w:t xml:space="preserve"> – Global </w:t>
      </w:r>
      <w:commentRangeStart w:id="149"/>
      <w:r w:rsidR="00F50254">
        <w:t>deduplication</w:t>
      </w:r>
      <w:commentRangeEnd w:id="149"/>
      <w:r w:rsidR="00033BDB">
        <w:rPr>
          <w:rStyle w:val="CommentReference"/>
          <w:sz w:val="20"/>
          <w:szCs w:val="26"/>
        </w:rPr>
        <w:commentReference w:id="149"/>
      </w:r>
    </w:p>
    <w:p w14:paraId="07F0B2FF" w14:textId="4F4400D7" w:rsidR="00F50254" w:rsidRDefault="007A1431" w:rsidP="001E0284">
      <w:pPr>
        <w:pStyle w:val="BodyText"/>
      </w:pPr>
      <w:r>
        <w:t>This test attempts to show the following.</w:t>
      </w:r>
    </w:p>
    <w:p w14:paraId="1BA84085" w14:textId="23DB0713" w:rsidR="007A1431" w:rsidRPr="00F66296" w:rsidRDefault="007A1431" w:rsidP="00F66296">
      <w:pPr>
        <w:pStyle w:val="ListBullet"/>
        <w:rPr>
          <w:sz w:val="20"/>
          <w:szCs w:val="24"/>
        </w:rPr>
      </w:pPr>
      <w:r w:rsidRPr="00F66296">
        <w:rPr>
          <w:sz w:val="20"/>
          <w:szCs w:val="24"/>
        </w:rPr>
        <w:t xml:space="preserve">How global deduplication </w:t>
      </w:r>
      <w:r w:rsidR="007D6D4F" w:rsidRPr="00F66296">
        <w:rPr>
          <w:sz w:val="20"/>
          <w:szCs w:val="24"/>
        </w:rPr>
        <w:t>impacts performance</w:t>
      </w:r>
    </w:p>
    <w:p w14:paraId="53EEA76D" w14:textId="11419B72" w:rsidR="007D6D4F" w:rsidRPr="00F66296" w:rsidRDefault="007D6D4F" w:rsidP="00F66296">
      <w:pPr>
        <w:pStyle w:val="ListBullet"/>
        <w:rPr>
          <w:sz w:val="20"/>
          <w:szCs w:val="24"/>
        </w:rPr>
      </w:pPr>
      <w:r w:rsidRPr="00F66296">
        <w:rPr>
          <w:sz w:val="20"/>
          <w:szCs w:val="24"/>
        </w:rPr>
        <w:t>The space savings realized with global deduplication vs. traditional node and volume based</w:t>
      </w:r>
    </w:p>
    <w:p w14:paraId="7FF32AE5" w14:textId="144CE568" w:rsidR="007D6D4F" w:rsidRPr="00F66296" w:rsidRDefault="00AC568C" w:rsidP="00F66296">
      <w:pPr>
        <w:pStyle w:val="ListBullet"/>
        <w:rPr>
          <w:sz w:val="20"/>
          <w:szCs w:val="24"/>
        </w:rPr>
      </w:pPr>
      <w:r w:rsidRPr="00F66296">
        <w:rPr>
          <w:sz w:val="20"/>
          <w:szCs w:val="24"/>
        </w:rPr>
        <w:t>How to view statistics for global deduplication operations</w:t>
      </w:r>
    </w:p>
    <w:p w14:paraId="3902B7DF" w14:textId="151CB46A" w:rsidR="00AC568C" w:rsidRDefault="00BF5DC5" w:rsidP="001E0284">
      <w:pPr>
        <w:pStyle w:val="BodyText"/>
      </w:pPr>
      <w:r>
        <w:t xml:space="preserve">The test plan uses the benchmarking </w:t>
      </w:r>
      <w:r w:rsidR="008672F9">
        <w:t xml:space="preserve">utility called </w:t>
      </w:r>
      <w:hyperlink r:id="rId117" w:history="1">
        <w:r w:rsidR="008672F9" w:rsidRPr="0010061E">
          <w:rPr>
            <w:rStyle w:val="Hyperlink"/>
          </w:rPr>
          <w:t>vdbench</w:t>
        </w:r>
      </w:hyperlink>
      <w:r w:rsidR="008672F9">
        <w:t xml:space="preserve"> to generate load and to </w:t>
      </w:r>
      <w:r w:rsidR="00700DDC">
        <w:t>create a dataset that can be deduplicated.</w:t>
      </w:r>
      <w:r w:rsidR="00F66296">
        <w:t xml:space="preserve"> This test plan can be performed in conjunction with the dynamic storage efficiency test plan seen later in this document.</w:t>
      </w:r>
    </w:p>
    <w:p w14:paraId="3727136D" w14:textId="79B17C30" w:rsidR="00F66296" w:rsidRDefault="00192C8E" w:rsidP="001E0284">
      <w:pPr>
        <w:pStyle w:val="BodyText"/>
      </w:pPr>
      <w:r>
        <w:t>You can access the test plan here:</w:t>
      </w:r>
    </w:p>
    <w:p w14:paraId="06D04F20" w14:textId="5778B337" w:rsidR="00192C8E" w:rsidRPr="001E0284" w:rsidRDefault="00192C8E" w:rsidP="001E0284">
      <w:pPr>
        <w:pStyle w:val="BodyText"/>
      </w:pPr>
      <w:hyperlink r:id="rId118" w:history="1">
        <w:r w:rsidRPr="00246C02">
          <w:rPr>
            <w:rStyle w:val="Hyperlink"/>
          </w:rPr>
          <w:t>https://github.com/whyistheinternetbroken/AFXTestPlans/blob/main/vdbench-global-dedupe.adoc</w:t>
        </w:r>
      </w:hyperlink>
      <w:r>
        <w:t xml:space="preserve"> </w:t>
      </w:r>
    </w:p>
    <w:p w14:paraId="59083BC6" w14:textId="31E47E6F" w:rsidR="00A81115" w:rsidRDefault="00A81115" w:rsidP="004250CA">
      <w:pPr>
        <w:pStyle w:val="Heading4"/>
      </w:pPr>
      <w:r>
        <w:t>Dynamic storage efficiency</w:t>
      </w:r>
    </w:p>
    <w:p w14:paraId="26B48F87" w14:textId="42E990AA" w:rsidR="00591BC8" w:rsidRDefault="008C0BAC" w:rsidP="00591BC8">
      <w:pPr>
        <w:pStyle w:val="BodyText"/>
      </w:pPr>
      <w:r>
        <w:t>Dynamic storage efficiency is a new ONTAP feature available in NetApp AFX</w:t>
      </w:r>
      <w:r w:rsidR="00AB2702">
        <w:t xml:space="preserve">. </w:t>
      </w:r>
      <w:r w:rsidR="0035055D">
        <w:t xml:space="preserve">Dynamic storage efficiency </w:t>
      </w:r>
      <w:r w:rsidR="0035055D" w:rsidRPr="0035055D">
        <w:t>is a feature designed to optimize storage efficiency operations for large-scale, high-performance workloads. By intelligently managing when storage efficiency processes are active, this feature helps maintain high throughput during bursty write operations.</w:t>
      </w:r>
    </w:p>
    <w:p w14:paraId="64A783D8" w14:textId="3B7988CD" w:rsidR="00F12891" w:rsidRPr="004250CA" w:rsidRDefault="00964B5D" w:rsidP="00591BC8">
      <w:pPr>
        <w:pStyle w:val="BodyText"/>
        <w:rPr>
          <w:rStyle w:val="BodyTextBold"/>
        </w:rPr>
      </w:pPr>
      <w:r w:rsidRPr="004250CA">
        <w:rPr>
          <w:rStyle w:val="BodyTextBold"/>
        </w:rPr>
        <w:t>A high</w:t>
      </w:r>
      <w:r w:rsidR="004250CA" w:rsidRPr="004250CA">
        <w:rPr>
          <w:rStyle w:val="BodyTextBold"/>
        </w:rPr>
        <w:t>-</w:t>
      </w:r>
      <w:r w:rsidRPr="004250CA">
        <w:rPr>
          <w:rStyle w:val="BodyTextBold"/>
        </w:rPr>
        <w:t>level overview of the feature details:</w:t>
      </w:r>
    </w:p>
    <w:p w14:paraId="2536D0AA" w14:textId="6D01BDA1" w:rsidR="00964B5D" w:rsidRPr="00C21B21" w:rsidRDefault="00964B5D" w:rsidP="00C21B21">
      <w:pPr>
        <w:pStyle w:val="ListBullet"/>
        <w:rPr>
          <w:sz w:val="20"/>
          <w:szCs w:val="24"/>
        </w:rPr>
      </w:pPr>
      <w:r w:rsidRPr="00C21B21">
        <w:rPr>
          <w:sz w:val="20"/>
          <w:szCs w:val="24"/>
        </w:rPr>
        <w:t xml:space="preserve">Dynamic SE is always on and does not have a cluster command to </w:t>
      </w:r>
      <w:r w:rsidR="00CE32D7" w:rsidRPr="00C21B21">
        <w:rPr>
          <w:sz w:val="20"/>
          <w:szCs w:val="24"/>
        </w:rPr>
        <w:t>manually</w:t>
      </w:r>
      <w:r w:rsidRPr="00C21B21">
        <w:rPr>
          <w:sz w:val="20"/>
          <w:szCs w:val="24"/>
        </w:rPr>
        <w:t xml:space="preserve"> disable it.</w:t>
      </w:r>
    </w:p>
    <w:p w14:paraId="344F3444" w14:textId="69D70B9C" w:rsidR="00EA44D4" w:rsidRPr="00C21B21" w:rsidRDefault="00EA44D4" w:rsidP="00C21B21">
      <w:pPr>
        <w:pStyle w:val="ListBullet"/>
        <w:rPr>
          <w:sz w:val="20"/>
          <w:szCs w:val="24"/>
        </w:rPr>
      </w:pPr>
      <w:r w:rsidRPr="00C21B21">
        <w:rPr>
          <w:sz w:val="20"/>
          <w:szCs w:val="24"/>
        </w:rPr>
        <w:t>In ONTAP 9.19.1, </w:t>
      </w:r>
      <w:r w:rsidRPr="00C21B21">
        <w:rPr>
          <w:b/>
          <w:bCs/>
          <w:sz w:val="20"/>
          <w:szCs w:val="24"/>
        </w:rPr>
        <w:t>client write throughput</w:t>
      </w:r>
      <w:r w:rsidRPr="00C21B21">
        <w:rPr>
          <w:sz w:val="20"/>
          <w:szCs w:val="24"/>
        </w:rPr>
        <w:t> is the primary metric used to determine when to dynamically enable or disable throttling of inline Storage Efficiency (SE).</w:t>
      </w:r>
    </w:p>
    <w:p w14:paraId="5A5ED316" w14:textId="0D1CF4CD" w:rsidR="00CE32D7" w:rsidRPr="00C21B21" w:rsidRDefault="00CE32D7" w:rsidP="00C21B21">
      <w:pPr>
        <w:pStyle w:val="ListBullet2"/>
      </w:pPr>
      <w:r w:rsidRPr="00C21B21">
        <w:t>Dynamic SE is enabled when a workload throughput exceeds 12GB/s</w:t>
      </w:r>
      <w:r w:rsidR="007D5571" w:rsidRPr="00C21B21">
        <w:t>.</w:t>
      </w:r>
    </w:p>
    <w:p w14:paraId="241A6A8E" w14:textId="61702E06" w:rsidR="007D5571" w:rsidRPr="00C21B21" w:rsidRDefault="007D5571" w:rsidP="00C21B21">
      <w:pPr>
        <w:pStyle w:val="ListBullet2"/>
      </w:pPr>
      <w:r w:rsidRPr="00C21B21">
        <w:t>Dynamic SE is disabled when a workload throughput drops below 10GB/s</w:t>
      </w:r>
    </w:p>
    <w:p w14:paraId="3F3C503E" w14:textId="29B7F5C4" w:rsidR="003F22E9" w:rsidRDefault="003F22E9" w:rsidP="00C21B21">
      <w:pPr>
        <w:pStyle w:val="ListBullet"/>
        <w:rPr>
          <w:sz w:val="20"/>
          <w:szCs w:val="24"/>
        </w:rPr>
      </w:pPr>
      <w:r w:rsidRPr="00C21B21">
        <w:rPr>
          <w:sz w:val="20"/>
          <w:szCs w:val="24"/>
        </w:rPr>
        <w:t xml:space="preserve">Dynamic SE will </w:t>
      </w:r>
      <w:r w:rsidR="00C21B21" w:rsidRPr="00C21B21">
        <w:rPr>
          <w:sz w:val="20"/>
          <w:szCs w:val="24"/>
        </w:rPr>
        <w:t>disable inline storage efficiencies when ONTAP decides to enable it. Post-process efficiencies will take place later on a schedule.</w:t>
      </w:r>
    </w:p>
    <w:p w14:paraId="10FDD646" w14:textId="44EB4B50" w:rsidR="004250CA" w:rsidRDefault="00C25282" w:rsidP="00C25282">
      <w:pPr>
        <w:pStyle w:val="Heading5"/>
      </w:pPr>
      <w:r>
        <w:t>Checking if Dynamic SE is in use</w:t>
      </w:r>
    </w:p>
    <w:p w14:paraId="5BFAC4D0" w14:textId="4A769B45" w:rsidR="00C25282" w:rsidRDefault="00DA7B9F" w:rsidP="00C25282">
      <w:pPr>
        <w:pStyle w:val="BodyText"/>
      </w:pPr>
      <w:r>
        <w:t xml:space="preserve">You can </w:t>
      </w:r>
      <w:r w:rsidR="009F3A39">
        <w:t>collect statistics specific to dynamic SE by running the following command:</w:t>
      </w:r>
    </w:p>
    <w:p w14:paraId="1C775679" w14:textId="4793CF84" w:rsidR="00A904A3" w:rsidRDefault="00975708" w:rsidP="00975708">
      <w:pPr>
        <w:pStyle w:val="ConsoleBlockSmall"/>
      </w:pPr>
      <w:r>
        <w:t xml:space="preserve">AFX::&gt; </w:t>
      </w:r>
      <w:r w:rsidR="00A904A3">
        <w:t>statistics start -object tsse -counter dse_num_write_ops_ise_throttle | dse_num_write_blks_ise_throttle | dse_num_dynamic_se_throttle_enabled |dse_num_dynamic_se_throttle_disabled | dse_num_tput_already_updated | dse_last_throttle_enable_time_msec | dse_last_throttle_disable_time_msec  | dse_num_write_bytes_wrap | dse_num_prev_time_wrap | dse_num_bkg_throttle_enabled | dse_num_bkg_throttle_disabled | dse_num_dynamic_se_ads_throttle -sample-id dynamicSE</w:t>
      </w:r>
    </w:p>
    <w:p w14:paraId="0FEBDD39" w14:textId="580F45E7" w:rsidR="009F3A39" w:rsidRDefault="00A904A3" w:rsidP="00A904A3">
      <w:pPr>
        <w:pStyle w:val="BodyText"/>
      </w:pPr>
      <w:r>
        <w:lastRenderedPageBreak/>
        <w:t>Statistics collection is being started for sample-id: dynamics</w:t>
      </w:r>
    </w:p>
    <w:p w14:paraId="677B1BE8" w14:textId="11E2B1D5" w:rsidR="00A904A3" w:rsidRDefault="00975708" w:rsidP="00A904A3">
      <w:pPr>
        <w:pStyle w:val="BodyText"/>
      </w:pPr>
      <w:r>
        <w:t>To show them:</w:t>
      </w:r>
    </w:p>
    <w:p w14:paraId="6647135F" w14:textId="77777777" w:rsidR="00975708" w:rsidRDefault="00975708" w:rsidP="00310A30">
      <w:pPr>
        <w:pStyle w:val="ConsoleBlockSmall"/>
      </w:pPr>
      <w:r>
        <w:t>AFX::&gt; rtp-afx1k-c01::*&gt; statistics show -object tsse -counter dse_num_write_ops_ise_throttle | dse_num_write_blks_ise_throttle | dse_num_dynamic_se_throttle_enabled |dse_num_dynamic_se_throttle_disabled | dse_num_tput_already_updated | dse_last_throttle_enable_time_msec | dse_last_throttle_disable_time_msec  | dse_num_write_bytes_wrap | dse_num_prev_time_wrap | dse_num_bkg_throttle_enabled | dse_num_bkg_throttle_disabled | dse_num_dynamic_se_ads_throttle -sample-id dynamicSE</w:t>
      </w:r>
    </w:p>
    <w:p w14:paraId="4FBF224A" w14:textId="77777777" w:rsidR="00975708" w:rsidRDefault="00975708" w:rsidP="00310A30">
      <w:pPr>
        <w:pStyle w:val="ConsoleBlockSmall"/>
      </w:pPr>
    </w:p>
    <w:p w14:paraId="7293579B" w14:textId="77777777" w:rsidR="00975708" w:rsidRDefault="00975708" w:rsidP="00310A30">
      <w:pPr>
        <w:pStyle w:val="ConsoleBlockSmall"/>
      </w:pPr>
      <w:r>
        <w:t>Object: tsse</w:t>
      </w:r>
    </w:p>
    <w:p w14:paraId="1994D6A3" w14:textId="77777777" w:rsidR="00975708" w:rsidRDefault="00975708" w:rsidP="00310A30">
      <w:pPr>
        <w:pStyle w:val="ConsoleBlockSmall"/>
      </w:pPr>
      <w:r>
        <w:t>Instance: tsse</w:t>
      </w:r>
    </w:p>
    <w:p w14:paraId="7DFAF278" w14:textId="77777777" w:rsidR="00975708" w:rsidRDefault="00975708" w:rsidP="00310A30">
      <w:pPr>
        <w:pStyle w:val="ConsoleBlockSmall"/>
      </w:pPr>
      <w:r>
        <w:t>Start-time: 7/27/2026 16:16:27</w:t>
      </w:r>
    </w:p>
    <w:p w14:paraId="1F34DBD5" w14:textId="77777777" w:rsidR="00975708" w:rsidRDefault="00975708" w:rsidP="00310A30">
      <w:pPr>
        <w:pStyle w:val="ConsoleBlockSmall"/>
      </w:pPr>
      <w:r>
        <w:t>End-time: 7/27/2026 16:16:50</w:t>
      </w:r>
    </w:p>
    <w:p w14:paraId="49E24622" w14:textId="77777777" w:rsidR="00975708" w:rsidRDefault="00975708" w:rsidP="00310A30">
      <w:pPr>
        <w:pStyle w:val="ConsoleBlockSmall"/>
      </w:pPr>
      <w:r>
        <w:t>Elapsed-time: 23s</w:t>
      </w:r>
    </w:p>
    <w:p w14:paraId="08A95255" w14:textId="5771E71A" w:rsidR="00975708" w:rsidRDefault="00975708" w:rsidP="00310A30">
      <w:pPr>
        <w:pStyle w:val="ConsoleBlockSmall"/>
      </w:pPr>
      <w:r>
        <w:t xml:space="preserve">Scope: </w:t>
      </w:r>
      <w:r w:rsidR="00310A30">
        <w:t>AFX-01</w:t>
      </w:r>
    </w:p>
    <w:p w14:paraId="62C84165" w14:textId="77777777" w:rsidR="00975708" w:rsidRDefault="00975708" w:rsidP="00310A30">
      <w:pPr>
        <w:pStyle w:val="ConsoleBlockSmall"/>
      </w:pPr>
    </w:p>
    <w:p w14:paraId="3781BA93" w14:textId="77777777" w:rsidR="00975708" w:rsidRDefault="00975708" w:rsidP="00310A30">
      <w:pPr>
        <w:pStyle w:val="ConsoleBlockSmall"/>
      </w:pPr>
      <w:r>
        <w:t xml:space="preserve">    Counter                                                     Value</w:t>
      </w:r>
    </w:p>
    <w:p w14:paraId="06DF6F0D" w14:textId="77777777" w:rsidR="00975708" w:rsidRDefault="00975708" w:rsidP="00310A30">
      <w:pPr>
        <w:pStyle w:val="ConsoleBlockSmall"/>
      </w:pPr>
      <w:r>
        <w:t xml:space="preserve">    -------------------------------- --------------------------------</w:t>
      </w:r>
    </w:p>
    <w:p w14:paraId="44B3EA70" w14:textId="77777777" w:rsidR="00975708" w:rsidRDefault="00975708" w:rsidP="00310A30">
      <w:pPr>
        <w:pStyle w:val="ConsoleBlockSmall"/>
      </w:pPr>
      <w:r>
        <w:t xml:space="preserve">    dse_last_throttle_disable_time_                             Never</w:t>
      </w:r>
    </w:p>
    <w:p w14:paraId="4535A4AD" w14:textId="77777777" w:rsidR="00975708" w:rsidRDefault="00975708" w:rsidP="00310A30">
      <w:pPr>
        <w:pStyle w:val="ConsoleBlockSmall"/>
      </w:pPr>
      <w:r>
        <w:t xml:space="preserve">    msec</w:t>
      </w:r>
    </w:p>
    <w:p w14:paraId="35FB6075" w14:textId="77777777" w:rsidR="00975708" w:rsidRDefault="00975708" w:rsidP="00310A30">
      <w:pPr>
        <w:pStyle w:val="ConsoleBlockSmall"/>
      </w:pPr>
      <w:r>
        <w:t xml:space="preserve">    dse_last_throttle_enable_time_                              Never</w:t>
      </w:r>
    </w:p>
    <w:p w14:paraId="07B039A8" w14:textId="77777777" w:rsidR="00975708" w:rsidRDefault="00975708" w:rsidP="00310A30">
      <w:pPr>
        <w:pStyle w:val="ConsoleBlockSmall"/>
      </w:pPr>
      <w:r>
        <w:t xml:space="preserve">    msec</w:t>
      </w:r>
    </w:p>
    <w:p w14:paraId="0EA08AA5" w14:textId="77777777" w:rsidR="00975708" w:rsidRDefault="00975708" w:rsidP="00310A30">
      <w:pPr>
        <w:pStyle w:val="ConsoleBlockSmall"/>
      </w:pPr>
      <w:r>
        <w:t xml:space="preserve">    dse_last_throttle_disable_time_                             Never</w:t>
      </w:r>
    </w:p>
    <w:p w14:paraId="3FF3A0A7" w14:textId="77777777" w:rsidR="00975708" w:rsidRDefault="00975708" w:rsidP="00310A30">
      <w:pPr>
        <w:pStyle w:val="ConsoleBlockSmall"/>
      </w:pPr>
      <w:r>
        <w:t xml:space="preserve">    msec</w:t>
      </w:r>
    </w:p>
    <w:p w14:paraId="0066EFCD" w14:textId="77777777" w:rsidR="00975708" w:rsidRDefault="00975708" w:rsidP="00310A30">
      <w:pPr>
        <w:pStyle w:val="ConsoleBlockSmall"/>
      </w:pPr>
      <w:r>
        <w:t xml:space="preserve">    dse_last_throttle_enable_time_                              Never</w:t>
      </w:r>
    </w:p>
    <w:p w14:paraId="080A49BE" w14:textId="77777777" w:rsidR="00975708" w:rsidRDefault="00975708" w:rsidP="00310A30">
      <w:pPr>
        <w:pStyle w:val="ConsoleBlockSmall"/>
      </w:pPr>
      <w:r>
        <w:t xml:space="preserve">    msec</w:t>
      </w:r>
    </w:p>
    <w:p w14:paraId="138BFF30" w14:textId="0DBBAF55" w:rsidR="00975708" w:rsidRDefault="00975708" w:rsidP="00310A30">
      <w:pPr>
        <w:pStyle w:val="ConsoleBlockSmall"/>
      </w:pPr>
      <w:r>
        <w:t xml:space="preserve">    dse_num_tput_already_updated                                   59</w:t>
      </w:r>
    </w:p>
    <w:p w14:paraId="5A2D9399" w14:textId="42BE723F" w:rsidR="00310A30" w:rsidRDefault="00FD35CC" w:rsidP="00310A30">
      <w:pPr>
        <w:pStyle w:val="BodyText"/>
      </w:pPr>
      <w:r>
        <w:t>You can also gather additional insights</w:t>
      </w:r>
      <w:r w:rsidR="009560B2">
        <w:t xml:space="preserve"> (such as config details</w:t>
      </w:r>
      <w:r w:rsidR="006A56AB">
        <w:t>, last run, etc.</w:t>
      </w:r>
      <w:r w:rsidR="009560B2">
        <w:t>)</w:t>
      </w:r>
      <w:r>
        <w:t xml:space="preserve"> about dynamic SE</w:t>
      </w:r>
      <w:r w:rsidR="001D2F94">
        <w:t xml:space="preserve"> with the following advanced privilege command:</w:t>
      </w:r>
    </w:p>
    <w:p w14:paraId="3F195AB4" w14:textId="54356A78" w:rsidR="001D2F94" w:rsidRDefault="001D2F94" w:rsidP="009560B2">
      <w:pPr>
        <w:pStyle w:val="ConsoleBlockSmall"/>
      </w:pPr>
      <w:r>
        <w:t>AFX::&gt; set advanced</w:t>
      </w:r>
    </w:p>
    <w:p w14:paraId="79AF995C" w14:textId="77777777" w:rsidR="009560B2" w:rsidRDefault="001D2F94" w:rsidP="009560B2">
      <w:pPr>
        <w:pStyle w:val="ConsoleBlockSmall"/>
      </w:pPr>
      <w:r>
        <w:t xml:space="preserve">AFX::*&gt; </w:t>
      </w:r>
      <w:r w:rsidRPr="001D2F94">
        <w:t>run local wafl stats dynamic_se</w:t>
      </w:r>
    </w:p>
    <w:p w14:paraId="236D74D6" w14:textId="77777777" w:rsidR="009560B2" w:rsidRDefault="009560B2" w:rsidP="009560B2">
      <w:pPr>
        <w:pStyle w:val="ConsoleBlockSmall"/>
      </w:pPr>
      <w:r>
        <w:t>Dynamic SE Stats:</w:t>
      </w:r>
    </w:p>
    <w:p w14:paraId="3927EA7E" w14:textId="77777777" w:rsidR="009560B2" w:rsidRDefault="009560B2" w:rsidP="009560B2">
      <w:pPr>
        <w:pStyle w:val="ConsoleBlockSmall"/>
      </w:pPr>
      <w:r>
        <w:t>Dynamic SE enabled:                                =        Yes</w:t>
      </w:r>
    </w:p>
    <w:p w14:paraId="4B5BB8D1" w14:textId="77777777" w:rsidR="009560B2" w:rsidRDefault="009560B2" w:rsidP="009560B2">
      <w:pPr>
        <w:pStyle w:val="ConsoleBlockSmall"/>
      </w:pPr>
      <w:r>
        <w:t>Dynamic SE throttle enable throughput              =      12288 MBps</w:t>
      </w:r>
    </w:p>
    <w:p w14:paraId="18CE09FD" w14:textId="77777777" w:rsidR="009560B2" w:rsidRDefault="009560B2" w:rsidP="009560B2">
      <w:pPr>
        <w:pStyle w:val="ConsoleBlockSmall"/>
      </w:pPr>
      <w:r>
        <w:t>Dynamic SE throttle disable throughput             =      10240 MBps</w:t>
      </w:r>
    </w:p>
    <w:p w14:paraId="3361DD24" w14:textId="77777777" w:rsidR="009560B2" w:rsidRDefault="009560B2" w:rsidP="009560B2">
      <w:pPr>
        <w:pStyle w:val="ConsoleBlockSmall"/>
      </w:pPr>
      <w:r>
        <w:t>dynamic_se.wdse_num_write_ops_ise_throttle         =          0</w:t>
      </w:r>
    </w:p>
    <w:p w14:paraId="4C6D8AB0" w14:textId="77777777" w:rsidR="009560B2" w:rsidRDefault="009560B2" w:rsidP="009560B2">
      <w:pPr>
        <w:pStyle w:val="ConsoleBlockSmall"/>
      </w:pPr>
      <w:r>
        <w:t>dynamic_se.wdse_num_write_blks_ise_throttle        =          0</w:t>
      </w:r>
    </w:p>
    <w:p w14:paraId="216E6F43" w14:textId="77777777" w:rsidR="009560B2" w:rsidRDefault="009560B2" w:rsidP="009560B2">
      <w:pPr>
        <w:pStyle w:val="ConsoleBlockSmall"/>
      </w:pPr>
      <w:r>
        <w:t>dynamic_se.wdse_num_dynamic_se_throttle_enabled    =          0</w:t>
      </w:r>
    </w:p>
    <w:p w14:paraId="24AF1158" w14:textId="77777777" w:rsidR="009560B2" w:rsidRDefault="009560B2" w:rsidP="009560B2">
      <w:pPr>
        <w:pStyle w:val="ConsoleBlockSmall"/>
      </w:pPr>
      <w:r>
        <w:t>dynamic_se.wdse_num_dynamic_se_throttle_disabled   =          0</w:t>
      </w:r>
    </w:p>
    <w:p w14:paraId="6B3912B1" w14:textId="77777777" w:rsidR="009560B2" w:rsidRDefault="009560B2" w:rsidP="009560B2">
      <w:pPr>
        <w:pStyle w:val="ConsoleBlockSmall"/>
      </w:pPr>
      <w:r>
        <w:t>dynamic_se.wdse_num_tput_already_updated           =          0</w:t>
      </w:r>
    </w:p>
    <w:p w14:paraId="078EF336" w14:textId="77777777" w:rsidR="009560B2" w:rsidRDefault="009560B2" w:rsidP="009560B2">
      <w:pPr>
        <w:pStyle w:val="ConsoleBlockSmall"/>
      </w:pPr>
      <w:r>
        <w:t>Time since dynamic SE throttling was last enabled  =      Never</w:t>
      </w:r>
    </w:p>
    <w:p w14:paraId="1215091B" w14:textId="77777777" w:rsidR="009560B2" w:rsidRDefault="009560B2" w:rsidP="009560B2">
      <w:pPr>
        <w:pStyle w:val="ConsoleBlockSmall"/>
      </w:pPr>
      <w:r>
        <w:t>Time since dynamic SE throttling was last disabled =      Never</w:t>
      </w:r>
    </w:p>
    <w:p w14:paraId="4C0B03E9" w14:textId="77777777" w:rsidR="009560B2" w:rsidRDefault="009560B2" w:rsidP="009560B2">
      <w:pPr>
        <w:pStyle w:val="ConsoleBlockSmall"/>
      </w:pPr>
      <w:r>
        <w:t>dynamic_se.wdse_num_write_bytes_wrap               =          0</w:t>
      </w:r>
    </w:p>
    <w:p w14:paraId="5DA1D6D6" w14:textId="77777777" w:rsidR="009560B2" w:rsidRDefault="009560B2" w:rsidP="009560B2">
      <w:pPr>
        <w:pStyle w:val="ConsoleBlockSmall"/>
      </w:pPr>
      <w:r>
        <w:t>dynamic_se.wdse_num_prev_time_wrap                 =          0</w:t>
      </w:r>
    </w:p>
    <w:p w14:paraId="24BBBDBD" w14:textId="77777777" w:rsidR="009560B2" w:rsidRDefault="009560B2" w:rsidP="009560B2">
      <w:pPr>
        <w:pStyle w:val="ConsoleBlockSmall"/>
      </w:pPr>
      <w:r>
        <w:t>dynamic_se.wdse_num_bkg_throttle_enabled           =          0</w:t>
      </w:r>
    </w:p>
    <w:p w14:paraId="516AC803" w14:textId="77777777" w:rsidR="009560B2" w:rsidRDefault="009560B2" w:rsidP="009560B2">
      <w:pPr>
        <w:pStyle w:val="ConsoleBlockSmall"/>
      </w:pPr>
      <w:r>
        <w:t>dynamic_se.wdse_num_bkg_throttle_disabled          =          0</w:t>
      </w:r>
    </w:p>
    <w:p w14:paraId="0887F874" w14:textId="77777777" w:rsidR="009560B2" w:rsidRDefault="009560B2" w:rsidP="009560B2">
      <w:pPr>
        <w:pStyle w:val="ConsoleBlockSmall"/>
      </w:pPr>
      <w:r>
        <w:t>dynamic_se.wdse_num_dynamic_se_ads_throttle        =          0</w:t>
      </w:r>
    </w:p>
    <w:p w14:paraId="63533A0D" w14:textId="77777777" w:rsidR="009560B2" w:rsidRDefault="009560B2" w:rsidP="009560B2">
      <w:pPr>
        <w:pStyle w:val="ConsoleBlockSmall"/>
      </w:pPr>
      <w:r>
        <w:t>Current sample index =                             =          0</w:t>
      </w:r>
    </w:p>
    <w:p w14:paraId="0AE7029B" w14:textId="77777777" w:rsidR="009560B2" w:rsidRDefault="009560B2" w:rsidP="009560B2">
      <w:pPr>
        <w:pStyle w:val="ConsoleBlockSmall"/>
      </w:pPr>
      <w:r>
        <w:t>Delta write throughput 10 samples (in MBps):</w:t>
      </w:r>
    </w:p>
    <w:p w14:paraId="2B943556" w14:textId="5B5BADC7" w:rsidR="001D2F94" w:rsidRDefault="009560B2" w:rsidP="009560B2">
      <w:pPr>
        <w:pStyle w:val="ConsoleBlockSmall"/>
      </w:pPr>
      <w:r>
        <w:t xml:space="preserve">         0 |         0 |         0 |         0 |         0 |         0 |         0 |         0 |         0 |         0 |</w:t>
      </w:r>
      <w:r w:rsidR="001D2F94" w:rsidRPr="001D2F94">
        <w:t xml:space="preserve">    </w:t>
      </w:r>
    </w:p>
    <w:p w14:paraId="4755077C" w14:textId="0EB863EA" w:rsidR="00F50254" w:rsidRDefault="00F50254" w:rsidP="00F50254">
      <w:pPr>
        <w:pStyle w:val="Heading5"/>
      </w:pPr>
      <w:r>
        <w:t xml:space="preserve">Test plan – Dynamic storage </w:t>
      </w:r>
      <w:commentRangeStart w:id="150"/>
      <w:r>
        <w:t>efficiency</w:t>
      </w:r>
      <w:commentRangeEnd w:id="150"/>
      <w:r w:rsidR="007F5E08">
        <w:rPr>
          <w:rStyle w:val="CommentReference"/>
          <w:sz w:val="20"/>
          <w:szCs w:val="26"/>
        </w:rPr>
        <w:commentReference w:id="150"/>
      </w:r>
    </w:p>
    <w:p w14:paraId="20AD675E" w14:textId="77777777" w:rsidR="00F50254" w:rsidRPr="00F50254" w:rsidRDefault="00F50254" w:rsidP="00F50254">
      <w:pPr>
        <w:pStyle w:val="BodyText"/>
      </w:pPr>
    </w:p>
    <w:p w14:paraId="552BE64B" w14:textId="0447FD7B" w:rsidR="00BE5243" w:rsidRDefault="00BE5243" w:rsidP="00561901">
      <w:pPr>
        <w:pStyle w:val="Heading4"/>
      </w:pPr>
      <w:r>
        <w:t>Aggressive readahead</w:t>
      </w:r>
    </w:p>
    <w:p w14:paraId="76C8F44E" w14:textId="77777777" w:rsidR="00A57676" w:rsidRDefault="00A57676" w:rsidP="00A57676">
      <w:pPr>
        <w:pStyle w:val="BodyText"/>
      </w:pPr>
      <w:r>
        <w:t>In media streaming workloads, a 4K movie is often split into tens of thousands of files, each typically 50 MB to 250 MB in size. Each file represents a frame, and the application reads an entire frame in a single request. To maintain a smooth, uninterrupted stream with no visible buffering, these frame reads must complete without drops.</w:t>
      </w:r>
    </w:p>
    <w:p w14:paraId="22CE74FE" w14:textId="375FE4BE" w:rsidR="00A57676" w:rsidRDefault="00A57676" w:rsidP="00A57676">
      <w:pPr>
        <w:pStyle w:val="BodyText"/>
      </w:pPr>
      <w:r>
        <w:lastRenderedPageBreak/>
        <w:t>ONTAP provides a volume-level option (</w:t>
      </w:r>
      <w:r w:rsidRPr="00316AE8">
        <w:rPr>
          <w:rStyle w:val="ConsoleText"/>
        </w:rPr>
        <w:t>-aggressive-readahead-mode</w:t>
      </w:r>
      <w:r>
        <w:t>) to optimize these workloads. Starting in ONTAP 9.19.1, a new cross_file_sequential_read mode for aggressive readahead has been introduced on AFX to accelerate workloads with predictable I/O patterns across similar file types (for example, media rendering and streaming).</w:t>
      </w:r>
    </w:p>
    <w:p w14:paraId="55ED65B4" w14:textId="60017276" w:rsidR="006C47A8" w:rsidRDefault="00A57676" w:rsidP="00A57676">
      <w:pPr>
        <w:pStyle w:val="BodyText"/>
      </w:pPr>
      <w:r w:rsidRPr="00316AE8">
        <w:rPr>
          <w:rStyle w:val="ConsoleText"/>
        </w:rPr>
        <w:t>cross_file_sequential_read</w:t>
      </w:r>
      <w:r>
        <w:t xml:space="preserve"> predicts the next file to be read based on its name and begins readahead on those files before the client issues the read call. The prediction logic assumes that all files in a directory follow a naming pattern with a monotonically increasing numeric suffix (eg. file1, file2, file3). All files in the directory must follow this pattern, using either decimal or hexadecimal numbering. Filenames can be up to 255 characters long. The logic is extension</w:t>
      </w:r>
      <w:r w:rsidR="00316AE8">
        <w:t>-</w:t>
      </w:r>
      <w:r>
        <w:t>agnostic and generates the next set of filenames in the current directory based solely on the current filename. If a filename previously generated using base10 numbering does not exist in the directory, the names are regenerated using hexadecimal numbering. If none of the generated filenames exist, no prefetch is issued for that set. Prefetching resumes when the next client read is issued.</w:t>
      </w:r>
    </w:p>
    <w:p w14:paraId="7C6544AE" w14:textId="3291128D" w:rsidR="00A57676" w:rsidRDefault="00A57676" w:rsidP="00A57676">
      <w:pPr>
        <w:pStyle w:val="BodyText"/>
      </w:pPr>
      <w:r w:rsidRPr="00A57676">
        <w:t>While cross-file sequential read is primarily designed for media workloads, other read</w:t>
      </w:r>
      <w:r w:rsidR="00316AE8">
        <w:t>-</w:t>
      </w:r>
      <w:r w:rsidRPr="00A57676">
        <w:t>heavy workloads with predictable access patterns and file names - such as AI training and inference - can also benefit.</w:t>
      </w:r>
    </w:p>
    <w:p w14:paraId="095EACF6" w14:textId="3CDA423C" w:rsidR="00406DD3" w:rsidRDefault="00406DD3" w:rsidP="00A57676">
      <w:pPr>
        <w:pStyle w:val="BodyText"/>
      </w:pPr>
      <w:r>
        <w:t>To see statistics for this feature, use the following advanced privilege command:</w:t>
      </w:r>
    </w:p>
    <w:p w14:paraId="56E53405" w14:textId="57FED676" w:rsidR="009056D3" w:rsidRDefault="009056D3" w:rsidP="009056D3">
      <w:pPr>
        <w:pStyle w:val="ConsoleBlockSmall"/>
      </w:pPr>
      <w:r>
        <w:t>AFX::&gt; set advanced</w:t>
      </w:r>
    </w:p>
    <w:p w14:paraId="65495F7B" w14:textId="79A9CFA1" w:rsidR="009056D3" w:rsidRPr="006C47A8" w:rsidRDefault="009056D3" w:rsidP="009056D3">
      <w:pPr>
        <w:pStyle w:val="ConsoleBlockSmall"/>
      </w:pPr>
      <w:r>
        <w:t xml:space="preserve">AFX::*&gt; </w:t>
      </w:r>
      <w:r w:rsidRPr="009056D3">
        <w:t>run local wafl stats file_prefetch</w:t>
      </w:r>
    </w:p>
    <w:p w14:paraId="59C8750C" w14:textId="4865CF15" w:rsidR="00BE5243" w:rsidRDefault="00BE5243" w:rsidP="00561901">
      <w:pPr>
        <w:pStyle w:val="Heading4"/>
      </w:pPr>
      <w:r>
        <w:t>FabricPool tiering</w:t>
      </w:r>
    </w:p>
    <w:p w14:paraId="494BB4B3" w14:textId="26CE5EFF" w:rsidR="00EE241F" w:rsidRDefault="006B6518" w:rsidP="00EE241F">
      <w:pPr>
        <w:pStyle w:val="BodyText"/>
      </w:pPr>
      <w:r>
        <w:t>NetApp ONTAP provides a way to automatically tier cold data blocks from an active file system</w:t>
      </w:r>
      <w:r w:rsidR="004151E2">
        <w:t xml:space="preserve"> to an S3-capable target (such as ONTAP S3, StorageGRID, </w:t>
      </w:r>
      <w:r w:rsidR="001545C7">
        <w:t xml:space="preserve">cloud, etc.) as a way to offer cost-benefits </w:t>
      </w:r>
      <w:r w:rsidR="0000515E">
        <w:t xml:space="preserve">by </w:t>
      </w:r>
      <w:r w:rsidR="002573C1">
        <w:t>reducing the amount of capacity being used for inactive data on performance flash tiers.</w:t>
      </w:r>
    </w:p>
    <w:p w14:paraId="01131634" w14:textId="27A4778E" w:rsidR="002573C1" w:rsidRDefault="005E031C" w:rsidP="00EE241F">
      <w:pPr>
        <w:pStyle w:val="BodyText"/>
      </w:pPr>
      <w:r>
        <w:t>Starting in ONTAP 9.19.1P2</w:t>
      </w:r>
      <w:r w:rsidR="000271AA">
        <w:t>, NetApp AFX adds support for FabricPool tiering</w:t>
      </w:r>
      <w:r w:rsidR="00236A3A">
        <w:t xml:space="preserve">. </w:t>
      </w:r>
      <w:r w:rsidR="002573C1">
        <w:t xml:space="preserve">In the initial releases of NetApp AFX, FabricPool </w:t>
      </w:r>
      <w:r w:rsidR="000E119D">
        <w:t>was not available as it is based on physical aggregate</w:t>
      </w:r>
      <w:r w:rsidR="00B0482C">
        <w:t xml:space="preserve"> configurations</w:t>
      </w:r>
      <w:r>
        <w:t xml:space="preserve">, while NetApp AFX uses virtualized aggregate concepts. As a result, </w:t>
      </w:r>
      <w:r w:rsidR="00236A3A">
        <w:t xml:space="preserve">FabricPool tiering is configured and managed at the </w:t>
      </w:r>
      <w:r w:rsidR="003B2524">
        <w:t>volume level.</w:t>
      </w:r>
    </w:p>
    <w:p w14:paraId="4D7B68C4" w14:textId="2324A506" w:rsidR="00DB1DF4" w:rsidRDefault="00DB1DF4" w:rsidP="00EE241F">
      <w:pPr>
        <w:pStyle w:val="BodyText"/>
      </w:pPr>
      <w:r>
        <w:t>ONTAP 9.19.1 GA d</w:t>
      </w:r>
      <w:r w:rsidR="007B0C2B">
        <w:t>oes not officially support FabricPool tiering</w:t>
      </w:r>
      <w:r w:rsidR="00224F9E">
        <w:t xml:space="preserve"> (and commands are hidden)</w:t>
      </w:r>
      <w:r w:rsidR="007B0C2B">
        <w:t xml:space="preserve">, but the commands to </w:t>
      </w:r>
      <w:r w:rsidR="00224F9E">
        <w:t>manage</w:t>
      </w:r>
      <w:r w:rsidR="007B0C2B">
        <w:t xml:space="preserve"> it are available</w:t>
      </w:r>
      <w:r w:rsidR="00951093">
        <w:t xml:space="preserve"> to use in a testing scenario such as this one.</w:t>
      </w:r>
    </w:p>
    <w:p w14:paraId="704BA540" w14:textId="37879FC6" w:rsidR="008A46F1" w:rsidRDefault="005705E7" w:rsidP="00EE241F">
      <w:pPr>
        <w:pStyle w:val="BodyText"/>
      </w:pPr>
      <w:r>
        <w:t xml:space="preserve">The new AFX-specific </w:t>
      </w:r>
      <w:r w:rsidR="008A46F1">
        <w:t>FabricPool command</w:t>
      </w:r>
      <w:r w:rsidR="00EF1C47">
        <w:t xml:space="preserve"> options are below</w:t>
      </w:r>
      <w:r w:rsidR="008A46F1">
        <w:t>:</w:t>
      </w:r>
    </w:p>
    <w:p w14:paraId="633C57E2" w14:textId="38C6BF51" w:rsidR="008A46F1" w:rsidRDefault="008A46F1" w:rsidP="00EF1C47">
      <w:pPr>
        <w:pStyle w:val="ConsoleBlockSmall"/>
      </w:pPr>
      <w:r>
        <w:t xml:space="preserve">AFX::&gt; </w:t>
      </w:r>
      <w:r w:rsidRPr="008A46F1">
        <w:t>cluster object-store config</w:t>
      </w:r>
      <w:r>
        <w:t xml:space="preserve"> create ?</w:t>
      </w:r>
    </w:p>
    <w:p w14:paraId="5853EED8" w14:textId="77777777" w:rsidR="00EF1C47" w:rsidRDefault="00EF1C47" w:rsidP="00EF1C47">
      <w:pPr>
        <w:pStyle w:val="ConsoleBlockSmall"/>
      </w:pPr>
      <w:r>
        <w:t xml:space="preserve">   [-object-store-name] &lt;text&gt;               Object Store Configuration Name</w:t>
      </w:r>
    </w:p>
    <w:p w14:paraId="26FEBE45" w14:textId="77777777" w:rsidR="00EF1C47" w:rsidRDefault="00EF1C47" w:rsidP="00EF1C47">
      <w:pPr>
        <w:pStyle w:val="ConsoleBlockSmall"/>
      </w:pPr>
      <w:r>
        <w:t xml:space="preserve">   [-provider-type] &lt;providerType&gt;           Type of the Object Store Provider</w:t>
      </w:r>
    </w:p>
    <w:p w14:paraId="15D622D4" w14:textId="77777777" w:rsidR="00EF1C47" w:rsidRDefault="00EF1C47" w:rsidP="00EF1C47">
      <w:pPr>
        <w:pStyle w:val="ConsoleBlockSmall"/>
      </w:pPr>
      <w:r>
        <w:t xml:space="preserve">  [ -auth-type &lt;object_store_auth_type&gt; ]    Authentication Used to Access the Object Store</w:t>
      </w:r>
    </w:p>
    <w:p w14:paraId="5302D69D" w14:textId="77777777" w:rsidR="00EF1C47" w:rsidRDefault="00EF1C47" w:rsidP="00EF1C47">
      <w:pPr>
        <w:pStyle w:val="ConsoleBlockSmall"/>
      </w:pPr>
      <w:r>
        <w:t xml:space="preserve">   [-server] &lt;Remote InetAddress&gt;            Fully Qualified Domain Name of the Object Store Server</w:t>
      </w:r>
    </w:p>
    <w:p w14:paraId="2EF01655" w14:textId="77777777" w:rsidR="00EF1C47" w:rsidRDefault="00EF1C47" w:rsidP="00EF1C47">
      <w:pPr>
        <w:pStyle w:val="ConsoleBlockSmall"/>
      </w:pPr>
      <w:r>
        <w:t xml:space="preserve">  [ -is-ssl-enabled {true|false} ]           Is SSL/TLS Enabled (default: true)</w:t>
      </w:r>
    </w:p>
    <w:p w14:paraId="4B9597CA" w14:textId="77777777" w:rsidR="00EF1C47" w:rsidRDefault="00EF1C47" w:rsidP="00EF1C47">
      <w:pPr>
        <w:pStyle w:val="ConsoleBlockSmall"/>
      </w:pPr>
      <w:r>
        <w:t xml:space="preserve">  [ -port &lt;integer&gt; ]                        Port Number of the Object Store (default: 443)</w:t>
      </w:r>
    </w:p>
    <w:p w14:paraId="44ED0337" w14:textId="77777777" w:rsidR="00EF1C47" w:rsidRDefault="00EF1C47" w:rsidP="00EF1C47">
      <w:pPr>
        <w:pStyle w:val="ConsoleBlockSmall"/>
      </w:pPr>
      <w:r>
        <w:t xml:space="preserve">   [-container-name] &lt;text&gt;                  Data Bucket/Container Name</w:t>
      </w:r>
    </w:p>
    <w:p w14:paraId="53A11EDC" w14:textId="77777777" w:rsidR="00EF1C47" w:rsidRDefault="00EF1C47" w:rsidP="00EF1C47">
      <w:pPr>
        <w:pStyle w:val="ConsoleBlockSmall"/>
      </w:pPr>
      <w:r>
        <w:t xml:space="preserve">  { [ -access-key &lt;text&gt; ]                   Access Key ID for S3 Compatible Provider Types</w:t>
      </w:r>
    </w:p>
    <w:p w14:paraId="6729BB81" w14:textId="77777777" w:rsidR="00EF1C47" w:rsidRDefault="00EF1C47" w:rsidP="00EF1C47">
      <w:pPr>
        <w:pStyle w:val="ConsoleBlockSmall"/>
      </w:pPr>
      <w:r>
        <w:t xml:space="preserve">    [ -secret-password &lt;text&gt; ]              Secret Access Key for S3 Compatible Provider Types</w:t>
      </w:r>
    </w:p>
    <w:p w14:paraId="470B3F0C" w14:textId="77777777" w:rsidR="00EF1C47" w:rsidRDefault="00EF1C47" w:rsidP="00EF1C47">
      <w:pPr>
        <w:pStyle w:val="ConsoleBlockSmall"/>
      </w:pPr>
      <w:r>
        <w:t xml:space="preserve">  | [ -azure-account &lt;text&gt; ]                Azure Account</w:t>
      </w:r>
    </w:p>
    <w:p w14:paraId="157E7A84" w14:textId="77777777" w:rsidR="00EF1C47" w:rsidRDefault="00EF1C47" w:rsidP="00EF1C47">
      <w:pPr>
        <w:pStyle w:val="ConsoleBlockSmall"/>
      </w:pPr>
      <w:r>
        <w:t xml:space="preserve">    [ -ask-azure-private-key {true|false} ]  Ask to Enter the Azure Access Key without Echoing</w:t>
      </w:r>
    </w:p>
    <w:p w14:paraId="302ED48C" w14:textId="77777777" w:rsidR="00EF1C47" w:rsidRDefault="00EF1C47" w:rsidP="00EF1C47">
      <w:pPr>
        <w:pStyle w:val="ConsoleBlockSmall"/>
      </w:pPr>
      <w:r>
        <w:t xml:space="preserve">    [ -azure-private-key &lt;text&gt; ]            Azure Access Key</w:t>
      </w:r>
    </w:p>
    <w:p w14:paraId="0F9CDA5A" w14:textId="77777777" w:rsidR="00EF1C47" w:rsidRDefault="00EF1C47" w:rsidP="00EF1C47">
      <w:pPr>
        <w:pStyle w:val="ConsoleBlockSmall"/>
      </w:pPr>
      <w:r>
        <w:t xml:space="preserve">  [ -ipspace &lt;IPspace&gt; ]                     IPspace to Use in Order to Reach the Object Store (default: Default)</w:t>
      </w:r>
    </w:p>
    <w:p w14:paraId="0F7159DB" w14:textId="77777777" w:rsidR="00EF1C47" w:rsidRDefault="00EF1C47" w:rsidP="00EF1C47">
      <w:pPr>
        <w:pStyle w:val="ConsoleBlockSmall"/>
      </w:pPr>
      <w:r>
        <w:t xml:space="preserve">  [ -use-http-proxy {true|false} ]           Use HTTP Proxy (default: false)</w:t>
      </w:r>
    </w:p>
    <w:p w14:paraId="550D25E3" w14:textId="0A90F204" w:rsidR="00EF1C47" w:rsidRDefault="00EF1C47" w:rsidP="00EF1C47">
      <w:pPr>
        <w:pStyle w:val="ConsoleBlockSmall"/>
      </w:pPr>
      <w:r>
        <w:t xml:space="preserve">  [ -azure-msi-token &lt;text&gt; ]                Azure MSI Token for Authentication</w:t>
      </w:r>
    </w:p>
    <w:p w14:paraId="6B00CF54" w14:textId="3F50FB2B" w:rsidR="007F5E08" w:rsidRDefault="007F5E08" w:rsidP="00016692">
      <w:pPr>
        <w:pStyle w:val="Heading5"/>
      </w:pPr>
      <w:r>
        <w:t>Test plan – NetApp AFX FabricPool</w:t>
      </w:r>
    </w:p>
    <w:p w14:paraId="155D1911" w14:textId="1B78AFC4" w:rsidR="007F5E08" w:rsidRPr="007F5E08" w:rsidRDefault="00016692" w:rsidP="007F5E08">
      <w:pPr>
        <w:pStyle w:val="BodyText"/>
      </w:pPr>
      <w:r>
        <w:t>An official test plan will be created once FabricPool is officially supported for NetApp AFX in ONTAP 9.19.1P2.</w:t>
      </w:r>
    </w:p>
    <w:p w14:paraId="35DBAFC3" w14:textId="77777777" w:rsidR="00951093" w:rsidRPr="00EE241F" w:rsidRDefault="00951093" w:rsidP="00EE241F">
      <w:pPr>
        <w:pStyle w:val="BodyText"/>
      </w:pPr>
    </w:p>
    <w:p w14:paraId="0A6225FC" w14:textId="77777777" w:rsidR="00507D26" w:rsidRDefault="00507D26">
      <w:pPr>
        <w:spacing w:after="0"/>
        <w:rPr>
          <w:rFonts w:asciiTheme="majorHAnsi" w:eastAsiaTheme="majorEastAsia" w:hAnsiTheme="majorHAnsi" w:cstheme="majorBidi"/>
          <w:b/>
          <w:bCs/>
          <w:sz w:val="32"/>
          <w:szCs w:val="28"/>
        </w:rPr>
      </w:pPr>
      <w:r>
        <w:br w:type="page"/>
      </w:r>
    </w:p>
    <w:p w14:paraId="3528B399" w14:textId="386D6E59" w:rsidR="00E37B81" w:rsidRDefault="00E37B81" w:rsidP="00971A75">
      <w:pPr>
        <w:pStyle w:val="Heading1"/>
      </w:pPr>
      <w:bookmarkStart w:id="151" w:name="_Toc236053212"/>
      <w:r w:rsidRPr="16507FF6">
        <w:lastRenderedPageBreak/>
        <w:t>Appendix</w:t>
      </w:r>
      <w:bookmarkEnd w:id="142"/>
      <w:bookmarkEnd w:id="143"/>
      <w:bookmarkEnd w:id="151"/>
    </w:p>
    <w:p w14:paraId="757EBFF5" w14:textId="60525549" w:rsidR="00E37B81" w:rsidRDefault="00E37B81" w:rsidP="00AA2CE7">
      <w:pPr>
        <w:pStyle w:val="BodyText"/>
        <w:rPr>
          <w:rFonts w:eastAsia="Arial Nova"/>
        </w:rPr>
      </w:pPr>
      <w:r>
        <w:rPr>
          <w:rFonts w:eastAsia="Arial Nova"/>
        </w:rPr>
        <w:t>The following section covers commands and other information not covered in the above.</w:t>
      </w:r>
    </w:p>
    <w:p w14:paraId="24984EFB" w14:textId="51FFB8A8" w:rsidR="00901F47" w:rsidRDefault="00901F47" w:rsidP="003D2DA7">
      <w:pPr>
        <w:pStyle w:val="Heading2"/>
      </w:pPr>
      <w:bookmarkStart w:id="152" w:name="_Toc236053213"/>
      <w:bookmarkStart w:id="153" w:name="_Toc197964663"/>
      <w:bookmarkStart w:id="154" w:name="_Toc197964675"/>
      <w:bookmarkStart w:id="155" w:name="_Toc198040801"/>
      <w:r>
        <w:t>About EDA frontend, backend and blended terminology</w:t>
      </w:r>
      <w:bookmarkEnd w:id="152"/>
    </w:p>
    <w:p w14:paraId="1084EE11" w14:textId="49B99C84" w:rsidR="00901F47" w:rsidRDefault="00901F47" w:rsidP="00901F47">
      <w:pPr>
        <w:pStyle w:val="BodyText"/>
      </w:pPr>
      <w:r>
        <w:t xml:space="preserve">The EDA terms used in this document for workloads (such as frontend, backend, blended) refer to the workloads documented in </w:t>
      </w:r>
      <w:hyperlink r:id="rId119" w:history="1">
        <w:r w:rsidRPr="00604EB0">
          <w:rPr>
            <w:rStyle w:val="Hyperlink"/>
          </w:rPr>
          <w:t>SPECSFS 2020</w:t>
        </w:r>
      </w:hyperlink>
      <w:r>
        <w:t>.</w:t>
      </w:r>
    </w:p>
    <w:p w14:paraId="704C45B9" w14:textId="787006C1" w:rsidR="00604EB0" w:rsidRDefault="00604EB0" w:rsidP="00901F47">
      <w:pPr>
        <w:pStyle w:val="BodyText"/>
      </w:pPr>
      <w:r>
        <w:t>Specifically, these workloads are defined as follows:</w:t>
      </w:r>
    </w:p>
    <w:p w14:paraId="6E7CA13D" w14:textId="3CFF8C01" w:rsidR="00604EB0" w:rsidRDefault="00604EB0" w:rsidP="00386F38">
      <w:pPr>
        <w:pStyle w:val="BodyText"/>
        <w:numPr>
          <w:ilvl w:val="0"/>
          <w:numId w:val="2"/>
        </w:numPr>
      </w:pPr>
      <w:r w:rsidRPr="00386F38">
        <w:rPr>
          <w:b/>
          <w:bCs/>
        </w:rPr>
        <w:t>Frontend</w:t>
      </w:r>
      <w:r>
        <w:t xml:space="preserve"> – </w:t>
      </w:r>
      <w:r w:rsidR="002A67E6">
        <w:t>large number of small files, higher metadata</w:t>
      </w:r>
    </w:p>
    <w:p w14:paraId="5CDD6A72" w14:textId="69CDA6BB" w:rsidR="002A67E6" w:rsidRDefault="002A67E6" w:rsidP="00386F38">
      <w:pPr>
        <w:pStyle w:val="BodyText"/>
        <w:numPr>
          <w:ilvl w:val="0"/>
          <w:numId w:val="2"/>
        </w:numPr>
      </w:pPr>
      <w:r w:rsidRPr="00386F38">
        <w:rPr>
          <w:b/>
          <w:bCs/>
        </w:rPr>
        <w:t>Backend</w:t>
      </w:r>
      <w:r>
        <w:t xml:space="preserve"> </w:t>
      </w:r>
      <w:r w:rsidR="00386F38">
        <w:t>–</w:t>
      </w:r>
      <w:r>
        <w:t xml:space="preserve"> </w:t>
      </w:r>
      <w:r w:rsidR="00386F38">
        <w:t>lower number of large files, 50/50 read write (sequential)</w:t>
      </w:r>
    </w:p>
    <w:p w14:paraId="29D12D59" w14:textId="6C423C80" w:rsidR="00386F38" w:rsidRPr="00901F47" w:rsidRDefault="00386F38" w:rsidP="00386F38">
      <w:pPr>
        <w:pStyle w:val="BodyText"/>
        <w:numPr>
          <w:ilvl w:val="0"/>
          <w:numId w:val="2"/>
        </w:numPr>
      </w:pPr>
      <w:r w:rsidRPr="00386F38">
        <w:rPr>
          <w:b/>
          <w:bCs/>
        </w:rPr>
        <w:t>Blended</w:t>
      </w:r>
      <w:r>
        <w:t xml:space="preserve"> – A mix of both frontend and backend workloads</w:t>
      </w:r>
    </w:p>
    <w:p w14:paraId="77C64A6E" w14:textId="69956D8B" w:rsidR="003D2DA7" w:rsidRPr="005F176F" w:rsidRDefault="003D2DA7" w:rsidP="003D2DA7">
      <w:pPr>
        <w:pStyle w:val="Heading2"/>
      </w:pPr>
      <w:bookmarkStart w:id="156" w:name="_Toc236053214"/>
      <w:r w:rsidRPr="005F176F">
        <w:t>NFS considerations</w:t>
      </w:r>
      <w:bookmarkEnd w:id="153"/>
      <w:bookmarkEnd w:id="156"/>
    </w:p>
    <w:p w14:paraId="0D22522E" w14:textId="77777777" w:rsidR="003D2DA7" w:rsidRDefault="003D2DA7" w:rsidP="003D2DA7">
      <w:pPr>
        <w:pStyle w:val="BodyText"/>
        <w:rPr>
          <w:rFonts w:eastAsia="Courier New"/>
        </w:rPr>
      </w:pPr>
      <w:r>
        <w:rPr>
          <w:rFonts w:eastAsia="Courier New"/>
        </w:rPr>
        <w:t>For NFS workloads, NFSv3 can be used and generally will perform better with high metadata workloads (such as high file count workloads that create many files).</w:t>
      </w:r>
    </w:p>
    <w:p w14:paraId="2742019F" w14:textId="7C4AE096" w:rsidR="00DC0327" w:rsidRDefault="00DC0327" w:rsidP="003D2DA7">
      <w:pPr>
        <w:pStyle w:val="BodyText"/>
        <w:rPr>
          <w:rFonts w:eastAsia="Courier New"/>
        </w:rPr>
      </w:pPr>
      <w:r>
        <w:rPr>
          <w:rFonts w:eastAsia="Courier New"/>
        </w:rPr>
        <w:t>Most EDA workloads make use of NFSv3</w:t>
      </w:r>
      <w:r w:rsidR="00E0044C">
        <w:rPr>
          <w:rFonts w:eastAsia="Courier New"/>
        </w:rPr>
        <w:t xml:space="preserve"> – especially EDA </w:t>
      </w:r>
      <w:r w:rsidR="00901F47">
        <w:rPr>
          <w:rFonts w:eastAsia="Courier New"/>
        </w:rPr>
        <w:t>frontend workloads, which tend to be more metadata heavy.</w:t>
      </w:r>
    </w:p>
    <w:p w14:paraId="78B757B2" w14:textId="5B1A6665" w:rsidR="003D2DA7" w:rsidRPr="00EA4FB1" w:rsidRDefault="003D2DA7" w:rsidP="003D2DA7">
      <w:pPr>
        <w:pStyle w:val="Heading3"/>
        <w:rPr>
          <w:rFonts w:eastAsia="Courier New"/>
          <w:b w:val="0"/>
          <w:szCs w:val="22"/>
        </w:rPr>
      </w:pPr>
      <w:r w:rsidRPr="00EA4FB1">
        <w:rPr>
          <w:rFonts w:eastAsia="Courier New"/>
        </w:rPr>
        <w:t>Recommended mount options with NFSv3</w:t>
      </w:r>
    </w:p>
    <w:p w14:paraId="2CAC2F37" w14:textId="77777777" w:rsidR="003D2DA7" w:rsidRDefault="003D2DA7" w:rsidP="003D2DA7">
      <w:pPr>
        <w:pStyle w:val="ConsoleBlockSmall"/>
        <w:rPr>
          <w:rFonts w:eastAsia="Courier New"/>
        </w:rPr>
      </w:pPr>
      <w:r>
        <w:rPr>
          <w:rFonts w:eastAsia="Courier New"/>
        </w:rPr>
        <w:t>-o vers=3,tcp,hard,intr,nconnect=8</w:t>
      </w:r>
    </w:p>
    <w:p w14:paraId="4A652BE5" w14:textId="77777777" w:rsidR="00942944" w:rsidRDefault="00942944" w:rsidP="00942944">
      <w:pPr>
        <w:pStyle w:val="Heading3"/>
        <w:rPr>
          <w:rFonts w:eastAsia="Courier New"/>
        </w:rPr>
      </w:pPr>
      <w:bookmarkStart w:id="157" w:name="_Toc197964664"/>
      <w:r w:rsidRPr="0045640F">
        <w:rPr>
          <w:rFonts w:eastAsia="Courier New"/>
        </w:rPr>
        <w:t>Recommended mount options for</w:t>
      </w:r>
      <w:r w:rsidRPr="00985F19">
        <w:rPr>
          <w:rFonts w:eastAsia="Courier New"/>
          <w:sz w:val="22"/>
        </w:rPr>
        <w:t xml:space="preserve"> NFSv4.1</w:t>
      </w:r>
    </w:p>
    <w:p w14:paraId="2651DDAA" w14:textId="77777777" w:rsidR="00942944" w:rsidRDefault="00942944" w:rsidP="00942944">
      <w:pPr>
        <w:pStyle w:val="BodyText"/>
        <w:rPr>
          <w:rFonts w:eastAsia="Courier New"/>
        </w:rPr>
      </w:pPr>
      <w:r>
        <w:rPr>
          <w:rFonts w:eastAsia="Courier New"/>
        </w:rPr>
        <w:t>For high read/write workloads – such as those found with AI/ML training and inference, NFSv4.1 with parallel NFS and session trunking offer performance benefits that NFSv3 does not, with the following considerations:</w:t>
      </w:r>
    </w:p>
    <w:p w14:paraId="2DB184B2" w14:textId="77777777" w:rsidR="00942944" w:rsidRDefault="00942944" w:rsidP="00942944">
      <w:pPr>
        <w:pStyle w:val="ListBullet"/>
        <w:rPr>
          <w:rFonts w:eastAsia="Courier New"/>
        </w:rPr>
      </w:pPr>
      <w:r w:rsidRPr="008C1907">
        <w:rPr>
          <w:rFonts w:eastAsia="Courier New"/>
        </w:rPr>
        <w:t>pNFS will require at least one routable network interface per node to function properly.</w:t>
      </w:r>
    </w:p>
    <w:p w14:paraId="0E3C7483" w14:textId="77777777" w:rsidR="00942944" w:rsidRDefault="00942944" w:rsidP="00942944">
      <w:pPr>
        <w:pStyle w:val="ListBullet"/>
        <w:rPr>
          <w:rFonts w:eastAsia="Courier New"/>
        </w:rPr>
      </w:pPr>
      <w:r>
        <w:rPr>
          <w:rFonts w:eastAsia="Courier New"/>
        </w:rPr>
        <w:t>With pNFS, avoid including non-routable network interfaces in the SVM configuration.</w:t>
      </w:r>
    </w:p>
    <w:p w14:paraId="404E82E2" w14:textId="77777777" w:rsidR="00942944" w:rsidRDefault="00942944" w:rsidP="00942944">
      <w:pPr>
        <w:pStyle w:val="ListBullet"/>
        <w:rPr>
          <w:rFonts w:eastAsia="Courier New"/>
        </w:rPr>
      </w:pPr>
      <w:r>
        <w:rPr>
          <w:rFonts w:eastAsia="Courier New"/>
        </w:rPr>
        <w:t>NFS session trunking works best when there are routable network interfaces on multiple ports per node to provide added throughput possibilities.</w:t>
      </w:r>
    </w:p>
    <w:p w14:paraId="1EFFE1E9" w14:textId="77777777" w:rsidR="00942944" w:rsidRDefault="00942944" w:rsidP="00942944">
      <w:pPr>
        <w:pStyle w:val="ListBullet"/>
        <w:rPr>
          <w:rFonts w:eastAsia="Courier New"/>
        </w:rPr>
      </w:pPr>
      <w:r>
        <w:rPr>
          <w:rFonts w:eastAsia="Courier New"/>
        </w:rPr>
        <w:t>Session trunking and pNFS are supported only with NFSv4.1 and later.</w:t>
      </w:r>
    </w:p>
    <w:p w14:paraId="598A57E6" w14:textId="77777777" w:rsidR="00942944" w:rsidRDefault="00942944" w:rsidP="00942944">
      <w:pPr>
        <w:pStyle w:val="ListBullet"/>
        <w:rPr>
          <w:rFonts w:eastAsia="Courier New"/>
        </w:rPr>
      </w:pPr>
      <w:r>
        <w:rPr>
          <w:rFonts w:eastAsia="Courier New"/>
        </w:rPr>
        <w:t>Session trunking is provided via a mount option. The method of enabling trunking for an NFS mount will depend on the Linux version in use.</w:t>
      </w:r>
    </w:p>
    <w:p w14:paraId="2B5AEB7F" w14:textId="77777777" w:rsidR="00942944" w:rsidRPr="00CD762F" w:rsidRDefault="00942944" w:rsidP="00942944">
      <w:pPr>
        <w:pStyle w:val="ListBullet"/>
        <w:rPr>
          <w:rFonts w:eastAsia="Courier New"/>
        </w:rPr>
      </w:pPr>
      <w:r>
        <w:rPr>
          <w:rFonts w:eastAsia="Courier New"/>
        </w:rPr>
        <w:t>pNFS requires no special mount options.</w:t>
      </w:r>
    </w:p>
    <w:p w14:paraId="5A0931EA" w14:textId="77777777" w:rsidR="00942944" w:rsidRDefault="00942944" w:rsidP="00942944">
      <w:pPr>
        <w:pStyle w:val="Heading4"/>
        <w:rPr>
          <w:rFonts w:eastAsia="Courier New"/>
        </w:rPr>
      </w:pPr>
      <w:r>
        <w:rPr>
          <w:rFonts w:eastAsia="Courier New"/>
        </w:rPr>
        <w:t>Ubuntu 22 and later</w:t>
      </w:r>
    </w:p>
    <w:p w14:paraId="2DCCC27D" w14:textId="77777777" w:rsidR="00942944" w:rsidRPr="00985F19" w:rsidRDefault="00942944" w:rsidP="00942944">
      <w:pPr>
        <w:pStyle w:val="BodyText"/>
        <w:rPr>
          <w:rFonts w:eastAsia="Courier New"/>
          <w:b/>
          <w:sz w:val="22"/>
        </w:rPr>
      </w:pPr>
      <w:r w:rsidRPr="0045640F">
        <w:rPr>
          <w:rFonts w:eastAsia="Courier New"/>
        </w:rPr>
        <w:t>AI/ML training and inference workloads with NFSv4.1</w:t>
      </w:r>
    </w:p>
    <w:p w14:paraId="234DFF24" w14:textId="77777777" w:rsidR="00942944" w:rsidRDefault="00942944" w:rsidP="00942944">
      <w:pPr>
        <w:pStyle w:val="ConsoleBlockSmall"/>
        <w:rPr>
          <w:rFonts w:eastAsia="Courier New"/>
        </w:rPr>
      </w:pPr>
      <w:r>
        <w:rPr>
          <w:rFonts w:eastAsia="Courier New"/>
        </w:rPr>
        <w:t>-o vers=4.1,tcp,hard,intr,nocto,</w:t>
      </w:r>
      <w:r w:rsidRPr="00CD762F">
        <w:rPr>
          <w:rFonts w:eastAsia="Courier New"/>
        </w:rPr>
        <w:t>actimeo=</w:t>
      </w:r>
      <w:r>
        <w:rPr>
          <w:rFonts w:eastAsia="Courier New"/>
        </w:rPr>
        <w:t>3</w:t>
      </w:r>
      <w:r w:rsidRPr="00CD762F">
        <w:rPr>
          <w:rFonts w:eastAsia="Courier New"/>
        </w:rPr>
        <w:t>600</w:t>
      </w:r>
      <w:r>
        <w:rPr>
          <w:rFonts w:eastAsia="Courier New"/>
        </w:rPr>
        <w:t>,max_connect=8</w:t>
      </w:r>
    </w:p>
    <w:p w14:paraId="0241D7BB" w14:textId="77777777" w:rsidR="00942944" w:rsidRPr="0072517F" w:rsidRDefault="00942944" w:rsidP="00942944">
      <w:pPr>
        <w:pStyle w:val="Note"/>
        <w:rPr>
          <w:rFonts w:eastAsia="Courier New"/>
        </w:rPr>
      </w:pPr>
      <w:r>
        <w:t>A</w:t>
      </w:r>
      <w:r w:rsidRPr="00DA036E">
        <w:rPr>
          <w:rFonts w:eastAsia="Courier New"/>
        </w:rPr>
        <w:t xml:space="preserve"> mount command will need to be issued for each</w:t>
      </w:r>
      <w:r>
        <w:t xml:space="preserve"> individual</w:t>
      </w:r>
      <w:r w:rsidRPr="00DA036E">
        <w:rPr>
          <w:rFonts w:eastAsia="Courier New"/>
        </w:rPr>
        <w:t xml:space="preserve"> network interface to ensure session trunking is in use with Ubuntu.</w:t>
      </w:r>
    </w:p>
    <w:p w14:paraId="32FDD7A2" w14:textId="77777777" w:rsidR="00942944" w:rsidRDefault="00942944" w:rsidP="00942944">
      <w:pPr>
        <w:pStyle w:val="BodyText"/>
        <w:rPr>
          <w:rFonts w:eastAsia="Courier New"/>
        </w:rPr>
      </w:pPr>
      <w:r>
        <w:rPr>
          <w:rFonts w:eastAsia="Courier New"/>
        </w:rPr>
        <w:t>Rather than relying on individual mount commands, use the /etc/fstab file to configure the mount commands and then run them all at once with mount -a. See “using fstab” below.</w:t>
      </w:r>
    </w:p>
    <w:p w14:paraId="4F462C42" w14:textId="77777777" w:rsidR="00942944" w:rsidRDefault="00942944" w:rsidP="00942944">
      <w:pPr>
        <w:pStyle w:val="Heading4"/>
        <w:rPr>
          <w:rFonts w:eastAsia="Courier New"/>
        </w:rPr>
      </w:pPr>
      <w:r>
        <w:rPr>
          <w:rFonts w:eastAsia="Courier New"/>
        </w:rPr>
        <w:t>RHEL 9.x and later</w:t>
      </w:r>
    </w:p>
    <w:p w14:paraId="521CB89E" w14:textId="77777777" w:rsidR="00942944" w:rsidRPr="0045640F" w:rsidRDefault="00942944" w:rsidP="00942944">
      <w:pPr>
        <w:pStyle w:val="BodyText"/>
        <w:rPr>
          <w:rFonts w:eastAsia="Courier New"/>
        </w:rPr>
      </w:pPr>
      <w:r w:rsidRPr="0045640F">
        <w:rPr>
          <w:rFonts w:eastAsia="Courier New"/>
        </w:rPr>
        <w:t>AI/ML training and inference workloads with NFSv4.1</w:t>
      </w:r>
    </w:p>
    <w:p w14:paraId="32E35AAB" w14:textId="77777777" w:rsidR="00942944" w:rsidRDefault="00942944" w:rsidP="00942944">
      <w:pPr>
        <w:pStyle w:val="ConsoleBlockSmall"/>
        <w:rPr>
          <w:rFonts w:eastAsia="Courier New"/>
        </w:rPr>
      </w:pPr>
      <w:r>
        <w:rPr>
          <w:rFonts w:eastAsia="Courier New"/>
        </w:rPr>
        <w:lastRenderedPageBreak/>
        <w:t>-o vers=4.1,tcp,hard,intr,nocto,</w:t>
      </w:r>
      <w:r w:rsidRPr="00CD762F">
        <w:rPr>
          <w:rFonts w:eastAsia="Courier New"/>
        </w:rPr>
        <w:t>actimeo=</w:t>
      </w:r>
      <w:r>
        <w:rPr>
          <w:rFonts w:eastAsia="Courier New"/>
        </w:rPr>
        <w:t>3</w:t>
      </w:r>
      <w:r w:rsidRPr="00CD762F">
        <w:rPr>
          <w:rFonts w:eastAsia="Courier New"/>
        </w:rPr>
        <w:t>600</w:t>
      </w:r>
      <w:r>
        <w:rPr>
          <w:rFonts w:eastAsia="Courier New"/>
        </w:rPr>
        <w:t>,trunkdiscovery</w:t>
      </w:r>
    </w:p>
    <w:p w14:paraId="571A20B8" w14:textId="77777777" w:rsidR="00942944" w:rsidRDefault="00942944" w:rsidP="00942944">
      <w:pPr>
        <w:pStyle w:val="Note"/>
        <w:rPr>
          <w:rFonts w:eastAsia="Courier New"/>
        </w:rPr>
      </w:pPr>
      <w:r>
        <w:rPr>
          <w:rFonts w:eastAsia="Courier New"/>
        </w:rPr>
        <w:t>T</w:t>
      </w:r>
      <w:r w:rsidRPr="00DA036E">
        <w:rPr>
          <w:rFonts w:eastAsia="Courier New"/>
        </w:rPr>
        <w:t>runkdiscovery mount option will automatically find the network paths that are a part of the trunking group.</w:t>
      </w:r>
    </w:p>
    <w:p w14:paraId="652C9A34" w14:textId="2E9F32F6" w:rsidR="003D2DA7" w:rsidRDefault="003D2DA7" w:rsidP="003D2DA7">
      <w:pPr>
        <w:pStyle w:val="Heading3"/>
      </w:pPr>
      <w:r>
        <w:t>Using fstab</w:t>
      </w:r>
      <w:bookmarkEnd w:id="157"/>
    </w:p>
    <w:p w14:paraId="7B249AFF" w14:textId="77777777" w:rsidR="003D2DA7" w:rsidRDefault="003D2DA7" w:rsidP="003D2DA7">
      <w:pPr>
        <w:pStyle w:val="BodyText"/>
        <w:rPr>
          <w:rFonts w:eastAsia="Courier New"/>
        </w:rPr>
      </w:pPr>
      <w:r>
        <w:rPr>
          <w:rFonts w:eastAsia="Courier New"/>
        </w:rPr>
        <w:t>The /etc/fstab file on Linux clients can be used to set NFS mount points in a single file to simplify mount operations. Below is an example of an entry in /etc/fstab for an NFS mount:</w:t>
      </w:r>
    </w:p>
    <w:p w14:paraId="465B2E3C" w14:textId="77777777" w:rsidR="003D2DA7" w:rsidRDefault="003D2DA7" w:rsidP="003D2DA7">
      <w:pPr>
        <w:pStyle w:val="ConsoleBlockSmall"/>
        <w:rPr>
          <w:rFonts w:eastAsia="Courier New"/>
        </w:rPr>
      </w:pPr>
      <w:r>
        <w:rPr>
          <w:rFonts w:eastAsia="Courier New"/>
        </w:rPr>
        <w:t>SVM:/NFS_export</w:t>
      </w:r>
      <w:r w:rsidRPr="00037185">
        <w:rPr>
          <w:rFonts w:eastAsia="Courier New"/>
        </w:rPr>
        <w:t xml:space="preserve">     </w:t>
      </w:r>
      <w:r>
        <w:rPr>
          <w:rFonts w:eastAsia="Courier New"/>
        </w:rPr>
        <w:t>/mnt/NFS_export</w:t>
      </w:r>
      <w:r w:rsidRPr="00037185">
        <w:rPr>
          <w:rFonts w:eastAsia="Courier New"/>
        </w:rPr>
        <w:t xml:space="preserve"> nfs     intr,nfsvers=4.1,max_connect=8,tcp   0 0</w:t>
      </w:r>
    </w:p>
    <w:p w14:paraId="3309888B" w14:textId="77777777" w:rsidR="003D2DA7" w:rsidRDefault="003D2DA7" w:rsidP="003D2DA7">
      <w:pPr>
        <w:pStyle w:val="BodyText"/>
        <w:rPr>
          <w:rFonts w:eastAsia="Courier New"/>
        </w:rPr>
      </w:pPr>
      <w:r>
        <w:rPr>
          <w:rFonts w:eastAsia="Courier New"/>
        </w:rPr>
        <w:t>When an NFS mount is needed and fstab is populated, the command can be:</w:t>
      </w:r>
    </w:p>
    <w:p w14:paraId="0FC800AF" w14:textId="77777777" w:rsidR="003D2DA7" w:rsidRPr="00F70BE8" w:rsidRDefault="003D2DA7" w:rsidP="003D2DA7">
      <w:pPr>
        <w:pStyle w:val="ConsoleBlockSmall"/>
        <w:rPr>
          <w:rFonts w:eastAsia="Courier New"/>
          <w:b/>
        </w:rPr>
      </w:pPr>
      <w:r>
        <w:rPr>
          <w:rFonts w:eastAsia="Courier New"/>
        </w:rPr>
        <w:t xml:space="preserve"># </w:t>
      </w:r>
      <w:r w:rsidRPr="00F70BE8">
        <w:rPr>
          <w:rFonts w:eastAsia="Courier New"/>
          <w:b/>
        </w:rPr>
        <w:t>mount -a</w:t>
      </w:r>
    </w:p>
    <w:p w14:paraId="06CEF84B" w14:textId="77777777" w:rsidR="003D2DA7" w:rsidRDefault="003D2DA7" w:rsidP="003D2DA7">
      <w:pPr>
        <w:pStyle w:val="Heading3"/>
      </w:pPr>
      <w:bookmarkStart w:id="158" w:name="_Toc197964665"/>
      <w:r>
        <w:t>Using automounter</w:t>
      </w:r>
      <w:bookmarkEnd w:id="158"/>
    </w:p>
    <w:p w14:paraId="4D1809FF" w14:textId="77777777" w:rsidR="003D2DA7" w:rsidRDefault="003D2DA7" w:rsidP="003D2DA7">
      <w:pPr>
        <w:pStyle w:val="BodyText"/>
        <w:rPr>
          <w:rFonts w:eastAsia="Courier New"/>
        </w:rPr>
      </w:pPr>
      <w:r>
        <w:rPr>
          <w:rFonts w:eastAsia="Courier New"/>
        </w:rPr>
        <w:t>The automounter is a service that can be used to configure NFS mount points and have the autofs process manage mounts when a directory is accessed without needing interaction from end users to issue mount commands.</w:t>
      </w:r>
    </w:p>
    <w:p w14:paraId="2E4450AF" w14:textId="77777777" w:rsidR="003D2DA7" w:rsidRDefault="003D2DA7" w:rsidP="003D2DA7">
      <w:pPr>
        <w:pStyle w:val="BodyText"/>
        <w:rPr>
          <w:rFonts w:eastAsia="Courier New"/>
        </w:rPr>
      </w:pPr>
      <w:r>
        <w:rPr>
          <w:rFonts w:eastAsia="Courier New"/>
        </w:rPr>
        <w:t>Automounter requires:</w:t>
      </w:r>
    </w:p>
    <w:p w14:paraId="0DD80346" w14:textId="77777777" w:rsidR="003D2DA7" w:rsidRPr="005479FB" w:rsidRDefault="003D2DA7" w:rsidP="003D2DA7">
      <w:pPr>
        <w:pStyle w:val="ListBullet"/>
        <w:rPr>
          <w:rFonts w:eastAsia="Courier New"/>
        </w:rPr>
      </w:pPr>
      <w:r w:rsidRPr="005479FB">
        <w:rPr>
          <w:rFonts w:eastAsia="Courier New"/>
        </w:rPr>
        <w:t>Autofs installed</w:t>
      </w:r>
    </w:p>
    <w:p w14:paraId="330242A9" w14:textId="77777777" w:rsidR="003D2DA7" w:rsidRPr="005479FB" w:rsidRDefault="003D2DA7" w:rsidP="003D2DA7">
      <w:pPr>
        <w:pStyle w:val="ListBullet"/>
        <w:rPr>
          <w:rFonts w:eastAsia="Courier New"/>
        </w:rPr>
      </w:pPr>
      <w:r w:rsidRPr="005479FB">
        <w:rPr>
          <w:rFonts w:eastAsia="Courier New"/>
        </w:rPr>
        <w:t>/etc/auto.master configured</w:t>
      </w:r>
    </w:p>
    <w:p w14:paraId="78C42A01" w14:textId="77777777" w:rsidR="003D2DA7" w:rsidRPr="005479FB" w:rsidRDefault="003D2DA7" w:rsidP="003D2DA7">
      <w:pPr>
        <w:pStyle w:val="ListBullet"/>
        <w:rPr>
          <w:rFonts w:eastAsia="Courier New"/>
        </w:rPr>
      </w:pPr>
      <w:r w:rsidRPr="005479FB">
        <w:rPr>
          <w:rFonts w:eastAsia="Courier New"/>
        </w:rPr>
        <w:t>/etc/auto.[map] configured (ie, auto.misc)</w:t>
      </w:r>
    </w:p>
    <w:p w14:paraId="188C55B0" w14:textId="77777777" w:rsidR="003D2DA7" w:rsidRDefault="003D2DA7" w:rsidP="003D2DA7">
      <w:pPr>
        <w:pStyle w:val="BodyText"/>
        <w:rPr>
          <w:rFonts w:eastAsia="Courier New"/>
        </w:rPr>
      </w:pPr>
      <w:r>
        <w:rPr>
          <w:rFonts w:eastAsia="Courier New"/>
        </w:rPr>
        <w:t>Below are some examples of auto.master and auto.misc file configurations.</w:t>
      </w:r>
    </w:p>
    <w:p w14:paraId="5ABFF503" w14:textId="77777777" w:rsidR="003D2DA7" w:rsidRPr="009B47C0" w:rsidRDefault="003D2DA7" w:rsidP="003D2DA7">
      <w:pPr>
        <w:pStyle w:val="BodyText"/>
        <w:rPr>
          <w:rFonts w:eastAsia="Courier New"/>
          <w:b/>
          <w:bCs/>
        </w:rPr>
      </w:pPr>
      <w:r w:rsidRPr="009B47C0">
        <w:rPr>
          <w:rFonts w:eastAsia="Courier New"/>
          <w:b/>
          <w:bCs/>
        </w:rPr>
        <w:t>/etc/auto.</w:t>
      </w:r>
      <w:r w:rsidRPr="009B47C0">
        <w:rPr>
          <w:rStyle w:val="BodyTextBold"/>
          <w:rFonts w:eastAsia="Courier New"/>
        </w:rPr>
        <w:t>master</w:t>
      </w:r>
    </w:p>
    <w:p w14:paraId="11275726" w14:textId="77777777" w:rsidR="003D2DA7" w:rsidRDefault="003D2DA7" w:rsidP="003D2DA7">
      <w:pPr>
        <w:pStyle w:val="ConsoleBlockSmall"/>
        <w:rPr>
          <w:rFonts w:eastAsia="Courier New"/>
        </w:rPr>
      </w:pPr>
      <w:r w:rsidRPr="00211668">
        <w:rPr>
          <w:rFonts w:eastAsia="Courier New"/>
        </w:rPr>
        <w:t>/- /etc/auto.misc</w:t>
      </w:r>
    </w:p>
    <w:p w14:paraId="2D47053A" w14:textId="77777777" w:rsidR="003D2DA7" w:rsidRDefault="003D2DA7" w:rsidP="003D2DA7">
      <w:pPr>
        <w:pStyle w:val="BodyText"/>
        <w:rPr>
          <w:rFonts w:eastAsia="Courier New"/>
        </w:rPr>
      </w:pPr>
    </w:p>
    <w:p w14:paraId="18A0534C" w14:textId="77777777" w:rsidR="003D2DA7" w:rsidRPr="009B47C0" w:rsidRDefault="003D2DA7" w:rsidP="003D2DA7">
      <w:pPr>
        <w:pStyle w:val="BodyText"/>
        <w:rPr>
          <w:rFonts w:eastAsia="Courier New"/>
          <w:b/>
          <w:bCs/>
        </w:rPr>
      </w:pPr>
      <w:r w:rsidRPr="009B47C0">
        <w:rPr>
          <w:rFonts w:eastAsia="Courier New"/>
          <w:b/>
          <w:bCs/>
        </w:rPr>
        <w:t>/etc/auto.misc</w:t>
      </w:r>
    </w:p>
    <w:p w14:paraId="59A83A30" w14:textId="77777777" w:rsidR="003D2DA7" w:rsidRPr="00F33AF4" w:rsidRDefault="003D2DA7" w:rsidP="003D2DA7">
      <w:pPr>
        <w:pStyle w:val="ConsoleBlockSmall"/>
        <w:rPr>
          <w:rFonts w:eastAsia="Courier New"/>
        </w:rPr>
      </w:pPr>
      <w:r>
        <w:rPr>
          <w:rFonts w:eastAsia="Courier New"/>
        </w:rPr>
        <w:t>/mnt/NFS_export</w:t>
      </w:r>
      <w:r w:rsidRPr="00F33AF4">
        <w:rPr>
          <w:rFonts w:eastAsia="Courier New"/>
        </w:rPr>
        <w:t xml:space="preserve"> -rw,nosuid,hard,tc</w:t>
      </w:r>
      <w:r>
        <w:rPr>
          <w:rFonts w:eastAsia="Courier New"/>
        </w:rPr>
        <w:t>p</w:t>
      </w:r>
      <w:r w:rsidRPr="00F33AF4">
        <w:rPr>
          <w:rFonts w:eastAsia="Courier New"/>
        </w:rPr>
        <w:t>,max_connect=</w:t>
      </w:r>
      <w:r>
        <w:rPr>
          <w:rFonts w:eastAsia="Courier New"/>
        </w:rPr>
        <w:t>8</w:t>
      </w:r>
      <w:r w:rsidRPr="00F33AF4">
        <w:rPr>
          <w:rFonts w:eastAsia="Courier New"/>
        </w:rPr>
        <w:t xml:space="preserve"> 10.192.160.18</w:t>
      </w:r>
      <w:r>
        <w:rPr>
          <w:rFonts w:eastAsia="Courier New"/>
        </w:rPr>
        <w:t>0</w:t>
      </w:r>
      <w:r w:rsidRPr="00F33AF4">
        <w:rPr>
          <w:rFonts w:eastAsia="Courier New"/>
        </w:rPr>
        <w:t>:/</w:t>
      </w:r>
      <w:r>
        <w:rPr>
          <w:rFonts w:eastAsia="Courier New"/>
        </w:rPr>
        <w:t>NFS_export</w:t>
      </w:r>
    </w:p>
    <w:p w14:paraId="25CD2A64" w14:textId="77777777" w:rsidR="003D2DA7" w:rsidRPr="00F33AF4" w:rsidRDefault="003D2DA7" w:rsidP="003D2DA7">
      <w:pPr>
        <w:pStyle w:val="ConsoleBlockSmall"/>
        <w:rPr>
          <w:rFonts w:eastAsia="Courier New"/>
        </w:rPr>
      </w:pPr>
      <w:r>
        <w:rPr>
          <w:rFonts w:eastAsia="Courier New"/>
        </w:rPr>
        <w:t>/mnt/NFS_export</w:t>
      </w:r>
      <w:r w:rsidRPr="00F33AF4">
        <w:rPr>
          <w:rFonts w:eastAsia="Courier New"/>
        </w:rPr>
        <w:t xml:space="preserve"> -rw,nosuid,hard,tcp,max_connect=</w:t>
      </w:r>
      <w:r>
        <w:rPr>
          <w:rFonts w:eastAsia="Courier New"/>
        </w:rPr>
        <w:t>8</w:t>
      </w:r>
      <w:r w:rsidRPr="00F33AF4">
        <w:rPr>
          <w:rFonts w:eastAsia="Courier New"/>
        </w:rPr>
        <w:t xml:space="preserve"> 10.192.160.18</w:t>
      </w:r>
      <w:r>
        <w:rPr>
          <w:rFonts w:eastAsia="Courier New"/>
        </w:rPr>
        <w:t>1</w:t>
      </w:r>
      <w:r w:rsidRPr="00F33AF4">
        <w:rPr>
          <w:rFonts w:eastAsia="Courier New"/>
        </w:rPr>
        <w:t>:/</w:t>
      </w:r>
      <w:r>
        <w:rPr>
          <w:rFonts w:eastAsia="Courier New"/>
        </w:rPr>
        <w:t>NFS_export</w:t>
      </w:r>
    </w:p>
    <w:p w14:paraId="4AE007D5" w14:textId="77777777" w:rsidR="003D2DA7" w:rsidRPr="00F33AF4" w:rsidRDefault="003D2DA7" w:rsidP="003D2DA7">
      <w:pPr>
        <w:pStyle w:val="ConsoleBlockSmall"/>
        <w:rPr>
          <w:rFonts w:eastAsia="Courier New"/>
        </w:rPr>
      </w:pPr>
      <w:r>
        <w:rPr>
          <w:rFonts w:eastAsia="Courier New"/>
        </w:rPr>
        <w:t>/mnt/NFS_export</w:t>
      </w:r>
      <w:r w:rsidRPr="00F33AF4">
        <w:rPr>
          <w:rFonts w:eastAsia="Courier New"/>
        </w:rPr>
        <w:t xml:space="preserve"> -rw,nosuid,hard,tcp,max_connect=</w:t>
      </w:r>
      <w:r>
        <w:rPr>
          <w:rFonts w:eastAsia="Courier New"/>
        </w:rPr>
        <w:t>8</w:t>
      </w:r>
      <w:r w:rsidRPr="00F33AF4">
        <w:rPr>
          <w:rFonts w:eastAsia="Courier New"/>
        </w:rPr>
        <w:t xml:space="preserve"> 10.192.160.18</w:t>
      </w:r>
      <w:r>
        <w:rPr>
          <w:rFonts w:eastAsia="Courier New"/>
        </w:rPr>
        <w:t>2</w:t>
      </w:r>
      <w:r w:rsidRPr="00F33AF4">
        <w:rPr>
          <w:rFonts w:eastAsia="Courier New"/>
        </w:rPr>
        <w:t>:/</w:t>
      </w:r>
      <w:r>
        <w:rPr>
          <w:rFonts w:eastAsia="Courier New"/>
        </w:rPr>
        <w:t>NFS_export</w:t>
      </w:r>
    </w:p>
    <w:p w14:paraId="0F99577D" w14:textId="302083E2" w:rsidR="003D2DA7" w:rsidRDefault="003D2DA7" w:rsidP="003D2DA7">
      <w:pPr>
        <w:pStyle w:val="ConsoleBlockSmall"/>
        <w:rPr>
          <w:rFonts w:eastAsia="Courier New"/>
        </w:rPr>
      </w:pPr>
      <w:r>
        <w:rPr>
          <w:rFonts w:eastAsia="Courier New"/>
        </w:rPr>
        <w:t>/mnt/NFS_export</w:t>
      </w:r>
      <w:r w:rsidRPr="00F33AF4">
        <w:rPr>
          <w:rFonts w:eastAsia="Courier New"/>
        </w:rPr>
        <w:t xml:space="preserve"> -rw,nosuid,hard,tcp,max_connect=</w:t>
      </w:r>
      <w:r>
        <w:rPr>
          <w:rFonts w:eastAsia="Courier New"/>
        </w:rPr>
        <w:t>8</w:t>
      </w:r>
      <w:r w:rsidRPr="00F33AF4">
        <w:rPr>
          <w:rFonts w:eastAsia="Courier New"/>
        </w:rPr>
        <w:t xml:space="preserve"> 10.192.160.18</w:t>
      </w:r>
      <w:r>
        <w:rPr>
          <w:rFonts w:eastAsia="Courier New"/>
        </w:rPr>
        <w:t>3</w:t>
      </w:r>
      <w:r w:rsidRPr="00F33AF4">
        <w:rPr>
          <w:rFonts w:eastAsia="Courier New"/>
        </w:rPr>
        <w:t>:</w:t>
      </w:r>
      <w:r>
        <w:rPr>
          <w:rFonts w:eastAsia="Courier New"/>
        </w:rPr>
        <w:t>/NFS_export</w:t>
      </w:r>
    </w:p>
    <w:p w14:paraId="21349697" w14:textId="77777777" w:rsidR="003D2DA7" w:rsidRDefault="003D2DA7" w:rsidP="003D2DA7">
      <w:pPr>
        <w:pStyle w:val="Heading3"/>
        <w:rPr>
          <w:rFonts w:eastAsia="Courier New"/>
        </w:rPr>
      </w:pPr>
      <w:r>
        <w:rPr>
          <w:rFonts w:eastAsia="Courier New"/>
        </w:rPr>
        <w:t xml:space="preserve">NFS 64-bit </w:t>
      </w:r>
      <w:r>
        <w:t xml:space="preserve">file </w:t>
      </w:r>
      <w:r>
        <w:rPr>
          <w:rFonts w:eastAsia="Courier New"/>
        </w:rPr>
        <w:t>IDs</w:t>
      </w:r>
    </w:p>
    <w:p w14:paraId="7981DFBD" w14:textId="77777777" w:rsidR="003D2DA7" w:rsidRDefault="003D2DA7" w:rsidP="003D2DA7">
      <w:pPr>
        <w:pStyle w:val="BodyText"/>
        <w:rPr>
          <w:rFonts w:eastAsia="Courier New"/>
        </w:rPr>
      </w:pPr>
      <w:r>
        <w:rPr>
          <w:rFonts w:eastAsia="Courier New"/>
        </w:rPr>
        <w:t>FlexGroup volumes allow up to 400 billion files, provided 64-bit file IDs are enabled. While these should be enabled as part of the initial setup and configuration, ensure they are enabled in the environment in the first test plan.</w:t>
      </w:r>
    </w:p>
    <w:p w14:paraId="1AF9AF59" w14:textId="3BF07108" w:rsidR="007C293B" w:rsidRDefault="007C293B" w:rsidP="003D2DA7">
      <w:pPr>
        <w:pStyle w:val="BodyText"/>
        <w:rPr>
          <w:rFonts w:eastAsia="Courier New"/>
        </w:rPr>
      </w:pPr>
      <w:r>
        <w:rPr>
          <w:rFonts w:eastAsia="Courier New"/>
        </w:rPr>
        <w:t>To enable them:</w:t>
      </w:r>
    </w:p>
    <w:p w14:paraId="6392B07A" w14:textId="4EBD20C7" w:rsidR="007C293B" w:rsidRDefault="00EA3411" w:rsidP="00EA3411">
      <w:pPr>
        <w:pStyle w:val="ConsoleBlockSmall"/>
        <w:rPr>
          <w:rFonts w:eastAsia="Courier New"/>
        </w:rPr>
      </w:pPr>
      <w:r>
        <w:rPr>
          <w:rFonts w:eastAsia="Courier New"/>
        </w:rPr>
        <w:t xml:space="preserve">AFX::&gt; set advanced; </w:t>
      </w:r>
      <w:r w:rsidRPr="00EA3411">
        <w:rPr>
          <w:rFonts w:eastAsia="Courier New"/>
        </w:rPr>
        <w:t>nfs modify -v3-64bit-identifiers enabled -v4-64bit-identifiers enabled</w:t>
      </w:r>
    </w:p>
    <w:p w14:paraId="5DA86243" w14:textId="77777777" w:rsidR="0074200F" w:rsidRDefault="0074200F" w:rsidP="0074200F">
      <w:pPr>
        <w:pStyle w:val="Heading3"/>
        <w:rPr>
          <w:rFonts w:eastAsia="Courier New"/>
        </w:rPr>
      </w:pPr>
      <w:r>
        <w:rPr>
          <w:rFonts w:eastAsia="Courier New"/>
        </w:rPr>
        <w:t xml:space="preserve">pNFS and session trunking </w:t>
      </w:r>
      <w:r w:rsidRPr="00DF5C64">
        <w:rPr>
          <w:rFonts w:eastAsia="Courier New"/>
        </w:rPr>
        <w:t>validation</w:t>
      </w:r>
    </w:p>
    <w:p w14:paraId="1FCE9AE2" w14:textId="77777777" w:rsidR="0074200F" w:rsidRDefault="0074200F" w:rsidP="0074200F">
      <w:pPr>
        <w:pStyle w:val="BodyText"/>
        <w:rPr>
          <w:rFonts w:eastAsia="Courier New"/>
        </w:rPr>
      </w:pPr>
      <w:r>
        <w:rPr>
          <w:rFonts w:eastAsia="Courier New"/>
        </w:rPr>
        <w:t>When using pNFS and/or session trunking, it can be difficult to determine if the protocol features are actively being used. ONTAP provides commands to check these features for activity.</w:t>
      </w:r>
    </w:p>
    <w:p w14:paraId="541881DA" w14:textId="77777777" w:rsidR="0074200F" w:rsidRPr="0079736E" w:rsidRDefault="0074200F" w:rsidP="0074200F">
      <w:pPr>
        <w:pStyle w:val="BodyText"/>
        <w:rPr>
          <w:rFonts w:eastAsia="Courier New"/>
          <w:b/>
          <w:bCs/>
        </w:rPr>
      </w:pPr>
      <w:r w:rsidRPr="0079736E">
        <w:rPr>
          <w:rFonts w:eastAsia="Courier New"/>
          <w:b/>
          <w:bCs/>
        </w:rPr>
        <w:t>To show pNFS devices</w:t>
      </w:r>
    </w:p>
    <w:p w14:paraId="4B3A7969" w14:textId="497D8017" w:rsidR="0074200F" w:rsidRDefault="00B61F0A" w:rsidP="0074200F">
      <w:pPr>
        <w:pStyle w:val="ConsoleBlockSmall"/>
        <w:rPr>
          <w:rFonts w:eastAsia="Courier New"/>
        </w:rPr>
      </w:pPr>
      <w:r>
        <w:rPr>
          <w:rFonts w:eastAsia="Courier New"/>
        </w:rPr>
        <w:t>AFX</w:t>
      </w:r>
      <w:r w:rsidR="0074200F" w:rsidRPr="0079736E">
        <w:rPr>
          <w:rFonts w:eastAsia="Courier New"/>
        </w:rPr>
        <w:t xml:space="preserve">::&gt; </w:t>
      </w:r>
      <w:r w:rsidR="0074200F" w:rsidRPr="002E4DC2">
        <w:rPr>
          <w:rFonts w:eastAsia="Courier New"/>
          <w:b/>
        </w:rPr>
        <w:t>set advanced</w:t>
      </w:r>
      <w:r w:rsidR="0074200F">
        <w:rPr>
          <w:b/>
        </w:rPr>
        <w:t xml:space="preserve"> -confirmations off</w:t>
      </w:r>
    </w:p>
    <w:p w14:paraId="1D509C98" w14:textId="3186A724" w:rsidR="0074200F" w:rsidRDefault="00B61F0A" w:rsidP="0074200F">
      <w:pPr>
        <w:pStyle w:val="ConsoleBlockSmall"/>
        <w:rPr>
          <w:rFonts w:eastAsia="Courier New"/>
        </w:rPr>
      </w:pPr>
      <w:r>
        <w:rPr>
          <w:rFonts w:eastAsia="Courier New"/>
        </w:rPr>
        <w:lastRenderedPageBreak/>
        <w:t>AFX</w:t>
      </w:r>
      <w:r w:rsidR="0074200F" w:rsidRPr="0079736E">
        <w:rPr>
          <w:rFonts w:eastAsia="Courier New"/>
        </w:rPr>
        <w:t xml:space="preserve">::*&gt; </w:t>
      </w:r>
      <w:r w:rsidR="0074200F" w:rsidRPr="002E4DC2">
        <w:rPr>
          <w:rFonts w:eastAsia="Courier New"/>
          <w:b/>
        </w:rPr>
        <w:t>pnfs devices show -vserver svm1</w:t>
      </w:r>
      <w:r w:rsidR="0074200F">
        <w:rPr>
          <w:rFonts w:eastAsia="Courier New"/>
        </w:rPr>
        <w:br/>
      </w:r>
      <w:r>
        <w:rPr>
          <w:rFonts w:eastAsia="Courier New"/>
        </w:rPr>
        <w:t>AFX</w:t>
      </w:r>
      <w:r w:rsidR="0074200F" w:rsidRPr="0079736E">
        <w:rPr>
          <w:rFonts w:eastAsia="Courier New"/>
        </w:rPr>
        <w:t xml:space="preserve">::*&gt; </w:t>
      </w:r>
      <w:r w:rsidR="0074200F" w:rsidRPr="002E4DC2">
        <w:rPr>
          <w:rFonts w:eastAsia="Courier New"/>
          <w:b/>
        </w:rPr>
        <w:t>pnfs devices mappings show -vserver svm1</w:t>
      </w:r>
    </w:p>
    <w:p w14:paraId="389438D4" w14:textId="77777777" w:rsidR="0074200F" w:rsidRPr="00870782" w:rsidRDefault="0074200F" w:rsidP="0074200F">
      <w:pPr>
        <w:pStyle w:val="BodyText"/>
        <w:rPr>
          <w:rFonts w:eastAsia="Courier New"/>
          <w:b/>
          <w:bCs/>
        </w:rPr>
      </w:pPr>
      <w:r w:rsidRPr="00870782">
        <w:rPr>
          <w:rFonts w:eastAsia="Courier New"/>
          <w:b/>
          <w:bCs/>
        </w:rPr>
        <w:t>To show connected NFS clients</w:t>
      </w:r>
    </w:p>
    <w:p w14:paraId="2954ED0A" w14:textId="07F5117B" w:rsidR="0074200F" w:rsidRDefault="00B61F0A" w:rsidP="0074200F">
      <w:pPr>
        <w:pStyle w:val="ConsoleBlockSmall"/>
        <w:rPr>
          <w:rFonts w:eastAsia="Courier New"/>
        </w:rPr>
      </w:pPr>
      <w:r>
        <w:rPr>
          <w:rFonts w:eastAsia="Courier New"/>
        </w:rPr>
        <w:t>AFX</w:t>
      </w:r>
      <w:r w:rsidR="0074200F" w:rsidRPr="007D17A0">
        <w:rPr>
          <w:rFonts w:eastAsia="Courier New"/>
        </w:rPr>
        <w:t xml:space="preserve">::&gt; </w:t>
      </w:r>
      <w:r w:rsidR="0074200F" w:rsidRPr="002E4DC2">
        <w:rPr>
          <w:rFonts w:eastAsia="Courier New"/>
          <w:b/>
        </w:rPr>
        <w:t>nfs connected-clients show -vserver svm1</w:t>
      </w:r>
    </w:p>
    <w:p w14:paraId="3A16722C" w14:textId="72D28DA1" w:rsidR="0074200F" w:rsidRDefault="00B61F0A" w:rsidP="0074200F">
      <w:pPr>
        <w:pStyle w:val="ConsoleBlockSmall"/>
        <w:rPr>
          <w:rFonts w:eastAsia="Courier New"/>
        </w:rPr>
      </w:pPr>
      <w:r>
        <w:rPr>
          <w:rFonts w:eastAsia="Courier New"/>
        </w:rPr>
        <w:t>AFX</w:t>
      </w:r>
      <w:r w:rsidR="0074200F" w:rsidRPr="00E6449F">
        <w:rPr>
          <w:rFonts w:eastAsia="Courier New"/>
        </w:rPr>
        <w:t xml:space="preserve">::&gt; </w:t>
      </w:r>
      <w:r w:rsidR="0074200F" w:rsidRPr="002E4DC2">
        <w:rPr>
          <w:rFonts w:eastAsia="Courier New"/>
          <w:b/>
        </w:rPr>
        <w:t>network connections active show -service nfs</w:t>
      </w:r>
    </w:p>
    <w:p w14:paraId="0A26DE26" w14:textId="77777777" w:rsidR="0074200F" w:rsidRDefault="0074200F" w:rsidP="0074200F">
      <w:pPr>
        <w:pStyle w:val="BodyText"/>
        <w:rPr>
          <w:rFonts w:eastAsia="Courier New"/>
          <w:b/>
          <w:bCs/>
        </w:rPr>
      </w:pPr>
      <w:r w:rsidRPr="009B69A9">
        <w:rPr>
          <w:rFonts w:eastAsia="Courier New"/>
          <w:b/>
          <w:bCs/>
        </w:rPr>
        <w:t>To verify if pNFS and NFSv4.1 session trunking calls are being issued</w:t>
      </w:r>
    </w:p>
    <w:p w14:paraId="10251B51" w14:textId="77777777" w:rsidR="0074200F" w:rsidRDefault="0074200F" w:rsidP="0074200F">
      <w:pPr>
        <w:pStyle w:val="BodyText"/>
        <w:rPr>
          <w:rFonts w:eastAsia="Courier New"/>
        </w:rPr>
      </w:pPr>
      <w:r>
        <w:rPr>
          <w:rFonts w:eastAsia="Courier New"/>
        </w:rPr>
        <w:t>To validate if pNFS and/or session trunking are active, use the below to look for incrementing values for pNFS/trunking counters.</w:t>
      </w:r>
    </w:p>
    <w:p w14:paraId="7A95BF26" w14:textId="77777777" w:rsidR="0074200F" w:rsidRPr="005B114F" w:rsidRDefault="0074200F" w:rsidP="0074200F">
      <w:pPr>
        <w:pStyle w:val="Note"/>
        <w:rPr>
          <w:rFonts w:eastAsia="Courier New"/>
        </w:rPr>
      </w:pPr>
      <w:r>
        <w:rPr>
          <w:rFonts w:eastAsia="Courier New"/>
        </w:rPr>
        <w:t>For a list of pNFS and session trunking specific counters (and examples) see the Appendix.</w:t>
      </w:r>
    </w:p>
    <w:p w14:paraId="5DD31501" w14:textId="4D857209" w:rsidR="0074200F" w:rsidRDefault="00B61F0A" w:rsidP="0074200F">
      <w:pPr>
        <w:pStyle w:val="ConsoleBlockSmall"/>
        <w:rPr>
          <w:rFonts w:eastAsia="Courier New"/>
          <w:b/>
        </w:rPr>
      </w:pPr>
      <w:r>
        <w:rPr>
          <w:rFonts w:eastAsia="Courier New"/>
        </w:rPr>
        <w:t>AFX</w:t>
      </w:r>
      <w:r w:rsidR="0074200F">
        <w:rPr>
          <w:rFonts w:eastAsia="Courier New"/>
        </w:rPr>
        <w:t xml:space="preserve">::&gt; </w:t>
      </w:r>
      <w:r w:rsidR="0074200F" w:rsidRPr="002E4DC2">
        <w:rPr>
          <w:rFonts w:eastAsia="Courier New"/>
          <w:b/>
        </w:rPr>
        <w:t>set diag</w:t>
      </w:r>
      <w:r w:rsidR="0074200F">
        <w:rPr>
          <w:rFonts w:eastAsia="Courier New"/>
        </w:rPr>
        <w:br/>
      </w:r>
      <w:r>
        <w:rPr>
          <w:rFonts w:eastAsia="Courier New"/>
        </w:rPr>
        <w:t>AFX</w:t>
      </w:r>
      <w:r w:rsidR="0074200F">
        <w:rPr>
          <w:rFonts w:eastAsia="Courier New"/>
        </w:rPr>
        <w:t xml:space="preserve">::*&gt; </w:t>
      </w:r>
      <w:r w:rsidR="0074200F" w:rsidRPr="002E4DC2">
        <w:rPr>
          <w:rFonts w:eastAsia="Courier New"/>
          <w:b/>
        </w:rPr>
        <w:t>nfs show -fields v4.1,v4.1-pnfs,v4.1-trunking</w:t>
      </w:r>
      <w:r w:rsidR="0074200F" w:rsidRPr="002E4DC2">
        <w:rPr>
          <w:rFonts w:eastAsia="Courier New"/>
          <w:b/>
        </w:rPr>
        <w:br/>
      </w:r>
      <w:r>
        <w:rPr>
          <w:rFonts w:eastAsia="Courier New"/>
        </w:rPr>
        <w:t>AFX</w:t>
      </w:r>
      <w:r w:rsidR="0074200F" w:rsidRPr="00E6449F">
        <w:rPr>
          <w:rFonts w:eastAsia="Courier New"/>
        </w:rPr>
        <w:t xml:space="preserve">::*&gt; </w:t>
      </w:r>
      <w:r w:rsidR="0074200F" w:rsidRPr="002E4DC2">
        <w:rPr>
          <w:rFonts w:eastAsia="Courier New"/>
          <w:b/>
        </w:rPr>
        <w:t xml:space="preserve">statistics start -object nfsv4_1|nfsv4_1_diag -sample-id </w:t>
      </w:r>
      <w:r>
        <w:rPr>
          <w:rFonts w:eastAsia="Courier New"/>
          <w:b/>
        </w:rPr>
        <w:t>AFX</w:t>
      </w:r>
      <w:r w:rsidR="0074200F">
        <w:rPr>
          <w:rFonts w:eastAsia="Courier New"/>
        </w:rPr>
        <w:br/>
      </w:r>
      <w:r>
        <w:rPr>
          <w:rFonts w:eastAsia="Courier New"/>
        </w:rPr>
        <w:t>AFX</w:t>
      </w:r>
      <w:r w:rsidR="0074200F" w:rsidRPr="00E6449F">
        <w:rPr>
          <w:rFonts w:eastAsia="Courier New"/>
        </w:rPr>
        <w:t xml:space="preserve">::*&gt; </w:t>
      </w:r>
      <w:r w:rsidR="0074200F" w:rsidRPr="002E4DC2">
        <w:rPr>
          <w:rFonts w:eastAsia="Courier New"/>
          <w:b/>
        </w:rPr>
        <w:t xml:space="preserve">statistics show -object nfsv4_1|nfsv4_1_diag -counter [name1]|[name2]|[name3] -sample-id </w:t>
      </w:r>
      <w:r>
        <w:rPr>
          <w:rFonts w:eastAsia="Courier New"/>
          <w:b/>
        </w:rPr>
        <w:t>AFX</w:t>
      </w:r>
    </w:p>
    <w:p w14:paraId="2CEE6910" w14:textId="5B02DC35" w:rsidR="00A94B32" w:rsidRDefault="00A94B32" w:rsidP="00A94B32">
      <w:pPr>
        <w:pStyle w:val="BodyText"/>
      </w:pPr>
      <w:r>
        <w:t>To clear pNFS devices</w:t>
      </w:r>
      <w:r w:rsidR="005B3307">
        <w:t xml:space="preserve"> (when adding or removing interfaces)</w:t>
      </w:r>
      <w:r>
        <w:t>:</w:t>
      </w:r>
    </w:p>
    <w:p w14:paraId="57C34AD4" w14:textId="61AFF090" w:rsidR="005B3307" w:rsidRDefault="005B3307" w:rsidP="005B3307">
      <w:pPr>
        <w:pStyle w:val="ConsoleBlockSmall"/>
      </w:pPr>
      <w:r>
        <w:t>AFX::&gt; set diag -c off</w:t>
      </w:r>
    </w:p>
    <w:p w14:paraId="7A1A86D8" w14:textId="268AEF73" w:rsidR="005B3307" w:rsidRDefault="005B3307" w:rsidP="005B3307">
      <w:pPr>
        <w:pStyle w:val="ConsoleBlockSmall"/>
      </w:pPr>
      <w:r>
        <w:t>AFX::*&gt; pnfs lif-mapping-cache flush -node *</w:t>
      </w:r>
    </w:p>
    <w:p w14:paraId="66B418E2" w14:textId="3C64B090" w:rsidR="005B3307" w:rsidRDefault="005B3307" w:rsidP="005B3307">
      <w:pPr>
        <w:pStyle w:val="ConsoleBlockSmall"/>
      </w:pPr>
      <w:r>
        <w:t>AFX::*&gt; pnfs devices cache flush -node * -vserver [SVM1]</w:t>
      </w:r>
    </w:p>
    <w:p w14:paraId="5CAC7B0B" w14:textId="3F1BF7A8" w:rsidR="00A94B32" w:rsidRPr="00A94B32" w:rsidRDefault="005B3307" w:rsidP="005B3307">
      <w:pPr>
        <w:pStyle w:val="ConsoleBlockSmall"/>
      </w:pPr>
      <w:r>
        <w:t>AFX::*&gt; pnfs devices invalidate -global-device-table-id *</w:t>
      </w:r>
    </w:p>
    <w:p w14:paraId="226C00EC" w14:textId="58FEA486" w:rsidR="003D2DA7" w:rsidRDefault="00A92A1B" w:rsidP="003D2DA7">
      <w:pPr>
        <w:pStyle w:val="Heading2"/>
      </w:pPr>
      <w:bookmarkStart w:id="159" w:name="_Toc197964666"/>
      <w:bookmarkStart w:id="160" w:name="_Toc236053215"/>
      <w:r>
        <w:t>Client tuning</w:t>
      </w:r>
      <w:r w:rsidR="003D2DA7">
        <w:t xml:space="preserve"> considerations</w:t>
      </w:r>
      <w:bookmarkEnd w:id="159"/>
      <w:bookmarkEnd w:id="160"/>
    </w:p>
    <w:p w14:paraId="5165D012" w14:textId="77777777" w:rsidR="0072126E" w:rsidRDefault="0072126E" w:rsidP="0072126E">
      <w:pPr>
        <w:pStyle w:val="BodyText"/>
        <w:rPr>
          <w:rFonts w:eastAsia="Courier New"/>
        </w:rPr>
      </w:pPr>
      <w:r>
        <w:rPr>
          <w:rFonts w:eastAsia="Courier New"/>
        </w:rPr>
        <w:t>For best results, some client tuning may be useful for improving the overall performance of the workloads you are running. The following sections cover the potential tuning options and why they may improve things.</w:t>
      </w:r>
    </w:p>
    <w:p w14:paraId="49EC1110" w14:textId="77777777" w:rsidR="0072126E" w:rsidRDefault="0072126E" w:rsidP="0072126E">
      <w:pPr>
        <w:pStyle w:val="Heading3"/>
        <w:rPr>
          <w:rFonts w:eastAsia="Courier New"/>
        </w:rPr>
      </w:pPr>
      <w:r>
        <w:rPr>
          <w:rFonts w:eastAsia="Courier New"/>
        </w:rPr>
        <w:t>Wsize and rsize</w:t>
      </w:r>
    </w:p>
    <w:p w14:paraId="00577A71" w14:textId="77777777" w:rsidR="0072126E" w:rsidRDefault="0072126E" w:rsidP="0072126E">
      <w:pPr>
        <w:pStyle w:val="BodyText"/>
        <w:rPr>
          <w:rFonts w:eastAsia="Courier New"/>
        </w:rPr>
      </w:pPr>
      <w:r>
        <w:rPr>
          <w:rFonts w:eastAsia="Courier New"/>
        </w:rPr>
        <w:t>These mount options set the total window size of the NFS mount for reads and writes. The ONTAP NFS server will set a maximum TCP window size (default of 64K; maximum of 1MB) for NFS connections, but the client can control the window sizes granularly for reads and writes depending on the application workload and behavior.</w:t>
      </w:r>
    </w:p>
    <w:p w14:paraId="3700FC8B" w14:textId="77777777" w:rsidR="0072126E" w:rsidRDefault="0072126E" w:rsidP="0072126E">
      <w:pPr>
        <w:pStyle w:val="Heading4"/>
        <w:rPr>
          <w:rFonts w:eastAsia="Courier New"/>
        </w:rPr>
      </w:pPr>
      <w:r>
        <w:rPr>
          <w:rFonts w:eastAsia="Courier New"/>
        </w:rPr>
        <w:t>Small window sizes</w:t>
      </w:r>
    </w:p>
    <w:p w14:paraId="3BE542E1" w14:textId="77777777" w:rsidR="0072126E" w:rsidRDefault="0072126E" w:rsidP="0072126E">
      <w:pPr>
        <w:pStyle w:val="BodyText"/>
        <w:rPr>
          <w:rFonts w:eastAsia="Courier New"/>
        </w:rPr>
      </w:pPr>
      <w:r>
        <w:rPr>
          <w:rFonts w:eastAsia="Courier New"/>
        </w:rPr>
        <w:t>If the TCP window size for the mount is set to a smaller value (say, 8K) and a majority of the application IO has a 64K block size, then more packets have to be transmitted across the wire to complete that communication. (64K/8K = 8 packets)</w:t>
      </w:r>
    </w:p>
    <w:p w14:paraId="6543868E" w14:textId="77777777" w:rsidR="0072126E" w:rsidRPr="003E030A" w:rsidRDefault="0072126E" w:rsidP="0072126E">
      <w:pPr>
        <w:pStyle w:val="BodyText"/>
        <w:rPr>
          <w:rFonts w:eastAsia="Courier New"/>
        </w:rPr>
      </w:pPr>
      <w:r>
        <w:rPr>
          <w:rFonts w:eastAsia="Courier New"/>
        </w:rPr>
        <w:t>On the storage side, that means a single 64K request from the application becomes 8 IOPS.</w:t>
      </w:r>
    </w:p>
    <w:p w14:paraId="6A8DE71A" w14:textId="77777777" w:rsidR="0072126E" w:rsidRDefault="0072126E" w:rsidP="0072126E">
      <w:pPr>
        <w:pStyle w:val="Graphic"/>
        <w:rPr>
          <w:rFonts w:eastAsia="Courier New"/>
        </w:rPr>
      </w:pPr>
      <w:r>
        <w:rPr>
          <w:rFonts w:eastAsia="Courier New"/>
          <w:noProof/>
        </w:rPr>
        <w:drawing>
          <wp:inline distT="0" distB="0" distL="0" distR="0" wp14:anchorId="4E4160CA" wp14:editId="75F83F21">
            <wp:extent cx="5486400" cy="993491"/>
            <wp:effectExtent l="0" t="0" r="0" b="0"/>
            <wp:docPr id="1237926640"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26640" name="Picture 7" descr="A screenshot of a video game&#10;&#10;AI-generated content may be incorrect."/>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486400" cy="993491"/>
                    </a:xfrm>
                    <a:prstGeom prst="rect">
                      <a:avLst/>
                    </a:prstGeom>
                    <a:noFill/>
                  </pic:spPr>
                </pic:pic>
              </a:graphicData>
            </a:graphic>
          </wp:inline>
        </w:drawing>
      </w:r>
    </w:p>
    <w:p w14:paraId="60E7B167" w14:textId="77777777" w:rsidR="0072126E" w:rsidRDefault="0072126E" w:rsidP="0072126E">
      <w:pPr>
        <w:pStyle w:val="BodyText"/>
        <w:rPr>
          <w:rFonts w:eastAsia="Courier New"/>
        </w:rPr>
      </w:pPr>
      <w:r>
        <w:rPr>
          <w:rFonts w:eastAsia="Courier New"/>
        </w:rPr>
        <w:t>If that same application is mounted using a 64K window size, then each application block can be sent over a single packet, which means a single IOP on storage.</w:t>
      </w:r>
    </w:p>
    <w:p w14:paraId="338D97E8" w14:textId="77777777" w:rsidR="0072126E" w:rsidRDefault="0072126E" w:rsidP="0072126E">
      <w:pPr>
        <w:pStyle w:val="Graphic"/>
        <w:rPr>
          <w:rFonts w:eastAsia="Courier New"/>
        </w:rPr>
      </w:pPr>
      <w:r>
        <w:rPr>
          <w:rFonts w:eastAsia="Courier New"/>
          <w:noProof/>
        </w:rPr>
        <w:lastRenderedPageBreak/>
        <w:drawing>
          <wp:inline distT="0" distB="0" distL="0" distR="0" wp14:anchorId="3509C554" wp14:editId="4F9ADD22">
            <wp:extent cx="5486400" cy="1126593"/>
            <wp:effectExtent l="0" t="0" r="0" b="0"/>
            <wp:docPr id="373558193"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8193" name="Picture 8" descr="A screen shot of a computer&#10;&#10;AI-generated content may be incorrec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486400" cy="1126593"/>
                    </a:xfrm>
                    <a:prstGeom prst="rect">
                      <a:avLst/>
                    </a:prstGeom>
                    <a:noFill/>
                  </pic:spPr>
                </pic:pic>
              </a:graphicData>
            </a:graphic>
          </wp:inline>
        </w:drawing>
      </w:r>
    </w:p>
    <w:p w14:paraId="5A0970CD" w14:textId="77777777" w:rsidR="0072126E" w:rsidRDefault="0072126E" w:rsidP="0072126E">
      <w:pPr>
        <w:pStyle w:val="BodyText"/>
        <w:rPr>
          <w:rFonts w:eastAsia="Courier New"/>
        </w:rPr>
      </w:pPr>
      <w:r>
        <w:rPr>
          <w:rFonts w:eastAsia="Courier New"/>
        </w:rPr>
        <w:t>Fewer IOPS mean fewer operations for the CPU to handle. Rather, the CPU will now handle larger operation sizes. The tradeoff will be CPU latency, as smaller operations will take less time to process, while larger operations mean higher CPU wait time. However, the reduction in network operations will mean less impact from network latency to the workload, and in environments with many clients, you may not want millions of IOPS being generated to a single CPU, as that will introduce other problems.</w:t>
      </w:r>
    </w:p>
    <w:p w14:paraId="37395A4A" w14:textId="77777777" w:rsidR="0072126E" w:rsidRDefault="0072126E" w:rsidP="0072126E">
      <w:pPr>
        <w:pStyle w:val="Heading4"/>
        <w:rPr>
          <w:rFonts w:eastAsia="Courier New"/>
        </w:rPr>
      </w:pPr>
      <w:r>
        <w:rPr>
          <w:rFonts w:eastAsia="Courier New"/>
        </w:rPr>
        <w:t>Large window sizes</w:t>
      </w:r>
    </w:p>
    <w:p w14:paraId="2E499F5A" w14:textId="77777777" w:rsidR="0072126E" w:rsidRDefault="0072126E" w:rsidP="0072126E">
      <w:pPr>
        <w:pStyle w:val="BodyText"/>
        <w:rPr>
          <w:rFonts w:eastAsia="Courier New"/>
        </w:rPr>
      </w:pPr>
      <w:r>
        <w:rPr>
          <w:rFonts w:eastAsia="Courier New"/>
        </w:rPr>
        <w:t>When a larger window size is specified, smaller block sizes will be able to travel over a single operation and will not be broken up. For instance, 64K over 1MB will generate a single IOP.</w:t>
      </w:r>
    </w:p>
    <w:p w14:paraId="59730AB3" w14:textId="77777777" w:rsidR="0072126E" w:rsidRDefault="0072126E" w:rsidP="0072126E">
      <w:pPr>
        <w:pStyle w:val="Graphic"/>
        <w:rPr>
          <w:rFonts w:eastAsia="Courier New"/>
        </w:rPr>
      </w:pPr>
      <w:r>
        <w:rPr>
          <w:rFonts w:eastAsia="Courier New"/>
          <w:noProof/>
        </w:rPr>
        <w:drawing>
          <wp:inline distT="0" distB="0" distL="0" distR="0" wp14:anchorId="0FAD5664" wp14:editId="4B599707">
            <wp:extent cx="5486400" cy="2094281"/>
            <wp:effectExtent l="0" t="0" r="0" b="1270"/>
            <wp:docPr id="846014990" name="Picture 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14990" name="Picture 9" descr="A computer screen shot of a computer&#10;&#10;AI-generated content may be incorrect."/>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486400" cy="2094281"/>
                    </a:xfrm>
                    <a:prstGeom prst="rect">
                      <a:avLst/>
                    </a:prstGeom>
                    <a:noFill/>
                  </pic:spPr>
                </pic:pic>
              </a:graphicData>
            </a:graphic>
          </wp:inline>
        </w:drawing>
      </w:r>
    </w:p>
    <w:p w14:paraId="2D6E480D" w14:textId="77777777" w:rsidR="0072126E" w:rsidRDefault="0072126E" w:rsidP="0072126E">
      <w:pPr>
        <w:pStyle w:val="BodyText"/>
        <w:rPr>
          <w:rFonts w:eastAsia="Courier New"/>
        </w:rPr>
      </w:pPr>
      <w:r>
        <w:rPr>
          <w:rFonts w:eastAsia="Courier New"/>
        </w:rPr>
        <w:t>If multiple blocks are sent over a larger window size, then they get sent in a single packet, rather than a packet per operation. However, larger sizes can increase the latency of operations, since the storage can take longer to process the packet and send a response. If latency is critical to your workload, then setting the wsize/rsize to an optimized size might create better overall results. For instance, if your application is latency sensitive and sends 64K application blocks, then the wsize/rsize should be set to 64K.</w:t>
      </w:r>
    </w:p>
    <w:p w14:paraId="7ACED816" w14:textId="77777777" w:rsidR="0072126E" w:rsidRDefault="0072126E" w:rsidP="0072126E">
      <w:pPr>
        <w:pStyle w:val="Graphic"/>
        <w:rPr>
          <w:rFonts w:eastAsia="Courier New"/>
        </w:rPr>
      </w:pPr>
      <w:r>
        <w:rPr>
          <w:rFonts w:eastAsia="Courier New"/>
          <w:noProof/>
        </w:rPr>
        <w:lastRenderedPageBreak/>
        <w:drawing>
          <wp:inline distT="0" distB="0" distL="0" distR="0" wp14:anchorId="00F61315" wp14:editId="4703C547">
            <wp:extent cx="5486400" cy="4589454"/>
            <wp:effectExtent l="0" t="0" r="0" b="0"/>
            <wp:docPr id="19009349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34937" name="Picture 10" descr="A screenshot of a computer&#10;&#10;AI-generated content may be incorrect."/>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486400" cy="4589454"/>
                    </a:xfrm>
                    <a:prstGeom prst="rect">
                      <a:avLst/>
                    </a:prstGeom>
                    <a:noFill/>
                  </pic:spPr>
                </pic:pic>
              </a:graphicData>
            </a:graphic>
          </wp:inline>
        </w:drawing>
      </w:r>
    </w:p>
    <w:p w14:paraId="6C44BB20" w14:textId="77777777" w:rsidR="0072126E" w:rsidRDefault="0072126E" w:rsidP="0072126E">
      <w:pPr>
        <w:pStyle w:val="BodyText"/>
        <w:rPr>
          <w:rFonts w:eastAsia="Courier New"/>
        </w:rPr>
      </w:pPr>
      <w:r>
        <w:rPr>
          <w:rFonts w:eastAsia="Courier New"/>
        </w:rPr>
        <w:t xml:space="preserve">Larger window sizes for mount points offer flexibility across a variety of workloads, regardless of the application block sizes involved. </w:t>
      </w:r>
    </w:p>
    <w:p w14:paraId="58B7352D" w14:textId="77777777" w:rsidR="0072126E" w:rsidRPr="00D40B20" w:rsidRDefault="0072126E" w:rsidP="0072126E">
      <w:pPr>
        <w:pStyle w:val="Graphic"/>
        <w:rPr>
          <w:rFonts w:eastAsia="Courier New"/>
        </w:rPr>
      </w:pPr>
      <w:r>
        <w:rPr>
          <w:rFonts w:eastAsia="Courier New"/>
          <w:noProof/>
        </w:rPr>
        <w:drawing>
          <wp:inline distT="0" distB="0" distL="0" distR="0" wp14:anchorId="63E8A19E" wp14:editId="76B4178C">
            <wp:extent cx="5486400" cy="2077701"/>
            <wp:effectExtent l="0" t="0" r="0" b="0"/>
            <wp:docPr id="1991790140"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90140" name="Picture 12" descr="A screen shot of a computer&#10;&#10;AI-generated content may be incorrect."/>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486400" cy="2077701"/>
                    </a:xfrm>
                    <a:prstGeom prst="rect">
                      <a:avLst/>
                    </a:prstGeom>
                    <a:noFill/>
                  </pic:spPr>
                </pic:pic>
              </a:graphicData>
            </a:graphic>
          </wp:inline>
        </w:drawing>
      </w:r>
    </w:p>
    <w:p w14:paraId="077FEBB3" w14:textId="77777777" w:rsidR="0072126E" w:rsidRDefault="0072126E" w:rsidP="0072126E">
      <w:pPr>
        <w:pStyle w:val="Heading4"/>
        <w:rPr>
          <w:rFonts w:eastAsia="Courier New"/>
        </w:rPr>
      </w:pPr>
      <w:r>
        <w:rPr>
          <w:rFonts w:eastAsia="Courier New"/>
        </w:rPr>
        <w:t>Other considerations</w:t>
      </w:r>
    </w:p>
    <w:p w14:paraId="5181D82A" w14:textId="77777777" w:rsidR="0072126E" w:rsidRPr="00D24464" w:rsidRDefault="0072126E" w:rsidP="0072126E">
      <w:pPr>
        <w:pStyle w:val="BodyText"/>
        <w:numPr>
          <w:ilvl w:val="0"/>
          <w:numId w:val="34"/>
        </w:numPr>
        <w:rPr>
          <w:rFonts w:eastAsia="Courier New"/>
        </w:rPr>
      </w:pPr>
      <w:r w:rsidRPr="00D24464">
        <w:rPr>
          <w:rFonts w:eastAsia="Courier New"/>
        </w:rPr>
        <w:t>Random I/O operation sizes are often smaller than the rsize and wsize mount options. As such, they aren't constraints.</w:t>
      </w:r>
    </w:p>
    <w:p w14:paraId="7D4EAE8D" w14:textId="77777777" w:rsidR="0072126E" w:rsidRPr="00D24464" w:rsidRDefault="0072126E" w:rsidP="0072126E">
      <w:pPr>
        <w:pStyle w:val="BodyText"/>
        <w:numPr>
          <w:ilvl w:val="0"/>
          <w:numId w:val="34"/>
        </w:numPr>
        <w:rPr>
          <w:rFonts w:eastAsia="Courier New"/>
        </w:rPr>
      </w:pPr>
      <w:r w:rsidRPr="00D24464">
        <w:rPr>
          <w:rFonts w:eastAsia="Courier New"/>
        </w:rPr>
        <w:lastRenderedPageBreak/>
        <w:t>When using the filesystem cache, sequential I/O will occur at the size predicated by the rsize and wsize mount options, unless the file size is smaller than rsize and wsize.</w:t>
      </w:r>
    </w:p>
    <w:p w14:paraId="4E8B5B9F" w14:textId="77777777" w:rsidR="0072126E" w:rsidRDefault="0072126E" w:rsidP="0072126E">
      <w:pPr>
        <w:pStyle w:val="BodyText"/>
        <w:numPr>
          <w:ilvl w:val="0"/>
          <w:numId w:val="34"/>
        </w:numPr>
        <w:rPr>
          <w:rFonts w:eastAsia="Courier New"/>
        </w:rPr>
      </w:pPr>
      <w:r w:rsidRPr="00D24464">
        <w:rPr>
          <w:rFonts w:eastAsia="Courier New"/>
        </w:rPr>
        <w:t>Operations bypassing the filesystem cache, although still constrained by the rsize and wsize mount options, aren't as large as the maximum specified by rsize or wsize. This consideration is important when you use workload generators that have the directio option.</w:t>
      </w:r>
    </w:p>
    <w:p w14:paraId="0F6DF883" w14:textId="2D1D2FBC" w:rsidR="0066305E" w:rsidRDefault="0066305E" w:rsidP="0066305E">
      <w:pPr>
        <w:pStyle w:val="Heading4"/>
        <w:rPr>
          <w:rFonts w:eastAsia="Courier New"/>
        </w:rPr>
      </w:pPr>
      <w:r>
        <w:rPr>
          <w:rFonts w:eastAsia="Courier New"/>
        </w:rPr>
        <w:t>Recommendation</w:t>
      </w:r>
    </w:p>
    <w:p w14:paraId="7979F1CA" w14:textId="65EADD72" w:rsidR="0066305E" w:rsidRPr="00E14B32" w:rsidRDefault="0066305E" w:rsidP="0066305E">
      <w:pPr>
        <w:pStyle w:val="BodyText"/>
        <w:rPr>
          <w:rFonts w:eastAsia="Courier New"/>
        </w:rPr>
      </w:pPr>
      <w:r w:rsidRPr="00E14B32">
        <w:rPr>
          <w:rFonts w:eastAsia="Courier New"/>
        </w:rPr>
        <w:t xml:space="preserve">The recommendation for this </w:t>
      </w:r>
      <w:r w:rsidR="003A6DF5">
        <w:rPr>
          <w:rFonts w:eastAsia="Courier New"/>
        </w:rPr>
        <w:t>test plan</w:t>
      </w:r>
      <w:r w:rsidRPr="00E14B32">
        <w:rPr>
          <w:rFonts w:eastAsia="Courier New"/>
        </w:rPr>
        <w:t xml:space="preserve"> is to use a 1MB block size for mount points.</w:t>
      </w:r>
    </w:p>
    <w:p w14:paraId="5346BB1A" w14:textId="77777777" w:rsidR="0072126E" w:rsidRDefault="0072126E" w:rsidP="0072126E">
      <w:pPr>
        <w:pStyle w:val="Heading3"/>
        <w:rPr>
          <w:rFonts w:eastAsia="Courier New"/>
        </w:rPr>
      </w:pPr>
      <w:r w:rsidRPr="00DB63DE">
        <w:rPr>
          <w:rFonts w:eastAsia="Courier New"/>
        </w:rPr>
        <w:t>Close-to-open consistency and cache attribute timers</w:t>
      </w:r>
    </w:p>
    <w:p w14:paraId="5B84B434" w14:textId="77777777" w:rsidR="0072126E" w:rsidRPr="00510D88" w:rsidRDefault="0072126E" w:rsidP="0072126E">
      <w:pPr>
        <w:pStyle w:val="BodyText"/>
        <w:rPr>
          <w:rFonts w:eastAsia="Courier New"/>
        </w:rPr>
      </w:pPr>
      <w:r w:rsidRPr="00510D88">
        <w:rPr>
          <w:rFonts w:eastAsia="Courier New"/>
        </w:rPr>
        <w:t>NFS uses a loose consistency model. The consistency is loose because the application doesn't have to go to shared storage and fetch data every time to use it</w:t>
      </w:r>
      <w:r>
        <w:rPr>
          <w:rFonts w:eastAsia="Courier New"/>
        </w:rPr>
        <w:t>. Such</w:t>
      </w:r>
      <w:r w:rsidRPr="00510D88">
        <w:rPr>
          <w:rFonts w:eastAsia="Courier New"/>
        </w:rPr>
        <w:t xml:space="preserve"> a scenario would have a tremendous impact to application performance. There are two mechanisms that manage this process: cache attribute timers and close-to-open consistency.</w:t>
      </w:r>
    </w:p>
    <w:p w14:paraId="0D020DFA" w14:textId="77777777" w:rsidR="0072126E" w:rsidRDefault="0072126E" w:rsidP="0072126E">
      <w:pPr>
        <w:pStyle w:val="BodyText"/>
        <w:rPr>
          <w:rFonts w:eastAsia="Courier New"/>
        </w:rPr>
      </w:pPr>
      <w:r w:rsidRPr="00510D88">
        <w:rPr>
          <w:rFonts w:eastAsia="Courier New"/>
          <w:i/>
          <w:iCs/>
        </w:rPr>
        <w:t>If the client has complete ownership of data, that is, it's not shared between multiple nodes or systems, there is guaranteed consistency.</w:t>
      </w:r>
      <w:r>
        <w:rPr>
          <w:rFonts w:eastAsia="Courier New"/>
          <w:i/>
          <w:iCs/>
        </w:rPr>
        <w:t xml:space="preserve"> If the dataset is rarely changed during the course of a read workload, then consistency can be assumed.</w:t>
      </w:r>
      <w:r w:rsidRPr="00510D88">
        <w:rPr>
          <w:rFonts w:eastAsia="Courier New"/>
        </w:rPr>
        <w:t> </w:t>
      </w:r>
    </w:p>
    <w:p w14:paraId="22DEF68E" w14:textId="77777777" w:rsidR="0072126E" w:rsidRPr="00510D88" w:rsidRDefault="0072126E" w:rsidP="0072126E">
      <w:pPr>
        <w:pStyle w:val="BodyText"/>
        <w:rPr>
          <w:rFonts w:eastAsia="Courier New"/>
        </w:rPr>
      </w:pPr>
      <w:r w:rsidRPr="00510D88">
        <w:rPr>
          <w:rFonts w:eastAsia="Courier New"/>
        </w:rPr>
        <w:t>In that case, you can reduce the </w:t>
      </w:r>
      <w:r w:rsidRPr="00510D88">
        <w:rPr>
          <w:rStyle w:val="ConsoleText"/>
        </w:rPr>
        <w:t>getattr</w:t>
      </w:r>
      <w:r w:rsidRPr="00510D88">
        <w:rPr>
          <w:rFonts w:eastAsia="Courier New"/>
        </w:rPr>
        <w:t> access operations to storage and speed up the application by turning off close-to-open (</w:t>
      </w:r>
      <w:r w:rsidRPr="00510D88">
        <w:rPr>
          <w:rStyle w:val="ConsoleText"/>
        </w:rPr>
        <w:t>cto</w:t>
      </w:r>
      <w:r w:rsidRPr="00510D88">
        <w:rPr>
          <w:rFonts w:eastAsia="Courier New"/>
        </w:rPr>
        <w:t>) consistency (</w:t>
      </w:r>
      <w:r w:rsidRPr="00510D88">
        <w:rPr>
          <w:rStyle w:val="ConsoleText"/>
        </w:rPr>
        <w:t>nocto</w:t>
      </w:r>
      <w:r w:rsidRPr="00510D88">
        <w:rPr>
          <w:rFonts w:eastAsia="Courier New"/>
        </w:rPr>
        <w:t> as a mount option) and by turning up the timeouts for the attribute cache management (</w:t>
      </w:r>
      <w:r w:rsidRPr="00510D88">
        <w:rPr>
          <w:rStyle w:val="ConsoleText"/>
        </w:rPr>
        <w:t>actimeo=600</w:t>
      </w:r>
      <w:r w:rsidRPr="00510D88">
        <w:rPr>
          <w:rFonts w:eastAsia="Courier New"/>
        </w:rPr>
        <w:t> as a mount option changes the timer to 10m versus the defaults </w:t>
      </w:r>
      <w:r w:rsidRPr="00510D88">
        <w:rPr>
          <w:rStyle w:val="ConsoleText"/>
        </w:rPr>
        <w:t>acregmin=3,acregmax=30,acdirmin=30,acdirmax=60</w:t>
      </w:r>
      <w:r w:rsidRPr="00510D88">
        <w:rPr>
          <w:rFonts w:eastAsia="Courier New"/>
        </w:rPr>
        <w:t>). In some testing, </w:t>
      </w:r>
      <w:r w:rsidRPr="00510D88">
        <w:rPr>
          <w:rStyle w:val="ConsoleText"/>
        </w:rPr>
        <w:t>nocto</w:t>
      </w:r>
      <w:r w:rsidRPr="00510D88">
        <w:rPr>
          <w:rFonts w:eastAsia="Courier New"/>
        </w:rPr>
        <w:t> reduces approximately 65-70% of the </w:t>
      </w:r>
      <w:r w:rsidRPr="00510D88">
        <w:rPr>
          <w:rStyle w:val="ConsoleText"/>
        </w:rPr>
        <w:t>getattr</w:t>
      </w:r>
      <w:r w:rsidRPr="00510D88">
        <w:rPr>
          <w:rFonts w:eastAsia="Courier New"/>
        </w:rPr>
        <w:t> access calls, and adjusting </w:t>
      </w:r>
      <w:r w:rsidRPr="00510D88">
        <w:rPr>
          <w:rStyle w:val="ConsoleText"/>
        </w:rPr>
        <w:t>actimeo</w:t>
      </w:r>
      <w:r w:rsidRPr="00510D88">
        <w:rPr>
          <w:rFonts w:eastAsia="Courier New"/>
        </w:rPr>
        <w:t> reduces these calls another 20-25%.</w:t>
      </w:r>
      <w:r>
        <w:rPr>
          <w:rFonts w:eastAsia="Courier New"/>
        </w:rPr>
        <w:t xml:space="preserve"> </w:t>
      </w:r>
      <w:r w:rsidRPr="0097728F">
        <w:rPr>
          <w:rStyle w:val="ConsoleText"/>
          <w:rFonts w:eastAsia="Courier New"/>
        </w:rPr>
        <w:t>Getattr</w:t>
      </w:r>
      <w:r>
        <w:rPr>
          <w:rFonts w:eastAsia="Courier New"/>
        </w:rPr>
        <w:t xml:space="preserve"> calls can be costly to overall performance, so if the calls are unnecessary because the data is guaranteed consistent, it is best to reduce those calls as much as possible.</w:t>
      </w:r>
    </w:p>
    <w:p w14:paraId="5EA56B0B" w14:textId="77777777" w:rsidR="0072126E" w:rsidRPr="00B74F3A" w:rsidRDefault="0072126E" w:rsidP="0072126E">
      <w:pPr>
        <w:pStyle w:val="Heading4"/>
        <w:rPr>
          <w:rFonts w:eastAsia="Courier New"/>
        </w:rPr>
      </w:pPr>
      <w:r w:rsidRPr="00B74F3A">
        <w:rPr>
          <w:rFonts w:eastAsia="Courier New"/>
        </w:rPr>
        <w:t>How attribute cache timers work</w:t>
      </w:r>
    </w:p>
    <w:p w14:paraId="0B086D73" w14:textId="77777777" w:rsidR="0072126E" w:rsidRPr="00590B6A" w:rsidRDefault="0072126E" w:rsidP="0072126E">
      <w:pPr>
        <w:pStyle w:val="BodyText"/>
        <w:rPr>
          <w:rFonts w:eastAsia="Courier New"/>
        </w:rPr>
      </w:pPr>
      <w:r w:rsidRPr="00590B6A">
        <w:rPr>
          <w:rFonts w:eastAsia="Courier New"/>
        </w:rPr>
        <w:t>The attributes </w:t>
      </w:r>
      <w:r w:rsidRPr="00590B6A">
        <w:rPr>
          <w:rStyle w:val="ConsoleText"/>
        </w:rPr>
        <w:t>acregmin</w:t>
      </w:r>
      <w:r w:rsidRPr="00590B6A">
        <w:rPr>
          <w:rFonts w:eastAsia="Courier New"/>
        </w:rPr>
        <w:t>, </w:t>
      </w:r>
      <w:r w:rsidRPr="00590B6A">
        <w:rPr>
          <w:rStyle w:val="ConsoleText"/>
        </w:rPr>
        <w:t>acregmax</w:t>
      </w:r>
      <w:r w:rsidRPr="00590B6A">
        <w:rPr>
          <w:rFonts w:eastAsia="Courier New"/>
        </w:rPr>
        <w:t>, </w:t>
      </w:r>
      <w:r w:rsidRPr="00590B6A">
        <w:rPr>
          <w:rStyle w:val="ConsoleText"/>
        </w:rPr>
        <w:t>acdirmin</w:t>
      </w:r>
      <w:r w:rsidRPr="00590B6A">
        <w:rPr>
          <w:rFonts w:eastAsia="Courier New"/>
        </w:rPr>
        <w:t>, and </w:t>
      </w:r>
      <w:r w:rsidRPr="00590B6A">
        <w:rPr>
          <w:rStyle w:val="ConsoleText"/>
        </w:rPr>
        <w:t>acdirmax</w:t>
      </w:r>
      <w:r w:rsidRPr="00590B6A">
        <w:rPr>
          <w:rFonts w:eastAsia="Courier New"/>
        </w:rPr>
        <w:t> control the coherency of the cache. The former two attributes</w:t>
      </w:r>
      <w:r>
        <w:rPr>
          <w:rFonts w:eastAsia="Courier New"/>
        </w:rPr>
        <w:t xml:space="preserve"> (</w:t>
      </w:r>
      <w:r w:rsidRPr="00590B6A">
        <w:rPr>
          <w:rStyle w:val="ConsoleText"/>
        </w:rPr>
        <w:t>acregmin</w:t>
      </w:r>
      <w:r w:rsidRPr="00590B6A">
        <w:rPr>
          <w:rFonts w:eastAsia="Courier New"/>
        </w:rPr>
        <w:t>, </w:t>
      </w:r>
      <w:r w:rsidRPr="00590B6A">
        <w:rPr>
          <w:rStyle w:val="ConsoleText"/>
        </w:rPr>
        <w:t>acregmax</w:t>
      </w:r>
      <w:r>
        <w:rPr>
          <w:rStyle w:val="ConsoleText"/>
        </w:rPr>
        <w:t>)</w:t>
      </w:r>
      <w:r w:rsidRPr="00590B6A">
        <w:rPr>
          <w:rFonts w:eastAsia="Courier New"/>
        </w:rPr>
        <w:t xml:space="preserve">control how long the attributes of files are trusted. The latter two attributes </w:t>
      </w:r>
      <w:r>
        <w:rPr>
          <w:rFonts w:eastAsia="Courier New"/>
        </w:rPr>
        <w:t>(</w:t>
      </w:r>
      <w:r w:rsidRPr="00590B6A">
        <w:rPr>
          <w:rStyle w:val="ConsoleText"/>
        </w:rPr>
        <w:t>acdirmin</w:t>
      </w:r>
      <w:r w:rsidRPr="00590B6A">
        <w:rPr>
          <w:rFonts w:eastAsia="Courier New"/>
        </w:rPr>
        <w:t>,</w:t>
      </w:r>
      <w:r w:rsidRPr="00590B6A">
        <w:rPr>
          <w:rStyle w:val="ConsoleText"/>
        </w:rPr>
        <w:t>acdirmax</w:t>
      </w:r>
      <w:r>
        <w:rPr>
          <w:rFonts w:eastAsia="Courier New"/>
        </w:rPr>
        <w:t xml:space="preserve">) </w:t>
      </w:r>
      <w:r w:rsidRPr="00590B6A">
        <w:rPr>
          <w:rFonts w:eastAsia="Courier New"/>
        </w:rPr>
        <w:t>control how long the attributes of the directory file itself are trusted (directory size, directory ownership, directory permissions). The </w:t>
      </w:r>
      <w:r w:rsidRPr="00590B6A">
        <w:rPr>
          <w:rFonts w:eastAsia="Courier New"/>
          <w:i/>
          <w:iCs/>
        </w:rPr>
        <w:t>min</w:t>
      </w:r>
      <w:r w:rsidRPr="00590B6A">
        <w:rPr>
          <w:rFonts w:eastAsia="Courier New"/>
        </w:rPr>
        <w:t> and </w:t>
      </w:r>
      <w:r w:rsidRPr="00590B6A">
        <w:rPr>
          <w:rFonts w:eastAsia="Courier New"/>
          <w:i/>
          <w:iCs/>
        </w:rPr>
        <w:t>max</w:t>
      </w:r>
      <w:r w:rsidRPr="00590B6A">
        <w:rPr>
          <w:rFonts w:eastAsia="Courier New"/>
        </w:rPr>
        <w:t> attributes define minimum and maximum duration over which attributes of a directory, attributes of a file, and cache content of a file are deemed trustworthy, respectively. Between </w:t>
      </w:r>
      <w:r w:rsidRPr="00590B6A">
        <w:rPr>
          <w:rFonts w:eastAsia="Courier New"/>
          <w:i/>
          <w:iCs/>
        </w:rPr>
        <w:t>min</w:t>
      </w:r>
      <w:r w:rsidRPr="00590B6A">
        <w:rPr>
          <w:rFonts w:eastAsia="Courier New"/>
        </w:rPr>
        <w:t> and </w:t>
      </w:r>
      <w:r w:rsidRPr="00590B6A">
        <w:rPr>
          <w:rFonts w:eastAsia="Courier New"/>
          <w:i/>
          <w:iCs/>
        </w:rPr>
        <w:t>max</w:t>
      </w:r>
      <w:r w:rsidRPr="00590B6A">
        <w:rPr>
          <w:rFonts w:eastAsia="Courier New"/>
        </w:rPr>
        <w:t>, an algorithm is used to define the amount of time over which a cached entry is trusted.</w:t>
      </w:r>
    </w:p>
    <w:p w14:paraId="5D5B9032" w14:textId="77777777" w:rsidR="0072126E" w:rsidRPr="00590B6A" w:rsidRDefault="0072126E" w:rsidP="0072126E">
      <w:pPr>
        <w:pStyle w:val="BodyText"/>
        <w:rPr>
          <w:rFonts w:eastAsia="Courier New"/>
        </w:rPr>
      </w:pPr>
      <w:r w:rsidRPr="00590B6A">
        <w:rPr>
          <w:rFonts w:eastAsia="Courier New"/>
        </w:rPr>
        <w:t>For example, consider the default</w:t>
      </w:r>
      <w:r>
        <w:rPr>
          <w:rFonts w:eastAsia="Courier New"/>
        </w:rPr>
        <w:t xml:space="preserve"> values for</w:t>
      </w:r>
      <w:r w:rsidRPr="00590B6A">
        <w:rPr>
          <w:rFonts w:eastAsia="Courier New"/>
        </w:rPr>
        <w:t> </w:t>
      </w:r>
      <w:r w:rsidRPr="00590B6A">
        <w:rPr>
          <w:rStyle w:val="ConsoleText"/>
        </w:rPr>
        <w:t>acregmin</w:t>
      </w:r>
      <w:r w:rsidRPr="00590B6A">
        <w:rPr>
          <w:rFonts w:eastAsia="Courier New"/>
        </w:rPr>
        <w:t> </w:t>
      </w:r>
      <w:r>
        <w:rPr>
          <w:rFonts w:eastAsia="Courier New"/>
        </w:rPr>
        <w:t xml:space="preserve">(3 seconds) </w:t>
      </w:r>
      <w:r w:rsidRPr="00590B6A">
        <w:rPr>
          <w:rFonts w:eastAsia="Courier New"/>
        </w:rPr>
        <w:t>and </w:t>
      </w:r>
      <w:r w:rsidRPr="00590B6A">
        <w:rPr>
          <w:rStyle w:val="ConsoleText"/>
        </w:rPr>
        <w:t>acregmax</w:t>
      </w:r>
      <w:r w:rsidRPr="00590B6A">
        <w:rPr>
          <w:rFonts w:eastAsia="Courier New"/>
        </w:rPr>
        <w:t> </w:t>
      </w:r>
      <w:r>
        <w:rPr>
          <w:rFonts w:eastAsia="Courier New"/>
        </w:rPr>
        <w:t>(30 seconds)</w:t>
      </w:r>
      <w:r w:rsidRPr="00590B6A">
        <w:rPr>
          <w:rFonts w:eastAsia="Courier New"/>
        </w:rPr>
        <w:t xml:space="preserve">. </w:t>
      </w:r>
      <w:r>
        <w:rPr>
          <w:rFonts w:eastAsia="Courier New"/>
        </w:rPr>
        <w:t>Those</w:t>
      </w:r>
      <w:r w:rsidRPr="00590B6A">
        <w:rPr>
          <w:rFonts w:eastAsia="Courier New"/>
        </w:rPr>
        <w:t xml:space="preserve"> attributes are repeatedly evaluated for the files in a directory. After 3 seconds, the NFS service is queried for </w:t>
      </w:r>
      <w:r>
        <w:rPr>
          <w:rFonts w:eastAsia="Courier New"/>
        </w:rPr>
        <w:t xml:space="preserve">cache </w:t>
      </w:r>
      <w:r w:rsidRPr="00590B6A">
        <w:rPr>
          <w:rFonts w:eastAsia="Courier New"/>
        </w:rPr>
        <w:t>freshness. If the attributes are deemed valid, the client doubles the trusted time to 6 seconds, 12 seconds, 24 seconds, then as the maximum is set to 30, 30 seconds. From that point on, until the cached attributes are deemed out of date (at which point the cycle starts over), trustworthiness is defined as 30 seconds being the value specified by </w:t>
      </w:r>
      <w:r w:rsidRPr="00590B6A">
        <w:rPr>
          <w:rStyle w:val="ConsoleText"/>
        </w:rPr>
        <w:t>acregmax</w:t>
      </w:r>
      <w:r w:rsidRPr="00590B6A">
        <w:rPr>
          <w:rFonts w:eastAsia="Courier New"/>
        </w:rPr>
        <w:t>.</w:t>
      </w:r>
    </w:p>
    <w:p w14:paraId="1CB7A994" w14:textId="77777777" w:rsidR="0072126E" w:rsidRPr="00590B6A" w:rsidRDefault="0072126E" w:rsidP="0072126E">
      <w:pPr>
        <w:pStyle w:val="BodyText"/>
        <w:rPr>
          <w:rFonts w:eastAsia="Courier New"/>
        </w:rPr>
      </w:pPr>
      <w:r w:rsidRPr="00590B6A">
        <w:rPr>
          <w:rFonts w:eastAsia="Courier New"/>
        </w:rPr>
        <w:t>There are cases that can benefit from a similar set of mount options, even when there's no complete ownership by the clients</w:t>
      </w:r>
      <w:r>
        <w:rPr>
          <w:rFonts w:eastAsia="Courier New"/>
        </w:rPr>
        <w:t>.</w:t>
      </w:r>
      <w:r w:rsidRPr="00590B6A">
        <w:rPr>
          <w:rFonts w:eastAsia="Courier New"/>
        </w:rPr>
        <w:t xml:space="preserve"> </w:t>
      </w:r>
      <w:r>
        <w:rPr>
          <w:rFonts w:eastAsia="Courier New"/>
        </w:rPr>
        <w:t>F</w:t>
      </w:r>
      <w:r w:rsidRPr="00590B6A">
        <w:rPr>
          <w:rFonts w:eastAsia="Courier New"/>
        </w:rPr>
        <w:t>or example, if the clients use the data as read only and data update is managed through another path</w:t>
      </w:r>
      <w:r>
        <w:rPr>
          <w:rFonts w:eastAsia="Courier New"/>
        </w:rPr>
        <w:t>, such as AI/ML training and inference workloads or EDA tools and libraries, web content, or texture data</w:t>
      </w:r>
      <w:r w:rsidRPr="00590B6A">
        <w:rPr>
          <w:rFonts w:eastAsia="Courier New"/>
        </w:rPr>
        <w:t>.These data sets are typically updated through another client mounting the file systems and periodically pushing content updates.</w:t>
      </w:r>
    </w:p>
    <w:p w14:paraId="4CF15D52" w14:textId="77777777" w:rsidR="0072126E" w:rsidRPr="00590B6A" w:rsidRDefault="0072126E" w:rsidP="0072126E">
      <w:pPr>
        <w:pStyle w:val="BodyText"/>
        <w:rPr>
          <w:rFonts w:eastAsia="Courier New"/>
        </w:rPr>
      </w:pPr>
      <w:r w:rsidRPr="00590B6A">
        <w:rPr>
          <w:rFonts w:eastAsia="Courier New"/>
        </w:rPr>
        <w:t>In these cases, there's a known lag in picking up new content and the application still works with potentially out-of-date data. In these cases, </w:t>
      </w:r>
      <w:r w:rsidRPr="00590B6A">
        <w:rPr>
          <w:rStyle w:val="ConsoleText"/>
        </w:rPr>
        <w:t>nocto</w:t>
      </w:r>
      <w:r w:rsidRPr="00590B6A">
        <w:rPr>
          <w:rFonts w:eastAsia="Courier New"/>
        </w:rPr>
        <w:t> and </w:t>
      </w:r>
      <w:r w:rsidRPr="00590B6A">
        <w:rPr>
          <w:rStyle w:val="ConsoleText"/>
        </w:rPr>
        <w:t>actimeo</w:t>
      </w:r>
      <w:r w:rsidRPr="00590B6A">
        <w:rPr>
          <w:rFonts w:eastAsia="Courier New"/>
        </w:rPr>
        <w:t> can be used to control the period where out-of-dat</w:t>
      </w:r>
      <w:r>
        <w:rPr>
          <w:rFonts w:eastAsia="Courier New"/>
        </w:rPr>
        <w:t>e</w:t>
      </w:r>
      <w:r w:rsidRPr="00590B6A">
        <w:rPr>
          <w:rFonts w:eastAsia="Courier New"/>
        </w:rPr>
        <w:t xml:space="preserve"> dat</w:t>
      </w:r>
      <w:r>
        <w:rPr>
          <w:rFonts w:eastAsia="Courier New"/>
        </w:rPr>
        <w:t>a</w:t>
      </w:r>
      <w:r w:rsidRPr="00590B6A">
        <w:rPr>
          <w:rFonts w:eastAsia="Courier New"/>
        </w:rPr>
        <w:t xml:space="preserve"> can be managed. For example, in EDA tools and libraries, </w:t>
      </w:r>
      <w:r w:rsidRPr="00590B6A">
        <w:rPr>
          <w:rStyle w:val="ConsoleText"/>
        </w:rPr>
        <w:t>actimeo=600</w:t>
      </w:r>
      <w:r w:rsidRPr="00590B6A">
        <w:rPr>
          <w:rFonts w:eastAsia="Courier New"/>
        </w:rPr>
        <w:t xml:space="preserve"> works well because this data is typically updated infrequently. For small web hosting where clients need to see their </w:t>
      </w:r>
      <w:r w:rsidRPr="00590B6A">
        <w:rPr>
          <w:rFonts w:eastAsia="Courier New"/>
        </w:rPr>
        <w:lastRenderedPageBreak/>
        <w:t>data updates timely as they're editing their sites, actimeo=10 might be acceptable. For large-scale web sites where there's content pushed to multiple file systems, actimeo=60 might be acceptable.</w:t>
      </w:r>
    </w:p>
    <w:p w14:paraId="6295E25C" w14:textId="77777777" w:rsidR="0072126E" w:rsidRDefault="0072126E" w:rsidP="0072126E">
      <w:pPr>
        <w:pStyle w:val="BodyText"/>
        <w:rPr>
          <w:rFonts w:eastAsia="Courier New"/>
        </w:rPr>
      </w:pPr>
      <w:r w:rsidRPr="00590B6A">
        <w:rPr>
          <w:rFonts w:eastAsia="Courier New"/>
        </w:rPr>
        <w:t>Using these mount options significantly reduces the workload to storage in these cases. Applications can run significantly faster because they can trust the data in memory. (Memory access time is nanoseconds vs. hundreds of microseconds for getattr/access on a fast network.)</w:t>
      </w:r>
    </w:p>
    <w:p w14:paraId="2B19DFE1" w14:textId="77777777" w:rsidR="0072126E" w:rsidRDefault="0072126E" w:rsidP="0072126E">
      <w:pPr>
        <w:pStyle w:val="Heading4"/>
        <w:rPr>
          <w:rFonts w:eastAsia="Courier New"/>
        </w:rPr>
      </w:pPr>
      <w:r>
        <w:rPr>
          <w:rFonts w:eastAsia="Courier New"/>
        </w:rPr>
        <w:t>Close-to-open (cto) consistency</w:t>
      </w:r>
    </w:p>
    <w:p w14:paraId="1AAE8944" w14:textId="77777777" w:rsidR="0072126E" w:rsidRPr="00CB5715" w:rsidRDefault="0072126E" w:rsidP="0072126E">
      <w:pPr>
        <w:pStyle w:val="BodyText"/>
        <w:rPr>
          <w:rFonts w:eastAsia="Courier New"/>
        </w:rPr>
      </w:pPr>
      <w:r w:rsidRPr="00CB5715">
        <w:rPr>
          <w:rFonts w:eastAsia="Courier New"/>
        </w:rPr>
        <w:t>Close-to-open consistency (the cto mount option) ensures that no matter the state of the cache, on open the most recent data for a file is always presented to the application.</w:t>
      </w:r>
      <w:r>
        <w:rPr>
          <w:rFonts w:eastAsia="Courier New"/>
        </w:rPr>
        <w:t xml:space="preserve"> This is the default mount option if not otherwise defined.</w:t>
      </w:r>
    </w:p>
    <w:p w14:paraId="34D4B6F7" w14:textId="77777777" w:rsidR="0072126E" w:rsidRPr="00CB5715" w:rsidRDefault="0072126E" w:rsidP="0072126E">
      <w:pPr>
        <w:pStyle w:val="ListBullet"/>
        <w:rPr>
          <w:rFonts w:eastAsia="Courier New"/>
        </w:rPr>
      </w:pPr>
      <w:r w:rsidRPr="00CB5715">
        <w:rPr>
          <w:rFonts w:eastAsia="Courier New"/>
        </w:rPr>
        <w:t>When a directory is crawled (</w:t>
      </w:r>
      <w:r w:rsidRPr="00AA69C5">
        <w:rPr>
          <w:rStyle w:val="ConsoleText"/>
          <w:rFonts w:eastAsia="Courier New"/>
          <w:sz w:val="18"/>
          <w:szCs w:val="22"/>
        </w:rPr>
        <w:t>ls, ls -l</w:t>
      </w:r>
      <w:r w:rsidRPr="00AA69C5">
        <w:rPr>
          <w:rFonts w:eastAsia="Courier New"/>
          <w:sz w:val="16"/>
          <w:szCs w:val="20"/>
        </w:rPr>
        <w:t> </w:t>
      </w:r>
      <w:r w:rsidRPr="00CB5715">
        <w:rPr>
          <w:rFonts w:eastAsia="Courier New"/>
        </w:rPr>
        <w:t>for example) a certain set of RPCs (remote procedure calls) are issued</w:t>
      </w:r>
      <w:r>
        <w:rPr>
          <w:rFonts w:eastAsia="Courier New"/>
        </w:rPr>
        <w:t>, depending on the number of files in the directory</w:t>
      </w:r>
      <w:r w:rsidRPr="00CB5715">
        <w:rPr>
          <w:rFonts w:eastAsia="Courier New"/>
        </w:rPr>
        <w:t>. The NFS server shares its view of the filesystem. As long as </w:t>
      </w:r>
      <w:r w:rsidRPr="00A127C6">
        <w:rPr>
          <w:rStyle w:val="ConsoleText"/>
          <w:rFonts w:eastAsia="Courier New"/>
        </w:rPr>
        <w:t>cto</w:t>
      </w:r>
      <w:r w:rsidRPr="00CB5715">
        <w:rPr>
          <w:rFonts w:eastAsia="Courier New"/>
        </w:rPr>
        <w:t> is used by all NFS clients accessing a given NFS export, all clients see the same list of files and directories therein. The freshness of the attributes of the files in the directory is controlled by the </w:t>
      </w:r>
      <w:r w:rsidRPr="00100BFD">
        <w:rPr>
          <w:rFonts w:eastAsia="Courier New"/>
        </w:rPr>
        <w:t>attribute cache timers</w:t>
      </w:r>
      <w:r>
        <w:rPr>
          <w:rFonts w:eastAsia="Courier New"/>
        </w:rPr>
        <w:t xml:space="preserve"> (see above)</w:t>
      </w:r>
      <w:r w:rsidRPr="00CB5715">
        <w:rPr>
          <w:rFonts w:eastAsia="Courier New"/>
        </w:rPr>
        <w:t xml:space="preserve">. In other words, </w:t>
      </w:r>
      <w:r w:rsidRPr="004D49A6">
        <w:rPr>
          <w:rFonts w:eastAsia="Courier New"/>
          <w:b/>
          <w:bCs/>
        </w:rPr>
        <w:t>as long as cto is used, files appear to remote clients as soon as the file is created and the file lands on the storage</w:t>
      </w:r>
      <w:r w:rsidRPr="00CB5715">
        <w:rPr>
          <w:rFonts w:eastAsia="Courier New"/>
        </w:rPr>
        <w:t>.</w:t>
      </w:r>
    </w:p>
    <w:p w14:paraId="5F7C0396" w14:textId="77777777" w:rsidR="0072126E" w:rsidRPr="00CB5715" w:rsidRDefault="0072126E" w:rsidP="0072126E">
      <w:pPr>
        <w:pStyle w:val="ListBullet"/>
        <w:rPr>
          <w:rFonts w:eastAsia="Courier New"/>
        </w:rPr>
      </w:pPr>
      <w:r w:rsidRPr="00CB5715">
        <w:rPr>
          <w:rFonts w:eastAsia="Courier New"/>
        </w:rPr>
        <w:t>When a file is opened, the content of the file is guaranteed fresh from the perspective of the NFS server. If there's a race condition where the content hasn't finished flushing from Machine 1 when a file is opened on Machine 2, Machine 2 only receives the data present on the server at the time of the open. In this case, Machine 2 doesn't retrieve more data from the file until the </w:t>
      </w:r>
      <w:r w:rsidRPr="008115F2">
        <w:rPr>
          <w:rStyle w:val="ConsoleText"/>
          <w:rFonts w:eastAsia="Courier New"/>
        </w:rPr>
        <w:t>acreg</w:t>
      </w:r>
      <w:r w:rsidRPr="00CB5715">
        <w:rPr>
          <w:rFonts w:eastAsia="Courier New"/>
        </w:rPr>
        <w:t xml:space="preserve"> timer is reached, and Machine 2 checks its cache coherency from the server again. This scenario can be observed using a </w:t>
      </w:r>
      <w:r w:rsidRPr="008115F2">
        <w:rPr>
          <w:rStyle w:val="ConsoleText"/>
          <w:rFonts w:eastAsia="Courier New"/>
        </w:rPr>
        <w:t>tail -f</w:t>
      </w:r>
      <w:r w:rsidRPr="00CB5715">
        <w:rPr>
          <w:rFonts w:eastAsia="Courier New"/>
        </w:rPr>
        <w:t> </w:t>
      </w:r>
      <w:r>
        <w:rPr>
          <w:rFonts w:eastAsia="Courier New"/>
        </w:rPr>
        <w:t xml:space="preserve">of a file </w:t>
      </w:r>
      <w:r w:rsidRPr="00CB5715">
        <w:rPr>
          <w:rFonts w:eastAsia="Courier New"/>
        </w:rPr>
        <w:t>from Machine 2 when the file is still being written to from Machine 1.</w:t>
      </w:r>
    </w:p>
    <w:p w14:paraId="33A273E0" w14:textId="77777777" w:rsidR="0072126E" w:rsidRDefault="0072126E" w:rsidP="0072126E">
      <w:pPr>
        <w:pStyle w:val="Heading4"/>
        <w:rPr>
          <w:rFonts w:eastAsia="Courier New"/>
        </w:rPr>
      </w:pPr>
      <w:r>
        <w:rPr>
          <w:rFonts w:eastAsia="Courier New"/>
        </w:rPr>
        <w:t>No close-to-open (nocto) consistency</w:t>
      </w:r>
    </w:p>
    <w:p w14:paraId="7A441ECE" w14:textId="77777777" w:rsidR="0072126E" w:rsidRPr="00A31C96" w:rsidRDefault="0072126E" w:rsidP="0072126E">
      <w:pPr>
        <w:pStyle w:val="BodyText"/>
        <w:rPr>
          <w:rFonts w:eastAsia="Courier New"/>
        </w:rPr>
      </w:pPr>
      <w:r w:rsidRPr="00A31C96">
        <w:rPr>
          <w:rFonts w:eastAsia="Courier New"/>
        </w:rPr>
        <w:t>When no close-to-open consistency (</w:t>
      </w:r>
      <w:r w:rsidRPr="00A31C96">
        <w:rPr>
          <w:rStyle w:val="ConsoleText"/>
        </w:rPr>
        <w:t>nocto</w:t>
      </w:r>
      <w:r w:rsidRPr="00A31C96">
        <w:rPr>
          <w:rFonts w:eastAsia="Courier New"/>
        </w:rPr>
        <w:t>) is used, the client trusts the freshness of its current view of the file and directory until the cache attribute timers have been breached.</w:t>
      </w:r>
    </w:p>
    <w:p w14:paraId="225EBB26" w14:textId="77777777" w:rsidR="0072126E" w:rsidRPr="00A31C96" w:rsidRDefault="0072126E" w:rsidP="0072126E">
      <w:pPr>
        <w:pStyle w:val="ListBullet"/>
        <w:rPr>
          <w:rFonts w:eastAsia="Courier New"/>
        </w:rPr>
      </w:pPr>
      <w:r w:rsidRPr="00A31C96">
        <w:rPr>
          <w:rFonts w:eastAsia="Courier New"/>
        </w:rPr>
        <w:t>When a directory is crawled (</w:t>
      </w:r>
      <w:r w:rsidRPr="001A08A5">
        <w:rPr>
          <w:rStyle w:val="ConsoleText"/>
          <w:rFonts w:eastAsia="Courier New"/>
          <w:sz w:val="18"/>
          <w:szCs w:val="22"/>
        </w:rPr>
        <w:t>ls, ls -l</w:t>
      </w:r>
      <w:r w:rsidRPr="00A31C96">
        <w:rPr>
          <w:rFonts w:eastAsia="Courier New"/>
        </w:rPr>
        <w:t> for example) a certain set of RPCs (remote procedure calls) are issued</w:t>
      </w:r>
      <w:r>
        <w:rPr>
          <w:rFonts w:eastAsia="Courier New"/>
        </w:rPr>
        <w:t>, depending on the number of files in the directory</w:t>
      </w:r>
      <w:r w:rsidRPr="00A31C96">
        <w:rPr>
          <w:rFonts w:eastAsia="Courier New"/>
        </w:rPr>
        <w:t>. The client only issues a call to the server for a current listing of files when the </w:t>
      </w:r>
      <w:r w:rsidRPr="00260343">
        <w:rPr>
          <w:rStyle w:val="ConsoleText"/>
          <w:rFonts w:eastAsia="Courier New"/>
        </w:rPr>
        <w:t>acdir</w:t>
      </w:r>
      <w:r w:rsidRPr="00A31C96">
        <w:rPr>
          <w:rFonts w:eastAsia="Courier New"/>
        </w:rPr>
        <w:t xml:space="preserve"> cache timer value has been breached. </w:t>
      </w:r>
      <w:r w:rsidRPr="004D49A6">
        <w:rPr>
          <w:rFonts w:eastAsia="Courier New"/>
          <w:b/>
          <w:bCs/>
        </w:rPr>
        <w:t xml:space="preserve">When using the </w:t>
      </w:r>
      <w:r w:rsidRPr="004D49A6">
        <w:rPr>
          <w:rStyle w:val="ConsoleText"/>
          <w:rFonts w:eastAsia="Courier New"/>
          <w:b/>
          <w:bCs/>
          <w:sz w:val="18"/>
          <w:szCs w:val="22"/>
        </w:rPr>
        <w:t>nocto</w:t>
      </w:r>
      <w:r w:rsidRPr="004D49A6">
        <w:rPr>
          <w:rFonts w:eastAsia="Courier New"/>
          <w:b/>
          <w:bCs/>
          <w:sz w:val="16"/>
          <w:szCs w:val="20"/>
        </w:rPr>
        <w:t xml:space="preserve"> </w:t>
      </w:r>
      <w:r w:rsidRPr="004D49A6">
        <w:rPr>
          <w:rFonts w:eastAsia="Courier New"/>
          <w:b/>
          <w:bCs/>
        </w:rPr>
        <w:t>mount option,</w:t>
      </w:r>
      <w:r w:rsidRPr="00A31C96">
        <w:rPr>
          <w:rFonts w:eastAsia="Courier New"/>
        </w:rPr>
        <w:t xml:space="preserve"> </w:t>
      </w:r>
      <w:r w:rsidRPr="004D49A6">
        <w:rPr>
          <w:rFonts w:eastAsia="Courier New"/>
          <w:b/>
          <w:bCs/>
        </w:rPr>
        <w:t>recently created files and directories don't appear. Recently removed files and directories do appear</w:t>
      </w:r>
      <w:r w:rsidRPr="00A31C96">
        <w:rPr>
          <w:rFonts w:eastAsia="Courier New"/>
        </w:rPr>
        <w:t>.</w:t>
      </w:r>
    </w:p>
    <w:p w14:paraId="273E7374" w14:textId="77777777" w:rsidR="0072126E" w:rsidRDefault="0072126E" w:rsidP="0072126E">
      <w:pPr>
        <w:pStyle w:val="ListBullet"/>
        <w:rPr>
          <w:rFonts w:eastAsia="Courier New"/>
        </w:rPr>
      </w:pPr>
      <w:r w:rsidRPr="00A31C96">
        <w:rPr>
          <w:rFonts w:eastAsia="Courier New"/>
        </w:rPr>
        <w:t>When a file is opened, as long as the file is still in the cache, its cached content (if any) is returned without validating consistency with the NFS server.</w:t>
      </w:r>
    </w:p>
    <w:p w14:paraId="5B8D63DE" w14:textId="6C54603A" w:rsidR="00316DBD" w:rsidRPr="00A31C96" w:rsidRDefault="003152DF" w:rsidP="003152DF">
      <w:pPr>
        <w:pStyle w:val="Heading4"/>
        <w:rPr>
          <w:rFonts w:eastAsia="Courier New"/>
        </w:rPr>
      </w:pPr>
      <w:r>
        <w:rPr>
          <w:rFonts w:eastAsia="Courier New"/>
        </w:rPr>
        <w:t>Recommendation</w:t>
      </w:r>
    </w:p>
    <w:p w14:paraId="21DFEA08" w14:textId="2029DBC8" w:rsidR="0072126E" w:rsidRPr="00E14B32" w:rsidRDefault="0072126E" w:rsidP="003152DF">
      <w:pPr>
        <w:pStyle w:val="BodyText"/>
        <w:rPr>
          <w:rFonts w:eastAsia="Courier New"/>
        </w:rPr>
      </w:pPr>
      <w:r w:rsidRPr="00E14B32">
        <w:rPr>
          <w:rFonts w:eastAsia="Courier New"/>
        </w:rPr>
        <w:t xml:space="preserve">The recommendation for this </w:t>
      </w:r>
      <w:r w:rsidR="003A6DF5">
        <w:rPr>
          <w:rFonts w:eastAsia="Courier New"/>
        </w:rPr>
        <w:t>test plan</w:t>
      </w:r>
      <w:r w:rsidRPr="00E14B32">
        <w:rPr>
          <w:rFonts w:eastAsia="Courier New"/>
        </w:rPr>
        <w:t xml:space="preserve"> is to use the </w:t>
      </w:r>
      <w:r w:rsidRPr="00E14B32">
        <w:rPr>
          <w:rStyle w:val="ConsoleText"/>
          <w:rFonts w:eastAsia="Courier New"/>
          <w:i/>
          <w:iCs/>
        </w:rPr>
        <w:t>actimeo=600</w:t>
      </w:r>
      <w:r w:rsidRPr="00E14B32">
        <w:rPr>
          <w:rFonts w:eastAsia="Courier New"/>
        </w:rPr>
        <w:t xml:space="preserve"> and </w:t>
      </w:r>
      <w:r w:rsidRPr="00E14B32">
        <w:rPr>
          <w:rStyle w:val="ConsoleText"/>
          <w:rFonts w:eastAsia="Courier New"/>
          <w:i/>
          <w:iCs/>
        </w:rPr>
        <w:t>nocto</w:t>
      </w:r>
      <w:r w:rsidRPr="00E14B32">
        <w:rPr>
          <w:rFonts w:eastAsia="Courier New"/>
        </w:rPr>
        <w:t xml:space="preserve"> mount options</w:t>
      </w:r>
      <w:r w:rsidR="003152DF">
        <w:rPr>
          <w:rFonts w:eastAsia="Courier New"/>
        </w:rPr>
        <w:t xml:space="preserve"> for </w:t>
      </w:r>
      <w:r w:rsidR="002B5D0B">
        <w:rPr>
          <w:rFonts w:eastAsia="Courier New"/>
        </w:rPr>
        <w:t xml:space="preserve">EDA </w:t>
      </w:r>
      <w:r w:rsidR="003152DF">
        <w:rPr>
          <w:rFonts w:eastAsia="Courier New"/>
        </w:rPr>
        <w:t>workloads that are heavy on reads</w:t>
      </w:r>
      <w:r w:rsidR="00383B8F">
        <w:rPr>
          <w:rFonts w:eastAsia="Courier New"/>
        </w:rPr>
        <w:t xml:space="preserve"> and to use the defaults for</w:t>
      </w:r>
      <w:r w:rsidR="002B5D0B">
        <w:rPr>
          <w:rFonts w:eastAsia="Courier New"/>
        </w:rPr>
        <w:t xml:space="preserve"> EDA</w:t>
      </w:r>
      <w:r w:rsidR="00383B8F">
        <w:rPr>
          <w:rFonts w:eastAsia="Courier New"/>
        </w:rPr>
        <w:t xml:space="preserve"> workloads that are a read/write/metadata mix.</w:t>
      </w:r>
    </w:p>
    <w:p w14:paraId="2621F3EC" w14:textId="77777777" w:rsidR="0072126E" w:rsidRDefault="0072126E" w:rsidP="0072126E">
      <w:pPr>
        <w:pStyle w:val="Heading3"/>
        <w:rPr>
          <w:rFonts w:eastAsia="Courier New"/>
        </w:rPr>
      </w:pPr>
      <w:r>
        <w:rPr>
          <w:rFonts w:eastAsia="Courier New"/>
        </w:rPr>
        <w:t>Nconnect</w:t>
      </w:r>
    </w:p>
    <w:p w14:paraId="7F97755B" w14:textId="77777777" w:rsidR="0072126E" w:rsidRDefault="0072126E" w:rsidP="0072126E">
      <w:pPr>
        <w:pStyle w:val="BodyText"/>
        <w:rPr>
          <w:rFonts w:eastAsia="Courier New"/>
        </w:rPr>
      </w:pPr>
      <w:r w:rsidRPr="00F32281">
        <w:rPr>
          <w:rFonts w:eastAsia="Courier New"/>
        </w:rPr>
        <w:t>Using the </w:t>
      </w:r>
      <w:r w:rsidRPr="009B06F0">
        <w:rPr>
          <w:rStyle w:val="ConsoleText"/>
          <w:rFonts w:eastAsiaTheme="majorEastAsia"/>
        </w:rPr>
        <w:t>nconnect</w:t>
      </w:r>
      <w:r w:rsidRPr="00F32281">
        <w:rPr>
          <w:rFonts w:eastAsia="Courier New"/>
        </w:rPr>
        <w:t xml:space="preserve"> mount option allows you to specify the number of connections (network flows) that should be established between the NFS client and NFS endpoint up to a limit of 16. Traditionally, an NFS client uses a single connection between itself and the endpoint. Increasing the number of network flows </w:t>
      </w:r>
      <w:r>
        <w:rPr>
          <w:rFonts w:eastAsia="Courier New"/>
        </w:rPr>
        <w:t xml:space="preserve">can </w:t>
      </w:r>
      <w:r w:rsidRPr="00F32281">
        <w:rPr>
          <w:rFonts w:eastAsia="Courier New"/>
        </w:rPr>
        <w:t xml:space="preserve">increase the upper limits of I/O and throughput significantly. </w:t>
      </w:r>
    </w:p>
    <w:p w14:paraId="707E0EFB" w14:textId="3B744FC9" w:rsidR="0072126E" w:rsidRDefault="00317D60" w:rsidP="00317D60">
      <w:pPr>
        <w:pStyle w:val="Note"/>
        <w:rPr>
          <w:rFonts w:eastAsia="Courier New"/>
        </w:rPr>
      </w:pPr>
      <w:r>
        <w:rPr>
          <w:rStyle w:val="ConsoleText"/>
          <w:rFonts w:eastAsia="Courier New"/>
        </w:rPr>
        <w:t>n</w:t>
      </w:r>
      <w:r w:rsidR="0072126E" w:rsidRPr="00273F5D">
        <w:rPr>
          <w:rStyle w:val="ConsoleText"/>
          <w:rFonts w:eastAsia="Courier New"/>
        </w:rPr>
        <w:t>connect</w:t>
      </w:r>
      <w:r w:rsidR="0072126E">
        <w:rPr>
          <w:rFonts w:eastAsia="Courier New"/>
        </w:rPr>
        <w:t xml:space="preserve"> does not operate well with session trunking and pNFS. </w:t>
      </w:r>
    </w:p>
    <w:p w14:paraId="530792AB" w14:textId="1E275513" w:rsidR="0090119F" w:rsidRDefault="0090119F" w:rsidP="0090119F">
      <w:pPr>
        <w:pStyle w:val="Heading4"/>
        <w:rPr>
          <w:rFonts w:eastAsia="Courier New"/>
        </w:rPr>
      </w:pPr>
      <w:r>
        <w:rPr>
          <w:rFonts w:eastAsia="Courier New"/>
        </w:rPr>
        <w:t>Recommendation</w:t>
      </w:r>
    </w:p>
    <w:p w14:paraId="1D044D0A" w14:textId="77777777" w:rsidR="004B0E9C" w:rsidRDefault="0090119F" w:rsidP="00317D60">
      <w:pPr>
        <w:pStyle w:val="BodyText"/>
        <w:numPr>
          <w:ilvl w:val="0"/>
          <w:numId w:val="36"/>
        </w:numPr>
        <w:rPr>
          <w:rFonts w:eastAsia="Courier New"/>
        </w:rPr>
      </w:pPr>
      <w:r>
        <w:rPr>
          <w:rFonts w:eastAsia="Courier New"/>
        </w:rPr>
        <w:t xml:space="preserve">For workloads that utilize NFSv3, use </w:t>
      </w:r>
      <w:r w:rsidRPr="004B0E9C">
        <w:rPr>
          <w:rStyle w:val="ConsoleText"/>
          <w:rFonts w:eastAsia="Courier New"/>
        </w:rPr>
        <w:t>nconnect=8</w:t>
      </w:r>
      <w:r w:rsidR="004B0E9C">
        <w:rPr>
          <w:rFonts w:eastAsia="Courier New"/>
        </w:rPr>
        <w:t>.</w:t>
      </w:r>
    </w:p>
    <w:p w14:paraId="2F1194D1" w14:textId="55DDC7CB" w:rsidR="0072126E" w:rsidRPr="00273F5D" w:rsidRDefault="004B0E9C" w:rsidP="00317D60">
      <w:pPr>
        <w:pStyle w:val="BodyText"/>
        <w:numPr>
          <w:ilvl w:val="0"/>
          <w:numId w:val="36"/>
        </w:numPr>
        <w:rPr>
          <w:rFonts w:eastAsia="Courier New"/>
        </w:rPr>
      </w:pPr>
      <w:r>
        <w:rPr>
          <w:rFonts w:eastAsia="Courier New"/>
        </w:rPr>
        <w:t xml:space="preserve">For workloads that leverage NFSv4.1 + pNFS + session trunking, </w:t>
      </w:r>
      <w:r w:rsidR="0072126E" w:rsidRPr="004B0E9C">
        <w:rPr>
          <w:rStyle w:val="ConsoleText"/>
          <w:rFonts w:eastAsia="Courier New"/>
        </w:rPr>
        <w:t>nconnect</w:t>
      </w:r>
      <w:r w:rsidR="0072126E" w:rsidRPr="00273F5D">
        <w:rPr>
          <w:rFonts w:eastAsia="Courier New"/>
        </w:rPr>
        <w:t xml:space="preserve"> is not a recommended mount option for AI/ML training workload tests here.</w:t>
      </w:r>
    </w:p>
    <w:p w14:paraId="5086E37A" w14:textId="77777777" w:rsidR="0072126E" w:rsidRDefault="0072126E" w:rsidP="0072126E">
      <w:pPr>
        <w:pStyle w:val="Heading3"/>
        <w:rPr>
          <w:rFonts w:eastAsia="Courier New"/>
        </w:rPr>
      </w:pPr>
      <w:r>
        <w:rPr>
          <w:rFonts w:eastAsia="Courier New"/>
        </w:rPr>
        <w:lastRenderedPageBreak/>
        <w:t>NFS readahead</w:t>
      </w:r>
    </w:p>
    <w:p w14:paraId="61D19915" w14:textId="77777777" w:rsidR="0072126E" w:rsidRPr="00375F93" w:rsidRDefault="0072126E" w:rsidP="0072126E">
      <w:pPr>
        <w:pStyle w:val="BodyText"/>
        <w:rPr>
          <w:rFonts w:eastAsia="Courier New"/>
        </w:rPr>
      </w:pPr>
      <w:r w:rsidRPr="00375F93">
        <w:rPr>
          <w:rFonts w:eastAsia="Courier New"/>
        </w:rPr>
        <w:t>NFS read-ahead predictively requests blocks from a file in advance of I/O requests by the application. It's designed to improve client sequential read throughput. Until recently, all modern Linux distributions set the read-ahead value to be equivalent of 15 times the mounted filesystems </w:t>
      </w:r>
      <w:r w:rsidRPr="00375F93">
        <w:rPr>
          <w:rStyle w:val="ConsoleText"/>
        </w:rPr>
        <w:t>rsize</w:t>
      </w:r>
      <w:r w:rsidRPr="00375F93">
        <w:rPr>
          <w:rFonts w:eastAsia="Courier New"/>
        </w:rPr>
        <w:t>.</w:t>
      </w:r>
      <w:r>
        <w:rPr>
          <w:rFonts w:eastAsia="Courier New"/>
        </w:rPr>
        <w:t xml:space="preserve"> For details on rsize/wsize, see the section above.</w:t>
      </w:r>
    </w:p>
    <w:p w14:paraId="40EAABB2" w14:textId="77777777" w:rsidR="0072126E" w:rsidRDefault="0072126E" w:rsidP="0072126E">
      <w:pPr>
        <w:pStyle w:val="BodyText"/>
        <w:rPr>
          <w:rFonts w:eastAsia="Courier New"/>
        </w:rPr>
      </w:pPr>
      <w:r w:rsidRPr="00375F93">
        <w:rPr>
          <w:rFonts w:eastAsia="Courier New"/>
        </w:rPr>
        <w:t>The following table shows the default read-ahead values for each given rsize mount option.</w:t>
      </w:r>
    </w:p>
    <w:p w14:paraId="05C9A92E" w14:textId="0A6207FF" w:rsidR="0072126E" w:rsidRDefault="0072126E" w:rsidP="0072126E">
      <w:pPr>
        <w:pStyle w:val="Caption"/>
        <w:rPr>
          <w:rFonts w:eastAsia="Courier New"/>
        </w:rPr>
      </w:pPr>
      <w:bookmarkStart w:id="161" w:name="_Toc236053242"/>
      <w:r>
        <w:t xml:space="preserve">Table </w:t>
      </w:r>
      <w:fldSimple w:instr=" SEQ Table \* ARABIC ">
        <w:r w:rsidR="001F4CD6">
          <w:rPr>
            <w:noProof/>
          </w:rPr>
          <w:t>4</w:t>
        </w:r>
      </w:fldSimple>
      <w:r>
        <w:t>) Default readahead values – older Linux versions</w:t>
      </w:r>
      <w:bookmarkEnd w:id="161"/>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420"/>
        <w:gridCol w:w="4329"/>
      </w:tblGrid>
      <w:tr w:rsidR="0072126E" w:rsidRPr="000B4915" w14:paraId="1358990F" w14:textId="77777777">
        <w:trPr>
          <w:cnfStyle w:val="100000000000" w:firstRow="1" w:lastRow="0" w:firstColumn="0" w:lastColumn="0" w:oddVBand="0" w:evenVBand="0" w:oddHBand="0" w:evenHBand="0" w:firstRowFirstColumn="0" w:firstRowLastColumn="0" w:lastRowFirstColumn="0" w:lastRowLastColumn="0"/>
        </w:trPr>
        <w:tc>
          <w:tcPr>
            <w:tcW w:w="3420" w:type="dxa"/>
          </w:tcPr>
          <w:p w14:paraId="246BF133" w14:textId="77777777" w:rsidR="0072126E" w:rsidRPr="000B4915" w:rsidRDefault="0072126E">
            <w:pPr>
              <w:pStyle w:val="TableHeading"/>
              <w:rPr>
                <w:rFonts w:eastAsia="Arial Nova"/>
                <w:color w:val="auto"/>
              </w:rPr>
            </w:pPr>
            <w:r>
              <w:rPr>
                <w:rFonts w:eastAsia="Arial Nova"/>
                <w:color w:val="auto"/>
              </w:rPr>
              <w:t>Rsize value</w:t>
            </w:r>
          </w:p>
        </w:tc>
        <w:tc>
          <w:tcPr>
            <w:tcW w:w="4329" w:type="dxa"/>
          </w:tcPr>
          <w:p w14:paraId="5C1100CD" w14:textId="77777777" w:rsidR="0072126E" w:rsidRPr="000B4915" w:rsidRDefault="0072126E">
            <w:pPr>
              <w:pStyle w:val="TableHeading"/>
              <w:rPr>
                <w:rFonts w:eastAsia="Arial Nova"/>
                <w:color w:val="auto"/>
              </w:rPr>
            </w:pPr>
            <w:r>
              <w:rPr>
                <w:rFonts w:eastAsia="Arial Nova"/>
                <w:color w:val="auto"/>
              </w:rPr>
              <w:t>Blocks read-ahead default</w:t>
            </w:r>
          </w:p>
        </w:tc>
      </w:tr>
      <w:tr w:rsidR="0072126E" w:rsidRPr="000B4915" w14:paraId="69FAC969" w14:textId="77777777">
        <w:tc>
          <w:tcPr>
            <w:tcW w:w="3420" w:type="dxa"/>
          </w:tcPr>
          <w:p w14:paraId="48F48D18" w14:textId="77777777" w:rsidR="0072126E" w:rsidRPr="000B4915" w:rsidRDefault="0072126E">
            <w:pPr>
              <w:pStyle w:val="TableText"/>
              <w:rPr>
                <w:rFonts w:eastAsia="Arial Nova"/>
              </w:rPr>
            </w:pPr>
            <w:r w:rsidRPr="001F62E9">
              <w:t>64 KiB</w:t>
            </w:r>
          </w:p>
        </w:tc>
        <w:tc>
          <w:tcPr>
            <w:tcW w:w="4329" w:type="dxa"/>
          </w:tcPr>
          <w:p w14:paraId="68D5B7D8" w14:textId="77777777" w:rsidR="0072126E" w:rsidRPr="000B4915" w:rsidRDefault="0072126E">
            <w:pPr>
              <w:pStyle w:val="TableText"/>
              <w:rPr>
                <w:rFonts w:eastAsia="Arial Nova"/>
              </w:rPr>
            </w:pPr>
            <w:r w:rsidRPr="001F62E9">
              <w:t>960 KiB</w:t>
            </w:r>
          </w:p>
        </w:tc>
      </w:tr>
      <w:tr w:rsidR="0072126E" w:rsidRPr="000B4915" w14:paraId="0F35DFF6" w14:textId="77777777">
        <w:tc>
          <w:tcPr>
            <w:tcW w:w="3420" w:type="dxa"/>
          </w:tcPr>
          <w:p w14:paraId="550DA938" w14:textId="77777777" w:rsidR="0072126E" w:rsidRPr="000B4915" w:rsidRDefault="0072126E">
            <w:pPr>
              <w:pStyle w:val="TableText"/>
              <w:rPr>
                <w:rFonts w:eastAsia="Arial Nova"/>
              </w:rPr>
            </w:pPr>
            <w:r w:rsidRPr="001F62E9">
              <w:t>256 KiB</w:t>
            </w:r>
          </w:p>
        </w:tc>
        <w:tc>
          <w:tcPr>
            <w:tcW w:w="4329" w:type="dxa"/>
          </w:tcPr>
          <w:p w14:paraId="0821AEA7" w14:textId="77777777" w:rsidR="0072126E" w:rsidRPr="000B4915" w:rsidRDefault="0072126E">
            <w:pPr>
              <w:pStyle w:val="TableText"/>
              <w:rPr>
                <w:rFonts w:eastAsia="Arial Nova"/>
              </w:rPr>
            </w:pPr>
            <w:r w:rsidRPr="001F62E9">
              <w:t>3,840 KiB</w:t>
            </w:r>
          </w:p>
        </w:tc>
      </w:tr>
      <w:tr w:rsidR="0072126E" w:rsidRPr="000B4915" w14:paraId="27F32887" w14:textId="77777777">
        <w:tc>
          <w:tcPr>
            <w:tcW w:w="3420" w:type="dxa"/>
          </w:tcPr>
          <w:p w14:paraId="20DDA90D" w14:textId="77777777" w:rsidR="0072126E" w:rsidRPr="000B4915" w:rsidRDefault="0072126E">
            <w:pPr>
              <w:pStyle w:val="TableText"/>
              <w:rPr>
                <w:rFonts w:eastAsia="Arial Nova"/>
              </w:rPr>
            </w:pPr>
            <w:r w:rsidRPr="001F62E9">
              <w:t>1,024 KiB</w:t>
            </w:r>
          </w:p>
        </w:tc>
        <w:tc>
          <w:tcPr>
            <w:tcW w:w="4329" w:type="dxa"/>
          </w:tcPr>
          <w:p w14:paraId="72AB128A" w14:textId="77777777" w:rsidR="0072126E" w:rsidRPr="000B4915" w:rsidRDefault="0072126E">
            <w:pPr>
              <w:pStyle w:val="TableText"/>
              <w:rPr>
                <w:rFonts w:eastAsia="Arial Nova"/>
              </w:rPr>
            </w:pPr>
            <w:r w:rsidRPr="001F62E9">
              <w:t>15,360 KiB</w:t>
            </w:r>
          </w:p>
        </w:tc>
      </w:tr>
    </w:tbl>
    <w:p w14:paraId="36668834" w14:textId="77777777" w:rsidR="0072126E" w:rsidRPr="003577E3" w:rsidRDefault="0072126E" w:rsidP="0072126E">
      <w:pPr>
        <w:pStyle w:val="BodyText"/>
        <w:rPr>
          <w:rFonts w:eastAsia="Courier New"/>
        </w:rPr>
      </w:pPr>
      <w:r w:rsidRPr="003577E3">
        <w:rPr>
          <w:rFonts w:eastAsia="Courier New"/>
        </w:rPr>
        <w:t xml:space="preserve">RHEL 8.3 and Ubuntu 18.04 introduced changes that might negatively impact client sequential read performance. Unlike earlier releases, these distributions set read-ahead to a default of 128 KiB regardless of the </w:t>
      </w:r>
      <w:r w:rsidRPr="00622686">
        <w:rPr>
          <w:rStyle w:val="ConsoleText"/>
        </w:rPr>
        <w:t>rsize</w:t>
      </w:r>
      <w:r w:rsidRPr="003577E3">
        <w:rPr>
          <w:rFonts w:eastAsia="Courier New"/>
        </w:rPr>
        <w:t xml:space="preserve"> mount option used. Upgrading from releases with the larger read-ahead value to releases with the 128-KiB default experienced decreases in sequential read performance. However, read-ahead values may be tuned upward both dynamically and persistently. For example, testing found the 15,360 KiB read value optimal compared to 3,840 KiB, 960 KiB, and 128 KiB. Not enough tests have been run beyond 15,360 KiB to determine positive or negative impact.</w:t>
      </w:r>
    </w:p>
    <w:p w14:paraId="1683FF78" w14:textId="77777777" w:rsidR="0072126E" w:rsidRDefault="0072126E" w:rsidP="0072126E">
      <w:pPr>
        <w:pStyle w:val="BodyText"/>
        <w:rPr>
          <w:rFonts w:eastAsia="Courier New"/>
        </w:rPr>
      </w:pPr>
      <w:r w:rsidRPr="003577E3">
        <w:rPr>
          <w:rFonts w:eastAsia="Courier New"/>
        </w:rPr>
        <w:t>The following table shows the default read-ahead values for each currently available distribution.</w:t>
      </w:r>
    </w:p>
    <w:p w14:paraId="60EC6A7F" w14:textId="2C9CA379" w:rsidR="0072126E" w:rsidRDefault="0072126E" w:rsidP="0072126E">
      <w:pPr>
        <w:pStyle w:val="Caption"/>
        <w:rPr>
          <w:rFonts w:eastAsia="Courier New"/>
        </w:rPr>
      </w:pPr>
      <w:bookmarkStart w:id="162" w:name="_Toc236053243"/>
      <w:r>
        <w:t xml:space="preserve">Table </w:t>
      </w:r>
      <w:fldSimple w:instr=" SEQ Table \* ARABIC ">
        <w:r w:rsidR="001F4CD6">
          <w:rPr>
            <w:noProof/>
          </w:rPr>
          <w:t>5</w:t>
        </w:r>
      </w:fldSimple>
      <w:r>
        <w:t>) Default readahead values – newer releases</w:t>
      </w:r>
      <w:bookmarkEnd w:id="162"/>
    </w:p>
    <w:tbl>
      <w:tblPr>
        <w:tblStyle w:val="NetApp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33"/>
        <w:gridCol w:w="3172"/>
        <w:gridCol w:w="3355"/>
      </w:tblGrid>
      <w:tr w:rsidR="0072126E" w:rsidRPr="000B4915" w14:paraId="425ACFD6" w14:textId="77777777">
        <w:trPr>
          <w:cnfStyle w:val="100000000000" w:firstRow="1" w:lastRow="0" w:firstColumn="0" w:lastColumn="0" w:oddVBand="0" w:evenVBand="0" w:oddHBand="0" w:evenHBand="0" w:firstRowFirstColumn="0" w:firstRowLastColumn="0" w:lastRowFirstColumn="0" w:lastRowLastColumn="0"/>
        </w:trPr>
        <w:tc>
          <w:tcPr>
            <w:tcW w:w="2833" w:type="dxa"/>
          </w:tcPr>
          <w:p w14:paraId="68BE640C" w14:textId="77777777" w:rsidR="0072126E" w:rsidRPr="000B4915" w:rsidRDefault="0072126E">
            <w:pPr>
              <w:pStyle w:val="TableHeading"/>
              <w:rPr>
                <w:rFonts w:eastAsia="Arial Nova"/>
                <w:color w:val="auto"/>
              </w:rPr>
            </w:pPr>
            <w:r>
              <w:rPr>
                <w:rFonts w:eastAsia="Arial Nova"/>
                <w:color w:val="auto"/>
              </w:rPr>
              <w:t>Distribution</w:t>
            </w:r>
          </w:p>
        </w:tc>
        <w:tc>
          <w:tcPr>
            <w:tcW w:w="3172" w:type="dxa"/>
          </w:tcPr>
          <w:p w14:paraId="6B111F5C" w14:textId="77777777" w:rsidR="0072126E" w:rsidRDefault="0072126E">
            <w:pPr>
              <w:pStyle w:val="TableHeading"/>
              <w:rPr>
                <w:rFonts w:eastAsia="Arial Nova"/>
                <w:color w:val="auto"/>
              </w:rPr>
            </w:pPr>
            <w:r>
              <w:rPr>
                <w:rFonts w:eastAsia="Arial Nova"/>
                <w:color w:val="auto"/>
              </w:rPr>
              <w:t>Release</w:t>
            </w:r>
          </w:p>
        </w:tc>
        <w:tc>
          <w:tcPr>
            <w:tcW w:w="3355" w:type="dxa"/>
          </w:tcPr>
          <w:p w14:paraId="0AED080F" w14:textId="77777777" w:rsidR="0072126E" w:rsidRPr="000B4915" w:rsidRDefault="0072126E">
            <w:pPr>
              <w:pStyle w:val="TableHeading"/>
              <w:rPr>
                <w:rFonts w:eastAsia="Arial Nova"/>
                <w:color w:val="auto"/>
              </w:rPr>
            </w:pPr>
            <w:r>
              <w:rPr>
                <w:rFonts w:eastAsia="Arial Nova"/>
                <w:color w:val="auto"/>
              </w:rPr>
              <w:t>Blocks read-ahead default</w:t>
            </w:r>
          </w:p>
        </w:tc>
      </w:tr>
      <w:tr w:rsidR="0072126E" w:rsidRPr="000B4915" w14:paraId="11B9E294" w14:textId="77777777">
        <w:tc>
          <w:tcPr>
            <w:tcW w:w="2833" w:type="dxa"/>
          </w:tcPr>
          <w:p w14:paraId="30E41AE9" w14:textId="77777777" w:rsidR="0072126E" w:rsidRPr="000B4915" w:rsidRDefault="0072126E">
            <w:pPr>
              <w:pStyle w:val="TableText"/>
              <w:rPr>
                <w:rFonts w:eastAsia="Arial Nova"/>
              </w:rPr>
            </w:pPr>
            <w:r w:rsidRPr="009233D8">
              <w:t>RHEL</w:t>
            </w:r>
          </w:p>
        </w:tc>
        <w:tc>
          <w:tcPr>
            <w:tcW w:w="3172" w:type="dxa"/>
          </w:tcPr>
          <w:p w14:paraId="39E93223" w14:textId="77777777" w:rsidR="0072126E" w:rsidRPr="001F62E9" w:rsidRDefault="0072126E">
            <w:pPr>
              <w:pStyle w:val="TableText"/>
            </w:pPr>
            <w:r w:rsidRPr="009233D8">
              <w:t>8.3</w:t>
            </w:r>
          </w:p>
        </w:tc>
        <w:tc>
          <w:tcPr>
            <w:tcW w:w="3355" w:type="dxa"/>
          </w:tcPr>
          <w:p w14:paraId="42354C38" w14:textId="77777777" w:rsidR="0072126E" w:rsidRPr="000B4915" w:rsidRDefault="0072126E">
            <w:pPr>
              <w:pStyle w:val="TableText"/>
              <w:rPr>
                <w:rFonts w:eastAsia="Arial Nova"/>
              </w:rPr>
            </w:pPr>
            <w:r w:rsidRPr="009233D8">
              <w:t>128 KiB</w:t>
            </w:r>
          </w:p>
        </w:tc>
      </w:tr>
      <w:tr w:rsidR="0072126E" w:rsidRPr="000B4915" w14:paraId="0B969166" w14:textId="77777777">
        <w:tc>
          <w:tcPr>
            <w:tcW w:w="2833" w:type="dxa"/>
          </w:tcPr>
          <w:p w14:paraId="23360043" w14:textId="77777777" w:rsidR="0072126E" w:rsidRPr="000B4915" w:rsidRDefault="0072126E">
            <w:pPr>
              <w:pStyle w:val="TableText"/>
              <w:rPr>
                <w:rFonts w:eastAsia="Arial Nova"/>
              </w:rPr>
            </w:pPr>
            <w:r w:rsidRPr="009233D8">
              <w:t>RHEL</w:t>
            </w:r>
          </w:p>
        </w:tc>
        <w:tc>
          <w:tcPr>
            <w:tcW w:w="3172" w:type="dxa"/>
          </w:tcPr>
          <w:p w14:paraId="69B4E287" w14:textId="77777777" w:rsidR="0072126E" w:rsidRPr="001F62E9" w:rsidRDefault="0072126E">
            <w:pPr>
              <w:pStyle w:val="TableText"/>
            </w:pPr>
            <w:r w:rsidRPr="009233D8">
              <w:t>7.X, 8.0, 8.1, 8.2</w:t>
            </w:r>
          </w:p>
        </w:tc>
        <w:tc>
          <w:tcPr>
            <w:tcW w:w="3355" w:type="dxa"/>
          </w:tcPr>
          <w:p w14:paraId="5B634D3A" w14:textId="77777777" w:rsidR="0072126E" w:rsidRPr="000B4915" w:rsidRDefault="0072126E">
            <w:pPr>
              <w:pStyle w:val="TableText"/>
              <w:rPr>
                <w:rFonts w:eastAsia="Arial Nova"/>
              </w:rPr>
            </w:pPr>
            <w:r w:rsidRPr="009233D8">
              <w:t>15 X rsize</w:t>
            </w:r>
          </w:p>
        </w:tc>
      </w:tr>
      <w:tr w:rsidR="0072126E" w:rsidRPr="000B4915" w14:paraId="18002D58" w14:textId="77777777">
        <w:tc>
          <w:tcPr>
            <w:tcW w:w="2833" w:type="dxa"/>
          </w:tcPr>
          <w:p w14:paraId="2A54BC0A" w14:textId="77777777" w:rsidR="0072126E" w:rsidRPr="000B4915" w:rsidRDefault="0072126E">
            <w:pPr>
              <w:pStyle w:val="TableText"/>
              <w:rPr>
                <w:rFonts w:eastAsia="Arial Nova"/>
              </w:rPr>
            </w:pPr>
            <w:r w:rsidRPr="009233D8">
              <w:t>SLES</w:t>
            </w:r>
          </w:p>
        </w:tc>
        <w:tc>
          <w:tcPr>
            <w:tcW w:w="3172" w:type="dxa"/>
          </w:tcPr>
          <w:p w14:paraId="0FBE9823" w14:textId="77777777" w:rsidR="0072126E" w:rsidRPr="001F62E9" w:rsidRDefault="0072126E">
            <w:pPr>
              <w:pStyle w:val="TableText"/>
            </w:pPr>
            <w:r w:rsidRPr="009233D8">
              <w:t>12.X – at least 15SP2</w:t>
            </w:r>
          </w:p>
        </w:tc>
        <w:tc>
          <w:tcPr>
            <w:tcW w:w="3355" w:type="dxa"/>
          </w:tcPr>
          <w:p w14:paraId="1DDF3BA7" w14:textId="77777777" w:rsidR="0072126E" w:rsidRPr="000B4915" w:rsidRDefault="0072126E">
            <w:pPr>
              <w:pStyle w:val="TableText"/>
              <w:rPr>
                <w:rFonts w:eastAsia="Arial Nova"/>
              </w:rPr>
            </w:pPr>
            <w:r w:rsidRPr="009233D8">
              <w:t>15 X rsize</w:t>
            </w:r>
          </w:p>
        </w:tc>
      </w:tr>
      <w:tr w:rsidR="0072126E" w:rsidRPr="000B4915" w14:paraId="6B52E591" w14:textId="77777777">
        <w:tc>
          <w:tcPr>
            <w:tcW w:w="2833" w:type="dxa"/>
          </w:tcPr>
          <w:p w14:paraId="59D83ADF" w14:textId="77777777" w:rsidR="0072126E" w:rsidRPr="000B4915" w:rsidRDefault="0072126E">
            <w:pPr>
              <w:pStyle w:val="TableText"/>
              <w:rPr>
                <w:rFonts w:eastAsia="Arial Nova"/>
              </w:rPr>
            </w:pPr>
            <w:r w:rsidRPr="009233D8">
              <w:t>Ubuntu</w:t>
            </w:r>
          </w:p>
        </w:tc>
        <w:tc>
          <w:tcPr>
            <w:tcW w:w="3172" w:type="dxa"/>
          </w:tcPr>
          <w:p w14:paraId="575755CD" w14:textId="77777777" w:rsidR="0072126E" w:rsidRPr="001F62E9" w:rsidRDefault="0072126E">
            <w:pPr>
              <w:pStyle w:val="TableText"/>
            </w:pPr>
            <w:r w:rsidRPr="009233D8">
              <w:t>18.04 – at least 20.04</w:t>
            </w:r>
          </w:p>
        </w:tc>
        <w:tc>
          <w:tcPr>
            <w:tcW w:w="3355" w:type="dxa"/>
          </w:tcPr>
          <w:p w14:paraId="4C837CAD" w14:textId="77777777" w:rsidR="0072126E" w:rsidRPr="000B4915" w:rsidRDefault="0072126E">
            <w:pPr>
              <w:pStyle w:val="TableText"/>
              <w:rPr>
                <w:rFonts w:eastAsia="Arial Nova"/>
              </w:rPr>
            </w:pPr>
            <w:r w:rsidRPr="009233D8">
              <w:t>128 KiB</w:t>
            </w:r>
          </w:p>
        </w:tc>
      </w:tr>
      <w:tr w:rsidR="0072126E" w:rsidRPr="000B4915" w14:paraId="2297F54E" w14:textId="77777777">
        <w:tc>
          <w:tcPr>
            <w:tcW w:w="2833" w:type="dxa"/>
          </w:tcPr>
          <w:p w14:paraId="663DDB04" w14:textId="77777777" w:rsidR="0072126E" w:rsidRPr="000B4915" w:rsidRDefault="0072126E">
            <w:pPr>
              <w:pStyle w:val="TableText"/>
              <w:rPr>
                <w:rFonts w:eastAsia="Arial Nova"/>
              </w:rPr>
            </w:pPr>
            <w:r w:rsidRPr="009233D8">
              <w:t>Ubuntu</w:t>
            </w:r>
          </w:p>
        </w:tc>
        <w:tc>
          <w:tcPr>
            <w:tcW w:w="3172" w:type="dxa"/>
          </w:tcPr>
          <w:p w14:paraId="6E0825A8" w14:textId="77777777" w:rsidR="0072126E" w:rsidRPr="001F62E9" w:rsidRDefault="0072126E">
            <w:pPr>
              <w:pStyle w:val="TableText"/>
            </w:pPr>
            <w:r w:rsidRPr="009233D8">
              <w:t>16.04</w:t>
            </w:r>
          </w:p>
        </w:tc>
        <w:tc>
          <w:tcPr>
            <w:tcW w:w="3355" w:type="dxa"/>
          </w:tcPr>
          <w:p w14:paraId="49998BE0" w14:textId="77777777" w:rsidR="0072126E" w:rsidRPr="000B4915" w:rsidRDefault="0072126E">
            <w:pPr>
              <w:pStyle w:val="TableText"/>
              <w:rPr>
                <w:rFonts w:eastAsia="Arial Nova"/>
              </w:rPr>
            </w:pPr>
            <w:r w:rsidRPr="009233D8">
              <w:t>15 X rsize</w:t>
            </w:r>
          </w:p>
        </w:tc>
      </w:tr>
      <w:tr w:rsidR="0072126E" w:rsidRPr="000B4915" w14:paraId="5CF32936" w14:textId="77777777">
        <w:tc>
          <w:tcPr>
            <w:tcW w:w="2833" w:type="dxa"/>
          </w:tcPr>
          <w:p w14:paraId="3AAA7E83" w14:textId="77777777" w:rsidR="0072126E" w:rsidRPr="000B4915" w:rsidRDefault="0072126E">
            <w:pPr>
              <w:pStyle w:val="TableText"/>
              <w:rPr>
                <w:rFonts w:eastAsia="Arial Nova"/>
              </w:rPr>
            </w:pPr>
            <w:r w:rsidRPr="009233D8">
              <w:t>Debian</w:t>
            </w:r>
          </w:p>
        </w:tc>
        <w:tc>
          <w:tcPr>
            <w:tcW w:w="3172" w:type="dxa"/>
          </w:tcPr>
          <w:p w14:paraId="39C444E0" w14:textId="77777777" w:rsidR="0072126E" w:rsidRPr="001F62E9" w:rsidRDefault="0072126E">
            <w:pPr>
              <w:pStyle w:val="TableText"/>
            </w:pPr>
            <w:r w:rsidRPr="009233D8">
              <w:t>Up to at least 10</w:t>
            </w:r>
          </w:p>
        </w:tc>
        <w:tc>
          <w:tcPr>
            <w:tcW w:w="3355" w:type="dxa"/>
          </w:tcPr>
          <w:p w14:paraId="399324AF" w14:textId="77777777" w:rsidR="0072126E" w:rsidRPr="000B4915" w:rsidRDefault="0072126E">
            <w:pPr>
              <w:pStyle w:val="TableText"/>
              <w:rPr>
                <w:rFonts w:eastAsia="Arial Nova"/>
              </w:rPr>
            </w:pPr>
            <w:r w:rsidRPr="009233D8">
              <w:t>15 x rsize</w:t>
            </w:r>
          </w:p>
        </w:tc>
      </w:tr>
    </w:tbl>
    <w:p w14:paraId="2587AE7A" w14:textId="77777777" w:rsidR="0072126E" w:rsidRDefault="0072126E" w:rsidP="0072126E">
      <w:pPr>
        <w:pStyle w:val="Heading4"/>
        <w:rPr>
          <w:rFonts w:eastAsia="Courier New"/>
        </w:rPr>
      </w:pPr>
      <w:r>
        <w:rPr>
          <w:rFonts w:eastAsia="Courier New"/>
        </w:rPr>
        <w:t>Managing readahead values on clients</w:t>
      </w:r>
    </w:p>
    <w:p w14:paraId="613D559C" w14:textId="77777777" w:rsidR="0072126E" w:rsidRPr="00E871F8" w:rsidRDefault="0072126E" w:rsidP="0072126E">
      <w:pPr>
        <w:pStyle w:val="BodyText"/>
        <w:rPr>
          <w:rFonts w:eastAsia="Courier New"/>
        </w:rPr>
      </w:pPr>
      <w:r w:rsidRPr="00E871F8">
        <w:rPr>
          <w:rFonts w:eastAsia="Courier New"/>
        </w:rPr>
        <w:t>NFS read-ahead is defined at the mount point for an NFS filesystem. The default setting can be viewed and set both dynamically and persistently. For convenience, the following bash script written by Red Hat is provided for viewing or dynamically setting read-ahead for amounted NFS filesystem.</w:t>
      </w:r>
    </w:p>
    <w:p w14:paraId="090A32F8" w14:textId="77777777" w:rsidR="0072126E" w:rsidRDefault="0072126E" w:rsidP="0072126E">
      <w:pPr>
        <w:pStyle w:val="BodyText"/>
        <w:rPr>
          <w:rFonts w:eastAsia="Courier New"/>
        </w:rPr>
      </w:pPr>
      <w:r w:rsidRPr="00E871F8">
        <w:rPr>
          <w:rFonts w:eastAsia="Courier New"/>
        </w:rPr>
        <w:t xml:space="preserve">Read-ahead can be defined either dynamically per NFS mount or persistently using </w:t>
      </w:r>
      <w:r w:rsidRPr="00150B85">
        <w:rPr>
          <w:rStyle w:val="ConsoleText"/>
        </w:rPr>
        <w:t>udev</w:t>
      </w:r>
      <w:r w:rsidRPr="00E871F8">
        <w:rPr>
          <w:rFonts w:eastAsia="Courier New"/>
        </w:rPr>
        <w:t xml:space="preserve"> rules as shown </w:t>
      </w:r>
      <w:r>
        <w:rPr>
          <w:rFonts w:eastAsia="Courier New"/>
        </w:rPr>
        <w:t>in the sections below</w:t>
      </w:r>
      <w:r w:rsidRPr="00E871F8">
        <w:rPr>
          <w:rFonts w:eastAsia="Courier New"/>
        </w:rPr>
        <w:t xml:space="preserve">. </w:t>
      </w:r>
    </w:p>
    <w:p w14:paraId="6751F9C8" w14:textId="77777777" w:rsidR="0072126E" w:rsidRDefault="0072126E" w:rsidP="0072126E">
      <w:pPr>
        <w:pStyle w:val="Heading4"/>
        <w:rPr>
          <w:rFonts w:eastAsia="Courier New"/>
        </w:rPr>
      </w:pPr>
      <w:r>
        <w:rPr>
          <w:rFonts w:eastAsia="Courier New"/>
        </w:rPr>
        <w:t>Viewing readahead values on clients</w:t>
      </w:r>
    </w:p>
    <w:p w14:paraId="4EE85582" w14:textId="77777777" w:rsidR="0072126E" w:rsidRDefault="0072126E" w:rsidP="0072126E">
      <w:pPr>
        <w:pStyle w:val="BodyText"/>
        <w:rPr>
          <w:rFonts w:eastAsia="Courier New"/>
        </w:rPr>
      </w:pPr>
      <w:r w:rsidRPr="00E871F8">
        <w:rPr>
          <w:rFonts w:eastAsia="Courier New"/>
        </w:rPr>
        <w:t>To display</w:t>
      </w:r>
      <w:r>
        <w:rPr>
          <w:rFonts w:eastAsia="Courier New"/>
        </w:rPr>
        <w:t xml:space="preserve"> </w:t>
      </w:r>
      <w:r w:rsidRPr="00E871F8">
        <w:rPr>
          <w:rFonts w:eastAsia="Courier New"/>
        </w:rPr>
        <w:t xml:space="preserve">read-ahead for a mounted NFS filesystem, </w:t>
      </w:r>
      <w:r>
        <w:rPr>
          <w:rFonts w:eastAsia="Courier New"/>
        </w:rPr>
        <w:t>do the following.</w:t>
      </w:r>
    </w:p>
    <w:p w14:paraId="42252CA0" w14:textId="77777777" w:rsidR="0072126E" w:rsidRPr="00E46C89" w:rsidRDefault="0072126E" w:rsidP="0072126E">
      <w:pPr>
        <w:pStyle w:val="BodyText"/>
        <w:rPr>
          <w:rFonts w:eastAsia="Courier New"/>
          <w:b/>
          <w:bCs/>
        </w:rPr>
      </w:pPr>
      <w:r>
        <w:rPr>
          <w:rFonts w:eastAsia="Courier New"/>
          <w:b/>
          <w:bCs/>
        </w:rPr>
        <w:t>Grep</w:t>
      </w:r>
      <w:r w:rsidRPr="00E46C89">
        <w:rPr>
          <w:rFonts w:eastAsia="Courier New"/>
          <w:b/>
          <w:bCs/>
        </w:rPr>
        <w:t xml:space="preserve"> the mount path in /proc/self/mountinfo</w:t>
      </w:r>
      <w:r>
        <w:rPr>
          <w:rFonts w:eastAsia="Courier New"/>
          <w:b/>
          <w:bCs/>
        </w:rPr>
        <w:t>:</w:t>
      </w:r>
    </w:p>
    <w:p w14:paraId="272DCC25" w14:textId="77777777" w:rsidR="0072126E" w:rsidRDefault="0072126E" w:rsidP="0072126E">
      <w:pPr>
        <w:pStyle w:val="ConsoleBlockSmall"/>
        <w:rPr>
          <w:rFonts w:eastAsia="Courier New"/>
        </w:rPr>
      </w:pPr>
      <w:r w:rsidRPr="00E46C89">
        <w:rPr>
          <w:rFonts w:eastAsia="Courier New"/>
        </w:rPr>
        <w:t># grep /</w:t>
      </w:r>
      <w:r>
        <w:rPr>
          <w:rFonts w:eastAsia="Courier New"/>
        </w:rPr>
        <w:t>mountpath</w:t>
      </w:r>
      <w:r w:rsidRPr="00E46C89">
        <w:rPr>
          <w:rFonts w:eastAsia="Courier New"/>
        </w:rPr>
        <w:t>/ /proc/self/mountinfo | awk '{ print $3 }'</w:t>
      </w:r>
    </w:p>
    <w:p w14:paraId="22FD6F00" w14:textId="77777777" w:rsidR="0072126E" w:rsidRPr="0019022E" w:rsidRDefault="0072126E" w:rsidP="0072126E">
      <w:pPr>
        <w:pStyle w:val="BodyText"/>
        <w:rPr>
          <w:rFonts w:eastAsia="Courier New"/>
          <w:b/>
          <w:bCs/>
        </w:rPr>
      </w:pPr>
      <w:r w:rsidRPr="0019022E">
        <w:rPr>
          <w:rFonts w:eastAsia="Courier New"/>
          <w:b/>
          <w:bCs/>
        </w:rPr>
        <w:t>Take the device number and view the current readahead value:</w:t>
      </w:r>
    </w:p>
    <w:p w14:paraId="6F981862" w14:textId="77777777" w:rsidR="0072126E" w:rsidRDefault="0072126E" w:rsidP="0072126E">
      <w:pPr>
        <w:pStyle w:val="ConsoleBlockSmall"/>
        <w:rPr>
          <w:rFonts w:eastAsia="Courier New"/>
        </w:rPr>
      </w:pPr>
      <w:r>
        <w:rPr>
          <w:rFonts w:eastAsia="Courier New"/>
        </w:rPr>
        <w:t xml:space="preserve"># cat </w:t>
      </w:r>
      <w:r w:rsidRPr="0019022E">
        <w:rPr>
          <w:rFonts w:eastAsia="Courier New"/>
        </w:rPr>
        <w:t>/sys/class/bdi/</w:t>
      </w:r>
      <w:r>
        <w:rPr>
          <w:rFonts w:eastAsia="Courier New"/>
        </w:rPr>
        <w:t>{devnumber}</w:t>
      </w:r>
      <w:r w:rsidRPr="0019022E">
        <w:rPr>
          <w:rFonts w:eastAsia="Courier New"/>
        </w:rPr>
        <w:t>/read_ahead_kb</w:t>
      </w:r>
    </w:p>
    <w:p w14:paraId="38EC4916" w14:textId="77777777" w:rsidR="0072126E" w:rsidRPr="005A5316" w:rsidRDefault="0072126E" w:rsidP="0072126E">
      <w:pPr>
        <w:pStyle w:val="BodyText"/>
        <w:rPr>
          <w:rFonts w:eastAsia="Courier New"/>
          <w:b/>
          <w:bCs/>
        </w:rPr>
      </w:pPr>
      <w:r w:rsidRPr="005A5316">
        <w:rPr>
          <w:rFonts w:eastAsia="Courier New"/>
          <w:b/>
          <w:bCs/>
        </w:rPr>
        <w:lastRenderedPageBreak/>
        <w:t>Example:</w:t>
      </w:r>
    </w:p>
    <w:p w14:paraId="5BBC909B" w14:textId="31C6EDEC" w:rsidR="0072126E" w:rsidRPr="00C611F6" w:rsidRDefault="0072126E" w:rsidP="0072126E">
      <w:pPr>
        <w:pStyle w:val="ConsoleBlockSmall"/>
        <w:rPr>
          <w:rFonts w:eastAsia="Courier New"/>
        </w:rPr>
      </w:pPr>
      <w:r w:rsidRPr="00C611F6">
        <w:rPr>
          <w:rFonts w:eastAsia="Courier New"/>
        </w:rPr>
        <w:t># grep /</w:t>
      </w:r>
      <w:r w:rsidR="00A77DAF">
        <w:rPr>
          <w:rFonts w:eastAsia="Courier New"/>
        </w:rPr>
        <w:t>AFX</w:t>
      </w:r>
      <w:r w:rsidRPr="00C611F6">
        <w:rPr>
          <w:rFonts w:eastAsia="Courier New"/>
        </w:rPr>
        <w:t>/ /proc/self/mountinfo | awk '{ print $3 }'</w:t>
      </w:r>
    </w:p>
    <w:p w14:paraId="6C046C50" w14:textId="77777777" w:rsidR="0072126E" w:rsidRDefault="0072126E" w:rsidP="0072126E">
      <w:pPr>
        <w:pStyle w:val="ConsoleBlockSmall"/>
        <w:rPr>
          <w:rFonts w:eastAsia="Courier New"/>
        </w:rPr>
      </w:pPr>
      <w:r w:rsidRPr="00C611F6">
        <w:rPr>
          <w:rFonts w:eastAsia="Courier New"/>
        </w:rPr>
        <w:t>0:30</w:t>
      </w:r>
    </w:p>
    <w:p w14:paraId="00BC2962" w14:textId="77777777" w:rsidR="0072126E" w:rsidRPr="00701311" w:rsidRDefault="0072126E" w:rsidP="0072126E">
      <w:pPr>
        <w:pStyle w:val="ConsoleBlockSmall"/>
        <w:rPr>
          <w:rFonts w:eastAsia="Courier New"/>
        </w:rPr>
      </w:pPr>
      <w:r w:rsidRPr="00701311">
        <w:rPr>
          <w:rFonts w:eastAsia="Courier New"/>
        </w:rPr>
        <w:t># cat /sys/class/bdi/0:30/read_ahead_kb</w:t>
      </w:r>
    </w:p>
    <w:p w14:paraId="4D8C52DE" w14:textId="77777777" w:rsidR="0072126E" w:rsidRDefault="0072126E" w:rsidP="0072126E">
      <w:pPr>
        <w:pStyle w:val="ConsoleBlockSmall"/>
        <w:rPr>
          <w:rFonts w:eastAsia="Courier New"/>
        </w:rPr>
      </w:pPr>
      <w:r w:rsidRPr="00701311">
        <w:rPr>
          <w:rFonts w:eastAsia="Courier New"/>
        </w:rPr>
        <w:t>128</w:t>
      </w:r>
    </w:p>
    <w:p w14:paraId="1B53E651" w14:textId="77777777" w:rsidR="0072126E" w:rsidRDefault="0072126E" w:rsidP="0072126E">
      <w:pPr>
        <w:pStyle w:val="BodyText"/>
        <w:rPr>
          <w:rFonts w:eastAsia="Courier New"/>
        </w:rPr>
      </w:pPr>
      <w:r>
        <w:rPr>
          <w:rFonts w:eastAsia="Courier New"/>
        </w:rPr>
        <w:t>If NFS session trunking is in use, there may be multiple devices attached to the same path. In that case, the same command above will show all of those devices.</w:t>
      </w:r>
    </w:p>
    <w:p w14:paraId="7CB7844B" w14:textId="66FD36F7" w:rsidR="0072126E" w:rsidRPr="00AA133F" w:rsidRDefault="0072126E" w:rsidP="0072126E">
      <w:pPr>
        <w:pStyle w:val="ConsoleBlockSmall"/>
        <w:rPr>
          <w:rFonts w:eastAsia="Courier New"/>
        </w:rPr>
      </w:pPr>
      <w:r w:rsidRPr="00AA133F">
        <w:rPr>
          <w:rFonts w:eastAsia="Courier New"/>
        </w:rPr>
        <w:t># grep /</w:t>
      </w:r>
      <w:r w:rsidR="00A77DAF">
        <w:rPr>
          <w:rFonts w:eastAsia="Courier New"/>
        </w:rPr>
        <w:t>AFX</w:t>
      </w:r>
      <w:r w:rsidRPr="00AA133F">
        <w:rPr>
          <w:rFonts w:eastAsia="Courier New"/>
        </w:rPr>
        <w:t>/ /proc/self/mountinfo | awk '{ print $3 }'</w:t>
      </w:r>
    </w:p>
    <w:p w14:paraId="275B2D67" w14:textId="77777777" w:rsidR="0072126E" w:rsidRPr="00AA133F" w:rsidRDefault="0072126E" w:rsidP="0072126E">
      <w:pPr>
        <w:pStyle w:val="ConsoleBlockSmall"/>
        <w:rPr>
          <w:rFonts w:eastAsia="Courier New"/>
        </w:rPr>
      </w:pPr>
      <w:r w:rsidRPr="00AA133F">
        <w:rPr>
          <w:rFonts w:eastAsia="Courier New"/>
        </w:rPr>
        <w:t>0:30</w:t>
      </w:r>
    </w:p>
    <w:p w14:paraId="6FE9A181" w14:textId="77777777" w:rsidR="0072126E" w:rsidRPr="00AA133F" w:rsidRDefault="0072126E" w:rsidP="0072126E">
      <w:pPr>
        <w:pStyle w:val="ConsoleBlockSmall"/>
        <w:rPr>
          <w:rFonts w:eastAsia="Courier New"/>
        </w:rPr>
      </w:pPr>
      <w:r w:rsidRPr="00AA133F">
        <w:rPr>
          <w:rFonts w:eastAsia="Courier New"/>
        </w:rPr>
        <w:t>0:31</w:t>
      </w:r>
    </w:p>
    <w:p w14:paraId="70E5D0F0" w14:textId="77777777" w:rsidR="0072126E" w:rsidRPr="00AA133F" w:rsidRDefault="0072126E" w:rsidP="0072126E">
      <w:pPr>
        <w:pStyle w:val="ConsoleBlockSmall"/>
        <w:rPr>
          <w:rFonts w:eastAsia="Courier New"/>
        </w:rPr>
      </w:pPr>
      <w:r w:rsidRPr="00AA133F">
        <w:rPr>
          <w:rFonts w:eastAsia="Courier New"/>
        </w:rPr>
        <w:t>0:33</w:t>
      </w:r>
    </w:p>
    <w:p w14:paraId="3B8D89CA" w14:textId="77777777" w:rsidR="0072126E" w:rsidRPr="00CC5474" w:rsidRDefault="0072126E" w:rsidP="0072126E">
      <w:pPr>
        <w:pStyle w:val="ConsoleBlockSmall"/>
        <w:rPr>
          <w:rFonts w:eastAsia="Courier New"/>
        </w:rPr>
      </w:pPr>
      <w:r w:rsidRPr="00AA133F">
        <w:rPr>
          <w:rFonts w:eastAsia="Courier New"/>
        </w:rPr>
        <w:t>0:34</w:t>
      </w:r>
    </w:p>
    <w:p w14:paraId="3FEBD4F0" w14:textId="77777777" w:rsidR="0072126E" w:rsidRDefault="0072126E" w:rsidP="0072126E">
      <w:pPr>
        <w:pStyle w:val="Heading4"/>
        <w:rPr>
          <w:rFonts w:eastAsia="Courier New"/>
        </w:rPr>
      </w:pPr>
      <w:r>
        <w:rPr>
          <w:rFonts w:eastAsia="Courier New"/>
        </w:rPr>
        <w:t>Manually setting readahead</w:t>
      </w:r>
    </w:p>
    <w:p w14:paraId="5554CAC3" w14:textId="270EEC43" w:rsidR="0072126E" w:rsidRDefault="0072126E" w:rsidP="0072126E">
      <w:pPr>
        <w:pStyle w:val="BodyText"/>
        <w:rPr>
          <w:rFonts w:eastAsia="Courier New"/>
        </w:rPr>
      </w:pPr>
      <w:r>
        <w:rPr>
          <w:rFonts w:eastAsia="Courier New"/>
        </w:rPr>
        <w:t>Readahead for a mount point can be set dynamically, without needing to remount for the changes to take effect. However, the values will reset once the mount is unmounted/remounted.</w:t>
      </w:r>
    </w:p>
    <w:p w14:paraId="30F370EF" w14:textId="77777777" w:rsidR="0072126E" w:rsidRDefault="0072126E" w:rsidP="0072126E">
      <w:pPr>
        <w:pStyle w:val="BodyText"/>
        <w:rPr>
          <w:rFonts w:eastAsia="Courier New"/>
        </w:rPr>
      </w:pPr>
      <w:r>
        <w:rPr>
          <w:rFonts w:eastAsia="Courier New"/>
        </w:rPr>
        <w:t>To set readahead, echo the value you wish to use into the read_ahead file in the NFS device’s folder.</w:t>
      </w:r>
    </w:p>
    <w:p w14:paraId="06404F5A" w14:textId="77777777" w:rsidR="0072126E" w:rsidRPr="005F20FC" w:rsidRDefault="0072126E" w:rsidP="0072126E">
      <w:pPr>
        <w:pStyle w:val="BodyText"/>
        <w:rPr>
          <w:rFonts w:eastAsia="Courier New"/>
          <w:b/>
          <w:bCs/>
        </w:rPr>
      </w:pPr>
      <w:r w:rsidRPr="005F20FC">
        <w:rPr>
          <w:rFonts w:eastAsia="Courier New"/>
          <w:b/>
          <w:bCs/>
        </w:rPr>
        <w:t>Example:</w:t>
      </w:r>
    </w:p>
    <w:p w14:paraId="6C30F0F5" w14:textId="77777777" w:rsidR="0072126E" w:rsidRPr="00BB5772" w:rsidRDefault="0072126E" w:rsidP="0072126E">
      <w:pPr>
        <w:pStyle w:val="ConsoleBlockSmall"/>
        <w:rPr>
          <w:rFonts w:eastAsia="Courier New"/>
        </w:rPr>
      </w:pPr>
      <w:r>
        <w:rPr>
          <w:rFonts w:eastAsia="Courier New"/>
        </w:rPr>
        <w:t xml:space="preserve"># </w:t>
      </w:r>
      <w:r w:rsidRPr="005F20FC">
        <w:rPr>
          <w:rFonts w:eastAsia="Courier New"/>
        </w:rPr>
        <w:t xml:space="preserve">echo </w:t>
      </w:r>
      <w:r w:rsidRPr="00BB5772">
        <w:rPr>
          <w:rFonts w:eastAsia="Courier New"/>
          <w:b/>
          <w:bCs/>
          <w:highlight w:val="yellow"/>
        </w:rPr>
        <w:t>15360</w:t>
      </w:r>
      <w:r w:rsidRPr="005F20FC">
        <w:rPr>
          <w:rFonts w:eastAsia="Courier New"/>
        </w:rPr>
        <w:t xml:space="preserve"> &gt; /sys/class/bdi/0:30/read_ahead_kb</w:t>
      </w:r>
      <w:r>
        <w:rPr>
          <w:rFonts w:eastAsia="Courier New"/>
        </w:rPr>
        <w:br/>
      </w:r>
      <w:r w:rsidRPr="00BB5772">
        <w:rPr>
          <w:rFonts w:eastAsia="Courier New"/>
        </w:rPr>
        <w:t># cat /sys/class/bdi/0:30/read_ahead_kb</w:t>
      </w:r>
    </w:p>
    <w:p w14:paraId="2C98C8DD" w14:textId="77777777" w:rsidR="0072126E" w:rsidRDefault="0072126E" w:rsidP="0072126E">
      <w:pPr>
        <w:pStyle w:val="ConsoleBlockSmall"/>
        <w:rPr>
          <w:rFonts w:eastAsia="Courier New"/>
          <w:b/>
          <w:bCs/>
        </w:rPr>
      </w:pPr>
      <w:r w:rsidRPr="00BB5772">
        <w:rPr>
          <w:rFonts w:eastAsia="Courier New"/>
          <w:b/>
          <w:bCs/>
          <w:highlight w:val="yellow"/>
        </w:rPr>
        <w:t>15360</w:t>
      </w:r>
    </w:p>
    <w:p w14:paraId="65AA385E" w14:textId="2DFEFDEF" w:rsidR="0072126E" w:rsidRDefault="0072126E" w:rsidP="00755D7B">
      <w:pPr>
        <w:pStyle w:val="BodyText"/>
        <w:rPr>
          <w:rFonts w:eastAsia="Courier New"/>
        </w:rPr>
      </w:pPr>
      <w:r>
        <w:rPr>
          <w:rFonts w:eastAsia="Courier New"/>
        </w:rPr>
        <w:t>When using NFS session trunking (which can utilize multiple mount points to the same NFS export), this process would need to be repeated for each connected device.</w:t>
      </w:r>
    </w:p>
    <w:p w14:paraId="67D93BE3" w14:textId="3A6A114E" w:rsidR="006E758D" w:rsidRDefault="006E758D" w:rsidP="006E758D">
      <w:pPr>
        <w:pStyle w:val="Heading4"/>
        <w:rPr>
          <w:rFonts w:eastAsia="Courier New"/>
        </w:rPr>
      </w:pPr>
      <w:r>
        <w:rPr>
          <w:rFonts w:eastAsia="Courier New"/>
        </w:rPr>
        <w:t>Recommendation</w:t>
      </w:r>
    </w:p>
    <w:p w14:paraId="488BC50C" w14:textId="1482FD25" w:rsidR="006E758D" w:rsidRPr="00141E96" w:rsidRDefault="006E758D" w:rsidP="006E758D">
      <w:pPr>
        <w:pStyle w:val="BodyText"/>
        <w:rPr>
          <w:rFonts w:eastAsia="Courier New"/>
        </w:rPr>
      </w:pPr>
      <w:r w:rsidRPr="00141E96">
        <w:rPr>
          <w:rFonts w:eastAsia="Courier New"/>
        </w:rPr>
        <w:t xml:space="preserve">For the purposes of this testing, </w:t>
      </w:r>
      <w:r>
        <w:rPr>
          <w:rFonts w:eastAsia="Courier New"/>
        </w:rPr>
        <w:t>most EDA workloads</w:t>
      </w:r>
      <w:r w:rsidRPr="00141E96">
        <w:rPr>
          <w:rFonts w:eastAsia="Courier New"/>
        </w:rPr>
        <w:t xml:space="preserve"> would benefit from the readahead value being set to 15x the mount’s rsize.</w:t>
      </w:r>
    </w:p>
    <w:p w14:paraId="1A970FDE" w14:textId="5B6D102D" w:rsidR="00E37B81" w:rsidRDefault="00E37B81" w:rsidP="00971A75">
      <w:pPr>
        <w:pStyle w:val="Heading2"/>
      </w:pPr>
      <w:bookmarkStart w:id="163" w:name="_Toc236053216"/>
      <w:r>
        <w:t>REST API examples for testing</w:t>
      </w:r>
      <w:bookmarkEnd w:id="154"/>
      <w:bookmarkEnd w:id="155"/>
      <w:r w:rsidR="000C0C5E">
        <w:t>.</w:t>
      </w:r>
      <w:bookmarkEnd w:id="163"/>
    </w:p>
    <w:p w14:paraId="304886D9" w14:textId="1942ACDE" w:rsidR="00E37B81" w:rsidRPr="002C5C31" w:rsidRDefault="00E37B81" w:rsidP="00AA2CE7">
      <w:pPr>
        <w:pStyle w:val="BodyText"/>
      </w:pPr>
      <w:r>
        <w:t>The following section shows example REST API calls for cluster operations. These can be used alongside or in lieu of current automation suites being used with unified ONTAP. These APIs cover the following standard administration scenarios.</w:t>
      </w:r>
      <w:r w:rsidR="000B20F9">
        <w:t xml:space="preserve"> A Linux machine is required to use these scripts. Bash, and curl are required to use the scripts.</w:t>
      </w:r>
    </w:p>
    <w:p w14:paraId="65FF06C6" w14:textId="4CA4850F" w:rsidR="00A23123" w:rsidRPr="002C5C31" w:rsidRDefault="00A23123" w:rsidP="00AA2CE7">
      <w:pPr>
        <w:pStyle w:val="BodyText"/>
      </w:pPr>
      <w:r>
        <w:t>The examples include:</w:t>
      </w:r>
    </w:p>
    <w:p w14:paraId="696A0C72" w14:textId="5C25F822" w:rsidR="00E37B81" w:rsidRDefault="00E37B81" w:rsidP="00DB49BB">
      <w:pPr>
        <w:pStyle w:val="ListBullet"/>
      </w:pPr>
      <w:r>
        <w:t>Creat</w:t>
      </w:r>
      <w:r w:rsidR="00A23123">
        <w:t>ing and d</w:t>
      </w:r>
      <w:r>
        <w:t>elet</w:t>
      </w:r>
      <w:r w:rsidR="00A23123">
        <w:t>ing FlexGroup volumes</w:t>
      </w:r>
      <w:r w:rsidR="00D86218">
        <w:t>.</w:t>
      </w:r>
    </w:p>
    <w:p w14:paraId="246C548C" w14:textId="22F98231" w:rsidR="00E37B81" w:rsidRDefault="00A01EE6" w:rsidP="00DB49BB">
      <w:pPr>
        <w:pStyle w:val="ListBullet"/>
      </w:pPr>
      <w:r>
        <w:t>Creating and deleting</w:t>
      </w:r>
      <w:r w:rsidR="00E37B81">
        <w:t xml:space="preserve"> a network interface</w:t>
      </w:r>
      <w:r w:rsidR="00D86218">
        <w:t>.</w:t>
      </w:r>
    </w:p>
    <w:p w14:paraId="6AF43E3F" w14:textId="74BD7565" w:rsidR="00E37B81" w:rsidRDefault="00E37B81" w:rsidP="00DB49BB">
      <w:pPr>
        <w:pStyle w:val="ListBullet"/>
      </w:pPr>
      <w:r>
        <w:t>Create</w:t>
      </w:r>
      <w:r w:rsidR="00A01EE6">
        <w:t xml:space="preserve"> and </w:t>
      </w:r>
      <w:r>
        <w:t>initialize a SnapMirror relationship</w:t>
      </w:r>
      <w:r w:rsidR="00D86218">
        <w:t>.</w:t>
      </w:r>
    </w:p>
    <w:p w14:paraId="3704EA5A" w14:textId="489203CC" w:rsidR="00E37B81" w:rsidRDefault="00E37B81" w:rsidP="00DB49BB">
      <w:pPr>
        <w:pStyle w:val="ListBullet"/>
      </w:pPr>
      <w:r>
        <w:t>Show NFS server configuration</w:t>
      </w:r>
      <w:r w:rsidR="00D86218">
        <w:t>.</w:t>
      </w:r>
    </w:p>
    <w:p w14:paraId="529F5516" w14:textId="659C6799" w:rsidR="00E37B81" w:rsidRDefault="00E37B81" w:rsidP="00DB49BB">
      <w:pPr>
        <w:pStyle w:val="ListBullet"/>
      </w:pPr>
      <w:r>
        <w:t>Create an export policy rule</w:t>
      </w:r>
      <w:r w:rsidR="00D86218">
        <w:t>.</w:t>
      </w:r>
    </w:p>
    <w:p w14:paraId="45901764" w14:textId="77777777" w:rsidR="00E37B81" w:rsidRDefault="00E37B81" w:rsidP="00AA2CE7">
      <w:pPr>
        <w:pStyle w:val="BodyText"/>
      </w:pPr>
      <w:r>
        <w:t>REST API documentation is available by accessing the System Manager link for the system below:</w:t>
      </w:r>
    </w:p>
    <w:p w14:paraId="43DE2E78" w14:textId="77777777" w:rsidR="00E37B81" w:rsidRPr="00A01EE6" w:rsidRDefault="00E37B81" w:rsidP="00AA2CE7">
      <w:pPr>
        <w:pStyle w:val="BodyText"/>
      </w:pPr>
      <w:r w:rsidRPr="00A01EE6">
        <w:t>https://</w:t>
      </w:r>
      <w:r w:rsidRPr="00A01EE6">
        <w:rPr>
          <w:b/>
        </w:rPr>
        <w:t>[clus_mgmt_ip]</w:t>
      </w:r>
      <w:r w:rsidRPr="00A01EE6">
        <w:t>/docs/api</w:t>
      </w:r>
    </w:p>
    <w:p w14:paraId="3DA994F3" w14:textId="0459A3CC" w:rsidR="00E37B81" w:rsidRDefault="00E37B81" w:rsidP="00AA2CE7">
      <w:pPr>
        <w:pStyle w:val="BodyText"/>
      </w:pPr>
      <w:r>
        <w:t xml:space="preserve">If </w:t>
      </w:r>
      <w:r w:rsidR="004D2E75">
        <w:t>you</w:t>
      </w:r>
      <w:r w:rsidR="00D86218">
        <w:t xml:space="preserve"> prefer to use </w:t>
      </w:r>
      <w:r>
        <w:t xml:space="preserve">Ansible playbooks, you can generate sample YAML files in System Manager via the “Save to Ansible playbook” button, found on </w:t>
      </w:r>
      <w:r w:rsidR="00D86218">
        <w:t>some</w:t>
      </w:r>
      <w:r>
        <w:t xml:space="preserve"> System Manager functions (</w:t>
      </w:r>
      <w:r w:rsidR="00D86218">
        <w:t>see</w:t>
      </w:r>
      <w:r>
        <w:t xml:space="preserve"> below).</w:t>
      </w:r>
    </w:p>
    <w:p w14:paraId="5B4924FC" w14:textId="33B69C88" w:rsidR="000C0C5E" w:rsidRDefault="000C0C5E" w:rsidP="000C0C5E">
      <w:pPr>
        <w:pStyle w:val="Graphic"/>
      </w:pPr>
      <w:r>
        <w:rPr>
          <w:noProof/>
        </w:rPr>
        <w:drawing>
          <wp:inline distT="0" distB="0" distL="0" distR="0" wp14:anchorId="7F9FCD04" wp14:editId="30891AD3">
            <wp:extent cx="1816100" cy="355600"/>
            <wp:effectExtent l="0" t="0" r="0" b="6350"/>
            <wp:docPr id="462112193" name="Picture 13"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12193" name="Picture 13" descr="A blue and black text&#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816100" cy="355600"/>
                    </a:xfrm>
                    <a:prstGeom prst="rect">
                      <a:avLst/>
                    </a:prstGeom>
                    <a:noFill/>
                    <a:ln>
                      <a:noFill/>
                    </a:ln>
                  </pic:spPr>
                </pic:pic>
              </a:graphicData>
            </a:graphic>
          </wp:inline>
        </w:drawing>
      </w:r>
    </w:p>
    <w:p w14:paraId="1BD4682B" w14:textId="31F9B7DD" w:rsidR="00614044" w:rsidRDefault="00614044" w:rsidP="00971A75">
      <w:pPr>
        <w:pStyle w:val="Heading3"/>
      </w:pPr>
      <w:bookmarkStart w:id="164" w:name="_Toc197964676"/>
      <w:r>
        <w:lastRenderedPageBreak/>
        <w:t>Generate an AUTH_TOKEN</w:t>
      </w:r>
    </w:p>
    <w:p w14:paraId="0FD11BB6" w14:textId="2B574CDF" w:rsidR="006272C8" w:rsidRDefault="006272C8" w:rsidP="00AA2CE7">
      <w:pPr>
        <w:pStyle w:val="BodyText"/>
      </w:pPr>
      <w:r>
        <w:t xml:space="preserve">Auth_tokens </w:t>
      </w:r>
      <w:r w:rsidR="00257A89">
        <w:t xml:space="preserve">authenticate </w:t>
      </w:r>
      <w:r w:rsidR="00B3022D">
        <w:t>a user</w:t>
      </w:r>
      <w:r w:rsidR="00257A89">
        <w:t xml:space="preserve"> to the ONTAP cluster </w:t>
      </w:r>
      <w:r w:rsidR="00B3022D">
        <w:t>when using the</w:t>
      </w:r>
      <w:r w:rsidR="00257A89">
        <w:t xml:space="preserve"> REST API. </w:t>
      </w:r>
      <w:r w:rsidR="00B3022D">
        <w:t xml:space="preserve">This </w:t>
      </w:r>
      <w:r w:rsidR="004D2E75">
        <w:t>token</w:t>
      </w:r>
      <w:r w:rsidR="00B3022D">
        <w:t xml:space="preserve"> is required to run the scripts below.</w:t>
      </w:r>
    </w:p>
    <w:p w14:paraId="3DCD3E97" w14:textId="4ABEF9B1" w:rsidR="004E6EF7" w:rsidRDefault="007C6D7E" w:rsidP="004E6EF7">
      <w:pPr>
        <w:pStyle w:val="BodyText"/>
      </w:pPr>
      <w:r>
        <w:t xml:space="preserve">One way </w:t>
      </w:r>
      <w:r w:rsidR="004E6EF7">
        <w:t xml:space="preserve">to create the AUTH_TOK value is to use </w:t>
      </w:r>
      <w:r w:rsidR="00B3022D">
        <w:t xml:space="preserve">the </w:t>
      </w:r>
      <w:r w:rsidR="004E6EF7">
        <w:t xml:space="preserve">command below substituting the password string for the password provided by the account team. </w:t>
      </w:r>
    </w:p>
    <w:p w14:paraId="05E708DE" w14:textId="77777777" w:rsidR="004E6EF7" w:rsidRPr="00F70BE8" w:rsidRDefault="004E6EF7" w:rsidP="004E6EF7">
      <w:pPr>
        <w:pStyle w:val="ConsoleBlockSmall"/>
        <w:rPr>
          <w:b/>
        </w:rPr>
      </w:pPr>
      <w:r w:rsidRPr="00F70BE8">
        <w:rPr>
          <w:b/>
        </w:rPr>
        <w:t>echo -n admin:&lt;password&gt; | base64</w:t>
      </w:r>
    </w:p>
    <w:p w14:paraId="753BEB9D" w14:textId="6CFFC81E" w:rsidR="009A0170" w:rsidRDefault="00B3022D" w:rsidP="00AA2CE7">
      <w:pPr>
        <w:pStyle w:val="BodyText"/>
      </w:pPr>
      <w:r>
        <w:t xml:space="preserve">Another way if you </w:t>
      </w:r>
      <w:r w:rsidR="00A01EE6">
        <w:t>do not</w:t>
      </w:r>
      <w:r>
        <w:t xml:space="preserve"> have a Linux system is</w:t>
      </w:r>
      <w:r w:rsidR="009A0170">
        <w:t xml:space="preserve"> to retrieve the cluster’s AUTH_TOKEN for the desired user is to use the REST API documentation located at </w:t>
      </w:r>
      <w:r w:rsidR="009A0170" w:rsidRPr="009A0170">
        <w:rPr>
          <w:i/>
          <w:iCs/>
        </w:rPr>
        <w:t>https://[clus_mgmt]/docs/api</w:t>
      </w:r>
      <w:r w:rsidR="009A0170">
        <w:t>.</w:t>
      </w:r>
    </w:p>
    <w:p w14:paraId="1FB850C7" w14:textId="1481BB81" w:rsidR="009A0170" w:rsidRDefault="003014F8" w:rsidP="000B02FC">
      <w:pPr>
        <w:pStyle w:val="BodyText"/>
        <w:keepNext/>
      </w:pPr>
      <w:r>
        <w:t>Once on the page, scroll down to find the “Login” button.</w:t>
      </w:r>
    </w:p>
    <w:p w14:paraId="1D2812A9" w14:textId="2179EC34" w:rsidR="003014F8" w:rsidRDefault="00D148A9" w:rsidP="00F44A4C">
      <w:pPr>
        <w:pStyle w:val="Graphic"/>
      </w:pPr>
      <w:r>
        <w:rPr>
          <w:noProof/>
        </w:rPr>
        <w:drawing>
          <wp:inline distT="0" distB="0" distL="0" distR="0" wp14:anchorId="1C9B54C4" wp14:editId="41C0EE11">
            <wp:extent cx="1104900" cy="482600"/>
            <wp:effectExtent l="0" t="0" r="0" b="0"/>
            <wp:docPr id="5775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104900" cy="482600"/>
                    </a:xfrm>
                    <a:prstGeom prst="rect">
                      <a:avLst/>
                    </a:prstGeom>
                    <a:noFill/>
                    <a:ln>
                      <a:noFill/>
                    </a:ln>
                  </pic:spPr>
                </pic:pic>
              </a:graphicData>
            </a:graphic>
          </wp:inline>
        </w:drawing>
      </w:r>
    </w:p>
    <w:p w14:paraId="5C569865" w14:textId="783DE84D" w:rsidR="00D148A9" w:rsidRDefault="00D148A9" w:rsidP="000B02FC">
      <w:pPr>
        <w:pStyle w:val="BodyText"/>
        <w:keepNext/>
      </w:pPr>
      <w:r>
        <w:t>Click the button and login with the desired username and password</w:t>
      </w:r>
      <w:r w:rsidR="000E11C9">
        <w:t xml:space="preserve"> and click “Authorize</w:t>
      </w:r>
      <w:r>
        <w:t>.</w:t>
      </w:r>
      <w:r w:rsidR="000E11C9">
        <w:t>”</w:t>
      </w:r>
    </w:p>
    <w:p w14:paraId="2AE11BAA" w14:textId="1BF5B5D7" w:rsidR="00D148A9" w:rsidRDefault="00967553" w:rsidP="00F44A4C">
      <w:pPr>
        <w:pStyle w:val="Graphic"/>
      </w:pPr>
      <w:r>
        <w:rPr>
          <w:noProof/>
        </w:rPr>
        <w:drawing>
          <wp:inline distT="0" distB="0" distL="0" distR="0" wp14:anchorId="24C7FBD7" wp14:editId="359122ED">
            <wp:extent cx="3263900" cy="2184400"/>
            <wp:effectExtent l="0" t="0" r="0" b="6350"/>
            <wp:docPr id="2063138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263900" cy="2184400"/>
                    </a:xfrm>
                    <a:prstGeom prst="rect">
                      <a:avLst/>
                    </a:prstGeom>
                    <a:noFill/>
                    <a:ln>
                      <a:noFill/>
                    </a:ln>
                  </pic:spPr>
                </pic:pic>
              </a:graphicData>
            </a:graphic>
          </wp:inline>
        </w:drawing>
      </w:r>
    </w:p>
    <w:p w14:paraId="54012AAB" w14:textId="00764D7D" w:rsidR="008A2710" w:rsidRDefault="00A45544" w:rsidP="000B02FC">
      <w:pPr>
        <w:pStyle w:val="BodyText"/>
        <w:keepNext/>
      </w:pPr>
      <w:r>
        <w:t xml:space="preserve">Scroll down to </w:t>
      </w:r>
      <w:r w:rsidR="008C510D">
        <w:t>GET cluster.</w:t>
      </w:r>
      <w:r w:rsidR="008A2710">
        <w:t xml:space="preserve"> Expand and click “Try it out”</w:t>
      </w:r>
      <w:r w:rsidR="00AF7248">
        <w:t xml:space="preserve"> and “Execute.”</w:t>
      </w:r>
    </w:p>
    <w:p w14:paraId="2D84EF92" w14:textId="77777777" w:rsidR="009C322C" w:rsidRDefault="009C322C" w:rsidP="00F44A4C">
      <w:pPr>
        <w:pStyle w:val="Graphic"/>
      </w:pPr>
      <w:r>
        <w:rPr>
          <w:noProof/>
        </w:rPr>
        <w:drawing>
          <wp:inline distT="0" distB="0" distL="0" distR="0" wp14:anchorId="669198D9" wp14:editId="2A542E00">
            <wp:extent cx="5943600" cy="1466850"/>
            <wp:effectExtent l="19050" t="19050" r="19050" b="19050"/>
            <wp:docPr id="873113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943600" cy="1466850"/>
                    </a:xfrm>
                    <a:prstGeom prst="rect">
                      <a:avLst/>
                    </a:prstGeom>
                    <a:noFill/>
                    <a:ln>
                      <a:solidFill>
                        <a:schemeClr val="tx1"/>
                      </a:solidFill>
                    </a:ln>
                  </pic:spPr>
                </pic:pic>
              </a:graphicData>
            </a:graphic>
          </wp:inline>
        </w:drawing>
      </w:r>
    </w:p>
    <w:p w14:paraId="0EEA9360" w14:textId="3DAEAD11" w:rsidR="00967553" w:rsidRDefault="00857201" w:rsidP="00F44A4C">
      <w:pPr>
        <w:pStyle w:val="Graphic"/>
      </w:pPr>
      <w:r>
        <w:rPr>
          <w:noProof/>
        </w:rPr>
        <w:lastRenderedPageBreak/>
        <w:drawing>
          <wp:inline distT="0" distB="0" distL="0" distR="0" wp14:anchorId="62AFAB6D" wp14:editId="6A6A2635">
            <wp:extent cx="5937250" cy="1689100"/>
            <wp:effectExtent l="19050" t="19050" r="25400" b="25400"/>
            <wp:docPr id="1790928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937250" cy="1689100"/>
                    </a:xfrm>
                    <a:prstGeom prst="rect">
                      <a:avLst/>
                    </a:prstGeom>
                    <a:noFill/>
                    <a:ln>
                      <a:solidFill>
                        <a:schemeClr val="tx1"/>
                      </a:solidFill>
                    </a:ln>
                  </pic:spPr>
                </pic:pic>
              </a:graphicData>
            </a:graphic>
          </wp:inline>
        </w:drawing>
      </w:r>
    </w:p>
    <w:p w14:paraId="59A357BF" w14:textId="6F0BBEB7" w:rsidR="00857201" w:rsidRDefault="001845B9" w:rsidP="000B02FC">
      <w:pPr>
        <w:pStyle w:val="BodyText"/>
        <w:keepNext/>
      </w:pPr>
      <w:r>
        <w:t xml:space="preserve">The </w:t>
      </w:r>
      <w:r w:rsidR="00AE2F9E">
        <w:t>curl output will contain the AUTH_TOKEN.</w:t>
      </w:r>
    </w:p>
    <w:p w14:paraId="15F4F9FB" w14:textId="46F2223B" w:rsidR="00AE2F9E" w:rsidRDefault="003E7281" w:rsidP="00F44A4C">
      <w:pPr>
        <w:pStyle w:val="Graphic"/>
      </w:pPr>
      <w:r>
        <w:rPr>
          <w:noProof/>
        </w:rPr>
        <w:drawing>
          <wp:inline distT="0" distB="0" distL="0" distR="0" wp14:anchorId="6B7BE596" wp14:editId="7C49E179">
            <wp:extent cx="6400800" cy="463335"/>
            <wp:effectExtent l="19050" t="19050" r="19050" b="13335"/>
            <wp:docPr id="1857477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6400800" cy="463335"/>
                    </a:xfrm>
                    <a:prstGeom prst="rect">
                      <a:avLst/>
                    </a:prstGeom>
                    <a:noFill/>
                    <a:ln>
                      <a:solidFill>
                        <a:schemeClr val="tx1"/>
                      </a:solidFill>
                    </a:ln>
                  </pic:spPr>
                </pic:pic>
              </a:graphicData>
            </a:graphic>
          </wp:inline>
        </w:drawing>
      </w:r>
    </w:p>
    <w:p w14:paraId="2DC40293" w14:textId="061ECB7C" w:rsidR="00E37B81" w:rsidRDefault="00E37B81" w:rsidP="00F84AD4">
      <w:pPr>
        <w:pStyle w:val="Heading3"/>
      </w:pPr>
      <w:r>
        <w:t xml:space="preserve">Create </w:t>
      </w:r>
      <w:r w:rsidR="00F47928">
        <w:t xml:space="preserve">FlexGroup </w:t>
      </w:r>
      <w:r>
        <w:t>volume</w:t>
      </w:r>
      <w:bookmarkEnd w:id="164"/>
    </w:p>
    <w:p w14:paraId="58C95953" w14:textId="77777777" w:rsidR="00425BF7" w:rsidRDefault="00E37B81" w:rsidP="00E37B81">
      <w:pPr>
        <w:pStyle w:val="ConsoleBlockSmall"/>
      </w:pPr>
      <w:r w:rsidRPr="008D73D6">
        <w:t xml:space="preserve">curl -k -X POST </w:t>
      </w:r>
    </w:p>
    <w:p w14:paraId="7A01110D" w14:textId="6B6261EC" w:rsidR="00425BF7" w:rsidRDefault="00E37B81" w:rsidP="00E37B81">
      <w:pPr>
        <w:pStyle w:val="ConsoleBlockSmall"/>
      </w:pPr>
      <w:r w:rsidRPr="008D73D6">
        <w:t>"https://</w:t>
      </w:r>
      <w:r w:rsidR="004F01EA" w:rsidRPr="004F01EA">
        <w:rPr>
          <w:b/>
          <w:bCs/>
        </w:rPr>
        <w:t>[CLUS_MGMT_IP]</w:t>
      </w:r>
      <w:r w:rsidRPr="004F01EA">
        <w:t>/</w:t>
      </w:r>
      <w:r w:rsidRPr="008D73D6">
        <w:t xml:space="preserve">api/storage/volumes?return_timeout=0&amp;return_records=false" </w:t>
      </w:r>
      <w:r w:rsidR="002565AF">
        <w:t>\</w:t>
      </w:r>
    </w:p>
    <w:p w14:paraId="50E03F1E" w14:textId="3B750B70" w:rsidR="00425BF7" w:rsidRDefault="00425BF7" w:rsidP="00E37B81">
      <w:pPr>
        <w:pStyle w:val="ConsoleBlockSmall"/>
      </w:pPr>
      <w:r>
        <w:t xml:space="preserve">    </w:t>
      </w:r>
      <w:r w:rsidR="00E37B81" w:rsidRPr="008D73D6">
        <w:t xml:space="preserve">-H  "accept: application/json" </w:t>
      </w:r>
      <w:r w:rsidR="00902DBD">
        <w:t>\</w:t>
      </w:r>
    </w:p>
    <w:p w14:paraId="45E3C558" w14:textId="1444A2BA" w:rsidR="00425BF7" w:rsidRDefault="00425BF7" w:rsidP="00E37B81">
      <w:pPr>
        <w:pStyle w:val="ConsoleBlockSmall"/>
      </w:pPr>
      <w:r>
        <w:t xml:space="preserve">    </w:t>
      </w:r>
      <w:r w:rsidR="00E37B81" w:rsidRPr="008D73D6">
        <w:t xml:space="preserve">-H  "authorization: Basic </w:t>
      </w:r>
      <w:r w:rsidR="004F01EA" w:rsidRPr="004F01EA">
        <w:rPr>
          <w:b/>
          <w:bCs/>
        </w:rPr>
        <w:t xml:space="preserve">[INSERT </w:t>
      </w:r>
      <w:r w:rsidR="00257A89">
        <w:rPr>
          <w:b/>
          <w:bCs/>
        </w:rPr>
        <w:t>AUTH_TOKEN</w:t>
      </w:r>
      <w:r w:rsidR="004F01EA" w:rsidRPr="004F01EA">
        <w:rPr>
          <w:b/>
          <w:bCs/>
        </w:rPr>
        <w:t>]</w:t>
      </w:r>
      <w:r w:rsidR="00E37B81" w:rsidRPr="008D73D6">
        <w:t xml:space="preserve">" </w:t>
      </w:r>
      <w:r w:rsidR="00902DBD">
        <w:t>\</w:t>
      </w:r>
    </w:p>
    <w:p w14:paraId="5FC65FA8" w14:textId="282387A6" w:rsidR="00425BF7" w:rsidRDefault="00425BF7" w:rsidP="00E37B81">
      <w:pPr>
        <w:pStyle w:val="ConsoleBlockSmall"/>
      </w:pPr>
      <w:r>
        <w:t xml:space="preserve">    </w:t>
      </w:r>
      <w:r w:rsidR="00E37B81" w:rsidRPr="008D73D6">
        <w:t xml:space="preserve">-H  "Content-Type: application/json" </w:t>
      </w:r>
      <w:r w:rsidR="00902DBD">
        <w:t>\</w:t>
      </w:r>
    </w:p>
    <w:p w14:paraId="53A38224" w14:textId="58509ACE" w:rsidR="00E37B81" w:rsidRDefault="00425BF7" w:rsidP="00E37B81">
      <w:pPr>
        <w:pStyle w:val="ConsoleBlockSmall"/>
      </w:pPr>
      <w:r>
        <w:t xml:space="preserve">    </w:t>
      </w:r>
      <w:r w:rsidR="00E37B81" w:rsidRPr="008D73D6">
        <w:t>-d "{  \"constituent_count\": 64,  \"guarantee\": {    \"type\": \"none\"  },  \"name\": \"vol1\",  \"nas\": {    \"export_policy\": {      \"name\": \"default\"    },    \"junction_parent\": {      \"name\": \"vs1_root\"    },    \"path\": \"/vol1\",    \"security_style\": \"unix\",    \"unix_permissions\": 777  },  \"size\": 500000000000000,  \"snapshot_policy\": {    \"name\": \"none\"  },  \"space\": {    \"large_size_enabled\": true    },  \"style\": \"flexgroup\",  \"svm\": {    \"name\": \"svm1\"  },  \"type\": \"rw\"}"</w:t>
      </w:r>
    </w:p>
    <w:p w14:paraId="2EBC6860" w14:textId="6CA37506" w:rsidR="00F47928" w:rsidRPr="00F47928" w:rsidRDefault="00F47928" w:rsidP="00943C17">
      <w:pPr>
        <w:pStyle w:val="Note"/>
      </w:pPr>
      <w:r>
        <w:t xml:space="preserve">For </w:t>
      </w:r>
      <w:r w:rsidR="00A841FB">
        <w:t>a script to perform this task, see the “Scripts” section of this doc.</w:t>
      </w:r>
    </w:p>
    <w:p w14:paraId="048A3187" w14:textId="6670F7EF" w:rsidR="00F265D2" w:rsidRDefault="00F265D2" w:rsidP="00F84AD4">
      <w:pPr>
        <w:pStyle w:val="Heading3"/>
      </w:pPr>
      <w:bookmarkStart w:id="165" w:name="_Toc197964677"/>
      <w:r>
        <w:t>Delete volumes</w:t>
      </w:r>
    </w:p>
    <w:p w14:paraId="5A2DBF3C" w14:textId="7F1F26EB" w:rsidR="00E34EA4" w:rsidRPr="00E34EA4" w:rsidRDefault="00E34EA4" w:rsidP="00E34EA4">
      <w:pPr>
        <w:pStyle w:val="BodyText"/>
      </w:pPr>
      <w:r>
        <w:t>First, retrieve the volume UUID that you want to delete:</w:t>
      </w:r>
    </w:p>
    <w:p w14:paraId="772DE5F8" w14:textId="77777777" w:rsidR="00902DBD" w:rsidRDefault="00E34EA4" w:rsidP="00744A70">
      <w:pPr>
        <w:pStyle w:val="ConsoleBlockSmall"/>
      </w:pPr>
      <w:r w:rsidRPr="00E34EA4">
        <w:t xml:space="preserve">curl </w:t>
      </w:r>
      <w:r w:rsidR="00810435">
        <w:t xml:space="preserve">-k </w:t>
      </w:r>
      <w:r w:rsidRPr="00E34EA4">
        <w:t xml:space="preserve">-X GET </w:t>
      </w:r>
    </w:p>
    <w:p w14:paraId="3AE16FCF" w14:textId="3A8DC243" w:rsidR="00902DBD" w:rsidRDefault="00E34EA4" w:rsidP="00744A70">
      <w:pPr>
        <w:pStyle w:val="ConsoleBlockSmall"/>
      </w:pPr>
      <w:r w:rsidRPr="00E34EA4">
        <w:t>"https://</w:t>
      </w:r>
      <w:r w:rsidR="00A77544" w:rsidRPr="00A77544">
        <w:rPr>
          <w:b/>
          <w:bCs/>
        </w:rPr>
        <w:t>[CLUS_MGMT_IP]</w:t>
      </w:r>
      <w:r w:rsidRPr="00E34EA4">
        <w:t xml:space="preserve">/api/storage/volumes?is_constituent=false&amp;fields=uuid,&amp;return_records=true&amp;return_timeout=15" </w:t>
      </w:r>
      <w:r w:rsidR="002565AF">
        <w:t>\</w:t>
      </w:r>
    </w:p>
    <w:p w14:paraId="12A8100B" w14:textId="7617A91E" w:rsidR="00902DBD" w:rsidRDefault="00902DBD" w:rsidP="00744A70">
      <w:pPr>
        <w:pStyle w:val="ConsoleBlockSmall"/>
      </w:pPr>
      <w:r>
        <w:t xml:space="preserve">    </w:t>
      </w:r>
      <w:r w:rsidR="00E34EA4" w:rsidRPr="00E34EA4">
        <w:t xml:space="preserve">-H  "accept: application/json" </w:t>
      </w:r>
      <w:r>
        <w:t>\</w:t>
      </w:r>
    </w:p>
    <w:p w14:paraId="66CCBEAB" w14:textId="1A3380E7" w:rsidR="00F265D2" w:rsidRDefault="00902DBD" w:rsidP="00744A70">
      <w:pPr>
        <w:pStyle w:val="ConsoleBlockSmall"/>
      </w:pPr>
      <w:r>
        <w:t xml:space="preserve">    </w:t>
      </w:r>
      <w:r w:rsidR="00E34EA4" w:rsidRPr="00E34EA4">
        <w:t xml:space="preserve">-H  "authorization: Basic </w:t>
      </w:r>
      <w:r w:rsidR="007C2320" w:rsidRPr="007C2320">
        <w:rPr>
          <w:b/>
          <w:bCs/>
        </w:rPr>
        <w:t>[INSERT_AUTH_TOKEN]</w:t>
      </w:r>
      <w:r w:rsidR="00E34EA4" w:rsidRPr="00E34EA4">
        <w:t>"</w:t>
      </w:r>
    </w:p>
    <w:p w14:paraId="5CDFA4EC" w14:textId="52335D12" w:rsidR="00165210" w:rsidRDefault="00165210" w:rsidP="00165210">
      <w:pPr>
        <w:pStyle w:val="BodyText"/>
      </w:pPr>
      <w:r>
        <w:t>Then, delete the volume</w:t>
      </w:r>
      <w:r w:rsidR="00A55565">
        <w:t xml:space="preserve"> (force=true means </w:t>
      </w:r>
      <w:r w:rsidR="00B533FE">
        <w:t>bypass the recovery queue)</w:t>
      </w:r>
      <w:r>
        <w:t>:</w:t>
      </w:r>
    </w:p>
    <w:p w14:paraId="1C3B9F18" w14:textId="385395EB" w:rsidR="00902DBD" w:rsidRDefault="00D43F96" w:rsidP="00D43F96">
      <w:pPr>
        <w:pStyle w:val="ConsoleBlockSmall"/>
      </w:pPr>
      <w:r w:rsidRPr="00D43F96">
        <w:t xml:space="preserve">curl </w:t>
      </w:r>
      <w:r w:rsidR="00810435">
        <w:t xml:space="preserve">-k </w:t>
      </w:r>
      <w:r w:rsidRPr="00D43F96">
        <w:t>-X DELETE "https://</w:t>
      </w:r>
      <w:r w:rsidRPr="00A77544">
        <w:rPr>
          <w:b/>
          <w:bCs/>
        </w:rPr>
        <w:t>[CLUS_MGMT_IP]</w:t>
      </w:r>
      <w:r w:rsidRPr="00D43F96">
        <w:t>/api/storage/volumes/</w:t>
      </w:r>
      <w:r w:rsidRPr="00D43F96">
        <w:rPr>
          <w:b/>
          <w:bCs/>
          <w:highlight w:val="yellow"/>
        </w:rPr>
        <w:t>[UUID here]</w:t>
      </w:r>
      <w:r w:rsidRPr="00D43F96">
        <w:t>?force=</w:t>
      </w:r>
      <w:r>
        <w:t>true</w:t>
      </w:r>
      <w:r w:rsidRPr="00D43F96">
        <w:t xml:space="preserve">&amp;return_timeout=0" </w:t>
      </w:r>
      <w:r w:rsidR="002565AF">
        <w:t>\</w:t>
      </w:r>
    </w:p>
    <w:p w14:paraId="1127ECF4" w14:textId="50757E26" w:rsidR="007D6B04" w:rsidRDefault="00847991" w:rsidP="00D43F96">
      <w:pPr>
        <w:pStyle w:val="ConsoleBlockSmall"/>
      </w:pPr>
      <w:r>
        <w:t xml:space="preserve">    </w:t>
      </w:r>
      <w:r w:rsidR="00D43F96" w:rsidRPr="00D43F96">
        <w:t xml:space="preserve">-H  "accept: application/json" </w:t>
      </w:r>
      <w:r w:rsidR="007D6B04">
        <w:t>\</w:t>
      </w:r>
    </w:p>
    <w:p w14:paraId="5F875DFA" w14:textId="43B9F840" w:rsidR="00165210" w:rsidRPr="00165210" w:rsidRDefault="007D6B04" w:rsidP="00D43F96">
      <w:pPr>
        <w:pStyle w:val="ConsoleBlockSmall"/>
      </w:pPr>
      <w:r>
        <w:t xml:space="preserve">    </w:t>
      </w:r>
      <w:r w:rsidR="00D43F96" w:rsidRPr="00D43F96">
        <w:t xml:space="preserve">-H  "authorization: Basic </w:t>
      </w:r>
      <w:r w:rsidR="00C6628F" w:rsidRPr="007C2320">
        <w:rPr>
          <w:b/>
          <w:bCs/>
        </w:rPr>
        <w:t>[INSERT_AUTH_TOKEN]</w:t>
      </w:r>
      <w:r w:rsidR="00D43F96" w:rsidRPr="00D43F96">
        <w:t>"</w:t>
      </w:r>
    </w:p>
    <w:p w14:paraId="09F8725E" w14:textId="65EE2088" w:rsidR="005328F8" w:rsidRDefault="005328F8" w:rsidP="00F84AD4">
      <w:pPr>
        <w:pStyle w:val="Heading3"/>
      </w:pPr>
      <w:r>
        <w:t>Display the storage availability zone</w:t>
      </w:r>
      <w:r w:rsidR="008B7F32">
        <w:t xml:space="preserve"> information</w:t>
      </w:r>
    </w:p>
    <w:p w14:paraId="2D4DFF63" w14:textId="77777777" w:rsidR="00CF1125" w:rsidRDefault="008B7F32" w:rsidP="004B3768">
      <w:pPr>
        <w:pStyle w:val="ConsoleBlockSmall"/>
      </w:pPr>
      <w:r w:rsidRPr="008B7F32">
        <w:t>curl -k -X GET "https://</w:t>
      </w:r>
      <w:r w:rsidR="008D748B">
        <w:t>[</w:t>
      </w:r>
      <w:r w:rsidR="008D748B" w:rsidRPr="004F01EA">
        <w:rPr>
          <w:b/>
          <w:bCs/>
        </w:rPr>
        <w:t>CLUS_MGMT_IP</w:t>
      </w:r>
      <w:r w:rsidR="008D748B">
        <w:t>]</w:t>
      </w:r>
      <w:r w:rsidRPr="008B7F32">
        <w:t>/api/storage/availability-zones?</w:t>
      </w:r>
      <w:r w:rsidR="008D748B" w:rsidRPr="008B7F32">
        <w:t xml:space="preserve"> </w:t>
      </w:r>
      <w:r w:rsidR="003707DB">
        <w:t>\</w:t>
      </w:r>
      <w:r w:rsidR="000D5A71" w:rsidRPr="007805AC">
        <w:t>fields=*&amp;max_records=100&amp;return_records=true&amp;return_timeout=15</w:t>
      </w:r>
      <w:r w:rsidRPr="008B7F32">
        <w:t xml:space="preserve">" </w:t>
      </w:r>
      <w:r w:rsidR="00CF1125">
        <w:t>\</w:t>
      </w:r>
    </w:p>
    <w:p w14:paraId="60D08B6E" w14:textId="3BAB9E6E" w:rsidR="003707DB" w:rsidRDefault="00CF1125" w:rsidP="004B3768">
      <w:pPr>
        <w:pStyle w:val="ConsoleBlockSmall"/>
      </w:pPr>
      <w:r>
        <w:t xml:space="preserve">    </w:t>
      </w:r>
      <w:r w:rsidR="008B7F32" w:rsidRPr="008B7F32">
        <w:t xml:space="preserve">-H  "accept: application/json" </w:t>
      </w:r>
      <w:r w:rsidR="008959E4">
        <w:t>\</w:t>
      </w:r>
    </w:p>
    <w:p w14:paraId="18597208" w14:textId="3B81E104" w:rsidR="004B3768" w:rsidRPr="007805AC" w:rsidRDefault="003707DB" w:rsidP="004B3768">
      <w:pPr>
        <w:pStyle w:val="ConsoleBlockSmall"/>
        <w:rPr>
          <w:b/>
          <w:bCs/>
        </w:rPr>
      </w:pPr>
      <w:r>
        <w:t xml:space="preserve">    </w:t>
      </w:r>
      <w:r w:rsidR="008B7F32" w:rsidRPr="008B7F32">
        <w:t xml:space="preserve">-H  "authorization: Basic </w:t>
      </w:r>
      <w:r w:rsidR="008D748B" w:rsidRPr="004F01EA">
        <w:rPr>
          <w:b/>
          <w:bCs/>
        </w:rPr>
        <w:t xml:space="preserve">[INSERT </w:t>
      </w:r>
      <w:r w:rsidR="008D748B">
        <w:rPr>
          <w:b/>
          <w:bCs/>
        </w:rPr>
        <w:t>AUTH_TOKEN</w:t>
      </w:r>
      <w:r w:rsidR="008D748B" w:rsidRPr="004F01EA">
        <w:rPr>
          <w:b/>
          <w:bCs/>
        </w:rPr>
        <w:t>]</w:t>
      </w:r>
      <w:r w:rsidR="008B7F32" w:rsidRPr="008B7F32">
        <w:t>"</w:t>
      </w:r>
    </w:p>
    <w:p w14:paraId="42C47685" w14:textId="572103A5" w:rsidR="00E37B81" w:rsidRDefault="004A1D4F" w:rsidP="00F84AD4">
      <w:pPr>
        <w:pStyle w:val="Heading3"/>
      </w:pPr>
      <w:r>
        <w:lastRenderedPageBreak/>
        <w:t>Data</w:t>
      </w:r>
      <w:r w:rsidR="00E37B81">
        <w:t xml:space="preserve"> interface</w:t>
      </w:r>
      <w:bookmarkEnd w:id="165"/>
      <w:r w:rsidR="00DC2496">
        <w:t>s</w:t>
      </w:r>
    </w:p>
    <w:p w14:paraId="53C34BE7" w14:textId="7E541994" w:rsidR="00BE220B" w:rsidRDefault="00BE220B" w:rsidP="007A6C2B">
      <w:pPr>
        <w:pStyle w:val="BodyText"/>
      </w:pPr>
      <w:r>
        <w:t xml:space="preserve">To list </w:t>
      </w:r>
      <w:r w:rsidR="008A31EC">
        <w:t xml:space="preserve">all </w:t>
      </w:r>
      <w:r w:rsidR="004A1D4F">
        <w:t>data</w:t>
      </w:r>
      <w:r>
        <w:t xml:space="preserve"> interfaces:</w:t>
      </w:r>
    </w:p>
    <w:p w14:paraId="13418922" w14:textId="77777777" w:rsidR="00D91835" w:rsidRDefault="00F86AD7" w:rsidP="00955F77">
      <w:pPr>
        <w:pStyle w:val="ConsoleBlockSmall"/>
      </w:pPr>
      <w:r w:rsidRPr="00F86AD7">
        <w:t xml:space="preserve">curl </w:t>
      </w:r>
      <w:r w:rsidR="00810435">
        <w:t xml:space="preserve">-k </w:t>
      </w:r>
      <w:r w:rsidRPr="00F86AD7">
        <w:t>-X GET "https://</w:t>
      </w:r>
      <w:r>
        <w:t>[CLUS_MGMT_IP]</w:t>
      </w:r>
      <w:r w:rsidRPr="00F86AD7">
        <w:t>/api/network/ip/interfaces?</w:t>
      </w:r>
      <w:r w:rsidR="005712AB" w:rsidRPr="005712AB">
        <w:t>fields=ip.address,location.node.name,location.port.name&amp;service_policy=default-data-files</w:t>
      </w:r>
      <w:r w:rsidRPr="00F86AD7">
        <w:t xml:space="preserve">&amp;return_records=true&amp;return_timeout=15" </w:t>
      </w:r>
      <w:r w:rsidR="00D91835">
        <w:t>\</w:t>
      </w:r>
    </w:p>
    <w:p w14:paraId="412845F3" w14:textId="77777777" w:rsidR="00D91835" w:rsidRDefault="00D91835" w:rsidP="00955F77">
      <w:pPr>
        <w:pStyle w:val="ConsoleBlockSmall"/>
      </w:pPr>
      <w:r>
        <w:t xml:space="preserve">    </w:t>
      </w:r>
      <w:r w:rsidR="00F86AD7" w:rsidRPr="00F86AD7">
        <w:t>-H  "accept: application/json"</w:t>
      </w:r>
      <w:r>
        <w:t xml:space="preserve"> \</w:t>
      </w:r>
      <w:r w:rsidR="00F86AD7" w:rsidRPr="00F86AD7">
        <w:t xml:space="preserve"> </w:t>
      </w:r>
    </w:p>
    <w:p w14:paraId="5FAA01D5" w14:textId="41104D53" w:rsidR="00BE220B" w:rsidRDefault="00D91835" w:rsidP="00955F77">
      <w:pPr>
        <w:pStyle w:val="ConsoleBlockSmall"/>
      </w:pPr>
      <w:r>
        <w:t xml:space="preserve">    </w:t>
      </w:r>
      <w:r w:rsidR="00F86AD7" w:rsidRPr="00F86AD7">
        <w:t xml:space="preserve">-H  "authorization: Basic </w:t>
      </w:r>
      <w:r w:rsidR="00955F77" w:rsidRPr="007C2320">
        <w:rPr>
          <w:b/>
          <w:bCs/>
        </w:rPr>
        <w:t>[INSERT_AUTH_TOKEN]</w:t>
      </w:r>
      <w:r w:rsidR="00F86AD7" w:rsidRPr="00F86AD7">
        <w:t>"</w:t>
      </w:r>
    </w:p>
    <w:p w14:paraId="2053AF4E" w14:textId="04A70003" w:rsidR="007A6C2B" w:rsidRDefault="00CE6A4D" w:rsidP="007A6C2B">
      <w:pPr>
        <w:pStyle w:val="BodyText"/>
      </w:pPr>
      <w:r>
        <w:t xml:space="preserve">To create a </w:t>
      </w:r>
      <w:r w:rsidR="004A1D4F">
        <w:t>data</w:t>
      </w:r>
      <w:r>
        <w:t xml:space="preserve"> interface:</w:t>
      </w:r>
    </w:p>
    <w:p w14:paraId="536502A9" w14:textId="77777777" w:rsidR="006D3E12" w:rsidRDefault="005114B0" w:rsidP="0011011E">
      <w:pPr>
        <w:pStyle w:val="ConsoleBlockSmall"/>
      </w:pPr>
      <w:r>
        <w:t xml:space="preserve">curl -k -X POST </w:t>
      </w:r>
    </w:p>
    <w:p w14:paraId="348C94EF" w14:textId="7186973D" w:rsidR="0011011E" w:rsidRDefault="0011011E" w:rsidP="0011011E">
      <w:pPr>
        <w:pStyle w:val="ConsoleBlockSmall"/>
      </w:pPr>
      <w:r>
        <w:t>“https://</w:t>
      </w:r>
      <w:r w:rsidR="006D3E12">
        <w:t>[CLUS_MGMT_IP]</w:t>
      </w:r>
      <w:r>
        <w:t>/api/network/ip/interfaces?return_timeout=0&amp;return_records=false" \</w:t>
      </w:r>
    </w:p>
    <w:p w14:paraId="103A61C7" w14:textId="77777777" w:rsidR="0011011E" w:rsidRDefault="0011011E" w:rsidP="0011011E">
      <w:pPr>
        <w:pStyle w:val="ConsoleBlockSmall"/>
      </w:pPr>
      <w:r>
        <w:t xml:space="preserve">    -H "accept: application/json" \</w:t>
      </w:r>
    </w:p>
    <w:p w14:paraId="2AC5D7AD" w14:textId="094DCD65" w:rsidR="0011011E" w:rsidRDefault="0011011E" w:rsidP="0011011E">
      <w:pPr>
        <w:pStyle w:val="ConsoleBlockSmall"/>
      </w:pPr>
      <w:r>
        <w:t xml:space="preserve">    -H "authorization: Basic </w:t>
      </w:r>
      <w:r w:rsidR="00C43169" w:rsidRPr="00C43169">
        <w:rPr>
          <w:b/>
          <w:bCs/>
        </w:rPr>
        <w:t>[INSERT_AUTH_TOKEN]</w:t>
      </w:r>
      <w:r>
        <w:t>" \</w:t>
      </w:r>
    </w:p>
    <w:p w14:paraId="02EFCD29" w14:textId="77777777" w:rsidR="0011011E" w:rsidRDefault="0011011E" w:rsidP="0011011E">
      <w:pPr>
        <w:pStyle w:val="ConsoleBlockSmall"/>
      </w:pPr>
      <w:r>
        <w:t xml:space="preserve">    -H "Content-Type: application/json" \</w:t>
      </w:r>
    </w:p>
    <w:p w14:paraId="679BC0BB" w14:textId="785B8DD7" w:rsidR="00CE6A4D" w:rsidRDefault="0011011E" w:rsidP="0039188C">
      <w:pPr>
        <w:pStyle w:val="ConsoleBlockSmall"/>
      </w:pPr>
      <w:r>
        <w:t xml:space="preserve">    -d </w:t>
      </w:r>
      <w:r w:rsidR="0039188C">
        <w:t>{ \"name\": \"</w:t>
      </w:r>
      <w:r w:rsidR="0090624F">
        <w:t>{LIF_NAME}</w:t>
      </w:r>
      <w:r w:rsidR="0039188C">
        <w:t>\", \"scope\": \"svm\", \"svm\": \"</w:t>
      </w:r>
      <w:r w:rsidR="0090624F">
        <w:t>{SVM_NAME}</w:t>
      </w:r>
      <w:r w:rsidR="0039188C">
        <w:t>\", \"ip\": {  \"address\": \"</w:t>
      </w:r>
      <w:r w:rsidR="0090624F">
        <w:t>{IP}</w:t>
      </w:r>
      <w:r w:rsidR="0039188C">
        <w:t>\",  \"netmask\": \"</w:t>
      </w:r>
      <w:r w:rsidR="0090624F">
        <w:t>{</w:t>
      </w:r>
      <w:r w:rsidR="006541F7">
        <w:t>NETMASK}</w:t>
      </w:r>
      <w:r w:rsidR="0039188C">
        <w:t>\" }, \"location\": {  \"home_node\": \"</w:t>
      </w:r>
      <w:r w:rsidR="006541F7">
        <w:t>{NODE}</w:t>
      </w:r>
      <w:r w:rsidR="0039188C">
        <w:t>\",</w:t>
      </w:r>
      <w:r w:rsidR="00821859">
        <w:t xml:space="preserve">   </w:t>
      </w:r>
      <w:r w:rsidR="0039188C">
        <w:t>\"home_port\": \"</w:t>
      </w:r>
      <w:r w:rsidR="006541F7">
        <w:t>{</w:t>
      </w:r>
      <w:r w:rsidR="0039188C">
        <w:t>PORT</w:t>
      </w:r>
      <w:r w:rsidR="006541F7">
        <w:t>}</w:t>
      </w:r>
      <w:r w:rsidR="0039188C">
        <w:t>\" }</w:t>
      </w:r>
    </w:p>
    <w:p w14:paraId="12EA93A1" w14:textId="4014EA12" w:rsidR="00DC2496" w:rsidRPr="00DC2496" w:rsidRDefault="00DC2496" w:rsidP="00DC2496">
      <w:pPr>
        <w:pStyle w:val="Note"/>
      </w:pPr>
      <w:r>
        <w:t>For a script to create interfaces, see the “Scripts” section of this document.</w:t>
      </w:r>
    </w:p>
    <w:p w14:paraId="021A6347" w14:textId="004A2693" w:rsidR="00CE6A4D" w:rsidRDefault="00CE6A4D" w:rsidP="007A6C2B">
      <w:pPr>
        <w:pStyle w:val="BodyText"/>
      </w:pPr>
      <w:r>
        <w:t xml:space="preserve">To delete a </w:t>
      </w:r>
      <w:r w:rsidR="004A1D4F">
        <w:t>data</w:t>
      </w:r>
      <w:r>
        <w:t xml:space="preserve"> interface</w:t>
      </w:r>
      <w:r w:rsidR="00844671">
        <w:t xml:space="preserve"> (UUID from list required)</w:t>
      </w:r>
      <w:r>
        <w:t>:</w:t>
      </w:r>
    </w:p>
    <w:p w14:paraId="342A55AE" w14:textId="5087456D" w:rsidR="00583B42" w:rsidRDefault="00044C67" w:rsidP="00583B42">
      <w:pPr>
        <w:pStyle w:val="ConsoleBlockSmall"/>
      </w:pPr>
      <w:r w:rsidRPr="00D43F96">
        <w:t xml:space="preserve">curl </w:t>
      </w:r>
      <w:r>
        <w:t xml:space="preserve">-k </w:t>
      </w:r>
      <w:r w:rsidRPr="00D43F96">
        <w:t>-X DELETE "https://</w:t>
      </w:r>
      <w:r w:rsidRPr="00A77544">
        <w:rPr>
          <w:b/>
          <w:bCs/>
        </w:rPr>
        <w:t>[CLUS_MGMT_IP]</w:t>
      </w:r>
      <w:r w:rsidR="00583B42" w:rsidRPr="00583B42">
        <w:t>/api/network/ip/interfaces/</w:t>
      </w:r>
      <w:r w:rsidR="00583B42">
        <w:t>[UUID]</w:t>
      </w:r>
      <w:r w:rsidR="00583B42" w:rsidRPr="00583B42">
        <w:t xml:space="preserve">" </w:t>
      </w:r>
      <w:r w:rsidR="00583B42">
        <w:t>\</w:t>
      </w:r>
    </w:p>
    <w:p w14:paraId="32787F5E" w14:textId="71C6C320" w:rsidR="005F3C73" w:rsidRDefault="00583B42" w:rsidP="00583B42">
      <w:pPr>
        <w:pStyle w:val="ConsoleBlockSmall"/>
      </w:pPr>
      <w:r>
        <w:t xml:space="preserve">    </w:t>
      </w:r>
      <w:r w:rsidRPr="00583B42">
        <w:t xml:space="preserve">-H  "accept: application/json" </w:t>
      </w:r>
      <w:r w:rsidR="005F3C73">
        <w:t>\</w:t>
      </w:r>
    </w:p>
    <w:p w14:paraId="39D6A659" w14:textId="6EACAF1C" w:rsidR="00044C67" w:rsidRPr="00165210" w:rsidRDefault="005F3C73" w:rsidP="00583B42">
      <w:pPr>
        <w:pStyle w:val="ConsoleBlockSmall"/>
      </w:pPr>
      <w:r>
        <w:t xml:space="preserve">    </w:t>
      </w:r>
      <w:r w:rsidR="00583B42" w:rsidRPr="00583B42">
        <w:t xml:space="preserve">-H  "authorization: Basic </w:t>
      </w:r>
      <w:r>
        <w:t>[INSERT_AUTH_TOKEN</w:t>
      </w:r>
      <w:r w:rsidR="00583B42" w:rsidRPr="00583B42">
        <w:t>"</w:t>
      </w:r>
    </w:p>
    <w:p w14:paraId="54E4BFE2" w14:textId="49C11998" w:rsidR="00E37B81" w:rsidRDefault="00E37B81" w:rsidP="00F84AD4">
      <w:pPr>
        <w:pStyle w:val="Heading3"/>
      </w:pPr>
      <w:bookmarkStart w:id="166" w:name="_Toc197964679"/>
      <w:r>
        <w:t>Show NFS server configuration</w:t>
      </w:r>
      <w:bookmarkEnd w:id="166"/>
    </w:p>
    <w:p w14:paraId="7691F40D" w14:textId="6962DEAC" w:rsidR="00F851B8" w:rsidRDefault="00F851B8" w:rsidP="00F851B8">
      <w:pPr>
        <w:pStyle w:val="ConsoleBlockSmall"/>
      </w:pPr>
      <w:r w:rsidRPr="008B7F32">
        <w:t>curl -k -X GET "https://</w:t>
      </w:r>
      <w:r>
        <w:t>[</w:t>
      </w:r>
      <w:r w:rsidRPr="004F01EA">
        <w:rPr>
          <w:b/>
          <w:bCs/>
        </w:rPr>
        <w:t>CLUS_MGMT_IP</w:t>
      </w:r>
      <w:r>
        <w:t>]</w:t>
      </w:r>
      <w:r w:rsidRPr="008B7F32">
        <w:t>/api/</w:t>
      </w:r>
      <w:r>
        <w:t>protocols</w:t>
      </w:r>
      <w:r w:rsidRPr="008B7F32">
        <w:t>/</w:t>
      </w:r>
      <w:r>
        <w:t>nfs/services</w:t>
      </w:r>
      <w:r w:rsidRPr="008B7F32">
        <w:t>?</w:t>
      </w:r>
      <w:r w:rsidRPr="007805AC">
        <w:t>fields=*&amp;max_records=100&amp;return_records=true&amp;return_timeout=15</w:t>
      </w:r>
      <w:r w:rsidRPr="008B7F32">
        <w:t xml:space="preserve">" </w:t>
      </w:r>
      <w:r>
        <w:t>\</w:t>
      </w:r>
    </w:p>
    <w:p w14:paraId="584C91E7" w14:textId="77777777" w:rsidR="00F851B8" w:rsidRDefault="00F851B8" w:rsidP="00F851B8">
      <w:pPr>
        <w:pStyle w:val="ConsoleBlockSmall"/>
      </w:pPr>
      <w:r>
        <w:t xml:space="preserve">    </w:t>
      </w:r>
      <w:r w:rsidRPr="008B7F32">
        <w:t xml:space="preserve">-H  "accept: application/json" </w:t>
      </w:r>
      <w:r>
        <w:t>\</w:t>
      </w:r>
    </w:p>
    <w:p w14:paraId="6C0C9D62" w14:textId="55893A8C" w:rsidR="00251A22" w:rsidRPr="00F851B8" w:rsidRDefault="00F851B8" w:rsidP="00251A22">
      <w:pPr>
        <w:pStyle w:val="ConsoleBlockSmall"/>
        <w:rPr>
          <w:b/>
          <w:bCs/>
        </w:rPr>
      </w:pPr>
      <w:r>
        <w:t xml:space="preserve">    </w:t>
      </w:r>
      <w:r w:rsidRPr="008B7F32">
        <w:t xml:space="preserve">-H  "authorization: Basic </w:t>
      </w:r>
      <w:r w:rsidRPr="004F01EA">
        <w:rPr>
          <w:b/>
          <w:bCs/>
        </w:rPr>
        <w:t xml:space="preserve">[INSERT </w:t>
      </w:r>
      <w:r>
        <w:rPr>
          <w:b/>
          <w:bCs/>
        </w:rPr>
        <w:t>AUTH_TOKEN</w:t>
      </w:r>
      <w:r w:rsidRPr="004F01EA">
        <w:rPr>
          <w:b/>
          <w:bCs/>
        </w:rPr>
        <w:t>]</w:t>
      </w:r>
      <w:r w:rsidRPr="008B7F32">
        <w:t>"</w:t>
      </w:r>
    </w:p>
    <w:p w14:paraId="43FE1D8F" w14:textId="77777777" w:rsidR="00E37B81" w:rsidRDefault="00E37B81" w:rsidP="006E220D">
      <w:pPr>
        <w:pStyle w:val="Heading2"/>
      </w:pPr>
      <w:bookmarkStart w:id="167" w:name="_Toc197964681"/>
      <w:bookmarkStart w:id="168" w:name="_Toc198040802"/>
      <w:bookmarkStart w:id="169" w:name="_Toc236053217"/>
      <w:r>
        <w:t>Storage benchmark testing</w:t>
      </w:r>
      <w:bookmarkEnd w:id="167"/>
      <w:bookmarkEnd w:id="168"/>
      <w:bookmarkEnd w:id="169"/>
    </w:p>
    <w:p w14:paraId="45F0D258" w14:textId="58C9DBC8" w:rsidR="008B5656" w:rsidRPr="005B2226" w:rsidRDefault="008B5656" w:rsidP="008B5656">
      <w:pPr>
        <w:pStyle w:val="BodyText"/>
      </w:pPr>
      <w:r>
        <w:t xml:space="preserve">The following section covers the specific benchmarking tool we will use for this </w:t>
      </w:r>
      <w:r w:rsidR="003A6DF5">
        <w:t>test plan</w:t>
      </w:r>
      <w:r>
        <w:t>.</w:t>
      </w:r>
    </w:p>
    <w:p w14:paraId="06C0C268" w14:textId="675F5ED1" w:rsidR="00E37B81" w:rsidRDefault="00B91A92" w:rsidP="00F84AD4">
      <w:pPr>
        <w:pStyle w:val="Heading3"/>
      </w:pPr>
      <w:r>
        <w:t>SPEC</w:t>
      </w:r>
      <w:r w:rsidR="00D032C7">
        <w:t xml:space="preserve"> </w:t>
      </w:r>
      <w:r>
        <w:t>SFS 2020</w:t>
      </w:r>
    </w:p>
    <w:p w14:paraId="09A918A4" w14:textId="5F261AE0" w:rsidR="00737D36" w:rsidRDefault="006D27C9" w:rsidP="00737D36">
      <w:pPr>
        <w:pStyle w:val="BodyText"/>
      </w:pPr>
      <w:r>
        <w:t>W</w:t>
      </w:r>
      <w:r w:rsidR="00737D36">
        <w:t xml:space="preserve">e will be using the </w:t>
      </w:r>
      <w:r w:rsidR="00B91A92">
        <w:t>S</w:t>
      </w:r>
      <w:r w:rsidR="00DC3A0C">
        <w:t xml:space="preserve">PEC </w:t>
      </w:r>
      <w:r w:rsidR="00B91A92">
        <w:t>SFS 2020 benchmark</w:t>
      </w:r>
      <w:r w:rsidR="00200853">
        <w:t xml:space="preserve"> to simulate EDA frontend</w:t>
      </w:r>
      <w:r w:rsidR="00995E34">
        <w:t xml:space="preserve">, </w:t>
      </w:r>
      <w:r w:rsidR="00200853">
        <w:t xml:space="preserve">backend </w:t>
      </w:r>
      <w:r w:rsidR="00995E34">
        <w:t xml:space="preserve">and blended </w:t>
      </w:r>
      <w:r w:rsidR="00200853">
        <w:t>workloads</w:t>
      </w:r>
      <w:r w:rsidR="00B83BDB">
        <w:t>.</w:t>
      </w:r>
      <w:r w:rsidR="00995E34">
        <w:t xml:space="preserve"> The test profiles use the </w:t>
      </w:r>
      <w:r w:rsidR="002F0222">
        <w:t xml:space="preserve">workload profiles found in the </w:t>
      </w:r>
      <w:hyperlink r:id="rId131" w:history="1">
        <w:r w:rsidR="002F0222" w:rsidRPr="00C30821">
          <w:rPr>
            <w:rStyle w:val="Hyperlink"/>
          </w:rPr>
          <w:t>SPEC</w:t>
        </w:r>
        <w:r w:rsidR="00742EFE">
          <w:rPr>
            <w:rStyle w:val="Hyperlink"/>
          </w:rPr>
          <w:t xml:space="preserve"> </w:t>
        </w:r>
        <w:r w:rsidR="002F0222" w:rsidRPr="00C30821">
          <w:rPr>
            <w:rStyle w:val="Hyperlink"/>
          </w:rPr>
          <w:t xml:space="preserve">SFS </w:t>
        </w:r>
        <w:r w:rsidR="00C30821">
          <w:rPr>
            <w:rStyle w:val="Hyperlink"/>
          </w:rPr>
          <w:t xml:space="preserve">2020 </w:t>
        </w:r>
        <w:r w:rsidR="00C30821" w:rsidRPr="00C30821">
          <w:rPr>
            <w:rStyle w:val="Hyperlink"/>
          </w:rPr>
          <w:t>user’s guide</w:t>
        </w:r>
      </w:hyperlink>
      <w:r w:rsidR="00B91A92">
        <w:t>, as well as details on how to set up and configure the benchmark.</w:t>
      </w:r>
    </w:p>
    <w:p w14:paraId="24DC97F1" w14:textId="76E738A4" w:rsidR="00AA0CF4" w:rsidRDefault="00CD546C" w:rsidP="00CF4EC6">
      <w:pPr>
        <w:pStyle w:val="Heading4"/>
      </w:pPr>
      <w:r>
        <w:t>Frontend EDA workload breakdown</w:t>
      </w:r>
      <w:r w:rsidR="00CF4EC6">
        <w:t xml:space="preserve"> – SPECSFS 2020</w:t>
      </w:r>
    </w:p>
    <w:p w14:paraId="0A103793" w14:textId="2EC8ABC0" w:rsidR="00CD546C" w:rsidRDefault="00CF4EC6" w:rsidP="00737D36">
      <w:pPr>
        <w:pStyle w:val="BodyText"/>
      </w:pPr>
      <w:r>
        <w:t>The following table shows the NFS operations involved in the SPECSFS 2020 benchmark.</w:t>
      </w:r>
    </w:p>
    <w:p w14:paraId="1DB4F803" w14:textId="72BFA9BB" w:rsidR="00CF4EC6" w:rsidRDefault="006E4377" w:rsidP="006E4377">
      <w:pPr>
        <w:pStyle w:val="Caption"/>
      </w:pPr>
      <w:bookmarkStart w:id="170" w:name="_Toc236053244"/>
      <w:r>
        <w:t xml:space="preserve">Table </w:t>
      </w:r>
      <w:fldSimple w:instr=" SEQ Table \* ARABIC ">
        <w:r w:rsidR="001F4CD6">
          <w:rPr>
            <w:noProof/>
          </w:rPr>
          <w:t>6</w:t>
        </w:r>
      </w:fldSimple>
      <w:r>
        <w:t xml:space="preserve">) </w:t>
      </w:r>
      <w:r w:rsidR="00DE140D">
        <w:t>Frontend EDA NFS operations – SPECSFS 2020</w:t>
      </w:r>
      <w:bookmarkEnd w:id="170"/>
    </w:p>
    <w:tbl>
      <w:tblPr>
        <w:tblStyle w:val="TableGrid"/>
        <w:tblW w:w="0" w:type="auto"/>
        <w:tblLook w:val="04A0" w:firstRow="1" w:lastRow="0" w:firstColumn="1" w:lastColumn="0" w:noHBand="0" w:noVBand="1"/>
      </w:tblPr>
      <w:tblGrid>
        <w:gridCol w:w="2337"/>
        <w:gridCol w:w="2337"/>
        <w:gridCol w:w="2338"/>
        <w:gridCol w:w="2338"/>
      </w:tblGrid>
      <w:tr w:rsidR="003E6FE0" w14:paraId="64DB6F6F" w14:textId="77777777" w:rsidTr="00343523">
        <w:tc>
          <w:tcPr>
            <w:tcW w:w="9350" w:type="dxa"/>
            <w:gridSpan w:val="4"/>
            <w:shd w:val="clear" w:color="auto" w:fill="000000" w:themeFill="text1"/>
          </w:tcPr>
          <w:p w14:paraId="4B891445" w14:textId="0D3CF1B5" w:rsidR="003E6FE0" w:rsidRDefault="00FD5A45" w:rsidP="00E105D1">
            <w:pPr>
              <w:pStyle w:val="TableHeading"/>
              <w:jc w:val="center"/>
            </w:pPr>
            <w:r w:rsidRPr="00343523">
              <w:rPr>
                <w:color w:val="FFFFFF" w:themeColor="background1"/>
              </w:rPr>
              <w:t>NFS operation distribution</w:t>
            </w:r>
          </w:p>
        </w:tc>
      </w:tr>
      <w:tr w:rsidR="003E6FE0" w14:paraId="7198390E" w14:textId="77777777" w:rsidTr="00E105D1">
        <w:tc>
          <w:tcPr>
            <w:tcW w:w="2337" w:type="dxa"/>
            <w:shd w:val="clear" w:color="auto" w:fill="D9D9D9" w:themeFill="background1" w:themeFillShade="D9"/>
          </w:tcPr>
          <w:p w14:paraId="6B398B5C" w14:textId="0C6CB405" w:rsidR="003E6FE0" w:rsidRDefault="003E6FE0" w:rsidP="00E105D1">
            <w:pPr>
              <w:pStyle w:val="TableHeading"/>
            </w:pPr>
            <w:r>
              <w:t>Operation type</w:t>
            </w:r>
          </w:p>
        </w:tc>
        <w:tc>
          <w:tcPr>
            <w:tcW w:w="2337" w:type="dxa"/>
            <w:shd w:val="clear" w:color="auto" w:fill="D9D9D9" w:themeFill="background1" w:themeFillShade="D9"/>
          </w:tcPr>
          <w:p w14:paraId="19A43419" w14:textId="4142E049" w:rsidR="003E6FE0" w:rsidRDefault="003E6FE0" w:rsidP="00E105D1">
            <w:pPr>
              <w:pStyle w:val="TableHeading"/>
            </w:pPr>
            <w:r>
              <w:t>%</w:t>
            </w:r>
          </w:p>
        </w:tc>
        <w:tc>
          <w:tcPr>
            <w:tcW w:w="2338" w:type="dxa"/>
            <w:shd w:val="clear" w:color="auto" w:fill="D9D9D9" w:themeFill="background1" w:themeFillShade="D9"/>
          </w:tcPr>
          <w:p w14:paraId="4B6F574F" w14:textId="650C7A3F" w:rsidR="003E6FE0" w:rsidRDefault="003E6FE0" w:rsidP="00E105D1">
            <w:pPr>
              <w:pStyle w:val="TableHeading"/>
            </w:pPr>
            <w:r>
              <w:t>Operation type</w:t>
            </w:r>
          </w:p>
        </w:tc>
        <w:tc>
          <w:tcPr>
            <w:tcW w:w="2338" w:type="dxa"/>
            <w:shd w:val="clear" w:color="auto" w:fill="D9D9D9" w:themeFill="background1" w:themeFillShade="D9"/>
          </w:tcPr>
          <w:p w14:paraId="09753C55" w14:textId="2ABAABCA" w:rsidR="003E6FE0" w:rsidRDefault="003E6FE0" w:rsidP="00E105D1">
            <w:pPr>
              <w:pStyle w:val="TableHeading"/>
            </w:pPr>
            <w:r>
              <w:t>%</w:t>
            </w:r>
          </w:p>
        </w:tc>
      </w:tr>
      <w:tr w:rsidR="00E105D1" w14:paraId="3252C935" w14:textId="77777777" w:rsidTr="00956099">
        <w:tc>
          <w:tcPr>
            <w:tcW w:w="2337" w:type="dxa"/>
          </w:tcPr>
          <w:p w14:paraId="1EA60258" w14:textId="45358123" w:rsidR="00E105D1" w:rsidRDefault="00B11F15" w:rsidP="000B7102">
            <w:pPr>
              <w:pStyle w:val="TableText"/>
            </w:pPr>
            <w:r>
              <w:t>read</w:t>
            </w:r>
          </w:p>
        </w:tc>
        <w:tc>
          <w:tcPr>
            <w:tcW w:w="2337" w:type="dxa"/>
          </w:tcPr>
          <w:p w14:paraId="61B4BEC9" w14:textId="35AB2D70" w:rsidR="00E105D1" w:rsidRDefault="00942254" w:rsidP="000B7102">
            <w:pPr>
              <w:pStyle w:val="TableText"/>
            </w:pPr>
            <w:r>
              <w:t>0</w:t>
            </w:r>
          </w:p>
        </w:tc>
        <w:tc>
          <w:tcPr>
            <w:tcW w:w="2338" w:type="dxa"/>
          </w:tcPr>
          <w:p w14:paraId="6E081689" w14:textId="05F78531" w:rsidR="00E105D1" w:rsidRDefault="00F95349" w:rsidP="000B7102">
            <w:pPr>
              <w:pStyle w:val="TableText"/>
            </w:pPr>
            <w:r>
              <w:t>read file</w:t>
            </w:r>
          </w:p>
        </w:tc>
        <w:tc>
          <w:tcPr>
            <w:tcW w:w="2338" w:type="dxa"/>
          </w:tcPr>
          <w:p w14:paraId="475566BA" w14:textId="623F17C5" w:rsidR="00E105D1" w:rsidRDefault="000B7102" w:rsidP="000B7102">
            <w:pPr>
              <w:pStyle w:val="TableText"/>
            </w:pPr>
            <w:r>
              <w:t>7</w:t>
            </w:r>
          </w:p>
        </w:tc>
      </w:tr>
      <w:tr w:rsidR="000B7102" w14:paraId="529A857D" w14:textId="77777777" w:rsidTr="00956099">
        <w:tc>
          <w:tcPr>
            <w:tcW w:w="2337" w:type="dxa"/>
          </w:tcPr>
          <w:p w14:paraId="263AD343" w14:textId="21D295D8" w:rsidR="000B7102" w:rsidRDefault="00F42FA0" w:rsidP="000B7102">
            <w:pPr>
              <w:pStyle w:val="TableText"/>
            </w:pPr>
            <w:r>
              <w:t>m</w:t>
            </w:r>
            <w:r w:rsidR="00D2546D">
              <w:t>map read</w:t>
            </w:r>
          </w:p>
        </w:tc>
        <w:tc>
          <w:tcPr>
            <w:tcW w:w="2337" w:type="dxa"/>
          </w:tcPr>
          <w:p w14:paraId="39C78017" w14:textId="2594E23A" w:rsidR="000B7102" w:rsidRDefault="00D2546D" w:rsidP="000B7102">
            <w:pPr>
              <w:pStyle w:val="TableText"/>
            </w:pPr>
            <w:r>
              <w:t>0</w:t>
            </w:r>
          </w:p>
        </w:tc>
        <w:tc>
          <w:tcPr>
            <w:tcW w:w="2338" w:type="dxa"/>
          </w:tcPr>
          <w:p w14:paraId="3589C886" w14:textId="442CA84C" w:rsidR="000B7102" w:rsidRDefault="00F42FA0" w:rsidP="000B7102">
            <w:pPr>
              <w:pStyle w:val="TableText"/>
            </w:pPr>
            <w:r>
              <w:t>r</w:t>
            </w:r>
            <w:r w:rsidR="00D2546D">
              <w:t>andom read</w:t>
            </w:r>
          </w:p>
        </w:tc>
        <w:tc>
          <w:tcPr>
            <w:tcW w:w="2338" w:type="dxa"/>
          </w:tcPr>
          <w:p w14:paraId="01DE922D" w14:textId="7951A7D1" w:rsidR="000B7102" w:rsidRDefault="00706A6F" w:rsidP="000B7102">
            <w:pPr>
              <w:pStyle w:val="TableText"/>
            </w:pPr>
            <w:r>
              <w:t>8</w:t>
            </w:r>
          </w:p>
        </w:tc>
      </w:tr>
      <w:tr w:rsidR="00B51EA8" w14:paraId="31D2B0FE" w14:textId="77777777" w:rsidTr="00956099">
        <w:tc>
          <w:tcPr>
            <w:tcW w:w="2337" w:type="dxa"/>
          </w:tcPr>
          <w:p w14:paraId="586F45FC" w14:textId="55D3D7FE" w:rsidR="00B51EA8" w:rsidRDefault="00B11F15" w:rsidP="000B7102">
            <w:pPr>
              <w:pStyle w:val="TableText"/>
            </w:pPr>
            <w:r>
              <w:t>write</w:t>
            </w:r>
          </w:p>
        </w:tc>
        <w:tc>
          <w:tcPr>
            <w:tcW w:w="2337" w:type="dxa"/>
          </w:tcPr>
          <w:p w14:paraId="3FDCAA7D" w14:textId="1BB5A52D" w:rsidR="00B51EA8" w:rsidRDefault="00C530B8" w:rsidP="000B7102">
            <w:pPr>
              <w:pStyle w:val="TableText"/>
            </w:pPr>
            <w:r>
              <w:t>0</w:t>
            </w:r>
          </w:p>
        </w:tc>
        <w:tc>
          <w:tcPr>
            <w:tcW w:w="2338" w:type="dxa"/>
          </w:tcPr>
          <w:p w14:paraId="0F85645D" w14:textId="513240EF" w:rsidR="00B51EA8" w:rsidRDefault="0035630F" w:rsidP="000B7102">
            <w:pPr>
              <w:pStyle w:val="TableText"/>
            </w:pPr>
            <w:r>
              <w:t xml:space="preserve">write </w:t>
            </w:r>
            <w:r w:rsidR="00F95349">
              <w:t>file</w:t>
            </w:r>
          </w:p>
        </w:tc>
        <w:tc>
          <w:tcPr>
            <w:tcW w:w="2338" w:type="dxa"/>
          </w:tcPr>
          <w:p w14:paraId="0B680D4B" w14:textId="25AFEC9A" w:rsidR="00B51EA8" w:rsidRDefault="002057B7" w:rsidP="000B7102">
            <w:pPr>
              <w:pStyle w:val="TableText"/>
            </w:pPr>
            <w:r>
              <w:t>1</w:t>
            </w:r>
            <w:r w:rsidR="002D2354">
              <w:t>0</w:t>
            </w:r>
          </w:p>
        </w:tc>
      </w:tr>
      <w:tr w:rsidR="00C71448" w14:paraId="0F1E50B0" w14:textId="77777777" w:rsidTr="00956099">
        <w:tc>
          <w:tcPr>
            <w:tcW w:w="2337" w:type="dxa"/>
          </w:tcPr>
          <w:p w14:paraId="5E10A843" w14:textId="3F8B6406" w:rsidR="00C71448" w:rsidRDefault="00C71448" w:rsidP="000B7102">
            <w:pPr>
              <w:pStyle w:val="TableText"/>
            </w:pPr>
            <w:r>
              <w:t>mmap write</w:t>
            </w:r>
          </w:p>
        </w:tc>
        <w:tc>
          <w:tcPr>
            <w:tcW w:w="2337" w:type="dxa"/>
          </w:tcPr>
          <w:p w14:paraId="401406DB" w14:textId="6189172A" w:rsidR="00C71448" w:rsidRDefault="00C71448" w:rsidP="000B7102">
            <w:pPr>
              <w:pStyle w:val="TableText"/>
            </w:pPr>
            <w:r>
              <w:t>0</w:t>
            </w:r>
          </w:p>
        </w:tc>
        <w:tc>
          <w:tcPr>
            <w:tcW w:w="2338" w:type="dxa"/>
          </w:tcPr>
          <w:p w14:paraId="5B57C457" w14:textId="047B8A8C" w:rsidR="00C71448" w:rsidRDefault="00C71448" w:rsidP="000B7102">
            <w:pPr>
              <w:pStyle w:val="TableText"/>
            </w:pPr>
            <w:r>
              <w:t>random write</w:t>
            </w:r>
          </w:p>
        </w:tc>
        <w:tc>
          <w:tcPr>
            <w:tcW w:w="2338" w:type="dxa"/>
          </w:tcPr>
          <w:p w14:paraId="51143411" w14:textId="18E2014B" w:rsidR="00C71448" w:rsidRDefault="002D2354" w:rsidP="000B7102">
            <w:pPr>
              <w:pStyle w:val="TableText"/>
            </w:pPr>
            <w:r>
              <w:t>15</w:t>
            </w:r>
          </w:p>
        </w:tc>
      </w:tr>
      <w:tr w:rsidR="002057B7" w14:paraId="3DDDBFBD" w14:textId="77777777" w:rsidTr="00956099">
        <w:tc>
          <w:tcPr>
            <w:tcW w:w="2337" w:type="dxa"/>
          </w:tcPr>
          <w:p w14:paraId="07672373" w14:textId="21210802" w:rsidR="002057B7" w:rsidRDefault="00F42FA0" w:rsidP="000B7102">
            <w:pPr>
              <w:pStyle w:val="TableText"/>
            </w:pPr>
            <w:r>
              <w:t>r</w:t>
            </w:r>
            <w:r w:rsidR="002057B7">
              <w:t>mw</w:t>
            </w:r>
          </w:p>
        </w:tc>
        <w:tc>
          <w:tcPr>
            <w:tcW w:w="2337" w:type="dxa"/>
          </w:tcPr>
          <w:p w14:paraId="1AC7B0E5" w14:textId="7D289647" w:rsidR="002057B7" w:rsidRDefault="002057B7" w:rsidP="000B7102">
            <w:pPr>
              <w:pStyle w:val="TableText"/>
            </w:pPr>
            <w:r>
              <w:t>0</w:t>
            </w:r>
          </w:p>
        </w:tc>
        <w:tc>
          <w:tcPr>
            <w:tcW w:w="2338" w:type="dxa"/>
          </w:tcPr>
          <w:p w14:paraId="79DA0AEB" w14:textId="19450FD6" w:rsidR="002057B7" w:rsidRDefault="00F42FA0" w:rsidP="000B7102">
            <w:pPr>
              <w:pStyle w:val="TableText"/>
            </w:pPr>
            <w:r>
              <w:t>a</w:t>
            </w:r>
            <w:r w:rsidR="002057B7">
              <w:t>ppend</w:t>
            </w:r>
          </w:p>
        </w:tc>
        <w:tc>
          <w:tcPr>
            <w:tcW w:w="2338" w:type="dxa"/>
          </w:tcPr>
          <w:p w14:paraId="3CE1CF62" w14:textId="02C44ACC" w:rsidR="002057B7" w:rsidRDefault="002057B7" w:rsidP="000B7102">
            <w:pPr>
              <w:pStyle w:val="TableText"/>
            </w:pPr>
            <w:r>
              <w:t>0</w:t>
            </w:r>
          </w:p>
        </w:tc>
      </w:tr>
      <w:tr w:rsidR="002057B7" w14:paraId="495A0381" w14:textId="77777777" w:rsidTr="00956099">
        <w:tc>
          <w:tcPr>
            <w:tcW w:w="2337" w:type="dxa"/>
          </w:tcPr>
          <w:p w14:paraId="23AAC53F" w14:textId="3BEC95D2" w:rsidR="002057B7" w:rsidRDefault="00F42FA0" w:rsidP="000B7102">
            <w:pPr>
              <w:pStyle w:val="TableText"/>
            </w:pPr>
            <w:r>
              <w:lastRenderedPageBreak/>
              <w:t>m</w:t>
            </w:r>
            <w:r w:rsidR="0095787A">
              <w:t xml:space="preserve">kdir </w:t>
            </w:r>
          </w:p>
        </w:tc>
        <w:tc>
          <w:tcPr>
            <w:tcW w:w="2337" w:type="dxa"/>
          </w:tcPr>
          <w:p w14:paraId="695DBD27" w14:textId="7FAA15F4" w:rsidR="002057B7" w:rsidRDefault="00E865FC" w:rsidP="000B7102">
            <w:pPr>
              <w:pStyle w:val="TableText"/>
            </w:pPr>
            <w:r>
              <w:t>1</w:t>
            </w:r>
          </w:p>
        </w:tc>
        <w:tc>
          <w:tcPr>
            <w:tcW w:w="2338" w:type="dxa"/>
          </w:tcPr>
          <w:p w14:paraId="4C2E7502" w14:textId="6B25103C" w:rsidR="002057B7" w:rsidRDefault="00E865FC" w:rsidP="000B7102">
            <w:pPr>
              <w:pStyle w:val="TableText"/>
            </w:pPr>
            <w:r>
              <w:t>rmdir</w:t>
            </w:r>
          </w:p>
        </w:tc>
        <w:tc>
          <w:tcPr>
            <w:tcW w:w="2338" w:type="dxa"/>
          </w:tcPr>
          <w:p w14:paraId="2D4BA086" w14:textId="07ECB4C1" w:rsidR="002057B7" w:rsidRDefault="00E865FC" w:rsidP="000B7102">
            <w:pPr>
              <w:pStyle w:val="TableText"/>
            </w:pPr>
            <w:r>
              <w:t>0</w:t>
            </w:r>
          </w:p>
        </w:tc>
      </w:tr>
      <w:tr w:rsidR="00E865FC" w14:paraId="785710FE" w14:textId="77777777" w:rsidTr="00956099">
        <w:tc>
          <w:tcPr>
            <w:tcW w:w="2337" w:type="dxa"/>
          </w:tcPr>
          <w:p w14:paraId="6B9EEEBB" w14:textId="6B827FEB" w:rsidR="00E865FC" w:rsidRDefault="00E604FC" w:rsidP="000B7102">
            <w:pPr>
              <w:pStyle w:val="TableText"/>
            </w:pPr>
            <w:r>
              <w:t>readdir</w:t>
            </w:r>
          </w:p>
        </w:tc>
        <w:tc>
          <w:tcPr>
            <w:tcW w:w="2337" w:type="dxa"/>
          </w:tcPr>
          <w:p w14:paraId="4B396701" w14:textId="08725542" w:rsidR="00E865FC" w:rsidRDefault="00E604FC" w:rsidP="000B7102">
            <w:pPr>
              <w:pStyle w:val="TableText"/>
            </w:pPr>
            <w:r>
              <w:t>0</w:t>
            </w:r>
          </w:p>
        </w:tc>
        <w:tc>
          <w:tcPr>
            <w:tcW w:w="2338" w:type="dxa"/>
          </w:tcPr>
          <w:p w14:paraId="743180EE" w14:textId="783305A2" w:rsidR="00E865FC" w:rsidRDefault="00E604FC" w:rsidP="000B7102">
            <w:pPr>
              <w:pStyle w:val="TableText"/>
            </w:pPr>
            <w:r>
              <w:t>create</w:t>
            </w:r>
          </w:p>
        </w:tc>
        <w:tc>
          <w:tcPr>
            <w:tcW w:w="2338" w:type="dxa"/>
          </w:tcPr>
          <w:p w14:paraId="2A2C160F" w14:textId="586C0313" w:rsidR="00E865FC" w:rsidRDefault="00E604FC" w:rsidP="000B7102">
            <w:pPr>
              <w:pStyle w:val="TableText"/>
            </w:pPr>
            <w:r>
              <w:t>2</w:t>
            </w:r>
          </w:p>
        </w:tc>
      </w:tr>
      <w:tr w:rsidR="00E604FC" w14:paraId="1A408411" w14:textId="77777777" w:rsidTr="00956099">
        <w:tc>
          <w:tcPr>
            <w:tcW w:w="2337" w:type="dxa"/>
          </w:tcPr>
          <w:p w14:paraId="59642B88" w14:textId="588E0212" w:rsidR="00E604FC" w:rsidRDefault="00E604FC" w:rsidP="000B7102">
            <w:pPr>
              <w:pStyle w:val="TableText"/>
            </w:pPr>
            <w:r>
              <w:t>unlink</w:t>
            </w:r>
          </w:p>
        </w:tc>
        <w:tc>
          <w:tcPr>
            <w:tcW w:w="2337" w:type="dxa"/>
          </w:tcPr>
          <w:p w14:paraId="72E6D945" w14:textId="5AF24C99" w:rsidR="00E604FC" w:rsidRDefault="00E604FC" w:rsidP="000B7102">
            <w:pPr>
              <w:pStyle w:val="TableText"/>
            </w:pPr>
            <w:r>
              <w:t>1</w:t>
            </w:r>
          </w:p>
        </w:tc>
        <w:tc>
          <w:tcPr>
            <w:tcW w:w="2338" w:type="dxa"/>
          </w:tcPr>
          <w:p w14:paraId="1D2A163E" w14:textId="231CF2FC" w:rsidR="00E604FC" w:rsidRDefault="00E604FC" w:rsidP="000B7102">
            <w:pPr>
              <w:pStyle w:val="TableText"/>
            </w:pPr>
            <w:r>
              <w:t>unlink2</w:t>
            </w:r>
          </w:p>
        </w:tc>
        <w:tc>
          <w:tcPr>
            <w:tcW w:w="2338" w:type="dxa"/>
          </w:tcPr>
          <w:p w14:paraId="72A40AD5" w14:textId="1E17CED9" w:rsidR="00E604FC" w:rsidRDefault="003B632A" w:rsidP="000B7102">
            <w:pPr>
              <w:pStyle w:val="TableText"/>
            </w:pPr>
            <w:r>
              <w:t>1</w:t>
            </w:r>
          </w:p>
        </w:tc>
      </w:tr>
      <w:tr w:rsidR="003B632A" w14:paraId="660CDE60" w14:textId="77777777" w:rsidTr="00956099">
        <w:tc>
          <w:tcPr>
            <w:tcW w:w="2337" w:type="dxa"/>
          </w:tcPr>
          <w:p w14:paraId="184CF8BF" w14:textId="409B4D0C" w:rsidR="003B632A" w:rsidRDefault="003B632A" w:rsidP="000B7102">
            <w:pPr>
              <w:pStyle w:val="TableText"/>
            </w:pPr>
            <w:r>
              <w:t>stat</w:t>
            </w:r>
          </w:p>
        </w:tc>
        <w:tc>
          <w:tcPr>
            <w:tcW w:w="2337" w:type="dxa"/>
          </w:tcPr>
          <w:p w14:paraId="5BEF6C82" w14:textId="6E0A5945" w:rsidR="003B632A" w:rsidRDefault="003B632A" w:rsidP="000B7102">
            <w:pPr>
              <w:pStyle w:val="TableText"/>
            </w:pPr>
            <w:r>
              <w:t>39</w:t>
            </w:r>
          </w:p>
        </w:tc>
        <w:tc>
          <w:tcPr>
            <w:tcW w:w="2338" w:type="dxa"/>
          </w:tcPr>
          <w:p w14:paraId="0B22AF1E" w14:textId="1B024C08" w:rsidR="003B632A" w:rsidRDefault="003B632A" w:rsidP="000B7102">
            <w:pPr>
              <w:pStyle w:val="TableText"/>
            </w:pPr>
            <w:r>
              <w:t>access</w:t>
            </w:r>
          </w:p>
        </w:tc>
        <w:tc>
          <w:tcPr>
            <w:tcW w:w="2338" w:type="dxa"/>
          </w:tcPr>
          <w:p w14:paraId="4CA4B6FD" w14:textId="1C5502D5" w:rsidR="003B632A" w:rsidRDefault="003B632A" w:rsidP="000B7102">
            <w:pPr>
              <w:pStyle w:val="TableText"/>
            </w:pPr>
            <w:r>
              <w:t>15</w:t>
            </w:r>
          </w:p>
        </w:tc>
      </w:tr>
      <w:tr w:rsidR="003B632A" w14:paraId="36579832" w14:textId="77777777" w:rsidTr="00956099">
        <w:tc>
          <w:tcPr>
            <w:tcW w:w="2337" w:type="dxa"/>
          </w:tcPr>
          <w:p w14:paraId="2F3E4102" w14:textId="4D37F3C0" w:rsidR="003B632A" w:rsidRDefault="003B632A" w:rsidP="000B7102">
            <w:pPr>
              <w:pStyle w:val="TableText"/>
            </w:pPr>
            <w:r>
              <w:t>rename</w:t>
            </w:r>
          </w:p>
        </w:tc>
        <w:tc>
          <w:tcPr>
            <w:tcW w:w="2337" w:type="dxa"/>
          </w:tcPr>
          <w:p w14:paraId="0250C7EA" w14:textId="768EEA55" w:rsidR="003B632A" w:rsidRDefault="003B632A" w:rsidP="000B7102">
            <w:pPr>
              <w:pStyle w:val="TableText"/>
            </w:pPr>
            <w:r>
              <w:t>0</w:t>
            </w:r>
          </w:p>
        </w:tc>
        <w:tc>
          <w:tcPr>
            <w:tcW w:w="2338" w:type="dxa"/>
          </w:tcPr>
          <w:p w14:paraId="70121BD8" w14:textId="2FEB95CD" w:rsidR="003B632A" w:rsidRDefault="003B632A" w:rsidP="000B7102">
            <w:pPr>
              <w:pStyle w:val="TableText"/>
            </w:pPr>
            <w:r>
              <w:t>copyfile</w:t>
            </w:r>
          </w:p>
        </w:tc>
        <w:tc>
          <w:tcPr>
            <w:tcW w:w="2338" w:type="dxa"/>
          </w:tcPr>
          <w:p w14:paraId="01C32463" w14:textId="7BDEAA64" w:rsidR="003B632A" w:rsidRDefault="003B632A" w:rsidP="000B7102">
            <w:pPr>
              <w:pStyle w:val="TableText"/>
            </w:pPr>
            <w:r>
              <w:t>0</w:t>
            </w:r>
          </w:p>
        </w:tc>
      </w:tr>
      <w:tr w:rsidR="000858C7" w14:paraId="48621A9C" w14:textId="77777777" w:rsidTr="00956099">
        <w:tc>
          <w:tcPr>
            <w:tcW w:w="2337" w:type="dxa"/>
          </w:tcPr>
          <w:p w14:paraId="29594163" w14:textId="3967434D" w:rsidR="000858C7" w:rsidRDefault="000858C7" w:rsidP="000B7102">
            <w:pPr>
              <w:pStyle w:val="TableText"/>
            </w:pPr>
            <w:r>
              <w:t>lock</w:t>
            </w:r>
          </w:p>
        </w:tc>
        <w:tc>
          <w:tcPr>
            <w:tcW w:w="2337" w:type="dxa"/>
          </w:tcPr>
          <w:p w14:paraId="602E4C6D" w14:textId="498DB8F0" w:rsidR="000858C7" w:rsidRDefault="000858C7" w:rsidP="000B7102">
            <w:pPr>
              <w:pStyle w:val="TableText"/>
            </w:pPr>
            <w:r>
              <w:t>0</w:t>
            </w:r>
          </w:p>
        </w:tc>
        <w:tc>
          <w:tcPr>
            <w:tcW w:w="2338" w:type="dxa"/>
          </w:tcPr>
          <w:p w14:paraId="6B36ED27" w14:textId="02AECD65" w:rsidR="000858C7" w:rsidRDefault="000858C7" w:rsidP="000B7102">
            <w:pPr>
              <w:pStyle w:val="TableText"/>
            </w:pPr>
            <w:r>
              <w:t>chmod</w:t>
            </w:r>
          </w:p>
        </w:tc>
        <w:tc>
          <w:tcPr>
            <w:tcW w:w="2338" w:type="dxa"/>
          </w:tcPr>
          <w:p w14:paraId="3534DF2A" w14:textId="070A504B" w:rsidR="000858C7" w:rsidRDefault="000858C7" w:rsidP="000B7102">
            <w:pPr>
              <w:pStyle w:val="TableText"/>
            </w:pPr>
            <w:r>
              <w:t>1</w:t>
            </w:r>
          </w:p>
        </w:tc>
      </w:tr>
      <w:tr w:rsidR="000858C7" w14:paraId="696909FB" w14:textId="77777777" w:rsidTr="00956099">
        <w:tc>
          <w:tcPr>
            <w:tcW w:w="2337" w:type="dxa"/>
          </w:tcPr>
          <w:p w14:paraId="1E27A0CF" w14:textId="28508A93" w:rsidR="000858C7" w:rsidRDefault="000858C7" w:rsidP="000B7102">
            <w:pPr>
              <w:pStyle w:val="TableText"/>
            </w:pPr>
            <w:r>
              <w:t>statfs</w:t>
            </w:r>
          </w:p>
        </w:tc>
        <w:tc>
          <w:tcPr>
            <w:tcW w:w="2337" w:type="dxa"/>
          </w:tcPr>
          <w:p w14:paraId="7150EB97" w14:textId="34E1038B" w:rsidR="000858C7" w:rsidRDefault="000858C7" w:rsidP="000B7102">
            <w:pPr>
              <w:pStyle w:val="TableText"/>
            </w:pPr>
            <w:r>
              <w:t>0</w:t>
            </w:r>
          </w:p>
        </w:tc>
        <w:tc>
          <w:tcPr>
            <w:tcW w:w="2338" w:type="dxa"/>
          </w:tcPr>
          <w:p w14:paraId="486B05DD" w14:textId="0E4BB59C" w:rsidR="000858C7" w:rsidRDefault="000858C7" w:rsidP="000B7102">
            <w:pPr>
              <w:pStyle w:val="TableText"/>
            </w:pPr>
            <w:r>
              <w:t>pathconf</w:t>
            </w:r>
          </w:p>
        </w:tc>
        <w:tc>
          <w:tcPr>
            <w:tcW w:w="2338" w:type="dxa"/>
          </w:tcPr>
          <w:p w14:paraId="4CCCD736" w14:textId="0982EBDB" w:rsidR="000858C7" w:rsidRDefault="000858C7" w:rsidP="000B7102">
            <w:pPr>
              <w:pStyle w:val="TableText"/>
            </w:pPr>
            <w:r>
              <w:t>0</w:t>
            </w:r>
          </w:p>
        </w:tc>
      </w:tr>
      <w:tr w:rsidR="000858C7" w14:paraId="6DD7FC48" w14:textId="77777777" w:rsidTr="00956099">
        <w:tc>
          <w:tcPr>
            <w:tcW w:w="2337" w:type="dxa"/>
          </w:tcPr>
          <w:p w14:paraId="76E061D5" w14:textId="7835B8D6" w:rsidR="000858C7" w:rsidRDefault="000858C7" w:rsidP="000B7102">
            <w:pPr>
              <w:pStyle w:val="TableText"/>
            </w:pPr>
            <w:r>
              <w:t>trunc</w:t>
            </w:r>
          </w:p>
        </w:tc>
        <w:tc>
          <w:tcPr>
            <w:tcW w:w="2337" w:type="dxa"/>
          </w:tcPr>
          <w:p w14:paraId="191627C2" w14:textId="4000E7D9" w:rsidR="000858C7" w:rsidRDefault="000858C7" w:rsidP="000B7102">
            <w:pPr>
              <w:pStyle w:val="TableText"/>
            </w:pPr>
            <w:r>
              <w:t>0</w:t>
            </w:r>
          </w:p>
        </w:tc>
        <w:tc>
          <w:tcPr>
            <w:tcW w:w="2338" w:type="dxa"/>
          </w:tcPr>
          <w:p w14:paraId="02000F3A" w14:textId="2F409FC7" w:rsidR="000858C7" w:rsidRDefault="00B540B3" w:rsidP="000B7102">
            <w:pPr>
              <w:pStyle w:val="TableText"/>
            </w:pPr>
            <w:r>
              <w:t>neg_stat</w:t>
            </w:r>
          </w:p>
        </w:tc>
        <w:tc>
          <w:tcPr>
            <w:tcW w:w="2338" w:type="dxa"/>
          </w:tcPr>
          <w:p w14:paraId="5754DE10" w14:textId="5D3E6A2F" w:rsidR="000858C7" w:rsidRDefault="00B540B3" w:rsidP="000B7102">
            <w:pPr>
              <w:pStyle w:val="TableText"/>
            </w:pPr>
            <w:r>
              <w:t>0</w:t>
            </w:r>
          </w:p>
        </w:tc>
      </w:tr>
    </w:tbl>
    <w:p w14:paraId="790DA49E" w14:textId="2EE649CF" w:rsidR="00DE140D" w:rsidRPr="00DE140D" w:rsidRDefault="00B540B3" w:rsidP="00B540B3">
      <w:pPr>
        <w:pStyle w:val="Note"/>
      </w:pPr>
      <w:r>
        <w:t xml:space="preserve">Due to the metadata-heavy nature of frontend </w:t>
      </w:r>
      <w:r w:rsidR="009D48C4">
        <w:t xml:space="preserve">EDA </w:t>
      </w:r>
      <w:r>
        <w:t>workloads, it is recommended to use NFSv3.</w:t>
      </w:r>
    </w:p>
    <w:p w14:paraId="62A51980" w14:textId="166AE10F" w:rsidR="00CD546C" w:rsidRDefault="00CD546C" w:rsidP="00CF4EC6">
      <w:pPr>
        <w:pStyle w:val="Heading4"/>
      </w:pPr>
      <w:r>
        <w:t>Backend EDA workload breakdown</w:t>
      </w:r>
    </w:p>
    <w:p w14:paraId="0E74F7C9" w14:textId="77777777" w:rsidR="000836D5" w:rsidRDefault="000836D5" w:rsidP="000836D5">
      <w:pPr>
        <w:pStyle w:val="BodyText"/>
      </w:pPr>
      <w:r>
        <w:t>The following table shows the NFS operations involved in the SPECSFS 2020 benchmark.</w:t>
      </w:r>
    </w:p>
    <w:p w14:paraId="385281F5" w14:textId="540C4C2D" w:rsidR="000836D5" w:rsidRDefault="000836D5" w:rsidP="000836D5">
      <w:pPr>
        <w:pStyle w:val="Caption"/>
      </w:pPr>
      <w:bookmarkStart w:id="171" w:name="_Toc236053245"/>
      <w:r>
        <w:t xml:space="preserve">Table </w:t>
      </w:r>
      <w:fldSimple w:instr=" SEQ Table \* ARABIC ">
        <w:r w:rsidR="001F4CD6">
          <w:rPr>
            <w:noProof/>
          </w:rPr>
          <w:t>7</w:t>
        </w:r>
      </w:fldSimple>
      <w:r>
        <w:t xml:space="preserve">) </w:t>
      </w:r>
      <w:r w:rsidR="00FA0B2E">
        <w:t>Backend</w:t>
      </w:r>
      <w:r>
        <w:t xml:space="preserve"> EDA NFS operations – SPECSFS 2020</w:t>
      </w:r>
      <w:bookmarkEnd w:id="171"/>
    </w:p>
    <w:tbl>
      <w:tblPr>
        <w:tblStyle w:val="TableGrid"/>
        <w:tblW w:w="0" w:type="auto"/>
        <w:tblLook w:val="04A0" w:firstRow="1" w:lastRow="0" w:firstColumn="1" w:lastColumn="0" w:noHBand="0" w:noVBand="1"/>
      </w:tblPr>
      <w:tblGrid>
        <w:gridCol w:w="2337"/>
        <w:gridCol w:w="2337"/>
        <w:gridCol w:w="2338"/>
        <w:gridCol w:w="2338"/>
      </w:tblGrid>
      <w:tr w:rsidR="000836D5" w14:paraId="3781B56D" w14:textId="77777777">
        <w:tc>
          <w:tcPr>
            <w:tcW w:w="9350" w:type="dxa"/>
            <w:gridSpan w:val="4"/>
            <w:shd w:val="clear" w:color="auto" w:fill="000000" w:themeFill="text1"/>
          </w:tcPr>
          <w:p w14:paraId="505066B9" w14:textId="77777777" w:rsidR="000836D5" w:rsidRDefault="000836D5">
            <w:pPr>
              <w:pStyle w:val="TableHeading"/>
              <w:jc w:val="center"/>
            </w:pPr>
            <w:r w:rsidRPr="00343523">
              <w:rPr>
                <w:color w:val="FFFFFF" w:themeColor="background1"/>
              </w:rPr>
              <w:t>NFS operation distribution</w:t>
            </w:r>
          </w:p>
        </w:tc>
      </w:tr>
      <w:tr w:rsidR="000836D5" w14:paraId="6171F3BD" w14:textId="77777777">
        <w:tc>
          <w:tcPr>
            <w:tcW w:w="2337" w:type="dxa"/>
            <w:shd w:val="clear" w:color="auto" w:fill="D9D9D9" w:themeFill="background1" w:themeFillShade="D9"/>
          </w:tcPr>
          <w:p w14:paraId="0619F7DC" w14:textId="77777777" w:rsidR="000836D5" w:rsidRDefault="000836D5">
            <w:pPr>
              <w:pStyle w:val="TableHeading"/>
            </w:pPr>
            <w:r>
              <w:t>Operation type</w:t>
            </w:r>
          </w:p>
        </w:tc>
        <w:tc>
          <w:tcPr>
            <w:tcW w:w="2337" w:type="dxa"/>
            <w:shd w:val="clear" w:color="auto" w:fill="D9D9D9" w:themeFill="background1" w:themeFillShade="D9"/>
          </w:tcPr>
          <w:p w14:paraId="2D465D8F" w14:textId="77777777" w:rsidR="000836D5" w:rsidRDefault="000836D5">
            <w:pPr>
              <w:pStyle w:val="TableHeading"/>
            </w:pPr>
            <w:r>
              <w:t>%</w:t>
            </w:r>
          </w:p>
        </w:tc>
        <w:tc>
          <w:tcPr>
            <w:tcW w:w="2338" w:type="dxa"/>
            <w:shd w:val="clear" w:color="auto" w:fill="D9D9D9" w:themeFill="background1" w:themeFillShade="D9"/>
          </w:tcPr>
          <w:p w14:paraId="7F7FF7FC" w14:textId="77777777" w:rsidR="000836D5" w:rsidRDefault="000836D5">
            <w:pPr>
              <w:pStyle w:val="TableHeading"/>
            </w:pPr>
            <w:r>
              <w:t>Operation type</w:t>
            </w:r>
          </w:p>
        </w:tc>
        <w:tc>
          <w:tcPr>
            <w:tcW w:w="2338" w:type="dxa"/>
            <w:shd w:val="clear" w:color="auto" w:fill="D9D9D9" w:themeFill="background1" w:themeFillShade="D9"/>
          </w:tcPr>
          <w:p w14:paraId="6B5971DC" w14:textId="77777777" w:rsidR="000836D5" w:rsidRDefault="000836D5">
            <w:pPr>
              <w:pStyle w:val="TableHeading"/>
            </w:pPr>
            <w:r>
              <w:t>%</w:t>
            </w:r>
          </w:p>
        </w:tc>
      </w:tr>
      <w:tr w:rsidR="000836D5" w14:paraId="31EF3CA3" w14:textId="77777777">
        <w:tc>
          <w:tcPr>
            <w:tcW w:w="2337" w:type="dxa"/>
          </w:tcPr>
          <w:p w14:paraId="6BA08C5F" w14:textId="686CC519" w:rsidR="000836D5" w:rsidRDefault="00414E28">
            <w:pPr>
              <w:pStyle w:val="TableText"/>
            </w:pPr>
            <w:r>
              <w:t>read</w:t>
            </w:r>
          </w:p>
        </w:tc>
        <w:tc>
          <w:tcPr>
            <w:tcW w:w="2337" w:type="dxa"/>
          </w:tcPr>
          <w:p w14:paraId="09361C3D" w14:textId="16645871" w:rsidR="000836D5" w:rsidRDefault="0035630F">
            <w:pPr>
              <w:pStyle w:val="TableText"/>
            </w:pPr>
            <w:r>
              <w:t>50</w:t>
            </w:r>
          </w:p>
        </w:tc>
        <w:tc>
          <w:tcPr>
            <w:tcW w:w="2338" w:type="dxa"/>
          </w:tcPr>
          <w:p w14:paraId="7BE61038" w14:textId="0B01147C" w:rsidR="000836D5" w:rsidRDefault="00414E28">
            <w:pPr>
              <w:pStyle w:val="TableText"/>
            </w:pPr>
            <w:r>
              <w:t>read file</w:t>
            </w:r>
          </w:p>
        </w:tc>
        <w:tc>
          <w:tcPr>
            <w:tcW w:w="2338" w:type="dxa"/>
          </w:tcPr>
          <w:p w14:paraId="44094029" w14:textId="25D8D022" w:rsidR="000836D5" w:rsidRDefault="00F53A12">
            <w:pPr>
              <w:pStyle w:val="TableText"/>
            </w:pPr>
            <w:r>
              <w:t>0</w:t>
            </w:r>
          </w:p>
        </w:tc>
      </w:tr>
      <w:tr w:rsidR="000836D5" w14:paraId="3E83C7AC" w14:textId="77777777">
        <w:tc>
          <w:tcPr>
            <w:tcW w:w="2337" w:type="dxa"/>
          </w:tcPr>
          <w:p w14:paraId="41F60797" w14:textId="77777777" w:rsidR="000836D5" w:rsidRDefault="000836D5">
            <w:pPr>
              <w:pStyle w:val="TableText"/>
            </w:pPr>
            <w:r>
              <w:t>mmap read</w:t>
            </w:r>
          </w:p>
        </w:tc>
        <w:tc>
          <w:tcPr>
            <w:tcW w:w="2337" w:type="dxa"/>
          </w:tcPr>
          <w:p w14:paraId="168E058C" w14:textId="77777777" w:rsidR="000836D5" w:rsidRDefault="000836D5">
            <w:pPr>
              <w:pStyle w:val="TableText"/>
            </w:pPr>
            <w:r>
              <w:t>0</w:t>
            </w:r>
          </w:p>
        </w:tc>
        <w:tc>
          <w:tcPr>
            <w:tcW w:w="2338" w:type="dxa"/>
          </w:tcPr>
          <w:p w14:paraId="61778F98" w14:textId="77777777" w:rsidR="000836D5" w:rsidRDefault="000836D5">
            <w:pPr>
              <w:pStyle w:val="TableText"/>
            </w:pPr>
            <w:r>
              <w:t>random read</w:t>
            </w:r>
          </w:p>
        </w:tc>
        <w:tc>
          <w:tcPr>
            <w:tcW w:w="2338" w:type="dxa"/>
          </w:tcPr>
          <w:p w14:paraId="42CC9BDA" w14:textId="0EE3D66E" w:rsidR="000836D5" w:rsidRDefault="00F53A12">
            <w:pPr>
              <w:pStyle w:val="TableText"/>
            </w:pPr>
            <w:r>
              <w:t>0</w:t>
            </w:r>
          </w:p>
        </w:tc>
      </w:tr>
      <w:tr w:rsidR="000836D5" w14:paraId="4A52BDC6" w14:textId="77777777">
        <w:tc>
          <w:tcPr>
            <w:tcW w:w="2337" w:type="dxa"/>
          </w:tcPr>
          <w:p w14:paraId="608FE447" w14:textId="797F0E24" w:rsidR="000836D5" w:rsidRDefault="00414E28">
            <w:pPr>
              <w:pStyle w:val="TableText"/>
            </w:pPr>
            <w:r>
              <w:t>write</w:t>
            </w:r>
          </w:p>
        </w:tc>
        <w:tc>
          <w:tcPr>
            <w:tcW w:w="2337" w:type="dxa"/>
          </w:tcPr>
          <w:p w14:paraId="0B356CFC" w14:textId="456C6FEF" w:rsidR="000836D5" w:rsidRDefault="0035630F">
            <w:pPr>
              <w:pStyle w:val="TableText"/>
            </w:pPr>
            <w:r>
              <w:t>50</w:t>
            </w:r>
          </w:p>
        </w:tc>
        <w:tc>
          <w:tcPr>
            <w:tcW w:w="2338" w:type="dxa"/>
          </w:tcPr>
          <w:p w14:paraId="1BA2B652" w14:textId="2AC8B44A" w:rsidR="000836D5" w:rsidRDefault="00414E28">
            <w:pPr>
              <w:pStyle w:val="TableText"/>
            </w:pPr>
            <w:r>
              <w:t>write file</w:t>
            </w:r>
          </w:p>
        </w:tc>
        <w:tc>
          <w:tcPr>
            <w:tcW w:w="2338" w:type="dxa"/>
          </w:tcPr>
          <w:p w14:paraId="4C393929" w14:textId="57F9D851" w:rsidR="000836D5" w:rsidRDefault="00F53A12">
            <w:pPr>
              <w:pStyle w:val="TableText"/>
            </w:pPr>
            <w:r>
              <w:t>0</w:t>
            </w:r>
          </w:p>
        </w:tc>
      </w:tr>
      <w:tr w:rsidR="00414E28" w14:paraId="707660E1" w14:textId="77777777">
        <w:tc>
          <w:tcPr>
            <w:tcW w:w="2337" w:type="dxa"/>
          </w:tcPr>
          <w:p w14:paraId="0D45743E" w14:textId="68F1D7E0" w:rsidR="00414E28" w:rsidRDefault="00414E28">
            <w:pPr>
              <w:pStyle w:val="TableText"/>
            </w:pPr>
            <w:r>
              <w:t>mmap write</w:t>
            </w:r>
          </w:p>
        </w:tc>
        <w:tc>
          <w:tcPr>
            <w:tcW w:w="2337" w:type="dxa"/>
          </w:tcPr>
          <w:p w14:paraId="3C8937E1" w14:textId="20F39AF9" w:rsidR="00414E28" w:rsidRDefault="00414E28">
            <w:pPr>
              <w:pStyle w:val="TableText"/>
            </w:pPr>
            <w:r>
              <w:t>0</w:t>
            </w:r>
          </w:p>
        </w:tc>
        <w:tc>
          <w:tcPr>
            <w:tcW w:w="2338" w:type="dxa"/>
          </w:tcPr>
          <w:p w14:paraId="773185E8" w14:textId="4C0FF81E" w:rsidR="00414E28" w:rsidRDefault="008C0759">
            <w:pPr>
              <w:pStyle w:val="TableText"/>
            </w:pPr>
            <w:r>
              <w:t>random write</w:t>
            </w:r>
          </w:p>
        </w:tc>
        <w:tc>
          <w:tcPr>
            <w:tcW w:w="2338" w:type="dxa"/>
          </w:tcPr>
          <w:p w14:paraId="41EB06F3" w14:textId="1BAE643A" w:rsidR="00414E28" w:rsidRDefault="008C0759">
            <w:pPr>
              <w:pStyle w:val="TableText"/>
            </w:pPr>
            <w:r>
              <w:t>0</w:t>
            </w:r>
          </w:p>
        </w:tc>
      </w:tr>
      <w:tr w:rsidR="000836D5" w14:paraId="33396F84" w14:textId="77777777">
        <w:tc>
          <w:tcPr>
            <w:tcW w:w="2337" w:type="dxa"/>
          </w:tcPr>
          <w:p w14:paraId="634733A3" w14:textId="77777777" w:rsidR="000836D5" w:rsidRDefault="000836D5">
            <w:pPr>
              <w:pStyle w:val="TableText"/>
            </w:pPr>
            <w:r>
              <w:t>rmw</w:t>
            </w:r>
          </w:p>
        </w:tc>
        <w:tc>
          <w:tcPr>
            <w:tcW w:w="2337" w:type="dxa"/>
          </w:tcPr>
          <w:p w14:paraId="3D94E4D5" w14:textId="77777777" w:rsidR="000836D5" w:rsidRDefault="000836D5">
            <w:pPr>
              <w:pStyle w:val="TableText"/>
            </w:pPr>
            <w:r>
              <w:t>0</w:t>
            </w:r>
          </w:p>
        </w:tc>
        <w:tc>
          <w:tcPr>
            <w:tcW w:w="2338" w:type="dxa"/>
          </w:tcPr>
          <w:p w14:paraId="141B9972" w14:textId="77777777" w:rsidR="000836D5" w:rsidRDefault="000836D5">
            <w:pPr>
              <w:pStyle w:val="TableText"/>
            </w:pPr>
            <w:r>
              <w:t>append</w:t>
            </w:r>
          </w:p>
        </w:tc>
        <w:tc>
          <w:tcPr>
            <w:tcW w:w="2338" w:type="dxa"/>
          </w:tcPr>
          <w:p w14:paraId="01DA6AA2" w14:textId="77777777" w:rsidR="000836D5" w:rsidRDefault="000836D5">
            <w:pPr>
              <w:pStyle w:val="TableText"/>
            </w:pPr>
            <w:r>
              <w:t>0</w:t>
            </w:r>
          </w:p>
        </w:tc>
      </w:tr>
      <w:tr w:rsidR="000836D5" w14:paraId="6E2F3C17" w14:textId="77777777">
        <w:tc>
          <w:tcPr>
            <w:tcW w:w="2337" w:type="dxa"/>
          </w:tcPr>
          <w:p w14:paraId="3D77EA4E" w14:textId="77777777" w:rsidR="000836D5" w:rsidRDefault="000836D5">
            <w:pPr>
              <w:pStyle w:val="TableText"/>
            </w:pPr>
            <w:r>
              <w:t xml:space="preserve">mkdir </w:t>
            </w:r>
          </w:p>
        </w:tc>
        <w:tc>
          <w:tcPr>
            <w:tcW w:w="2337" w:type="dxa"/>
          </w:tcPr>
          <w:p w14:paraId="3C648A87" w14:textId="773440B7" w:rsidR="000836D5" w:rsidRDefault="00F53A12">
            <w:pPr>
              <w:pStyle w:val="TableText"/>
            </w:pPr>
            <w:r>
              <w:t>0</w:t>
            </w:r>
          </w:p>
        </w:tc>
        <w:tc>
          <w:tcPr>
            <w:tcW w:w="2338" w:type="dxa"/>
          </w:tcPr>
          <w:p w14:paraId="78232EDD" w14:textId="77777777" w:rsidR="000836D5" w:rsidRDefault="000836D5">
            <w:pPr>
              <w:pStyle w:val="TableText"/>
            </w:pPr>
            <w:r>
              <w:t>rmdir</w:t>
            </w:r>
          </w:p>
        </w:tc>
        <w:tc>
          <w:tcPr>
            <w:tcW w:w="2338" w:type="dxa"/>
          </w:tcPr>
          <w:p w14:paraId="78C9BB9C" w14:textId="77777777" w:rsidR="000836D5" w:rsidRDefault="000836D5">
            <w:pPr>
              <w:pStyle w:val="TableText"/>
            </w:pPr>
            <w:r>
              <w:t>0</w:t>
            </w:r>
          </w:p>
        </w:tc>
      </w:tr>
      <w:tr w:rsidR="000836D5" w14:paraId="28898FA7" w14:textId="77777777">
        <w:tc>
          <w:tcPr>
            <w:tcW w:w="2337" w:type="dxa"/>
          </w:tcPr>
          <w:p w14:paraId="25213844" w14:textId="77777777" w:rsidR="000836D5" w:rsidRDefault="000836D5">
            <w:pPr>
              <w:pStyle w:val="TableText"/>
            </w:pPr>
            <w:r>
              <w:t>readdir</w:t>
            </w:r>
          </w:p>
        </w:tc>
        <w:tc>
          <w:tcPr>
            <w:tcW w:w="2337" w:type="dxa"/>
          </w:tcPr>
          <w:p w14:paraId="06785090" w14:textId="77777777" w:rsidR="000836D5" w:rsidRDefault="000836D5">
            <w:pPr>
              <w:pStyle w:val="TableText"/>
            </w:pPr>
            <w:r>
              <w:t>0</w:t>
            </w:r>
          </w:p>
        </w:tc>
        <w:tc>
          <w:tcPr>
            <w:tcW w:w="2338" w:type="dxa"/>
          </w:tcPr>
          <w:p w14:paraId="50B75F35" w14:textId="77777777" w:rsidR="000836D5" w:rsidRDefault="000836D5">
            <w:pPr>
              <w:pStyle w:val="TableText"/>
            </w:pPr>
            <w:r>
              <w:t>create</w:t>
            </w:r>
          </w:p>
        </w:tc>
        <w:tc>
          <w:tcPr>
            <w:tcW w:w="2338" w:type="dxa"/>
          </w:tcPr>
          <w:p w14:paraId="25CC4541" w14:textId="264D906E" w:rsidR="000836D5" w:rsidRDefault="00F53A12">
            <w:pPr>
              <w:pStyle w:val="TableText"/>
            </w:pPr>
            <w:r>
              <w:t>0</w:t>
            </w:r>
          </w:p>
        </w:tc>
      </w:tr>
      <w:tr w:rsidR="000836D5" w14:paraId="5321965D" w14:textId="77777777">
        <w:tc>
          <w:tcPr>
            <w:tcW w:w="2337" w:type="dxa"/>
          </w:tcPr>
          <w:p w14:paraId="4058C69F" w14:textId="77777777" w:rsidR="000836D5" w:rsidRDefault="000836D5">
            <w:pPr>
              <w:pStyle w:val="TableText"/>
            </w:pPr>
            <w:r>
              <w:t>unlink</w:t>
            </w:r>
          </w:p>
        </w:tc>
        <w:tc>
          <w:tcPr>
            <w:tcW w:w="2337" w:type="dxa"/>
          </w:tcPr>
          <w:p w14:paraId="28C88A25" w14:textId="6643FFAA" w:rsidR="000836D5" w:rsidRDefault="00F53A12">
            <w:pPr>
              <w:pStyle w:val="TableText"/>
            </w:pPr>
            <w:r>
              <w:t>0</w:t>
            </w:r>
          </w:p>
        </w:tc>
        <w:tc>
          <w:tcPr>
            <w:tcW w:w="2338" w:type="dxa"/>
          </w:tcPr>
          <w:p w14:paraId="306872C0" w14:textId="77777777" w:rsidR="000836D5" w:rsidRDefault="000836D5">
            <w:pPr>
              <w:pStyle w:val="TableText"/>
            </w:pPr>
            <w:r>
              <w:t>unlink2</w:t>
            </w:r>
          </w:p>
        </w:tc>
        <w:tc>
          <w:tcPr>
            <w:tcW w:w="2338" w:type="dxa"/>
          </w:tcPr>
          <w:p w14:paraId="32070A44" w14:textId="269E4B4B" w:rsidR="000836D5" w:rsidRDefault="00F53A12">
            <w:pPr>
              <w:pStyle w:val="TableText"/>
            </w:pPr>
            <w:r>
              <w:t>0</w:t>
            </w:r>
          </w:p>
        </w:tc>
      </w:tr>
      <w:tr w:rsidR="000836D5" w14:paraId="697B6961" w14:textId="77777777">
        <w:tc>
          <w:tcPr>
            <w:tcW w:w="2337" w:type="dxa"/>
          </w:tcPr>
          <w:p w14:paraId="4A924873" w14:textId="77777777" w:rsidR="000836D5" w:rsidRDefault="000836D5">
            <w:pPr>
              <w:pStyle w:val="TableText"/>
            </w:pPr>
            <w:r>
              <w:t>stat</w:t>
            </w:r>
          </w:p>
        </w:tc>
        <w:tc>
          <w:tcPr>
            <w:tcW w:w="2337" w:type="dxa"/>
          </w:tcPr>
          <w:p w14:paraId="68F2355F" w14:textId="1DC790D0" w:rsidR="000836D5" w:rsidRDefault="00F53A12">
            <w:pPr>
              <w:pStyle w:val="TableText"/>
            </w:pPr>
            <w:r>
              <w:t>0</w:t>
            </w:r>
          </w:p>
        </w:tc>
        <w:tc>
          <w:tcPr>
            <w:tcW w:w="2338" w:type="dxa"/>
          </w:tcPr>
          <w:p w14:paraId="2EF6764C" w14:textId="77777777" w:rsidR="000836D5" w:rsidRDefault="000836D5">
            <w:pPr>
              <w:pStyle w:val="TableText"/>
            </w:pPr>
            <w:r>
              <w:t>access</w:t>
            </w:r>
          </w:p>
        </w:tc>
        <w:tc>
          <w:tcPr>
            <w:tcW w:w="2338" w:type="dxa"/>
          </w:tcPr>
          <w:p w14:paraId="402513F5" w14:textId="1460D6BA" w:rsidR="000836D5" w:rsidRDefault="00F53A12">
            <w:pPr>
              <w:pStyle w:val="TableText"/>
            </w:pPr>
            <w:r>
              <w:t>0</w:t>
            </w:r>
          </w:p>
        </w:tc>
      </w:tr>
      <w:tr w:rsidR="000836D5" w14:paraId="68641707" w14:textId="77777777">
        <w:tc>
          <w:tcPr>
            <w:tcW w:w="2337" w:type="dxa"/>
          </w:tcPr>
          <w:p w14:paraId="3E86A41A" w14:textId="77777777" w:rsidR="000836D5" w:rsidRDefault="000836D5">
            <w:pPr>
              <w:pStyle w:val="TableText"/>
            </w:pPr>
            <w:r>
              <w:t>rename</w:t>
            </w:r>
          </w:p>
        </w:tc>
        <w:tc>
          <w:tcPr>
            <w:tcW w:w="2337" w:type="dxa"/>
          </w:tcPr>
          <w:p w14:paraId="4E524892" w14:textId="77777777" w:rsidR="000836D5" w:rsidRDefault="000836D5">
            <w:pPr>
              <w:pStyle w:val="TableText"/>
            </w:pPr>
            <w:r>
              <w:t>0</w:t>
            </w:r>
          </w:p>
        </w:tc>
        <w:tc>
          <w:tcPr>
            <w:tcW w:w="2338" w:type="dxa"/>
          </w:tcPr>
          <w:p w14:paraId="45B6DBAF" w14:textId="77777777" w:rsidR="000836D5" w:rsidRDefault="000836D5">
            <w:pPr>
              <w:pStyle w:val="TableText"/>
            </w:pPr>
            <w:r>
              <w:t>copyfile</w:t>
            </w:r>
          </w:p>
        </w:tc>
        <w:tc>
          <w:tcPr>
            <w:tcW w:w="2338" w:type="dxa"/>
          </w:tcPr>
          <w:p w14:paraId="1316AFD4" w14:textId="77777777" w:rsidR="000836D5" w:rsidRDefault="000836D5">
            <w:pPr>
              <w:pStyle w:val="TableText"/>
            </w:pPr>
            <w:r>
              <w:t>0</w:t>
            </w:r>
          </w:p>
        </w:tc>
      </w:tr>
      <w:tr w:rsidR="000836D5" w14:paraId="5593603E" w14:textId="77777777">
        <w:tc>
          <w:tcPr>
            <w:tcW w:w="2337" w:type="dxa"/>
          </w:tcPr>
          <w:p w14:paraId="62D45E87" w14:textId="77777777" w:rsidR="000836D5" w:rsidRDefault="000836D5">
            <w:pPr>
              <w:pStyle w:val="TableText"/>
            </w:pPr>
            <w:r>
              <w:t>lock</w:t>
            </w:r>
          </w:p>
        </w:tc>
        <w:tc>
          <w:tcPr>
            <w:tcW w:w="2337" w:type="dxa"/>
          </w:tcPr>
          <w:p w14:paraId="083B4BF8" w14:textId="77777777" w:rsidR="000836D5" w:rsidRDefault="000836D5">
            <w:pPr>
              <w:pStyle w:val="TableText"/>
            </w:pPr>
            <w:r>
              <w:t>0</w:t>
            </w:r>
          </w:p>
        </w:tc>
        <w:tc>
          <w:tcPr>
            <w:tcW w:w="2338" w:type="dxa"/>
          </w:tcPr>
          <w:p w14:paraId="65DE2449" w14:textId="77777777" w:rsidR="000836D5" w:rsidRDefault="000836D5">
            <w:pPr>
              <w:pStyle w:val="TableText"/>
            </w:pPr>
            <w:r>
              <w:t>chmod</w:t>
            </w:r>
          </w:p>
        </w:tc>
        <w:tc>
          <w:tcPr>
            <w:tcW w:w="2338" w:type="dxa"/>
          </w:tcPr>
          <w:p w14:paraId="1622F165" w14:textId="1499474E" w:rsidR="000836D5" w:rsidRDefault="00F53A12">
            <w:pPr>
              <w:pStyle w:val="TableText"/>
            </w:pPr>
            <w:r>
              <w:t>0</w:t>
            </w:r>
          </w:p>
        </w:tc>
      </w:tr>
      <w:tr w:rsidR="000836D5" w14:paraId="1E482677" w14:textId="77777777">
        <w:tc>
          <w:tcPr>
            <w:tcW w:w="2337" w:type="dxa"/>
          </w:tcPr>
          <w:p w14:paraId="11E01F57" w14:textId="77777777" w:rsidR="000836D5" w:rsidRDefault="000836D5">
            <w:pPr>
              <w:pStyle w:val="TableText"/>
            </w:pPr>
            <w:r>
              <w:t>statfs</w:t>
            </w:r>
          </w:p>
        </w:tc>
        <w:tc>
          <w:tcPr>
            <w:tcW w:w="2337" w:type="dxa"/>
          </w:tcPr>
          <w:p w14:paraId="5E1F06E6" w14:textId="77777777" w:rsidR="000836D5" w:rsidRDefault="000836D5">
            <w:pPr>
              <w:pStyle w:val="TableText"/>
            </w:pPr>
            <w:r>
              <w:t>0</w:t>
            </w:r>
          </w:p>
        </w:tc>
        <w:tc>
          <w:tcPr>
            <w:tcW w:w="2338" w:type="dxa"/>
          </w:tcPr>
          <w:p w14:paraId="67588B88" w14:textId="77777777" w:rsidR="000836D5" w:rsidRDefault="000836D5">
            <w:pPr>
              <w:pStyle w:val="TableText"/>
            </w:pPr>
            <w:r>
              <w:t>pathconf</w:t>
            </w:r>
          </w:p>
        </w:tc>
        <w:tc>
          <w:tcPr>
            <w:tcW w:w="2338" w:type="dxa"/>
          </w:tcPr>
          <w:p w14:paraId="4AEDC26A" w14:textId="77777777" w:rsidR="000836D5" w:rsidRDefault="000836D5">
            <w:pPr>
              <w:pStyle w:val="TableText"/>
            </w:pPr>
            <w:r>
              <w:t>0</w:t>
            </w:r>
          </w:p>
        </w:tc>
      </w:tr>
      <w:tr w:rsidR="000836D5" w14:paraId="02EE393D" w14:textId="77777777">
        <w:tc>
          <w:tcPr>
            <w:tcW w:w="2337" w:type="dxa"/>
          </w:tcPr>
          <w:p w14:paraId="50F8616C" w14:textId="77777777" w:rsidR="000836D5" w:rsidRDefault="000836D5">
            <w:pPr>
              <w:pStyle w:val="TableText"/>
            </w:pPr>
            <w:r>
              <w:t>trunc</w:t>
            </w:r>
          </w:p>
        </w:tc>
        <w:tc>
          <w:tcPr>
            <w:tcW w:w="2337" w:type="dxa"/>
          </w:tcPr>
          <w:p w14:paraId="63BE3CEE" w14:textId="77777777" w:rsidR="000836D5" w:rsidRDefault="000836D5">
            <w:pPr>
              <w:pStyle w:val="TableText"/>
            </w:pPr>
            <w:r>
              <w:t>0</w:t>
            </w:r>
          </w:p>
        </w:tc>
        <w:tc>
          <w:tcPr>
            <w:tcW w:w="2338" w:type="dxa"/>
          </w:tcPr>
          <w:p w14:paraId="1434685B" w14:textId="77777777" w:rsidR="000836D5" w:rsidRDefault="000836D5">
            <w:pPr>
              <w:pStyle w:val="TableText"/>
            </w:pPr>
            <w:r>
              <w:t>neg_stat</w:t>
            </w:r>
          </w:p>
        </w:tc>
        <w:tc>
          <w:tcPr>
            <w:tcW w:w="2338" w:type="dxa"/>
          </w:tcPr>
          <w:p w14:paraId="39942222" w14:textId="77777777" w:rsidR="000836D5" w:rsidRDefault="000836D5">
            <w:pPr>
              <w:pStyle w:val="TableText"/>
            </w:pPr>
            <w:r>
              <w:t>0</w:t>
            </w:r>
          </w:p>
        </w:tc>
      </w:tr>
    </w:tbl>
    <w:p w14:paraId="1A796B7A" w14:textId="229CA3AA" w:rsidR="00CF4EC6" w:rsidRPr="00CF4EC6" w:rsidRDefault="000836D5" w:rsidP="000836D5">
      <w:pPr>
        <w:pStyle w:val="Note"/>
      </w:pPr>
      <w:r>
        <w:t xml:space="preserve">Since backend </w:t>
      </w:r>
      <w:r w:rsidR="003E6E9B">
        <w:t>EDA workloads are read/write heavy with very little metadata, it is worth using NFSv4.1 with pNFS and session trunking</w:t>
      </w:r>
      <w:r>
        <w:t>.</w:t>
      </w:r>
    </w:p>
    <w:p w14:paraId="587DD896" w14:textId="34DC2B70" w:rsidR="00B54FBD" w:rsidRDefault="00B54FBD" w:rsidP="00413CE6">
      <w:pPr>
        <w:pStyle w:val="Heading4"/>
      </w:pPr>
      <w:r>
        <w:t xml:space="preserve">Definition of relevant </w:t>
      </w:r>
      <w:r w:rsidR="00E27A2F">
        <w:t>operations</w:t>
      </w:r>
      <w:r>
        <w:t xml:space="preserve"> </w:t>
      </w:r>
      <w:r w:rsidR="00DA53D7">
        <w:t xml:space="preserve">in </w:t>
      </w:r>
      <w:r w:rsidR="0025009B">
        <w:t>SPEC SFS 2020</w:t>
      </w:r>
    </w:p>
    <w:p w14:paraId="68B57277" w14:textId="2EEB4F0A" w:rsidR="00DA53D7" w:rsidRDefault="0025009B" w:rsidP="00DA53D7">
      <w:pPr>
        <w:pStyle w:val="BodyText"/>
      </w:pPr>
      <w:r>
        <w:t xml:space="preserve">The following section attempts to define the </w:t>
      </w:r>
      <w:r w:rsidR="00277BA2">
        <w:t xml:space="preserve">operations mentioned in the frontend and backend workload sections </w:t>
      </w:r>
      <w:r w:rsidR="00961ABF">
        <w:t>above.</w:t>
      </w:r>
    </w:p>
    <w:p w14:paraId="0F31E5A6" w14:textId="78E037FB" w:rsidR="00CE2DDB" w:rsidRDefault="00BE423C" w:rsidP="00BE423C">
      <w:pPr>
        <w:pStyle w:val="Caption"/>
      </w:pPr>
      <w:bookmarkStart w:id="172" w:name="_Toc236053246"/>
      <w:r>
        <w:t xml:space="preserve">Table </w:t>
      </w:r>
      <w:fldSimple w:instr=" SEQ Table \* ARABIC ">
        <w:r w:rsidR="001F4CD6">
          <w:rPr>
            <w:noProof/>
          </w:rPr>
          <w:t>8</w:t>
        </w:r>
      </w:fldSimple>
      <w:r>
        <w:t>) N</w:t>
      </w:r>
      <w:r w:rsidR="00CE2DDB">
        <w:t>FS operation types in SPEC SFS 2020</w:t>
      </w:r>
      <w:bookmarkEnd w:id="172"/>
    </w:p>
    <w:tbl>
      <w:tblPr>
        <w:tblStyle w:val="NetAppTable"/>
        <w:tblW w:w="9440" w:type="dxa"/>
        <w:tblInd w:w="1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97"/>
        <w:gridCol w:w="7443"/>
      </w:tblGrid>
      <w:tr w:rsidR="00CE2DDB" w:rsidRPr="008F613C" w14:paraId="45D801BC" w14:textId="77777777" w:rsidTr="005D3F83">
        <w:trPr>
          <w:cnfStyle w:val="100000000000" w:firstRow="1" w:lastRow="0" w:firstColumn="0" w:lastColumn="0" w:oddVBand="0" w:evenVBand="0" w:oddHBand="0" w:evenHBand="0" w:firstRowFirstColumn="0" w:firstRowLastColumn="0" w:lastRowFirstColumn="0" w:lastRowLastColumn="0"/>
        </w:trPr>
        <w:tc>
          <w:tcPr>
            <w:tcW w:w="1997" w:type="dxa"/>
          </w:tcPr>
          <w:p w14:paraId="7D26FF31" w14:textId="5BB23A00" w:rsidR="00CE2DDB" w:rsidRPr="008F613C" w:rsidRDefault="00CE2DDB">
            <w:pPr>
              <w:pStyle w:val="TableHeading"/>
              <w:rPr>
                <w:rFonts w:eastAsia="Arial Nova"/>
                <w:color w:val="auto"/>
              </w:rPr>
            </w:pPr>
            <w:r>
              <w:rPr>
                <w:rFonts w:eastAsia="Arial Nova"/>
                <w:color w:val="auto"/>
              </w:rPr>
              <w:t>Operation type</w:t>
            </w:r>
          </w:p>
        </w:tc>
        <w:tc>
          <w:tcPr>
            <w:tcW w:w="7443" w:type="dxa"/>
          </w:tcPr>
          <w:p w14:paraId="5C18FE13" w14:textId="4B1E3AF6" w:rsidR="00CE2DDB" w:rsidRPr="008F613C" w:rsidRDefault="00CE2DDB">
            <w:pPr>
              <w:pStyle w:val="TableHeading"/>
              <w:rPr>
                <w:rFonts w:eastAsia="Arial Nova"/>
                <w:color w:val="auto"/>
              </w:rPr>
            </w:pPr>
            <w:r>
              <w:rPr>
                <w:rFonts w:eastAsia="Arial Nova"/>
                <w:color w:val="auto"/>
              </w:rPr>
              <w:t>What it does</w:t>
            </w:r>
          </w:p>
        </w:tc>
      </w:tr>
      <w:tr w:rsidR="00CE2DDB" w:rsidRPr="008F613C" w14:paraId="31AA1629" w14:textId="77777777" w:rsidTr="005D3F83">
        <w:tc>
          <w:tcPr>
            <w:tcW w:w="1997" w:type="dxa"/>
          </w:tcPr>
          <w:p w14:paraId="6D2F6886" w14:textId="05D4B720" w:rsidR="00CE2DDB" w:rsidRDefault="00F551E5" w:rsidP="009034B1">
            <w:pPr>
              <w:pStyle w:val="TableText"/>
              <w:rPr>
                <w:rFonts w:eastAsia="Arial Nova"/>
              </w:rPr>
            </w:pPr>
            <w:r>
              <w:rPr>
                <w:rFonts w:eastAsia="Arial Nova"/>
              </w:rPr>
              <w:t>read</w:t>
            </w:r>
          </w:p>
        </w:tc>
        <w:tc>
          <w:tcPr>
            <w:tcW w:w="7443" w:type="dxa"/>
          </w:tcPr>
          <w:p w14:paraId="4EC9E02E" w14:textId="7AEC3F47" w:rsidR="00CE2DDB" w:rsidRDefault="004969C7" w:rsidP="009034B1">
            <w:pPr>
              <w:pStyle w:val="TableText"/>
              <w:rPr>
                <w:rFonts w:eastAsia="Arial Nova"/>
              </w:rPr>
            </w:pPr>
            <w:r>
              <w:rPr>
                <w:rFonts w:eastAsia="Arial Nova"/>
              </w:rPr>
              <w:t>Sequential r</w:t>
            </w:r>
            <w:r w:rsidR="00F551E5">
              <w:rPr>
                <w:rFonts w:eastAsia="Arial Nova"/>
              </w:rPr>
              <w:t xml:space="preserve">eads </w:t>
            </w:r>
            <w:r>
              <w:rPr>
                <w:rFonts w:eastAsia="Arial Nova"/>
              </w:rPr>
              <w:t xml:space="preserve">to </w:t>
            </w:r>
            <w:r w:rsidR="00F551E5">
              <w:rPr>
                <w:rFonts w:eastAsia="Arial Nova"/>
              </w:rPr>
              <w:t>an already open file.</w:t>
            </w:r>
          </w:p>
        </w:tc>
      </w:tr>
      <w:tr w:rsidR="00F551E5" w:rsidRPr="008F613C" w14:paraId="3BBCA556" w14:textId="77777777" w:rsidTr="005D3F83">
        <w:tc>
          <w:tcPr>
            <w:tcW w:w="1997" w:type="dxa"/>
          </w:tcPr>
          <w:p w14:paraId="0D91DF4B" w14:textId="115C061B" w:rsidR="00F551E5" w:rsidRDefault="009034B1" w:rsidP="009034B1">
            <w:pPr>
              <w:pStyle w:val="TableText"/>
              <w:rPr>
                <w:rFonts w:eastAsia="Arial Nova"/>
              </w:rPr>
            </w:pPr>
            <w:r>
              <w:rPr>
                <w:rFonts w:eastAsia="Arial Nova"/>
              </w:rPr>
              <w:t>read file</w:t>
            </w:r>
          </w:p>
        </w:tc>
        <w:tc>
          <w:tcPr>
            <w:tcW w:w="7443" w:type="dxa"/>
          </w:tcPr>
          <w:p w14:paraId="302FFAFE" w14:textId="2428FB6E" w:rsidR="00F551E5" w:rsidRDefault="009034B1" w:rsidP="009034B1">
            <w:pPr>
              <w:pStyle w:val="TableText"/>
              <w:rPr>
                <w:rFonts w:eastAsia="Arial Nova"/>
              </w:rPr>
            </w:pPr>
            <w:r>
              <w:rPr>
                <w:rFonts w:eastAsia="Arial Nova"/>
              </w:rPr>
              <w:t>Open, read, close file. End</w:t>
            </w:r>
            <w:r w:rsidR="00A54CC4">
              <w:rPr>
                <w:rFonts w:eastAsia="Arial Nova"/>
              </w:rPr>
              <w:t>-</w:t>
            </w:r>
            <w:r>
              <w:rPr>
                <w:rFonts w:eastAsia="Arial Nova"/>
              </w:rPr>
              <w:t>to</w:t>
            </w:r>
            <w:r w:rsidR="00A54CC4">
              <w:rPr>
                <w:rFonts w:eastAsia="Arial Nova"/>
              </w:rPr>
              <w:t>-</w:t>
            </w:r>
            <w:r>
              <w:rPr>
                <w:rFonts w:eastAsia="Arial Nova"/>
              </w:rPr>
              <w:t>end read.</w:t>
            </w:r>
          </w:p>
        </w:tc>
      </w:tr>
      <w:tr w:rsidR="00E6382A" w:rsidRPr="008F613C" w14:paraId="6F04B291" w14:textId="77777777" w:rsidTr="005D3F83">
        <w:tc>
          <w:tcPr>
            <w:tcW w:w="1997" w:type="dxa"/>
          </w:tcPr>
          <w:p w14:paraId="65B1CBF6" w14:textId="3D414CA9" w:rsidR="00E6382A" w:rsidRDefault="00E6382A" w:rsidP="009034B1">
            <w:pPr>
              <w:pStyle w:val="TableText"/>
              <w:rPr>
                <w:rFonts w:eastAsia="Arial Nova"/>
              </w:rPr>
            </w:pPr>
            <w:r>
              <w:rPr>
                <w:rFonts w:eastAsia="Arial Nova"/>
              </w:rPr>
              <w:t>mmap read</w:t>
            </w:r>
          </w:p>
        </w:tc>
        <w:tc>
          <w:tcPr>
            <w:tcW w:w="7443" w:type="dxa"/>
          </w:tcPr>
          <w:p w14:paraId="70EA7E85" w14:textId="5D5E9EE4" w:rsidR="00E6382A" w:rsidRDefault="00E6382A" w:rsidP="009034B1">
            <w:pPr>
              <w:pStyle w:val="TableText"/>
              <w:rPr>
                <w:rFonts w:eastAsia="Arial Nova"/>
              </w:rPr>
            </w:pPr>
            <w:r>
              <w:rPr>
                <w:rFonts w:eastAsia="Arial Nova"/>
              </w:rPr>
              <w:t>Memory map read</w:t>
            </w:r>
            <w:r w:rsidR="009363B5">
              <w:rPr>
                <w:rFonts w:eastAsia="Arial Nova"/>
              </w:rPr>
              <w:t>.</w:t>
            </w:r>
          </w:p>
        </w:tc>
      </w:tr>
      <w:tr w:rsidR="00E6382A" w:rsidRPr="008F613C" w14:paraId="759C2F84" w14:textId="77777777" w:rsidTr="005D3F83">
        <w:tc>
          <w:tcPr>
            <w:tcW w:w="1997" w:type="dxa"/>
          </w:tcPr>
          <w:p w14:paraId="6F9C2425" w14:textId="1CF1F3B7" w:rsidR="00E6382A" w:rsidRDefault="00E6382A" w:rsidP="009034B1">
            <w:pPr>
              <w:pStyle w:val="TableText"/>
              <w:rPr>
                <w:rFonts w:eastAsia="Arial Nova"/>
              </w:rPr>
            </w:pPr>
            <w:r>
              <w:rPr>
                <w:rFonts w:eastAsia="Arial Nova"/>
              </w:rPr>
              <w:t>random read</w:t>
            </w:r>
          </w:p>
        </w:tc>
        <w:tc>
          <w:tcPr>
            <w:tcW w:w="7443" w:type="dxa"/>
          </w:tcPr>
          <w:p w14:paraId="54239F1E" w14:textId="33918A11" w:rsidR="00E6382A" w:rsidRDefault="00E6382A" w:rsidP="009034B1">
            <w:pPr>
              <w:pStyle w:val="TableText"/>
              <w:rPr>
                <w:rFonts w:eastAsia="Arial Nova"/>
              </w:rPr>
            </w:pPr>
            <w:r>
              <w:rPr>
                <w:rFonts w:eastAsia="Arial Nova"/>
              </w:rPr>
              <w:t xml:space="preserve">Random read. </w:t>
            </w:r>
          </w:p>
        </w:tc>
      </w:tr>
      <w:tr w:rsidR="00E6382A" w:rsidRPr="008F613C" w14:paraId="27F1D487" w14:textId="77777777" w:rsidTr="005D3F83">
        <w:tc>
          <w:tcPr>
            <w:tcW w:w="1997" w:type="dxa"/>
          </w:tcPr>
          <w:p w14:paraId="4BA29EC8" w14:textId="1AA9DAA1" w:rsidR="00E6382A" w:rsidRDefault="004969C7" w:rsidP="009034B1">
            <w:pPr>
              <w:pStyle w:val="TableText"/>
              <w:rPr>
                <w:rFonts w:eastAsia="Arial Nova"/>
              </w:rPr>
            </w:pPr>
            <w:r>
              <w:rPr>
                <w:rFonts w:eastAsia="Arial Nova"/>
              </w:rPr>
              <w:t>write</w:t>
            </w:r>
          </w:p>
        </w:tc>
        <w:tc>
          <w:tcPr>
            <w:tcW w:w="7443" w:type="dxa"/>
          </w:tcPr>
          <w:p w14:paraId="38B236EC" w14:textId="2811B4BE" w:rsidR="00E6382A" w:rsidRDefault="004969C7" w:rsidP="009034B1">
            <w:pPr>
              <w:pStyle w:val="TableText"/>
              <w:rPr>
                <w:rFonts w:eastAsia="Arial Nova"/>
              </w:rPr>
            </w:pPr>
            <w:r>
              <w:rPr>
                <w:rFonts w:eastAsia="Arial Nova"/>
              </w:rPr>
              <w:t>Sequential write to an already open file.</w:t>
            </w:r>
          </w:p>
        </w:tc>
      </w:tr>
      <w:tr w:rsidR="00A54CC4" w:rsidRPr="008F613C" w14:paraId="40E50A3C" w14:textId="77777777" w:rsidTr="005D3F83">
        <w:tc>
          <w:tcPr>
            <w:tcW w:w="1997" w:type="dxa"/>
          </w:tcPr>
          <w:p w14:paraId="2DFA8054" w14:textId="23996D63" w:rsidR="00A54CC4" w:rsidRDefault="00A54CC4" w:rsidP="009034B1">
            <w:pPr>
              <w:pStyle w:val="TableText"/>
              <w:rPr>
                <w:rFonts w:eastAsia="Arial Nova"/>
              </w:rPr>
            </w:pPr>
            <w:r>
              <w:rPr>
                <w:rFonts w:eastAsia="Arial Nova"/>
              </w:rPr>
              <w:lastRenderedPageBreak/>
              <w:t>write file</w:t>
            </w:r>
          </w:p>
        </w:tc>
        <w:tc>
          <w:tcPr>
            <w:tcW w:w="7443" w:type="dxa"/>
          </w:tcPr>
          <w:p w14:paraId="7E19DA9F" w14:textId="09E15CCA" w:rsidR="00A54CC4" w:rsidRDefault="00A54CC4" w:rsidP="009034B1">
            <w:pPr>
              <w:pStyle w:val="TableText"/>
              <w:rPr>
                <w:rFonts w:eastAsia="Arial Nova"/>
              </w:rPr>
            </w:pPr>
            <w:r>
              <w:rPr>
                <w:rFonts w:eastAsia="Arial Nova"/>
              </w:rPr>
              <w:t>Open, write, close. End-to-end write.</w:t>
            </w:r>
          </w:p>
        </w:tc>
      </w:tr>
      <w:tr w:rsidR="00722E60" w:rsidRPr="008F613C" w14:paraId="32C5D4BF" w14:textId="77777777" w:rsidTr="005D3F83">
        <w:tc>
          <w:tcPr>
            <w:tcW w:w="1997" w:type="dxa"/>
          </w:tcPr>
          <w:p w14:paraId="192BDEF9" w14:textId="36ADC1CE" w:rsidR="00722E60" w:rsidRDefault="00722E60" w:rsidP="009034B1">
            <w:pPr>
              <w:pStyle w:val="TableText"/>
              <w:rPr>
                <w:rFonts w:eastAsia="Arial Nova"/>
              </w:rPr>
            </w:pPr>
            <w:r>
              <w:rPr>
                <w:rFonts w:eastAsia="Arial Nova"/>
              </w:rPr>
              <w:t>mmap write</w:t>
            </w:r>
          </w:p>
        </w:tc>
        <w:tc>
          <w:tcPr>
            <w:tcW w:w="7443" w:type="dxa"/>
          </w:tcPr>
          <w:p w14:paraId="4315B4CC" w14:textId="338E52D9" w:rsidR="00722E60" w:rsidRDefault="00722E60" w:rsidP="009034B1">
            <w:pPr>
              <w:pStyle w:val="TableText"/>
              <w:rPr>
                <w:rFonts w:eastAsia="Arial Nova"/>
              </w:rPr>
            </w:pPr>
            <w:r>
              <w:rPr>
                <w:rFonts w:eastAsia="Arial Nova"/>
              </w:rPr>
              <w:t>Memory map write.</w:t>
            </w:r>
          </w:p>
        </w:tc>
      </w:tr>
      <w:tr w:rsidR="009363B5" w:rsidRPr="008F613C" w14:paraId="0C9C3E43" w14:textId="77777777" w:rsidTr="005D3F83">
        <w:tc>
          <w:tcPr>
            <w:tcW w:w="1997" w:type="dxa"/>
          </w:tcPr>
          <w:p w14:paraId="2EB234D1" w14:textId="56FD8325" w:rsidR="009363B5" w:rsidRDefault="00683AF7" w:rsidP="009034B1">
            <w:pPr>
              <w:pStyle w:val="TableText"/>
              <w:rPr>
                <w:rFonts w:eastAsia="Arial Nova"/>
              </w:rPr>
            </w:pPr>
            <w:r>
              <w:rPr>
                <w:rFonts w:eastAsia="Arial Nova"/>
              </w:rPr>
              <w:t>rmw</w:t>
            </w:r>
          </w:p>
        </w:tc>
        <w:tc>
          <w:tcPr>
            <w:tcW w:w="7443" w:type="dxa"/>
          </w:tcPr>
          <w:p w14:paraId="05A1007C" w14:textId="1BA5F574" w:rsidR="009363B5" w:rsidRDefault="00804A2E" w:rsidP="009034B1">
            <w:pPr>
              <w:pStyle w:val="TableText"/>
              <w:rPr>
                <w:rFonts w:eastAsia="Arial Nova"/>
              </w:rPr>
            </w:pPr>
            <w:r>
              <w:rPr>
                <w:rFonts w:eastAsia="Arial Nova"/>
              </w:rPr>
              <w:t>Read/modify/write.</w:t>
            </w:r>
          </w:p>
        </w:tc>
      </w:tr>
      <w:tr w:rsidR="00683AF7" w:rsidRPr="008F613C" w14:paraId="7AD5ACA3" w14:textId="77777777" w:rsidTr="005D3F83">
        <w:tc>
          <w:tcPr>
            <w:tcW w:w="1997" w:type="dxa"/>
          </w:tcPr>
          <w:p w14:paraId="528E6B0F" w14:textId="4CDE8515" w:rsidR="00683AF7" w:rsidRDefault="004B0873" w:rsidP="009034B1">
            <w:pPr>
              <w:pStyle w:val="TableText"/>
              <w:rPr>
                <w:rFonts w:eastAsia="Arial Nova"/>
              </w:rPr>
            </w:pPr>
            <w:r>
              <w:rPr>
                <w:rFonts w:eastAsia="Arial Nova"/>
              </w:rPr>
              <w:t>append</w:t>
            </w:r>
          </w:p>
        </w:tc>
        <w:tc>
          <w:tcPr>
            <w:tcW w:w="7443" w:type="dxa"/>
          </w:tcPr>
          <w:p w14:paraId="3CAE03D4" w14:textId="3D1FD61F" w:rsidR="00683AF7" w:rsidRDefault="00804A2E" w:rsidP="009034B1">
            <w:pPr>
              <w:pStyle w:val="TableText"/>
              <w:rPr>
                <w:rFonts w:eastAsia="Arial Nova"/>
              </w:rPr>
            </w:pPr>
            <w:r>
              <w:rPr>
                <w:rFonts w:eastAsia="Arial Nova"/>
              </w:rPr>
              <w:t>Add data to end of existing file.</w:t>
            </w:r>
          </w:p>
        </w:tc>
      </w:tr>
      <w:tr w:rsidR="004B0873" w:rsidRPr="008F613C" w14:paraId="6165FFE0" w14:textId="77777777" w:rsidTr="005D3F83">
        <w:tc>
          <w:tcPr>
            <w:tcW w:w="1997" w:type="dxa"/>
          </w:tcPr>
          <w:p w14:paraId="13898D41" w14:textId="038EC20F" w:rsidR="004B0873" w:rsidRDefault="004B0873" w:rsidP="009034B1">
            <w:pPr>
              <w:pStyle w:val="TableText"/>
              <w:rPr>
                <w:rFonts w:eastAsia="Arial Nova"/>
              </w:rPr>
            </w:pPr>
            <w:r>
              <w:rPr>
                <w:rFonts w:eastAsia="Arial Nova"/>
              </w:rPr>
              <w:t>mkdir</w:t>
            </w:r>
          </w:p>
        </w:tc>
        <w:tc>
          <w:tcPr>
            <w:tcW w:w="7443" w:type="dxa"/>
          </w:tcPr>
          <w:p w14:paraId="1EFCC032" w14:textId="5CB3BF75" w:rsidR="004B0873" w:rsidRDefault="00452742" w:rsidP="009034B1">
            <w:pPr>
              <w:pStyle w:val="TableText"/>
              <w:rPr>
                <w:rFonts w:eastAsia="Arial Nova"/>
              </w:rPr>
            </w:pPr>
            <w:r>
              <w:rPr>
                <w:rFonts w:eastAsia="Arial Nova"/>
              </w:rPr>
              <w:t>Make directory.</w:t>
            </w:r>
          </w:p>
        </w:tc>
      </w:tr>
      <w:tr w:rsidR="004B0873" w:rsidRPr="008F613C" w14:paraId="614E2244" w14:textId="77777777" w:rsidTr="005D3F83">
        <w:tc>
          <w:tcPr>
            <w:tcW w:w="1997" w:type="dxa"/>
          </w:tcPr>
          <w:p w14:paraId="2600AA27" w14:textId="0D64A7EF" w:rsidR="004B0873" w:rsidRDefault="00452742" w:rsidP="009034B1">
            <w:pPr>
              <w:pStyle w:val="TableText"/>
              <w:rPr>
                <w:rFonts w:eastAsia="Arial Nova"/>
              </w:rPr>
            </w:pPr>
            <w:r>
              <w:rPr>
                <w:rFonts w:eastAsia="Arial Nova"/>
              </w:rPr>
              <w:t>rmdir</w:t>
            </w:r>
          </w:p>
        </w:tc>
        <w:tc>
          <w:tcPr>
            <w:tcW w:w="7443" w:type="dxa"/>
          </w:tcPr>
          <w:p w14:paraId="028C7416" w14:textId="0003468A" w:rsidR="004B0873" w:rsidRDefault="00452742" w:rsidP="009034B1">
            <w:pPr>
              <w:pStyle w:val="TableText"/>
              <w:rPr>
                <w:rFonts w:eastAsia="Arial Nova"/>
              </w:rPr>
            </w:pPr>
            <w:r>
              <w:rPr>
                <w:rFonts w:eastAsia="Arial Nova"/>
              </w:rPr>
              <w:t>Remove directory.</w:t>
            </w:r>
          </w:p>
        </w:tc>
      </w:tr>
      <w:tr w:rsidR="00452742" w:rsidRPr="008F613C" w14:paraId="1702578B" w14:textId="77777777" w:rsidTr="005D3F83">
        <w:tc>
          <w:tcPr>
            <w:tcW w:w="1997" w:type="dxa"/>
          </w:tcPr>
          <w:p w14:paraId="29515753" w14:textId="44344462" w:rsidR="00452742" w:rsidRDefault="00452742" w:rsidP="009034B1">
            <w:pPr>
              <w:pStyle w:val="TableText"/>
              <w:rPr>
                <w:rFonts w:eastAsia="Arial Nova"/>
              </w:rPr>
            </w:pPr>
            <w:r>
              <w:rPr>
                <w:rFonts w:eastAsia="Arial Nova"/>
              </w:rPr>
              <w:t>readdir</w:t>
            </w:r>
          </w:p>
        </w:tc>
        <w:tc>
          <w:tcPr>
            <w:tcW w:w="7443" w:type="dxa"/>
          </w:tcPr>
          <w:p w14:paraId="308FC842" w14:textId="663507D2" w:rsidR="00452742" w:rsidRDefault="00452742" w:rsidP="009034B1">
            <w:pPr>
              <w:pStyle w:val="TableText"/>
              <w:rPr>
                <w:rFonts w:eastAsia="Arial Nova"/>
              </w:rPr>
            </w:pPr>
            <w:r>
              <w:rPr>
                <w:rFonts w:eastAsia="Arial Nova"/>
              </w:rPr>
              <w:t>List contents of directory. (Includes readdir+ operations)</w:t>
            </w:r>
          </w:p>
        </w:tc>
      </w:tr>
      <w:tr w:rsidR="00452742" w:rsidRPr="008F613C" w14:paraId="027E4E80" w14:textId="77777777" w:rsidTr="005D3F83">
        <w:tc>
          <w:tcPr>
            <w:tcW w:w="1997" w:type="dxa"/>
          </w:tcPr>
          <w:p w14:paraId="57FD7629" w14:textId="5271D6C5" w:rsidR="00452742" w:rsidRDefault="00452742" w:rsidP="009034B1">
            <w:pPr>
              <w:pStyle w:val="TableText"/>
              <w:rPr>
                <w:rFonts w:eastAsia="Arial Nova"/>
              </w:rPr>
            </w:pPr>
            <w:r>
              <w:rPr>
                <w:rFonts w:eastAsia="Arial Nova"/>
              </w:rPr>
              <w:t>create</w:t>
            </w:r>
          </w:p>
        </w:tc>
        <w:tc>
          <w:tcPr>
            <w:tcW w:w="7443" w:type="dxa"/>
          </w:tcPr>
          <w:p w14:paraId="31AADA1D" w14:textId="0CC4A445" w:rsidR="00452742" w:rsidRDefault="00452742" w:rsidP="009034B1">
            <w:pPr>
              <w:pStyle w:val="TableText"/>
              <w:rPr>
                <w:rFonts w:eastAsia="Arial Nova"/>
              </w:rPr>
            </w:pPr>
            <w:r>
              <w:rPr>
                <w:rFonts w:eastAsia="Arial Nova"/>
              </w:rPr>
              <w:t>Create file metadata operation</w:t>
            </w:r>
            <w:r w:rsidR="006667DA">
              <w:rPr>
                <w:rFonts w:eastAsia="Arial Nova"/>
              </w:rPr>
              <w:t xml:space="preserve">; checks if file exists, </w:t>
            </w:r>
            <w:r w:rsidR="008A6788">
              <w:rPr>
                <w:rFonts w:eastAsia="Arial Nova"/>
              </w:rPr>
              <w:t>allocates a new inode.</w:t>
            </w:r>
          </w:p>
        </w:tc>
      </w:tr>
      <w:tr w:rsidR="008A6788" w:rsidRPr="008F613C" w14:paraId="20CD3EEB" w14:textId="77777777" w:rsidTr="005D3F83">
        <w:tc>
          <w:tcPr>
            <w:tcW w:w="1997" w:type="dxa"/>
          </w:tcPr>
          <w:p w14:paraId="382F868B" w14:textId="6D7136D4" w:rsidR="008A6788" w:rsidRDefault="00064077" w:rsidP="009034B1">
            <w:pPr>
              <w:pStyle w:val="TableText"/>
              <w:rPr>
                <w:rFonts w:eastAsia="Arial Nova"/>
              </w:rPr>
            </w:pPr>
            <w:r>
              <w:rPr>
                <w:rFonts w:eastAsia="Arial Nova"/>
              </w:rPr>
              <w:t>unlink</w:t>
            </w:r>
          </w:p>
        </w:tc>
        <w:tc>
          <w:tcPr>
            <w:tcW w:w="7443" w:type="dxa"/>
          </w:tcPr>
          <w:p w14:paraId="12494AF4" w14:textId="6E6EBE0F" w:rsidR="008A6788" w:rsidRDefault="00804A2E" w:rsidP="009034B1">
            <w:pPr>
              <w:pStyle w:val="TableText"/>
              <w:rPr>
                <w:rFonts w:eastAsia="Arial Nova"/>
              </w:rPr>
            </w:pPr>
            <w:r>
              <w:rPr>
                <w:rFonts w:eastAsia="Arial Nova"/>
              </w:rPr>
              <w:t>Deletes a file.</w:t>
            </w:r>
          </w:p>
        </w:tc>
      </w:tr>
      <w:tr w:rsidR="00064077" w:rsidRPr="008F613C" w14:paraId="7A8C439D" w14:textId="77777777" w:rsidTr="005D3F83">
        <w:tc>
          <w:tcPr>
            <w:tcW w:w="1997" w:type="dxa"/>
          </w:tcPr>
          <w:p w14:paraId="5951B828" w14:textId="6F6C3EEF" w:rsidR="00064077" w:rsidRDefault="00064077" w:rsidP="009034B1">
            <w:pPr>
              <w:pStyle w:val="TableText"/>
              <w:rPr>
                <w:rFonts w:eastAsia="Arial Nova"/>
              </w:rPr>
            </w:pPr>
            <w:r>
              <w:rPr>
                <w:rFonts w:eastAsia="Arial Nova"/>
              </w:rPr>
              <w:t>unlink2</w:t>
            </w:r>
          </w:p>
        </w:tc>
        <w:tc>
          <w:tcPr>
            <w:tcW w:w="7443" w:type="dxa"/>
          </w:tcPr>
          <w:p w14:paraId="2F12AD3A" w14:textId="7226F641" w:rsidR="00064077" w:rsidRDefault="00804A2E" w:rsidP="009034B1">
            <w:pPr>
              <w:pStyle w:val="TableText"/>
              <w:rPr>
                <w:rFonts w:eastAsia="Arial Nova"/>
              </w:rPr>
            </w:pPr>
            <w:r>
              <w:rPr>
                <w:rFonts w:eastAsia="Arial Nova"/>
              </w:rPr>
              <w:t>2</w:t>
            </w:r>
            <w:r w:rsidRPr="00804A2E">
              <w:rPr>
                <w:rFonts w:eastAsia="Arial Nova"/>
                <w:vertAlign w:val="superscript"/>
              </w:rPr>
              <w:t>nd</w:t>
            </w:r>
            <w:r>
              <w:rPr>
                <w:rFonts w:eastAsia="Arial Nova"/>
              </w:rPr>
              <w:t xml:space="preserve"> unlink on a different file.</w:t>
            </w:r>
          </w:p>
        </w:tc>
      </w:tr>
      <w:tr w:rsidR="00064077" w:rsidRPr="008F613C" w14:paraId="64281DD5" w14:textId="77777777" w:rsidTr="005D3F83">
        <w:tc>
          <w:tcPr>
            <w:tcW w:w="1997" w:type="dxa"/>
          </w:tcPr>
          <w:p w14:paraId="2865E938" w14:textId="7EDADB4B" w:rsidR="00064077" w:rsidRDefault="003E282C" w:rsidP="009034B1">
            <w:pPr>
              <w:pStyle w:val="TableText"/>
              <w:rPr>
                <w:rFonts w:eastAsia="Arial Nova"/>
              </w:rPr>
            </w:pPr>
            <w:r>
              <w:rPr>
                <w:rFonts w:eastAsia="Arial Nova"/>
              </w:rPr>
              <w:t>stat</w:t>
            </w:r>
          </w:p>
        </w:tc>
        <w:tc>
          <w:tcPr>
            <w:tcW w:w="7443" w:type="dxa"/>
          </w:tcPr>
          <w:p w14:paraId="68B0DD56" w14:textId="78B4A3B6" w:rsidR="00064077" w:rsidRDefault="00541D0D" w:rsidP="009034B1">
            <w:pPr>
              <w:pStyle w:val="TableText"/>
              <w:rPr>
                <w:rFonts w:eastAsia="Arial Nova"/>
              </w:rPr>
            </w:pPr>
            <w:r>
              <w:rPr>
                <w:rFonts w:eastAsia="Arial Nova"/>
              </w:rPr>
              <w:t>R</w:t>
            </w:r>
            <w:r w:rsidRPr="00541D0D">
              <w:rPr>
                <w:rFonts w:eastAsia="Arial Nova"/>
              </w:rPr>
              <w:t>etrieves the attributes of a file or directory, such as size, permissions, owner, and timestamps.</w:t>
            </w:r>
            <w:r w:rsidR="00493508">
              <w:rPr>
                <w:rFonts w:eastAsia="Arial Nova"/>
              </w:rPr>
              <w:t xml:space="preserve"> (ie, du</w:t>
            </w:r>
            <w:r w:rsidR="00637BF7">
              <w:rPr>
                <w:rFonts w:eastAsia="Arial Nova"/>
              </w:rPr>
              <w:t xml:space="preserve"> and ls</w:t>
            </w:r>
            <w:r w:rsidR="00493508">
              <w:rPr>
                <w:rFonts w:eastAsia="Arial Nova"/>
              </w:rPr>
              <w:t>)</w:t>
            </w:r>
          </w:p>
        </w:tc>
      </w:tr>
      <w:tr w:rsidR="003E282C" w:rsidRPr="008F613C" w14:paraId="566A9572" w14:textId="77777777" w:rsidTr="005D3F83">
        <w:tc>
          <w:tcPr>
            <w:tcW w:w="1997" w:type="dxa"/>
          </w:tcPr>
          <w:p w14:paraId="5DEAC2BB" w14:textId="6D53C856" w:rsidR="003E282C" w:rsidRDefault="003E282C" w:rsidP="009034B1">
            <w:pPr>
              <w:pStyle w:val="TableText"/>
              <w:rPr>
                <w:rFonts w:eastAsia="Arial Nova"/>
              </w:rPr>
            </w:pPr>
            <w:r>
              <w:rPr>
                <w:rFonts w:eastAsia="Arial Nova"/>
              </w:rPr>
              <w:t>access</w:t>
            </w:r>
          </w:p>
        </w:tc>
        <w:tc>
          <w:tcPr>
            <w:tcW w:w="7443" w:type="dxa"/>
          </w:tcPr>
          <w:p w14:paraId="123D5821" w14:textId="4F1A2706" w:rsidR="003E282C" w:rsidRDefault="00541D0D" w:rsidP="009034B1">
            <w:pPr>
              <w:pStyle w:val="TableText"/>
              <w:rPr>
                <w:rFonts w:eastAsia="Arial Nova"/>
              </w:rPr>
            </w:pPr>
            <w:r>
              <w:rPr>
                <w:rFonts w:eastAsia="Arial Nova"/>
              </w:rPr>
              <w:t>C</w:t>
            </w:r>
            <w:r w:rsidRPr="00541D0D">
              <w:rPr>
                <w:rFonts w:eastAsia="Arial Nova"/>
              </w:rPr>
              <w:t>hecks the access permissions for a file or directory to determine if the client has the necessary permissions (read, write, execute).</w:t>
            </w:r>
          </w:p>
        </w:tc>
      </w:tr>
      <w:tr w:rsidR="003E282C" w:rsidRPr="008F613C" w14:paraId="562A8DCE" w14:textId="77777777" w:rsidTr="005D3F83">
        <w:tc>
          <w:tcPr>
            <w:tcW w:w="1997" w:type="dxa"/>
          </w:tcPr>
          <w:p w14:paraId="0D2D48C9" w14:textId="6E57A0FB" w:rsidR="003E282C" w:rsidRDefault="003E282C" w:rsidP="009034B1">
            <w:pPr>
              <w:pStyle w:val="TableText"/>
              <w:rPr>
                <w:rFonts w:eastAsia="Arial Nova"/>
              </w:rPr>
            </w:pPr>
            <w:r>
              <w:rPr>
                <w:rFonts w:eastAsia="Arial Nova"/>
              </w:rPr>
              <w:t>rename</w:t>
            </w:r>
          </w:p>
        </w:tc>
        <w:tc>
          <w:tcPr>
            <w:tcW w:w="7443" w:type="dxa"/>
          </w:tcPr>
          <w:p w14:paraId="1D4E0BE2" w14:textId="0FA75D1F" w:rsidR="003E282C" w:rsidRDefault="003E282C" w:rsidP="009034B1">
            <w:pPr>
              <w:pStyle w:val="TableText"/>
              <w:rPr>
                <w:rFonts w:eastAsia="Arial Nova"/>
              </w:rPr>
            </w:pPr>
            <w:r>
              <w:rPr>
                <w:rFonts w:eastAsia="Arial Nova"/>
              </w:rPr>
              <w:t>Rename a file or folder.</w:t>
            </w:r>
          </w:p>
        </w:tc>
      </w:tr>
      <w:tr w:rsidR="003E282C" w:rsidRPr="008F613C" w14:paraId="0981C449" w14:textId="77777777" w:rsidTr="005D3F83">
        <w:tc>
          <w:tcPr>
            <w:tcW w:w="1997" w:type="dxa"/>
          </w:tcPr>
          <w:p w14:paraId="71591F38" w14:textId="347818DE" w:rsidR="003E282C" w:rsidRDefault="003E282C" w:rsidP="009034B1">
            <w:pPr>
              <w:pStyle w:val="TableText"/>
              <w:rPr>
                <w:rFonts w:eastAsia="Arial Nova"/>
              </w:rPr>
            </w:pPr>
            <w:r>
              <w:rPr>
                <w:rFonts w:eastAsia="Arial Nova"/>
              </w:rPr>
              <w:t>copyfile</w:t>
            </w:r>
          </w:p>
        </w:tc>
        <w:tc>
          <w:tcPr>
            <w:tcW w:w="7443" w:type="dxa"/>
          </w:tcPr>
          <w:p w14:paraId="030FA035" w14:textId="051154EC" w:rsidR="003E282C" w:rsidRDefault="00541D0D" w:rsidP="009034B1">
            <w:pPr>
              <w:pStyle w:val="TableText"/>
              <w:rPr>
                <w:rFonts w:eastAsia="Arial Nova"/>
              </w:rPr>
            </w:pPr>
            <w:r>
              <w:rPr>
                <w:rFonts w:eastAsia="Arial Nova"/>
              </w:rPr>
              <w:t>Copies a file from one to another.</w:t>
            </w:r>
          </w:p>
        </w:tc>
      </w:tr>
      <w:tr w:rsidR="003E282C" w:rsidRPr="008F613C" w14:paraId="4005E253" w14:textId="77777777" w:rsidTr="005D3F83">
        <w:tc>
          <w:tcPr>
            <w:tcW w:w="1997" w:type="dxa"/>
          </w:tcPr>
          <w:p w14:paraId="7B53C642" w14:textId="427365FE" w:rsidR="003E282C" w:rsidRDefault="003E282C" w:rsidP="009034B1">
            <w:pPr>
              <w:pStyle w:val="TableText"/>
              <w:rPr>
                <w:rFonts w:eastAsia="Arial Nova"/>
              </w:rPr>
            </w:pPr>
            <w:r>
              <w:rPr>
                <w:rFonts w:eastAsia="Arial Nova"/>
              </w:rPr>
              <w:t>lock</w:t>
            </w:r>
          </w:p>
        </w:tc>
        <w:tc>
          <w:tcPr>
            <w:tcW w:w="7443" w:type="dxa"/>
          </w:tcPr>
          <w:p w14:paraId="57E9D10E" w14:textId="70DE5BE3" w:rsidR="003E282C" w:rsidRDefault="00541D0D" w:rsidP="009034B1">
            <w:pPr>
              <w:pStyle w:val="TableText"/>
              <w:rPr>
                <w:rFonts w:eastAsia="Arial Nova"/>
              </w:rPr>
            </w:pPr>
            <w:r>
              <w:rPr>
                <w:rFonts w:eastAsia="Arial Nova"/>
              </w:rPr>
              <w:t>Locks a file.</w:t>
            </w:r>
          </w:p>
        </w:tc>
      </w:tr>
      <w:tr w:rsidR="003E282C" w:rsidRPr="008F613C" w14:paraId="3F59F29D" w14:textId="77777777" w:rsidTr="005D3F83">
        <w:tc>
          <w:tcPr>
            <w:tcW w:w="1997" w:type="dxa"/>
          </w:tcPr>
          <w:p w14:paraId="37FB4C63" w14:textId="6883CBCE" w:rsidR="003E282C" w:rsidRDefault="003E282C" w:rsidP="009034B1">
            <w:pPr>
              <w:pStyle w:val="TableText"/>
              <w:rPr>
                <w:rFonts w:eastAsia="Arial Nova"/>
              </w:rPr>
            </w:pPr>
            <w:r>
              <w:rPr>
                <w:rFonts w:eastAsia="Arial Nova"/>
              </w:rPr>
              <w:t>chmod</w:t>
            </w:r>
          </w:p>
        </w:tc>
        <w:tc>
          <w:tcPr>
            <w:tcW w:w="7443" w:type="dxa"/>
          </w:tcPr>
          <w:p w14:paraId="3EAE4A02" w14:textId="7530FA93" w:rsidR="003E282C" w:rsidRDefault="003E282C" w:rsidP="009034B1">
            <w:pPr>
              <w:pStyle w:val="TableText"/>
              <w:rPr>
                <w:rFonts w:eastAsia="Arial Nova"/>
              </w:rPr>
            </w:pPr>
            <w:r>
              <w:rPr>
                <w:rFonts w:eastAsia="Arial Nova"/>
              </w:rPr>
              <w:t>Change the permissions of a file or folder.</w:t>
            </w:r>
          </w:p>
        </w:tc>
      </w:tr>
      <w:tr w:rsidR="003E282C" w:rsidRPr="008F613C" w14:paraId="4572EFB1" w14:textId="77777777" w:rsidTr="005D3F83">
        <w:tc>
          <w:tcPr>
            <w:tcW w:w="1997" w:type="dxa"/>
          </w:tcPr>
          <w:p w14:paraId="58D98726" w14:textId="1CE5946E" w:rsidR="003E282C" w:rsidRDefault="003E282C" w:rsidP="009034B1">
            <w:pPr>
              <w:pStyle w:val="TableText"/>
              <w:rPr>
                <w:rFonts w:eastAsia="Arial Nova"/>
              </w:rPr>
            </w:pPr>
            <w:r>
              <w:rPr>
                <w:rFonts w:eastAsia="Arial Nova"/>
              </w:rPr>
              <w:t>statfs</w:t>
            </w:r>
          </w:p>
        </w:tc>
        <w:tc>
          <w:tcPr>
            <w:tcW w:w="7443" w:type="dxa"/>
          </w:tcPr>
          <w:p w14:paraId="2C229320" w14:textId="1124995E" w:rsidR="003E282C" w:rsidRDefault="00493508" w:rsidP="009034B1">
            <w:pPr>
              <w:pStyle w:val="TableText"/>
              <w:rPr>
                <w:rFonts w:eastAsia="Arial Nova"/>
              </w:rPr>
            </w:pPr>
            <w:r>
              <w:rPr>
                <w:rFonts w:eastAsia="Arial Nova"/>
              </w:rPr>
              <w:t>Retrieve information about the overall file system. (ie, df)</w:t>
            </w:r>
          </w:p>
        </w:tc>
      </w:tr>
      <w:tr w:rsidR="003E282C" w:rsidRPr="008F613C" w14:paraId="25B9CBE0" w14:textId="77777777" w:rsidTr="005D3F83">
        <w:tc>
          <w:tcPr>
            <w:tcW w:w="1997" w:type="dxa"/>
          </w:tcPr>
          <w:p w14:paraId="04FD3399" w14:textId="70F2543A" w:rsidR="003E282C" w:rsidRDefault="003E282C" w:rsidP="009034B1">
            <w:pPr>
              <w:pStyle w:val="TableText"/>
              <w:rPr>
                <w:rFonts w:eastAsia="Arial Nova"/>
              </w:rPr>
            </w:pPr>
            <w:r>
              <w:rPr>
                <w:rFonts w:eastAsia="Arial Nova"/>
              </w:rPr>
              <w:t>pathconf</w:t>
            </w:r>
          </w:p>
        </w:tc>
        <w:tc>
          <w:tcPr>
            <w:tcW w:w="7443" w:type="dxa"/>
          </w:tcPr>
          <w:p w14:paraId="00B11D33" w14:textId="63307451" w:rsidR="003E282C" w:rsidRDefault="00541D0D" w:rsidP="009034B1">
            <w:pPr>
              <w:pStyle w:val="TableText"/>
              <w:rPr>
                <w:rFonts w:eastAsia="Arial Nova"/>
              </w:rPr>
            </w:pPr>
            <w:r>
              <w:rPr>
                <w:rFonts w:eastAsia="Arial Nova"/>
              </w:rPr>
              <w:t>R</w:t>
            </w:r>
            <w:r w:rsidRPr="00541D0D">
              <w:rPr>
                <w:rFonts w:eastAsia="Arial Nova"/>
              </w:rPr>
              <w:t>etrieves configuration information about a file or directory, such as maximum filename length, maximum path length, and other file system limits.</w:t>
            </w:r>
          </w:p>
        </w:tc>
      </w:tr>
      <w:tr w:rsidR="003E282C" w:rsidRPr="008F613C" w14:paraId="2A27C4D5" w14:textId="77777777" w:rsidTr="005D3F83">
        <w:tc>
          <w:tcPr>
            <w:tcW w:w="1997" w:type="dxa"/>
          </w:tcPr>
          <w:p w14:paraId="7A14D5E6" w14:textId="76F065AB" w:rsidR="003E282C" w:rsidRDefault="003E282C" w:rsidP="009034B1">
            <w:pPr>
              <w:pStyle w:val="TableText"/>
              <w:rPr>
                <w:rFonts w:eastAsia="Arial Nova"/>
              </w:rPr>
            </w:pPr>
            <w:r>
              <w:rPr>
                <w:rFonts w:eastAsia="Arial Nova"/>
              </w:rPr>
              <w:t>trunc</w:t>
            </w:r>
          </w:p>
        </w:tc>
        <w:tc>
          <w:tcPr>
            <w:tcW w:w="7443" w:type="dxa"/>
          </w:tcPr>
          <w:p w14:paraId="0C5EC13C" w14:textId="0153673A" w:rsidR="003E282C" w:rsidRDefault="003A351B" w:rsidP="009034B1">
            <w:pPr>
              <w:pStyle w:val="TableText"/>
              <w:rPr>
                <w:rFonts w:eastAsia="Arial Nova"/>
              </w:rPr>
            </w:pPr>
            <w:r>
              <w:rPr>
                <w:rFonts w:eastAsia="Arial Nova"/>
              </w:rPr>
              <w:t>T</w:t>
            </w:r>
            <w:r w:rsidR="00541D0D" w:rsidRPr="00541D0D">
              <w:rPr>
                <w:rFonts w:eastAsia="Arial Nova"/>
              </w:rPr>
              <w:t>runcates a file to a specified length. This can either shorten or extend the file, with the extended portion being filled with zeros.</w:t>
            </w:r>
          </w:p>
        </w:tc>
      </w:tr>
      <w:tr w:rsidR="003E282C" w:rsidRPr="008F613C" w14:paraId="5EBD1571" w14:textId="77777777" w:rsidTr="005D3F83">
        <w:tc>
          <w:tcPr>
            <w:tcW w:w="1997" w:type="dxa"/>
          </w:tcPr>
          <w:p w14:paraId="3D07C433" w14:textId="00DA4061" w:rsidR="003E282C" w:rsidRDefault="003E282C" w:rsidP="009034B1">
            <w:pPr>
              <w:pStyle w:val="TableText"/>
              <w:rPr>
                <w:rFonts w:eastAsia="Arial Nova"/>
              </w:rPr>
            </w:pPr>
            <w:r>
              <w:rPr>
                <w:rFonts w:eastAsia="Arial Nova"/>
              </w:rPr>
              <w:t>neg_stat</w:t>
            </w:r>
          </w:p>
        </w:tc>
        <w:tc>
          <w:tcPr>
            <w:tcW w:w="7443" w:type="dxa"/>
          </w:tcPr>
          <w:p w14:paraId="6DFEB044" w14:textId="64D5358D" w:rsidR="003E282C" w:rsidRDefault="003A351B" w:rsidP="009034B1">
            <w:pPr>
              <w:pStyle w:val="TableText"/>
              <w:rPr>
                <w:rFonts w:eastAsia="Arial Nova"/>
              </w:rPr>
            </w:pPr>
            <w:r>
              <w:rPr>
                <w:rFonts w:eastAsia="Arial Nova"/>
              </w:rPr>
              <w:t>R</w:t>
            </w:r>
            <w:r w:rsidRPr="003A351B">
              <w:rPr>
                <w:rFonts w:eastAsia="Arial Nova"/>
              </w:rPr>
              <w:t>efers to a negative status response indicating that a file or directory does not exist or an operation failed. This is not a standard NFS operation but rather a status code.</w:t>
            </w:r>
          </w:p>
        </w:tc>
      </w:tr>
    </w:tbl>
    <w:p w14:paraId="133750F8" w14:textId="77777777" w:rsidR="005D3F83" w:rsidRDefault="005D3F83" w:rsidP="005D3F83">
      <w:pPr>
        <w:pStyle w:val="Heading3"/>
      </w:pPr>
      <w:bookmarkStart w:id="173" w:name="_Toc197964682"/>
      <w:r>
        <w:t>DLIO/MLcommons</w:t>
      </w:r>
      <w:bookmarkEnd w:id="173"/>
    </w:p>
    <w:p w14:paraId="4C29F0DE" w14:textId="77777777" w:rsidR="005D3F83" w:rsidRDefault="005D3F83" w:rsidP="005D3F83">
      <w:pPr>
        <w:pStyle w:val="BodyText"/>
      </w:pPr>
      <w:r>
        <w:t>We will be using the MLcommons benchmark leveraging DLIO.</w:t>
      </w:r>
    </w:p>
    <w:p w14:paraId="000A4606" w14:textId="77777777" w:rsidR="005D3F83" w:rsidRDefault="005D3F83" w:rsidP="005D3F83">
      <w:pPr>
        <w:pStyle w:val="BodyText"/>
      </w:pPr>
      <w:r>
        <w:t>For installation/configuration, see here:</w:t>
      </w:r>
    </w:p>
    <w:p w14:paraId="252D11B3" w14:textId="197C8322" w:rsidR="005D3F83" w:rsidRDefault="005D3F83" w:rsidP="005D3F83">
      <w:pPr>
        <w:pStyle w:val="BodyText"/>
      </w:pPr>
      <w:hyperlink r:id="rId132" w:history="1">
        <w:r w:rsidRPr="00F00D4B">
          <w:rPr>
            <w:rStyle w:val="Hyperlink"/>
          </w:rPr>
          <w:t>https://github.com/mlcommons/storage</w:t>
        </w:r>
      </w:hyperlink>
    </w:p>
    <w:p w14:paraId="4D0CB860" w14:textId="77777777" w:rsidR="005D3F83" w:rsidRDefault="005D3F83" w:rsidP="005D3F83">
      <w:pPr>
        <w:pStyle w:val="Note"/>
      </w:pPr>
      <w:r>
        <w:t>It is recommended to use Ubuntu 22 (latest version), but RHEL 9.x is also a possible version to use for clients.</w:t>
      </w:r>
    </w:p>
    <w:p w14:paraId="4C1E23BF" w14:textId="759F2C91" w:rsidR="00182582" w:rsidRPr="00182582" w:rsidRDefault="00182582" w:rsidP="00182582">
      <w:pPr>
        <w:pStyle w:val="Note"/>
      </w:pPr>
      <w:r>
        <w:t>MLcommons updates fairly regularly. Their updates may outpace what is in this document. Use their site as a single source of truth.</w:t>
      </w:r>
    </w:p>
    <w:p w14:paraId="7C0A12C3" w14:textId="77777777" w:rsidR="005D3F83" w:rsidRDefault="005D3F83" w:rsidP="005D3F83">
      <w:pPr>
        <w:pStyle w:val="Heading4"/>
      </w:pPr>
      <w:r>
        <w:t>About MLcommons</w:t>
      </w:r>
    </w:p>
    <w:p w14:paraId="297EC584" w14:textId="77777777" w:rsidR="005D3F83" w:rsidRDefault="005D3F83" w:rsidP="005D3F83">
      <w:pPr>
        <w:pStyle w:val="BodyText"/>
      </w:pPr>
      <w:r>
        <w:t>MLcommons is a nascent benchmark for AI/ML workloads that is currently in version 2.0 (as of May 2025). While it is not yet the standard benchmark for these types of workloads, it is one of the frontrunners to be akin to SPEC SFS benchmarking.</w:t>
      </w:r>
    </w:p>
    <w:p w14:paraId="7F6C2A66" w14:textId="77777777" w:rsidR="005D3F83" w:rsidRDefault="005D3F83" w:rsidP="005D3F83">
      <w:pPr>
        <w:pStyle w:val="BodyText"/>
      </w:pPr>
      <w:r>
        <w:t>The MLcommons benchmark tool covers several areas of the AI/ML workflow, including:</w:t>
      </w:r>
    </w:p>
    <w:p w14:paraId="73A375E6" w14:textId="77777777" w:rsidR="005D3F83" w:rsidRDefault="005D3F83" w:rsidP="005D3F83">
      <w:pPr>
        <w:pStyle w:val="ListBullet"/>
      </w:pPr>
      <w:r>
        <w:t>VectorDB search</w:t>
      </w:r>
    </w:p>
    <w:p w14:paraId="60EEF9A8" w14:textId="77777777" w:rsidR="005D3F83" w:rsidRDefault="005D3F83" w:rsidP="005D3F83">
      <w:pPr>
        <w:pStyle w:val="ListBullet"/>
      </w:pPr>
      <w:r>
        <w:t>Checkpointing</w:t>
      </w:r>
    </w:p>
    <w:p w14:paraId="4AEC7AAC" w14:textId="77777777" w:rsidR="005D3F83" w:rsidRDefault="005D3F83" w:rsidP="005D3F83">
      <w:pPr>
        <w:pStyle w:val="ListBullet"/>
      </w:pPr>
      <w:r>
        <w:t>Training/inference</w:t>
      </w:r>
    </w:p>
    <w:p w14:paraId="6D2AEDC0" w14:textId="11FB51EE" w:rsidR="005D3F83" w:rsidRDefault="005D3F83" w:rsidP="005D3F83">
      <w:pPr>
        <w:pStyle w:val="BodyText"/>
      </w:pPr>
      <w:r>
        <w:lastRenderedPageBreak/>
        <w:t xml:space="preserve">MLcommons attempts to simulate the end-to-end workflow by building in the time it would take to run specific AI/Ml jobs on GPUs, which reduces the overall cost to test AI/ML workloads. GPU times are standardized and offer options such as the </w:t>
      </w:r>
      <w:hyperlink r:id="rId133" w:history="1">
        <w:r w:rsidRPr="007601DF">
          <w:rPr>
            <w:rStyle w:val="Hyperlink"/>
          </w:rPr>
          <w:t>NVIDIA A100</w:t>
        </w:r>
      </w:hyperlink>
      <w:r>
        <w:t xml:space="preserve"> and </w:t>
      </w:r>
      <w:hyperlink r:id="rId134" w:history="1">
        <w:r w:rsidRPr="00DC204C">
          <w:rPr>
            <w:rStyle w:val="Hyperlink"/>
          </w:rPr>
          <w:t>NVIDIA H100</w:t>
        </w:r>
      </w:hyperlink>
      <w:r>
        <w:t xml:space="preserve"> Tensor Core GPUs.</w:t>
      </w:r>
    </w:p>
    <w:p w14:paraId="22EFD3B7" w14:textId="416B2DF7" w:rsidR="005D3F83" w:rsidRDefault="005D3F83" w:rsidP="005D3F83">
      <w:pPr>
        <w:pStyle w:val="BodyText"/>
      </w:pPr>
      <w:r>
        <w:t xml:space="preserve">From </w:t>
      </w:r>
      <w:hyperlink r:id="rId135" w:history="1">
        <w:r w:rsidRPr="00623D3B">
          <w:rPr>
            <w:rStyle w:val="Hyperlink"/>
          </w:rPr>
          <w:t>MLperf’s submission</w:t>
        </w:r>
      </w:hyperlink>
      <w:r>
        <w:t xml:space="preserve"> page:</w:t>
      </w:r>
    </w:p>
    <w:p w14:paraId="6599DBC9" w14:textId="77777777" w:rsidR="005D3F83" w:rsidRPr="00623D3B" w:rsidRDefault="005D3F83" w:rsidP="005D3F83">
      <w:pPr>
        <w:pStyle w:val="Quote"/>
        <w:jc w:val="left"/>
      </w:pPr>
      <w:r w:rsidRPr="00623D3B">
        <w:t>MLPerf Storage emulates accelerators for the training workloads with the tool DLIO developed by Argonne National Labs. DLIO uses the standard AI frameworks (PyTorch, Tensorflow, Numpy, etc) to load data from storage to memory at the same intensity as a given accelerator.</w:t>
      </w:r>
    </w:p>
    <w:p w14:paraId="5A9192B9" w14:textId="77777777" w:rsidR="005D3F83" w:rsidRPr="00623D3B" w:rsidRDefault="005D3F83" w:rsidP="005D3F83">
      <w:pPr>
        <w:pStyle w:val="Quote"/>
        <w:jc w:val="left"/>
      </w:pPr>
      <w:r w:rsidRPr="00623D3B">
        <w:rPr>
          <w:b/>
          <w:bCs/>
        </w:rPr>
        <w:t>This emulation means that submitters do not need to use hardware accelerators (e.g., GPUs, TPUs, and other ASICs) when running MLPerf Storage - Training.</w:t>
      </w:r>
    </w:p>
    <w:p w14:paraId="1DB6A1D8" w14:textId="77777777" w:rsidR="005D3F83" w:rsidRPr="00623D3B" w:rsidRDefault="005D3F83" w:rsidP="005D3F83">
      <w:pPr>
        <w:pStyle w:val="Quote"/>
        <w:jc w:val="left"/>
      </w:pPr>
      <w:r w:rsidRPr="00623D3B">
        <w:t>Instead, our benchmark tool replaces the training on the accelerator for a single batch of data with a sleep() call. The sleep() interval depends on the batch size and accelerator type and has been determined through measurement on a system running the real training workload. The rest of the data ingestion pipeline (data loading, caching, checkpointing) is unchanged and runs in the same way as when the actual training is performed.</w:t>
      </w:r>
    </w:p>
    <w:p w14:paraId="026B9EC2" w14:textId="77777777" w:rsidR="005D3F83" w:rsidRPr="00623D3B" w:rsidRDefault="005D3F83" w:rsidP="005D3F83">
      <w:pPr>
        <w:pStyle w:val="Quote"/>
        <w:jc w:val="left"/>
      </w:pPr>
      <w:r w:rsidRPr="00623D3B">
        <w:t>There are two main advantages to accelerator emulation. First, MLPerf Storage allows testing different storage systems with different types of accelerators. To change the type of accelerator that the benchmark emulates (e.g., to switch to a system with NVIDIA H100 GPUs instead of A100 GPUs), it is enough to adjust the batch size and sleep() parameter. The second advantage is that MLPerf Storage can put a high load on the storage system simply by increasing the number of emulated accelerators. This allows for testing the behavior of the storage system in large-scale scenarios without purchasing/renting the AI compute infrastructure.</w:t>
      </w:r>
    </w:p>
    <w:p w14:paraId="75B6304C" w14:textId="77777777" w:rsidR="005D3F83" w:rsidRDefault="005D3F83" w:rsidP="005D3F83">
      <w:pPr>
        <w:pStyle w:val="Heading5"/>
      </w:pPr>
      <w:r>
        <w:t>About vectorDB search in MLcommons benchmark</w:t>
      </w:r>
    </w:p>
    <w:p w14:paraId="6967B9D0" w14:textId="77777777" w:rsidR="005D3F83" w:rsidRDefault="005D3F83" w:rsidP="005D3F83">
      <w:pPr>
        <w:pStyle w:val="BodyText"/>
      </w:pPr>
      <w:r w:rsidRPr="00E15470">
        <w:t>The VectorDB benchmark is designed to measure the performance and efficiency of vector databases, which are specialized systems optimized for storing, indexing, and querying high-dimensional vectors. These vectors are commonly used in machine learning applications such as recommendation systems, image retrieval, and natural language processing (NLP).</w:t>
      </w:r>
      <w:r>
        <w:t xml:space="preserve"> This type of workload is generally comprised of random reads and writes to storage systems.</w:t>
      </w:r>
    </w:p>
    <w:p w14:paraId="4B504830" w14:textId="77777777" w:rsidR="005D3F83" w:rsidRDefault="005D3F83" w:rsidP="005D3F83">
      <w:pPr>
        <w:pStyle w:val="BodyText"/>
      </w:pPr>
      <w:r>
        <w:t xml:space="preserve">MLcommons provides </w:t>
      </w:r>
      <w:r w:rsidRPr="00640969">
        <w:rPr>
          <w:i/>
          <w:iCs/>
        </w:rPr>
        <w:t>datagen</w:t>
      </w:r>
      <w:r>
        <w:t xml:space="preserve"> and </w:t>
      </w:r>
      <w:r w:rsidRPr="00640969">
        <w:rPr>
          <w:i/>
          <w:iCs/>
        </w:rPr>
        <w:t>run-search</w:t>
      </w:r>
      <w:r>
        <w:t xml:space="preserve"> options to perform this benchmark. The datagen portion will create a simulated dataset, while run-search will perform the vectorDB search benchmark test.</w:t>
      </w:r>
    </w:p>
    <w:p w14:paraId="61EE3B4B" w14:textId="77777777" w:rsidR="005D3F83" w:rsidRDefault="005D3F83" w:rsidP="005D3F83">
      <w:pPr>
        <w:pStyle w:val="Note"/>
      </w:pPr>
      <w:r w:rsidRPr="0002451E">
        <w:t>Because of how new vectorDB testing is for this benchmark suite</w:t>
      </w:r>
      <w:r>
        <w:t xml:space="preserve"> (new as of v2.0)</w:t>
      </w:r>
      <w:r w:rsidRPr="0002451E">
        <w:t>, this EAP will not cover vectorDB search benchmarks</w:t>
      </w:r>
      <w:r>
        <w:t>.</w:t>
      </w:r>
    </w:p>
    <w:p w14:paraId="0B658EA1" w14:textId="77777777" w:rsidR="005D3F83" w:rsidRDefault="005D3F83" w:rsidP="005D3F83">
      <w:pPr>
        <w:pStyle w:val="Heading5"/>
      </w:pPr>
      <w:r>
        <w:t>About checkpointing in MLcommons benchmark</w:t>
      </w:r>
    </w:p>
    <w:p w14:paraId="521D7CEC" w14:textId="77777777" w:rsidR="005D3F83" w:rsidRDefault="005D3F83" w:rsidP="005D3F83">
      <w:pPr>
        <w:pStyle w:val="BodyText"/>
      </w:pPr>
      <w:r>
        <w:t>Checkpointing in AI/ML workloads is used to reduce the impact of progress lost in the event of a training job failure. Checkpointing workloads have an IO profile of:</w:t>
      </w:r>
    </w:p>
    <w:p w14:paraId="504E39AF" w14:textId="77777777" w:rsidR="005D3F83" w:rsidRDefault="005D3F83" w:rsidP="005D3F83">
      <w:pPr>
        <w:pStyle w:val="ListBullet"/>
      </w:pPr>
      <w:r>
        <w:t>Sequential writes for saving checkpointing information</w:t>
      </w:r>
    </w:p>
    <w:p w14:paraId="6407C125" w14:textId="77777777" w:rsidR="005D3F83" w:rsidRDefault="005D3F83" w:rsidP="005D3F83">
      <w:pPr>
        <w:pStyle w:val="ListBullet"/>
      </w:pPr>
      <w:r>
        <w:t>Random reads for restoring from checkpoints</w:t>
      </w:r>
    </w:p>
    <w:p w14:paraId="188988BA" w14:textId="77777777" w:rsidR="005D3F83" w:rsidRDefault="005D3F83" w:rsidP="005D3F83">
      <w:pPr>
        <w:pStyle w:val="ListBullet"/>
      </w:pPr>
      <w:r>
        <w:t>Metadata operations (mostly SETATTR)</w:t>
      </w:r>
    </w:p>
    <w:p w14:paraId="6F4F0AB4" w14:textId="77777777" w:rsidR="005D3F83" w:rsidRDefault="005D3F83" w:rsidP="005D3F83">
      <w:pPr>
        <w:pStyle w:val="Note"/>
      </w:pPr>
      <w:r>
        <w:t>Because of how new checkpoint testing is for this benchmark suite (new as of v2.0)</w:t>
      </w:r>
      <w:r w:rsidRPr="0002451E">
        <w:t>,</w:t>
      </w:r>
      <w:r>
        <w:t xml:space="preserve"> this EAP will not cover checkpointing benchmarks</w:t>
      </w:r>
    </w:p>
    <w:p w14:paraId="465A9201" w14:textId="77777777" w:rsidR="005D3F83" w:rsidRDefault="005D3F83" w:rsidP="005D3F83">
      <w:pPr>
        <w:pStyle w:val="Heading5"/>
      </w:pPr>
      <w:r>
        <w:t>About training in MLcommons benchmark</w:t>
      </w:r>
    </w:p>
    <w:p w14:paraId="1B9FF886" w14:textId="77777777" w:rsidR="005D3F83" w:rsidRDefault="005D3F83" w:rsidP="005D3F83">
      <w:pPr>
        <w:pStyle w:val="BodyText"/>
      </w:pPr>
      <w:r>
        <w:t>The training benchmark in MLcommons was the original benchmark released and will be the focus for this EAP. AI/ML training is a heavily sequential read workload on a static dataset and requires high throughput for this type of workload. In MLcommons, the following workload types are used.</w:t>
      </w:r>
    </w:p>
    <w:p w14:paraId="630DDD15" w14:textId="70F4ED29" w:rsidR="005D3F83" w:rsidRDefault="005D3F83" w:rsidP="005D3F83">
      <w:pPr>
        <w:pStyle w:val="ListBullet"/>
      </w:pPr>
      <w:r>
        <w:t xml:space="preserve">Image segmentation using the </w:t>
      </w:r>
      <w:hyperlink r:id="rId136" w:history="1">
        <w:r w:rsidRPr="004263C4">
          <w:rPr>
            <w:rStyle w:val="Hyperlink"/>
          </w:rPr>
          <w:t>U-Net3D</w:t>
        </w:r>
      </w:hyperlink>
      <w:r>
        <w:t xml:space="preserve"> model</w:t>
      </w:r>
    </w:p>
    <w:p w14:paraId="25E75582" w14:textId="1C9C6FEC" w:rsidR="005D3F83" w:rsidRDefault="005D3F83" w:rsidP="005D3F83">
      <w:pPr>
        <w:pStyle w:val="ListBullet"/>
      </w:pPr>
      <w:r>
        <w:lastRenderedPageBreak/>
        <w:t xml:space="preserve">Image classification using the </w:t>
      </w:r>
      <w:hyperlink r:id="rId137" w:history="1">
        <w:r w:rsidRPr="00EE6D53">
          <w:rPr>
            <w:rStyle w:val="Hyperlink"/>
          </w:rPr>
          <w:t>Resnet-50</w:t>
        </w:r>
      </w:hyperlink>
      <w:r>
        <w:t xml:space="preserve"> model</w:t>
      </w:r>
    </w:p>
    <w:p w14:paraId="36C81EC4" w14:textId="63E87C83" w:rsidR="005D3F83" w:rsidRDefault="005D3F83" w:rsidP="005D3F83">
      <w:pPr>
        <w:pStyle w:val="ListBullet"/>
      </w:pPr>
      <w:r>
        <w:t xml:space="preserve">Cosmology parameter prediction using the </w:t>
      </w:r>
      <w:hyperlink r:id="rId138" w:history="1">
        <w:r w:rsidRPr="00E01F60">
          <w:rPr>
            <w:rStyle w:val="Hyperlink"/>
          </w:rPr>
          <w:t>Cosmoflow</w:t>
        </w:r>
      </w:hyperlink>
      <w:r>
        <w:t xml:space="preserve"> model</w:t>
      </w:r>
    </w:p>
    <w:p w14:paraId="36510412" w14:textId="77777777" w:rsidR="005D3F83" w:rsidRDefault="005D3F83" w:rsidP="005D3F83">
      <w:pPr>
        <w:pStyle w:val="Heading5"/>
      </w:pPr>
      <w:r>
        <w:t>Generating datasizes</w:t>
      </w:r>
    </w:p>
    <w:p w14:paraId="5D15E939" w14:textId="77777777" w:rsidR="005D3F83" w:rsidRDefault="005D3F83" w:rsidP="005D3F83">
      <w:pPr>
        <w:pStyle w:val="BodyText"/>
      </w:pPr>
      <w:r>
        <w:t xml:space="preserve">The size of the training dataset is determined with the </w:t>
      </w:r>
      <w:r w:rsidRPr="004A507D">
        <w:rPr>
          <w:rStyle w:val="ConsoleText"/>
        </w:rPr>
        <w:t>mlpstorage datasize</w:t>
      </w:r>
      <w:r>
        <w:t xml:space="preserve"> command and is dependent on the number accelerators defined. Examples below.</w:t>
      </w:r>
    </w:p>
    <w:p w14:paraId="2CA122E0" w14:textId="77777777" w:rsidR="005D3F83" w:rsidRPr="00DF6148" w:rsidRDefault="005D3F83" w:rsidP="005D3F83">
      <w:pPr>
        <w:pStyle w:val="BodyText"/>
        <w:rPr>
          <w:b/>
          <w:bCs/>
        </w:rPr>
      </w:pPr>
      <w:r>
        <w:rPr>
          <w:b/>
          <w:bCs/>
        </w:rPr>
        <w:t>U-Net3D</w:t>
      </w:r>
    </w:p>
    <w:p w14:paraId="3CC3A5D2" w14:textId="77777777" w:rsidR="005D3F83" w:rsidRDefault="005D3F83" w:rsidP="005D3F83">
      <w:pPr>
        <w:pStyle w:val="ConsoleBlockSmall"/>
      </w:pPr>
      <w:r>
        <w:t># mlpstorage training datasize -m unet3d  --client-host-memory-in-gb 64 --max-accelerators 4 --num-client-hosts 2 --accelerator-type a100</w:t>
      </w:r>
    </w:p>
    <w:p w14:paraId="38BD36D7" w14:textId="77777777" w:rsidR="005D3F83" w:rsidRPr="004967BB" w:rsidRDefault="005D3F83" w:rsidP="005D3F83">
      <w:pPr>
        <w:pStyle w:val="ConsoleBlockSmall"/>
        <w:rPr>
          <w:b/>
          <w:bCs/>
        </w:rPr>
      </w:pPr>
      <w:r w:rsidRPr="004967BB">
        <w:rPr>
          <w:b/>
          <w:bCs/>
          <w:highlight w:val="yellow"/>
        </w:rPr>
        <w:t>Setting attr from max_accelerators to 4</w:t>
      </w:r>
    </w:p>
    <w:p w14:paraId="4DEDAFDE" w14:textId="77777777" w:rsidR="005D3F83" w:rsidRDefault="005D3F83" w:rsidP="005D3F83">
      <w:pPr>
        <w:pStyle w:val="ConsoleBlockSmall"/>
      </w:pPr>
      <w:r>
        <w:t>2025-05-21 13:54:48|STATUS: Benchmark results directory: /tmp/mlperf_storage_results/training/unet3d/datasize/20250521_135448</w:t>
      </w:r>
    </w:p>
    <w:p w14:paraId="3280C8B7" w14:textId="77777777" w:rsidR="005D3F83" w:rsidRDefault="005D3F83" w:rsidP="005D3F83">
      <w:pPr>
        <w:pStyle w:val="ConsoleBlockSmall"/>
      </w:pPr>
      <w:r>
        <w:t>2025-05-21 13:54:48|STATUS: Instantiated the Training Benchmark...</w:t>
      </w:r>
    </w:p>
    <w:p w14:paraId="11A0F1FE" w14:textId="77777777" w:rsidR="005D3F83" w:rsidRDefault="005D3F83" w:rsidP="005D3F83">
      <w:pPr>
        <w:pStyle w:val="ConsoleBlockSmall"/>
      </w:pPr>
      <w:r>
        <w:t>2025-05-21 13:54:48|RESULT: Minimum file count dictated by 500 step requirement of given accelerator count and batch size.</w:t>
      </w:r>
    </w:p>
    <w:p w14:paraId="66706B1F" w14:textId="77777777" w:rsidR="005D3F83" w:rsidRPr="00DF6148" w:rsidRDefault="005D3F83" w:rsidP="005D3F83">
      <w:pPr>
        <w:pStyle w:val="ConsoleBlockSmall"/>
        <w:rPr>
          <w:b/>
          <w:bCs/>
          <w:highlight w:val="yellow"/>
        </w:rPr>
      </w:pPr>
      <w:r w:rsidRPr="00DF6148">
        <w:rPr>
          <w:b/>
          <w:bCs/>
          <w:highlight w:val="yellow"/>
        </w:rPr>
        <w:t>2025-05-21 13:54:48|RESULT: Number of training files: 14000</w:t>
      </w:r>
    </w:p>
    <w:p w14:paraId="01CA79E7" w14:textId="77777777" w:rsidR="005D3F83" w:rsidRPr="00DF6148" w:rsidRDefault="005D3F83" w:rsidP="005D3F83">
      <w:pPr>
        <w:pStyle w:val="ConsoleBlockSmall"/>
        <w:rPr>
          <w:b/>
          <w:bCs/>
          <w:highlight w:val="yellow"/>
        </w:rPr>
      </w:pPr>
      <w:r w:rsidRPr="00DF6148">
        <w:rPr>
          <w:b/>
          <w:bCs/>
          <w:highlight w:val="yellow"/>
        </w:rPr>
        <w:t>2025-05-21 13:54:48|RESULT: Number of training subfolders: 0</w:t>
      </w:r>
    </w:p>
    <w:p w14:paraId="4FB34D23" w14:textId="77777777" w:rsidR="005D3F83" w:rsidRDefault="005D3F83" w:rsidP="005D3F83">
      <w:pPr>
        <w:pStyle w:val="ConsoleBlockSmall"/>
        <w:rPr>
          <w:b/>
          <w:bCs/>
        </w:rPr>
      </w:pPr>
      <w:r w:rsidRPr="00DF6148">
        <w:rPr>
          <w:b/>
          <w:bCs/>
          <w:highlight w:val="yellow"/>
        </w:rPr>
        <w:t>2025-05-21 13:54:48|RESULT: Total disk space required for training: 1911.45 GB</w:t>
      </w:r>
    </w:p>
    <w:p w14:paraId="2CA316BA" w14:textId="77777777" w:rsidR="005D3F83" w:rsidRPr="0001754F" w:rsidRDefault="005D3F83" w:rsidP="005D3F83">
      <w:pPr>
        <w:pStyle w:val="BodyText"/>
        <w:rPr>
          <w:b/>
          <w:bCs/>
        </w:rPr>
      </w:pPr>
      <w:r w:rsidRPr="0001754F">
        <w:rPr>
          <w:b/>
          <w:bCs/>
        </w:rPr>
        <w:t>Resnet50</w:t>
      </w:r>
    </w:p>
    <w:p w14:paraId="07ABB457" w14:textId="77777777" w:rsidR="005D3F83" w:rsidRDefault="005D3F83" w:rsidP="005D3F83">
      <w:pPr>
        <w:pStyle w:val="ConsoleBlockSmall"/>
      </w:pPr>
      <w:r>
        <w:t># mlpstorage training datasize -m resnet50 --client-host-memory-in-gb 64 --max-accelerators 4 --num-client-hosts 2 --accelerator-type a100</w:t>
      </w:r>
    </w:p>
    <w:p w14:paraId="61322E1E" w14:textId="77777777" w:rsidR="005D3F83" w:rsidRPr="0004260C" w:rsidRDefault="005D3F83" w:rsidP="005D3F83">
      <w:pPr>
        <w:pStyle w:val="ConsoleBlockSmall"/>
        <w:rPr>
          <w:b/>
          <w:bCs/>
        </w:rPr>
      </w:pPr>
      <w:r w:rsidRPr="0004260C">
        <w:rPr>
          <w:b/>
          <w:bCs/>
          <w:highlight w:val="yellow"/>
        </w:rPr>
        <w:t>Setting attr from max_accelerators to 4</w:t>
      </w:r>
    </w:p>
    <w:p w14:paraId="5D201DCC" w14:textId="77777777" w:rsidR="005D3F83" w:rsidRDefault="005D3F83" w:rsidP="005D3F83">
      <w:pPr>
        <w:pStyle w:val="ConsoleBlockSmall"/>
      </w:pPr>
      <w:r>
        <w:t>2025-05-21 14:06:18|STATUS: Benchmark results directory: /tmp/mlperf_storage_results/training/resnet50/datasize/20250521_140618</w:t>
      </w:r>
    </w:p>
    <w:p w14:paraId="34240057" w14:textId="77777777" w:rsidR="005D3F83" w:rsidRDefault="005D3F83" w:rsidP="005D3F83">
      <w:pPr>
        <w:pStyle w:val="ConsoleBlockSmall"/>
      </w:pPr>
      <w:r>
        <w:t>2025-05-21 14:06:18|STATUS: Instantiated the Training Benchmark...</w:t>
      </w:r>
    </w:p>
    <w:p w14:paraId="642DCC4A" w14:textId="77777777" w:rsidR="005D3F83" w:rsidRDefault="005D3F83" w:rsidP="005D3F83">
      <w:pPr>
        <w:pStyle w:val="ConsoleBlockSmall"/>
      </w:pPr>
      <w:r>
        <w:t>2025-05-21 14:06:18|RESULT: Minimum file count dictated by dataset size to memory size ratio.</w:t>
      </w:r>
    </w:p>
    <w:p w14:paraId="4C03260C" w14:textId="77777777" w:rsidR="005D3F83" w:rsidRPr="0004260C" w:rsidRDefault="005D3F83" w:rsidP="005D3F83">
      <w:pPr>
        <w:pStyle w:val="ConsoleBlockSmall"/>
        <w:rPr>
          <w:b/>
          <w:bCs/>
          <w:highlight w:val="yellow"/>
        </w:rPr>
      </w:pPr>
      <w:r w:rsidRPr="0004260C">
        <w:rPr>
          <w:b/>
          <w:bCs/>
          <w:highlight w:val="yellow"/>
        </w:rPr>
        <w:t>2025-05-21 14:06:18|RESULT: Number of training files: 4790</w:t>
      </w:r>
    </w:p>
    <w:p w14:paraId="2FD77B2B" w14:textId="77777777" w:rsidR="005D3F83" w:rsidRPr="0004260C" w:rsidRDefault="005D3F83" w:rsidP="005D3F83">
      <w:pPr>
        <w:pStyle w:val="ConsoleBlockSmall"/>
        <w:rPr>
          <w:b/>
          <w:bCs/>
          <w:highlight w:val="yellow"/>
        </w:rPr>
      </w:pPr>
      <w:r w:rsidRPr="0004260C">
        <w:rPr>
          <w:b/>
          <w:bCs/>
          <w:highlight w:val="yellow"/>
        </w:rPr>
        <w:t>2025-05-21 14:06:18|RESULT: Number of training subfolders: 0</w:t>
      </w:r>
    </w:p>
    <w:p w14:paraId="789CEE2B" w14:textId="77777777" w:rsidR="005D3F83" w:rsidRPr="0004260C" w:rsidRDefault="005D3F83" w:rsidP="005D3F83">
      <w:pPr>
        <w:pStyle w:val="ConsoleBlockSmall"/>
        <w:rPr>
          <w:b/>
          <w:bCs/>
        </w:rPr>
      </w:pPr>
      <w:r w:rsidRPr="0004260C">
        <w:rPr>
          <w:b/>
          <w:bCs/>
          <w:highlight w:val="yellow"/>
        </w:rPr>
        <w:t>2025-05-21 14:06:18|RESULT: Total disk space required for training: 639.89 GB</w:t>
      </w:r>
    </w:p>
    <w:p w14:paraId="3769E7C0" w14:textId="77777777" w:rsidR="005D3F83" w:rsidRPr="0001754F" w:rsidRDefault="005D3F83" w:rsidP="005D3F83">
      <w:pPr>
        <w:pStyle w:val="BodyText"/>
        <w:rPr>
          <w:b/>
          <w:bCs/>
        </w:rPr>
      </w:pPr>
      <w:r w:rsidRPr="0001754F">
        <w:rPr>
          <w:b/>
          <w:bCs/>
        </w:rPr>
        <w:t>Cosmoflow</w:t>
      </w:r>
    </w:p>
    <w:p w14:paraId="74EC7B9A" w14:textId="77777777" w:rsidR="005D3F83" w:rsidRDefault="005D3F83" w:rsidP="005D3F83">
      <w:pPr>
        <w:pStyle w:val="ConsoleBlockSmall"/>
      </w:pPr>
      <w:r>
        <w:t># mlpstorage training datasize -m cosmoflow --client-host-memory-in-gb 64 --max-accelerators 4 --num-client-hosts 2 --accelerator-type a100</w:t>
      </w:r>
    </w:p>
    <w:p w14:paraId="2F4EAE65" w14:textId="77777777" w:rsidR="005D3F83" w:rsidRPr="0011159A" w:rsidRDefault="005D3F83" w:rsidP="005D3F83">
      <w:pPr>
        <w:pStyle w:val="ConsoleBlockSmall"/>
        <w:rPr>
          <w:b/>
          <w:bCs/>
        </w:rPr>
      </w:pPr>
      <w:r w:rsidRPr="0011159A">
        <w:rPr>
          <w:b/>
          <w:bCs/>
          <w:highlight w:val="yellow"/>
        </w:rPr>
        <w:t>Setting attr from max_accelerators to 4</w:t>
      </w:r>
    </w:p>
    <w:p w14:paraId="78851E72" w14:textId="77777777" w:rsidR="005D3F83" w:rsidRDefault="005D3F83" w:rsidP="005D3F83">
      <w:pPr>
        <w:pStyle w:val="ConsoleBlockSmall"/>
      </w:pPr>
      <w:r>
        <w:t>2025-05-21 14:09:25|STATUS: Benchmark results directory: /tmp/mlperf_storage_results/training/cosmoflow/datasize/20250521_140925</w:t>
      </w:r>
    </w:p>
    <w:p w14:paraId="25EDFFBD" w14:textId="77777777" w:rsidR="005D3F83" w:rsidRDefault="005D3F83" w:rsidP="005D3F83">
      <w:pPr>
        <w:pStyle w:val="ConsoleBlockSmall"/>
      </w:pPr>
      <w:r>
        <w:t>2025-05-21 14:09:25|STATUS: Instantiated the Training Benchmark...</w:t>
      </w:r>
    </w:p>
    <w:p w14:paraId="3678C71C" w14:textId="77777777" w:rsidR="005D3F83" w:rsidRDefault="005D3F83" w:rsidP="005D3F83">
      <w:pPr>
        <w:pStyle w:val="ConsoleBlockSmall"/>
      </w:pPr>
      <w:r>
        <w:t>2025-05-21 14:09:25|RESULT: Minimum file count dictated by dataset size to memory size ratio.</w:t>
      </w:r>
    </w:p>
    <w:p w14:paraId="527B41A8" w14:textId="77777777" w:rsidR="005D3F83" w:rsidRPr="0011159A" w:rsidRDefault="005D3F83" w:rsidP="005D3F83">
      <w:pPr>
        <w:pStyle w:val="ConsoleBlockSmall"/>
        <w:rPr>
          <w:b/>
          <w:bCs/>
          <w:highlight w:val="yellow"/>
        </w:rPr>
      </w:pPr>
      <w:r w:rsidRPr="0011159A">
        <w:rPr>
          <w:b/>
          <w:bCs/>
          <w:highlight w:val="yellow"/>
        </w:rPr>
        <w:t>2025-05-21 14:09:25|RESULT: Number of training files: 242954</w:t>
      </w:r>
    </w:p>
    <w:p w14:paraId="5D92A49E" w14:textId="77777777" w:rsidR="005D3F83" w:rsidRPr="0011159A" w:rsidRDefault="005D3F83" w:rsidP="005D3F83">
      <w:pPr>
        <w:pStyle w:val="ConsoleBlockSmall"/>
        <w:rPr>
          <w:b/>
          <w:bCs/>
          <w:highlight w:val="yellow"/>
        </w:rPr>
      </w:pPr>
      <w:r w:rsidRPr="0011159A">
        <w:rPr>
          <w:b/>
          <w:bCs/>
          <w:highlight w:val="yellow"/>
        </w:rPr>
        <w:t>2025-05-21 14:09:25|RESULT: Number of training subfolders: 0</w:t>
      </w:r>
    </w:p>
    <w:p w14:paraId="5DC23264" w14:textId="77777777" w:rsidR="005D3F83" w:rsidRPr="0011159A" w:rsidRDefault="005D3F83" w:rsidP="005D3F83">
      <w:pPr>
        <w:pStyle w:val="ConsoleBlockSmall"/>
        <w:rPr>
          <w:b/>
          <w:bCs/>
        </w:rPr>
      </w:pPr>
      <w:r w:rsidRPr="0011159A">
        <w:rPr>
          <w:b/>
          <w:bCs/>
          <w:highlight w:val="yellow"/>
        </w:rPr>
        <w:t>2025-05-21 14:09:25|RESULT: Total disk space required for training: 640.00 GB</w:t>
      </w:r>
    </w:p>
    <w:p w14:paraId="7E13FCDE" w14:textId="77777777" w:rsidR="005D3F83" w:rsidRDefault="005D3F83" w:rsidP="005D3F83">
      <w:pPr>
        <w:pStyle w:val="Heading5"/>
      </w:pPr>
      <w:r>
        <w:t>About U-Net3D</w:t>
      </w:r>
    </w:p>
    <w:p w14:paraId="5FD8C8FB" w14:textId="77777777" w:rsidR="005D3F83" w:rsidRDefault="005D3F83" w:rsidP="005D3F83">
      <w:pPr>
        <w:pStyle w:val="BodyText"/>
      </w:pPr>
      <w:r>
        <w:t xml:space="preserve">The U-Net3D model simulates image segmentation (such as 3D medical imaging). When generating a dataset, the default average file size is </w:t>
      </w:r>
      <w:r w:rsidRPr="008D4D42">
        <w:t>146,600,628 bytes</w:t>
      </w:r>
      <w:r>
        <w:t xml:space="preserve"> (146MB)</w:t>
      </w:r>
      <w:r w:rsidRPr="008E0DF7">
        <w:t xml:space="preserve"> </w:t>
      </w:r>
      <w:r>
        <w:t>and is defined in the unet3d_GPU.yaml file.</w:t>
      </w:r>
    </w:p>
    <w:p w14:paraId="1AA33A99" w14:textId="77777777" w:rsidR="005D3F83" w:rsidRDefault="005D3F83" w:rsidP="005D3F83">
      <w:pPr>
        <w:pStyle w:val="Heading5"/>
      </w:pPr>
      <w:r>
        <w:t>About Resnet50</w:t>
      </w:r>
    </w:p>
    <w:p w14:paraId="030BCB43" w14:textId="77777777" w:rsidR="005D3F83" w:rsidRPr="00D561B2" w:rsidRDefault="005D3F83" w:rsidP="005D3F83">
      <w:pPr>
        <w:pStyle w:val="BodyText"/>
      </w:pPr>
      <w:r>
        <w:t xml:space="preserve">The Resnet50 model is a neural network used in image classification, object detection, semantic segmentation and other computer vision tasks. The default average file size for Resnet50 is </w:t>
      </w:r>
      <w:r w:rsidRPr="00DF3047">
        <w:t>114,660 </w:t>
      </w:r>
      <w:r>
        <w:t>bytes (~112KB) and is defined in the resnet50_GPU.yaml file.</w:t>
      </w:r>
    </w:p>
    <w:p w14:paraId="76818E59" w14:textId="77777777" w:rsidR="005D3F83" w:rsidRDefault="005D3F83" w:rsidP="005D3F83">
      <w:pPr>
        <w:pStyle w:val="Heading5"/>
      </w:pPr>
      <w:r>
        <w:t>About Cosmoflow</w:t>
      </w:r>
    </w:p>
    <w:p w14:paraId="633ED156" w14:textId="77777777" w:rsidR="005D3F83" w:rsidRDefault="005D3F83" w:rsidP="005D3F83">
      <w:pPr>
        <w:pStyle w:val="BodyText"/>
      </w:pPr>
      <w:r>
        <w:lastRenderedPageBreak/>
        <w:t xml:space="preserve">Cosmoflow is a deep learning model that attempts to model the universe and predict matter and dark energy density and other cosmological applications. The default average file size for Cosmoflow datasets is </w:t>
      </w:r>
      <w:r w:rsidRPr="00317771">
        <w:t>2,828,486 </w:t>
      </w:r>
      <w:r>
        <w:t xml:space="preserve">bytes (~2.8MB) and is defined in the </w:t>
      </w:r>
      <w:r w:rsidRPr="009F5620">
        <w:rPr>
          <w:i/>
          <w:iCs/>
        </w:rPr>
        <w:t>cosmoflow_GPU.yaml</w:t>
      </w:r>
      <w:r>
        <w:t xml:space="preserve"> file.</w:t>
      </w:r>
    </w:p>
    <w:p w14:paraId="7BF1BB76" w14:textId="77777777" w:rsidR="005D3F83" w:rsidRDefault="005D3F83" w:rsidP="005D3F83">
      <w:pPr>
        <w:pStyle w:val="Heading5"/>
      </w:pPr>
      <w:r>
        <w:t>NFS operation breakdown for model runs</w:t>
      </w:r>
    </w:p>
    <w:p w14:paraId="03B19B4D" w14:textId="77777777" w:rsidR="005D3F83" w:rsidRDefault="005D3F83" w:rsidP="005D3F83">
      <w:pPr>
        <w:pStyle w:val="BodyText"/>
      </w:pPr>
      <w:r>
        <w:t>The following table shows a breakdown of the NFS operations seen during a training run of each model. The point of this table is to help make decisions about how to best configure storage and clients for these benchmark runs.</w:t>
      </w:r>
    </w:p>
    <w:p w14:paraId="4F9F8F25" w14:textId="77777777" w:rsidR="005D3F83" w:rsidRDefault="005D3F83" w:rsidP="005D3F83">
      <w:pPr>
        <w:pStyle w:val="BodyText"/>
      </w:pPr>
      <w:r>
        <w:t>These were generated using default NFS mount options and a 1MB rsize.</w:t>
      </w:r>
    </w:p>
    <w:p w14:paraId="374364CB" w14:textId="4C41048D" w:rsidR="005D3F83" w:rsidRDefault="005D3F83" w:rsidP="005D3F83">
      <w:pPr>
        <w:pStyle w:val="Caption"/>
      </w:pPr>
      <w:bookmarkStart w:id="174" w:name="_Toc202865756"/>
      <w:bookmarkStart w:id="175" w:name="_Toc236053247"/>
      <w:r>
        <w:t xml:space="preserve">Table </w:t>
      </w:r>
      <w:fldSimple w:instr=" SEQ Table \* ARABIC ">
        <w:r w:rsidR="001F4CD6">
          <w:rPr>
            <w:noProof/>
          </w:rPr>
          <w:t>9</w:t>
        </w:r>
      </w:fldSimple>
      <w:r>
        <w:t>) NFS operations percent per model during runs</w:t>
      </w:r>
      <w:bookmarkEnd w:id="174"/>
      <w:bookmarkEnd w:id="175"/>
    </w:p>
    <w:tbl>
      <w:tblPr>
        <w:tblStyle w:val="NetAppTable"/>
        <w:tblW w:w="9440" w:type="dxa"/>
        <w:tblInd w:w="1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18"/>
        <w:gridCol w:w="2122"/>
        <w:gridCol w:w="2250"/>
        <w:gridCol w:w="2250"/>
      </w:tblGrid>
      <w:tr w:rsidR="005D3F83" w:rsidRPr="008F613C" w14:paraId="7F2F3508" w14:textId="77777777" w:rsidTr="00274E92">
        <w:trPr>
          <w:cnfStyle w:val="100000000000" w:firstRow="1" w:lastRow="0" w:firstColumn="0" w:lastColumn="0" w:oddVBand="0" w:evenVBand="0" w:oddHBand="0" w:evenHBand="0" w:firstRowFirstColumn="0" w:firstRowLastColumn="0" w:lastRowFirstColumn="0" w:lastRowLastColumn="0"/>
        </w:trPr>
        <w:tc>
          <w:tcPr>
            <w:tcW w:w="2818" w:type="dxa"/>
          </w:tcPr>
          <w:p w14:paraId="2F7E9E3B" w14:textId="77777777" w:rsidR="005D3F83" w:rsidRPr="008F613C" w:rsidRDefault="005D3F83" w:rsidP="00EB5D4F">
            <w:pPr>
              <w:pStyle w:val="TableHeading"/>
              <w:rPr>
                <w:rFonts w:eastAsia="Arial Nova"/>
                <w:color w:val="auto"/>
              </w:rPr>
            </w:pPr>
          </w:p>
        </w:tc>
        <w:tc>
          <w:tcPr>
            <w:tcW w:w="2122" w:type="dxa"/>
          </w:tcPr>
          <w:p w14:paraId="27891926" w14:textId="77777777" w:rsidR="005D3F83" w:rsidRPr="008F613C" w:rsidRDefault="005D3F83" w:rsidP="00EB5D4F">
            <w:pPr>
              <w:pStyle w:val="TableHeading"/>
              <w:rPr>
                <w:rFonts w:eastAsia="Arial Nova"/>
                <w:color w:val="auto"/>
              </w:rPr>
            </w:pPr>
            <w:r>
              <w:rPr>
                <w:rFonts w:eastAsia="Arial Nova"/>
                <w:color w:val="auto"/>
              </w:rPr>
              <w:t>U-Net3D</w:t>
            </w:r>
          </w:p>
        </w:tc>
        <w:tc>
          <w:tcPr>
            <w:tcW w:w="2250" w:type="dxa"/>
          </w:tcPr>
          <w:p w14:paraId="519686DE" w14:textId="77777777" w:rsidR="005D3F83" w:rsidRPr="008F613C" w:rsidRDefault="005D3F83" w:rsidP="00EB5D4F">
            <w:pPr>
              <w:pStyle w:val="TableHeading"/>
              <w:rPr>
                <w:rFonts w:eastAsia="Arial Nova"/>
                <w:color w:val="auto"/>
              </w:rPr>
            </w:pPr>
            <w:r>
              <w:rPr>
                <w:rFonts w:eastAsia="Arial Nova"/>
                <w:color w:val="auto"/>
              </w:rPr>
              <w:t>Resnet50</w:t>
            </w:r>
          </w:p>
        </w:tc>
        <w:tc>
          <w:tcPr>
            <w:tcW w:w="2250" w:type="dxa"/>
          </w:tcPr>
          <w:p w14:paraId="16C0D81B" w14:textId="77777777" w:rsidR="005D3F83" w:rsidRPr="008F613C" w:rsidRDefault="005D3F83" w:rsidP="00EB5D4F">
            <w:pPr>
              <w:pStyle w:val="TableHeading"/>
              <w:rPr>
                <w:rFonts w:eastAsia="Arial Nova"/>
                <w:color w:val="auto"/>
              </w:rPr>
            </w:pPr>
            <w:r>
              <w:rPr>
                <w:rFonts w:eastAsia="Arial Nova"/>
                <w:color w:val="auto"/>
              </w:rPr>
              <w:t>Cosmoflow</w:t>
            </w:r>
          </w:p>
        </w:tc>
      </w:tr>
      <w:tr w:rsidR="005D3F83" w:rsidRPr="000B4915" w14:paraId="694DE864" w14:textId="77777777" w:rsidTr="00274E92">
        <w:tc>
          <w:tcPr>
            <w:tcW w:w="2818" w:type="dxa"/>
          </w:tcPr>
          <w:p w14:paraId="51128112" w14:textId="77777777" w:rsidR="005D3F83" w:rsidRPr="00A92395" w:rsidRDefault="005D3F83" w:rsidP="00EB5D4F">
            <w:pPr>
              <w:pStyle w:val="TableText"/>
              <w:rPr>
                <w:rFonts w:eastAsia="Arial Nova"/>
                <w:b/>
                <w:bCs/>
                <w:i/>
                <w:iCs/>
              </w:rPr>
            </w:pPr>
            <w:r w:rsidRPr="00A92395">
              <w:rPr>
                <w:rFonts w:eastAsia="Arial Nova"/>
                <w:b/>
                <w:bCs/>
                <w:i/>
                <w:iCs/>
              </w:rPr>
              <w:t>Number of files trained</w:t>
            </w:r>
          </w:p>
        </w:tc>
        <w:tc>
          <w:tcPr>
            <w:tcW w:w="2122" w:type="dxa"/>
          </w:tcPr>
          <w:p w14:paraId="4DEE7178" w14:textId="77777777" w:rsidR="005D3F83" w:rsidRPr="00A92395" w:rsidRDefault="005D3F83" w:rsidP="00EB5D4F">
            <w:pPr>
              <w:pStyle w:val="TableText"/>
              <w:rPr>
                <w:rFonts w:eastAsia="Arial Nova"/>
                <w:b/>
                <w:bCs/>
                <w:i/>
                <w:iCs/>
              </w:rPr>
            </w:pPr>
            <w:r w:rsidRPr="00A92395">
              <w:rPr>
                <w:rFonts w:eastAsia="Arial Nova"/>
                <w:b/>
                <w:bCs/>
                <w:i/>
                <w:iCs/>
              </w:rPr>
              <w:t>12000</w:t>
            </w:r>
          </w:p>
        </w:tc>
        <w:tc>
          <w:tcPr>
            <w:tcW w:w="2250" w:type="dxa"/>
          </w:tcPr>
          <w:p w14:paraId="4F83F1F1" w14:textId="77777777" w:rsidR="005D3F83" w:rsidRPr="00A92395" w:rsidRDefault="005D3F83" w:rsidP="00EB5D4F">
            <w:pPr>
              <w:pStyle w:val="TableText"/>
              <w:rPr>
                <w:rFonts w:eastAsia="Arial Nova"/>
                <w:b/>
                <w:bCs/>
                <w:i/>
                <w:iCs/>
              </w:rPr>
            </w:pPr>
            <w:r w:rsidRPr="00A92395">
              <w:rPr>
                <w:rFonts w:eastAsia="Arial Nova"/>
                <w:b/>
                <w:bCs/>
                <w:i/>
                <w:iCs/>
              </w:rPr>
              <w:t>2395</w:t>
            </w:r>
          </w:p>
        </w:tc>
        <w:tc>
          <w:tcPr>
            <w:tcW w:w="2250" w:type="dxa"/>
          </w:tcPr>
          <w:p w14:paraId="13E5933B" w14:textId="77777777" w:rsidR="005D3F83" w:rsidRPr="00A92395" w:rsidRDefault="005D3F83" w:rsidP="00EB5D4F">
            <w:pPr>
              <w:pStyle w:val="TableText"/>
              <w:rPr>
                <w:rFonts w:eastAsia="Arial Nova"/>
                <w:b/>
                <w:bCs/>
                <w:i/>
                <w:iCs/>
              </w:rPr>
            </w:pPr>
            <w:r w:rsidRPr="00A92395">
              <w:rPr>
                <w:rFonts w:eastAsia="Arial Nova"/>
                <w:b/>
                <w:bCs/>
                <w:i/>
                <w:iCs/>
              </w:rPr>
              <w:t>242954</w:t>
            </w:r>
          </w:p>
        </w:tc>
      </w:tr>
      <w:tr w:rsidR="005D3F83" w:rsidRPr="000B4915" w14:paraId="1F5BA887" w14:textId="77777777" w:rsidTr="00274E92">
        <w:tc>
          <w:tcPr>
            <w:tcW w:w="2818" w:type="dxa"/>
          </w:tcPr>
          <w:p w14:paraId="6CD939BD" w14:textId="77777777" w:rsidR="005D3F83" w:rsidRPr="000B4915" w:rsidRDefault="005D3F83" w:rsidP="00EB5D4F">
            <w:pPr>
              <w:pStyle w:val="TableText"/>
              <w:rPr>
                <w:rFonts w:eastAsia="Arial Nova"/>
              </w:rPr>
            </w:pPr>
            <w:r>
              <w:rPr>
                <w:rFonts w:eastAsia="Arial Nova"/>
              </w:rPr>
              <w:t>ACCESS</w:t>
            </w:r>
          </w:p>
        </w:tc>
        <w:tc>
          <w:tcPr>
            <w:tcW w:w="2122" w:type="dxa"/>
          </w:tcPr>
          <w:p w14:paraId="6488F9B3" w14:textId="77777777" w:rsidR="005D3F83" w:rsidRPr="000B4915" w:rsidRDefault="005D3F83" w:rsidP="00EB5D4F">
            <w:pPr>
              <w:pStyle w:val="TableText"/>
              <w:rPr>
                <w:rFonts w:eastAsia="Arial Nova"/>
              </w:rPr>
            </w:pPr>
            <w:r w:rsidRPr="004E3342">
              <w:rPr>
                <w:rFonts w:eastAsia="Arial Nova"/>
              </w:rPr>
              <w:t>&lt;1%</w:t>
            </w:r>
          </w:p>
        </w:tc>
        <w:tc>
          <w:tcPr>
            <w:tcW w:w="2250" w:type="dxa"/>
          </w:tcPr>
          <w:p w14:paraId="75E0338C" w14:textId="77777777" w:rsidR="005D3F83" w:rsidRPr="000B4915" w:rsidRDefault="005D3F83" w:rsidP="00EB5D4F">
            <w:pPr>
              <w:pStyle w:val="TableText"/>
              <w:rPr>
                <w:rFonts w:eastAsia="Arial Nova"/>
              </w:rPr>
            </w:pPr>
            <w:r>
              <w:rPr>
                <w:rFonts w:eastAsia="Arial Nova"/>
              </w:rPr>
              <w:t>&lt;1%</w:t>
            </w:r>
          </w:p>
        </w:tc>
        <w:tc>
          <w:tcPr>
            <w:tcW w:w="2250" w:type="dxa"/>
          </w:tcPr>
          <w:p w14:paraId="352674CD" w14:textId="77777777" w:rsidR="005D3F83" w:rsidRPr="000B4915" w:rsidRDefault="005D3F83" w:rsidP="00EB5D4F">
            <w:pPr>
              <w:pStyle w:val="TableText"/>
              <w:rPr>
                <w:rFonts w:eastAsia="Arial Nova"/>
              </w:rPr>
            </w:pPr>
            <w:r>
              <w:rPr>
                <w:rFonts w:eastAsia="Arial Nova"/>
              </w:rPr>
              <w:t>5%</w:t>
            </w:r>
          </w:p>
        </w:tc>
      </w:tr>
      <w:tr w:rsidR="005D3F83" w:rsidRPr="000B4915" w14:paraId="70066648" w14:textId="77777777" w:rsidTr="00274E92">
        <w:tc>
          <w:tcPr>
            <w:tcW w:w="2818" w:type="dxa"/>
          </w:tcPr>
          <w:p w14:paraId="1A5D0488" w14:textId="77777777" w:rsidR="005D3F83" w:rsidRPr="000B4915" w:rsidRDefault="005D3F83" w:rsidP="00EB5D4F">
            <w:pPr>
              <w:pStyle w:val="TableText"/>
              <w:rPr>
                <w:rFonts w:eastAsia="Arial Nova"/>
              </w:rPr>
            </w:pPr>
            <w:r>
              <w:rPr>
                <w:rFonts w:eastAsia="Arial Nova"/>
              </w:rPr>
              <w:t>CLOSE</w:t>
            </w:r>
          </w:p>
        </w:tc>
        <w:tc>
          <w:tcPr>
            <w:tcW w:w="2122" w:type="dxa"/>
          </w:tcPr>
          <w:p w14:paraId="7D83A5CD" w14:textId="77777777" w:rsidR="005D3F83" w:rsidRPr="000B4915" w:rsidRDefault="005D3F83" w:rsidP="00EB5D4F">
            <w:pPr>
              <w:pStyle w:val="TableText"/>
              <w:rPr>
                <w:rFonts w:eastAsia="Arial Nova"/>
              </w:rPr>
            </w:pPr>
            <w:r w:rsidRPr="00C9212C">
              <w:t>&lt;1%</w:t>
            </w:r>
          </w:p>
        </w:tc>
        <w:tc>
          <w:tcPr>
            <w:tcW w:w="2250" w:type="dxa"/>
          </w:tcPr>
          <w:p w14:paraId="3E7CA5DB" w14:textId="77777777" w:rsidR="005D3F83" w:rsidRPr="000B4915" w:rsidRDefault="005D3F83" w:rsidP="00EB5D4F">
            <w:pPr>
              <w:pStyle w:val="TableText"/>
              <w:rPr>
                <w:rFonts w:eastAsia="Arial Nova"/>
              </w:rPr>
            </w:pPr>
            <w:r>
              <w:rPr>
                <w:rFonts w:eastAsia="Arial Nova"/>
              </w:rPr>
              <w:t>&lt;1%</w:t>
            </w:r>
          </w:p>
        </w:tc>
        <w:tc>
          <w:tcPr>
            <w:tcW w:w="2250" w:type="dxa"/>
          </w:tcPr>
          <w:p w14:paraId="4EF38A1D" w14:textId="77777777" w:rsidR="005D3F83" w:rsidRPr="000B4915" w:rsidRDefault="005D3F83" w:rsidP="00EB5D4F">
            <w:pPr>
              <w:pStyle w:val="TableText"/>
              <w:rPr>
                <w:rFonts w:eastAsia="Arial Nova"/>
              </w:rPr>
            </w:pPr>
            <w:r>
              <w:rPr>
                <w:rFonts w:eastAsia="Arial Nova"/>
              </w:rPr>
              <w:t>5%</w:t>
            </w:r>
          </w:p>
        </w:tc>
      </w:tr>
      <w:tr w:rsidR="005D3F83" w:rsidRPr="000B4915" w14:paraId="0D3358BA" w14:textId="77777777" w:rsidTr="00274E92">
        <w:tc>
          <w:tcPr>
            <w:tcW w:w="2818" w:type="dxa"/>
          </w:tcPr>
          <w:p w14:paraId="408EB9A3" w14:textId="77777777" w:rsidR="005D3F83" w:rsidRDefault="005D3F83" w:rsidP="00EB5D4F">
            <w:pPr>
              <w:pStyle w:val="TableText"/>
              <w:rPr>
                <w:rFonts w:eastAsia="Arial Nova"/>
              </w:rPr>
            </w:pPr>
            <w:r>
              <w:rPr>
                <w:rFonts w:eastAsia="Arial Nova"/>
              </w:rPr>
              <w:t>COMPOUND</w:t>
            </w:r>
          </w:p>
        </w:tc>
        <w:tc>
          <w:tcPr>
            <w:tcW w:w="2122" w:type="dxa"/>
          </w:tcPr>
          <w:p w14:paraId="3E748831" w14:textId="77777777" w:rsidR="005D3F83" w:rsidRPr="000B4915" w:rsidRDefault="005D3F83" w:rsidP="00EB5D4F">
            <w:pPr>
              <w:pStyle w:val="TableText"/>
              <w:rPr>
                <w:rFonts w:eastAsia="Arial Nova"/>
              </w:rPr>
            </w:pPr>
            <w:r>
              <w:rPr>
                <w:rFonts w:eastAsia="Arial Nova"/>
              </w:rPr>
              <w:t>90%</w:t>
            </w:r>
          </w:p>
        </w:tc>
        <w:tc>
          <w:tcPr>
            <w:tcW w:w="2250" w:type="dxa"/>
          </w:tcPr>
          <w:p w14:paraId="1799A1CF" w14:textId="77777777" w:rsidR="005D3F83" w:rsidRPr="000B4915" w:rsidRDefault="005D3F83" w:rsidP="00EB5D4F">
            <w:pPr>
              <w:pStyle w:val="TableText"/>
              <w:rPr>
                <w:rFonts w:eastAsia="Arial Nova"/>
              </w:rPr>
            </w:pPr>
            <w:r>
              <w:rPr>
                <w:rFonts w:eastAsia="Arial Nova"/>
              </w:rPr>
              <w:t>98%</w:t>
            </w:r>
          </w:p>
        </w:tc>
        <w:tc>
          <w:tcPr>
            <w:tcW w:w="2250" w:type="dxa"/>
          </w:tcPr>
          <w:p w14:paraId="7BE14C26" w14:textId="77777777" w:rsidR="005D3F83" w:rsidRPr="00921F95" w:rsidRDefault="005D3F83" w:rsidP="00EB5D4F">
            <w:pPr>
              <w:pStyle w:val="TableText"/>
              <w:rPr>
                <w:rFonts w:eastAsia="Arial Nova"/>
              </w:rPr>
            </w:pPr>
            <w:r>
              <w:rPr>
                <w:rFonts w:eastAsia="Arial Nova"/>
              </w:rPr>
              <w:t>31%</w:t>
            </w:r>
          </w:p>
        </w:tc>
      </w:tr>
      <w:tr w:rsidR="005D3F83" w:rsidRPr="000B4915" w14:paraId="48E1B337" w14:textId="77777777" w:rsidTr="00274E92">
        <w:tc>
          <w:tcPr>
            <w:tcW w:w="2818" w:type="dxa"/>
          </w:tcPr>
          <w:p w14:paraId="05DF820F" w14:textId="77777777" w:rsidR="005D3F83" w:rsidRDefault="005D3F83" w:rsidP="00EB5D4F">
            <w:pPr>
              <w:pStyle w:val="TableText"/>
              <w:rPr>
                <w:rFonts w:eastAsia="Arial Nova"/>
              </w:rPr>
            </w:pPr>
            <w:r>
              <w:rPr>
                <w:rFonts w:eastAsia="Arial Nova"/>
              </w:rPr>
              <w:t>CREATE</w:t>
            </w:r>
          </w:p>
        </w:tc>
        <w:tc>
          <w:tcPr>
            <w:tcW w:w="2122" w:type="dxa"/>
          </w:tcPr>
          <w:p w14:paraId="6A8D2C8C" w14:textId="77777777" w:rsidR="005D3F83" w:rsidRPr="000B4915" w:rsidRDefault="005D3F83" w:rsidP="00EB5D4F">
            <w:pPr>
              <w:pStyle w:val="TableText"/>
              <w:rPr>
                <w:rFonts w:eastAsia="Arial Nova"/>
              </w:rPr>
            </w:pPr>
            <w:r w:rsidRPr="00A311CC">
              <w:t>&lt;1%</w:t>
            </w:r>
          </w:p>
        </w:tc>
        <w:tc>
          <w:tcPr>
            <w:tcW w:w="2250" w:type="dxa"/>
          </w:tcPr>
          <w:p w14:paraId="44F2F26B" w14:textId="77777777" w:rsidR="005D3F83" w:rsidRPr="000B4915" w:rsidRDefault="005D3F83" w:rsidP="00EB5D4F">
            <w:pPr>
              <w:pStyle w:val="TableText"/>
              <w:rPr>
                <w:rFonts w:eastAsia="Arial Nova"/>
              </w:rPr>
            </w:pPr>
            <w:r>
              <w:rPr>
                <w:rFonts w:eastAsia="Arial Nova"/>
              </w:rPr>
              <w:t>&lt;1%</w:t>
            </w:r>
          </w:p>
        </w:tc>
        <w:tc>
          <w:tcPr>
            <w:tcW w:w="2250" w:type="dxa"/>
          </w:tcPr>
          <w:p w14:paraId="374ABA81" w14:textId="77777777" w:rsidR="005D3F83" w:rsidRPr="000A7FED" w:rsidRDefault="005D3F83" w:rsidP="00EB5D4F">
            <w:pPr>
              <w:pStyle w:val="TableText"/>
              <w:rPr>
                <w:rFonts w:eastAsia="Arial Nova"/>
              </w:rPr>
            </w:pPr>
            <w:r>
              <w:rPr>
                <w:rFonts w:eastAsia="Arial Nova"/>
              </w:rPr>
              <w:t>&lt;1%</w:t>
            </w:r>
          </w:p>
        </w:tc>
      </w:tr>
      <w:tr w:rsidR="005D3F83" w:rsidRPr="000B4915" w14:paraId="6650807C" w14:textId="77777777" w:rsidTr="00274E92">
        <w:tc>
          <w:tcPr>
            <w:tcW w:w="2818" w:type="dxa"/>
          </w:tcPr>
          <w:p w14:paraId="15A52258" w14:textId="77777777" w:rsidR="005D3F83" w:rsidRDefault="005D3F83" w:rsidP="00EB5D4F">
            <w:pPr>
              <w:pStyle w:val="TableText"/>
              <w:rPr>
                <w:rFonts w:eastAsia="Arial Nova"/>
              </w:rPr>
            </w:pPr>
            <w:r>
              <w:rPr>
                <w:rFonts w:eastAsia="Arial Nova"/>
              </w:rPr>
              <w:t>GETATTR</w:t>
            </w:r>
          </w:p>
        </w:tc>
        <w:tc>
          <w:tcPr>
            <w:tcW w:w="2122" w:type="dxa"/>
          </w:tcPr>
          <w:p w14:paraId="7B2349E1" w14:textId="77777777" w:rsidR="005D3F83" w:rsidRPr="000B4915" w:rsidRDefault="005D3F83" w:rsidP="00EB5D4F">
            <w:pPr>
              <w:pStyle w:val="TableText"/>
              <w:rPr>
                <w:rFonts w:eastAsia="Arial Nova"/>
              </w:rPr>
            </w:pPr>
            <w:r w:rsidRPr="00A311CC">
              <w:t>&lt;1%</w:t>
            </w:r>
          </w:p>
        </w:tc>
        <w:tc>
          <w:tcPr>
            <w:tcW w:w="2250" w:type="dxa"/>
          </w:tcPr>
          <w:p w14:paraId="13D63A9F" w14:textId="77777777" w:rsidR="005D3F83" w:rsidRPr="000B4915" w:rsidRDefault="005D3F83" w:rsidP="00EB5D4F">
            <w:pPr>
              <w:pStyle w:val="TableText"/>
              <w:rPr>
                <w:rFonts w:eastAsia="Arial Nova"/>
              </w:rPr>
            </w:pPr>
            <w:r>
              <w:rPr>
                <w:rFonts w:eastAsia="Arial Nova"/>
              </w:rPr>
              <w:t>&lt;1%</w:t>
            </w:r>
          </w:p>
        </w:tc>
        <w:tc>
          <w:tcPr>
            <w:tcW w:w="2250" w:type="dxa"/>
          </w:tcPr>
          <w:p w14:paraId="1C939F3C" w14:textId="77777777" w:rsidR="005D3F83" w:rsidRPr="000A7FED" w:rsidRDefault="005D3F83" w:rsidP="00EB5D4F">
            <w:pPr>
              <w:pStyle w:val="TableText"/>
              <w:rPr>
                <w:rFonts w:eastAsia="Arial Nova"/>
              </w:rPr>
            </w:pPr>
            <w:r>
              <w:rPr>
                <w:rFonts w:eastAsia="Arial Nova"/>
              </w:rPr>
              <w:t>8%</w:t>
            </w:r>
          </w:p>
        </w:tc>
      </w:tr>
      <w:tr w:rsidR="005D3F83" w:rsidRPr="000B4915" w14:paraId="11EB9B90" w14:textId="77777777" w:rsidTr="00274E92">
        <w:tc>
          <w:tcPr>
            <w:tcW w:w="2818" w:type="dxa"/>
          </w:tcPr>
          <w:p w14:paraId="395DFE06" w14:textId="77777777" w:rsidR="005D3F83" w:rsidRDefault="005D3F83" w:rsidP="00EB5D4F">
            <w:pPr>
              <w:pStyle w:val="TableText"/>
              <w:rPr>
                <w:rFonts w:eastAsia="Arial Nova"/>
              </w:rPr>
            </w:pPr>
            <w:r>
              <w:rPr>
                <w:rFonts w:eastAsia="Arial Nova"/>
              </w:rPr>
              <w:t>GETDEVICEINFO (pNFS)</w:t>
            </w:r>
          </w:p>
        </w:tc>
        <w:tc>
          <w:tcPr>
            <w:tcW w:w="2122" w:type="dxa"/>
          </w:tcPr>
          <w:p w14:paraId="65E6F203" w14:textId="77777777" w:rsidR="005D3F83" w:rsidRPr="000B4915" w:rsidRDefault="005D3F83" w:rsidP="00EB5D4F">
            <w:pPr>
              <w:pStyle w:val="TableText"/>
              <w:rPr>
                <w:rFonts w:eastAsia="Arial Nova"/>
              </w:rPr>
            </w:pPr>
            <w:r w:rsidRPr="00A311CC">
              <w:t>&lt;1%</w:t>
            </w:r>
          </w:p>
        </w:tc>
        <w:tc>
          <w:tcPr>
            <w:tcW w:w="2250" w:type="dxa"/>
          </w:tcPr>
          <w:p w14:paraId="67DF4204" w14:textId="77777777" w:rsidR="005D3F83" w:rsidRPr="000B4915" w:rsidRDefault="005D3F83" w:rsidP="00EB5D4F">
            <w:pPr>
              <w:pStyle w:val="TableText"/>
              <w:rPr>
                <w:rFonts w:eastAsia="Arial Nova"/>
              </w:rPr>
            </w:pPr>
            <w:r>
              <w:rPr>
                <w:rFonts w:eastAsia="Arial Nova"/>
              </w:rPr>
              <w:t>&lt;1%</w:t>
            </w:r>
          </w:p>
        </w:tc>
        <w:tc>
          <w:tcPr>
            <w:tcW w:w="2250" w:type="dxa"/>
          </w:tcPr>
          <w:p w14:paraId="7AF486FD" w14:textId="77777777" w:rsidR="005D3F83" w:rsidRDefault="005D3F83" w:rsidP="00EB5D4F">
            <w:pPr>
              <w:pStyle w:val="TableText"/>
              <w:rPr>
                <w:rFonts w:eastAsia="Arial Nova"/>
              </w:rPr>
            </w:pPr>
            <w:r>
              <w:rPr>
                <w:rFonts w:eastAsia="Arial Nova"/>
              </w:rPr>
              <w:t>&lt;1%</w:t>
            </w:r>
          </w:p>
        </w:tc>
      </w:tr>
      <w:tr w:rsidR="005D3F83" w:rsidRPr="000B4915" w14:paraId="41E3F0EB" w14:textId="77777777" w:rsidTr="00274E92">
        <w:tc>
          <w:tcPr>
            <w:tcW w:w="2818" w:type="dxa"/>
          </w:tcPr>
          <w:p w14:paraId="16BB9C56" w14:textId="77777777" w:rsidR="005D3F83" w:rsidRDefault="005D3F83" w:rsidP="00EB5D4F">
            <w:pPr>
              <w:pStyle w:val="TableText"/>
              <w:rPr>
                <w:rFonts w:eastAsia="Arial Nova"/>
              </w:rPr>
            </w:pPr>
            <w:r>
              <w:rPr>
                <w:rFonts w:eastAsia="Arial Nova"/>
              </w:rPr>
              <w:t>OPEN</w:t>
            </w:r>
          </w:p>
        </w:tc>
        <w:tc>
          <w:tcPr>
            <w:tcW w:w="2122" w:type="dxa"/>
          </w:tcPr>
          <w:p w14:paraId="36694B7C" w14:textId="77777777" w:rsidR="005D3F83" w:rsidRPr="000B4915" w:rsidRDefault="005D3F83" w:rsidP="00EB5D4F">
            <w:pPr>
              <w:pStyle w:val="TableText"/>
              <w:rPr>
                <w:rFonts w:eastAsia="Arial Nova"/>
              </w:rPr>
            </w:pPr>
            <w:r w:rsidRPr="00A311CC">
              <w:t>&lt;1%</w:t>
            </w:r>
          </w:p>
        </w:tc>
        <w:tc>
          <w:tcPr>
            <w:tcW w:w="2250" w:type="dxa"/>
          </w:tcPr>
          <w:p w14:paraId="0081AF63" w14:textId="77777777" w:rsidR="005D3F83" w:rsidRPr="000B4915" w:rsidRDefault="005D3F83" w:rsidP="00EB5D4F">
            <w:pPr>
              <w:pStyle w:val="TableText"/>
              <w:rPr>
                <w:rFonts w:eastAsia="Arial Nova"/>
              </w:rPr>
            </w:pPr>
            <w:r>
              <w:rPr>
                <w:rFonts w:eastAsia="Arial Nova"/>
              </w:rPr>
              <w:t>&lt;1%</w:t>
            </w:r>
          </w:p>
        </w:tc>
        <w:tc>
          <w:tcPr>
            <w:tcW w:w="2250" w:type="dxa"/>
          </w:tcPr>
          <w:p w14:paraId="0A322C8E" w14:textId="77777777" w:rsidR="005D3F83" w:rsidRDefault="005D3F83" w:rsidP="00EB5D4F">
            <w:pPr>
              <w:pStyle w:val="TableText"/>
              <w:rPr>
                <w:rFonts w:eastAsia="Arial Nova"/>
              </w:rPr>
            </w:pPr>
            <w:r>
              <w:rPr>
                <w:rFonts w:eastAsia="Arial Nova"/>
              </w:rPr>
              <w:t>5%</w:t>
            </w:r>
          </w:p>
        </w:tc>
      </w:tr>
      <w:tr w:rsidR="005D3F83" w:rsidRPr="000B4915" w14:paraId="4AC0FB87" w14:textId="77777777" w:rsidTr="00274E92">
        <w:tc>
          <w:tcPr>
            <w:tcW w:w="2818" w:type="dxa"/>
          </w:tcPr>
          <w:p w14:paraId="609E4897" w14:textId="77777777" w:rsidR="005D3F83" w:rsidRDefault="005D3F83" w:rsidP="00EB5D4F">
            <w:pPr>
              <w:pStyle w:val="TableText"/>
              <w:rPr>
                <w:rFonts w:eastAsia="Arial Nova"/>
              </w:rPr>
            </w:pPr>
            <w:r>
              <w:rPr>
                <w:rFonts w:eastAsia="Arial Nova"/>
              </w:rPr>
              <w:t>PUTFH</w:t>
            </w:r>
          </w:p>
        </w:tc>
        <w:tc>
          <w:tcPr>
            <w:tcW w:w="2122" w:type="dxa"/>
          </w:tcPr>
          <w:p w14:paraId="3353A984" w14:textId="77777777" w:rsidR="005D3F83" w:rsidRPr="000B4915" w:rsidRDefault="005D3F83" w:rsidP="00EB5D4F">
            <w:pPr>
              <w:pStyle w:val="TableText"/>
              <w:rPr>
                <w:rFonts w:eastAsia="Arial Nova"/>
              </w:rPr>
            </w:pPr>
            <w:r>
              <w:rPr>
                <w:rFonts w:eastAsia="Arial Nova"/>
              </w:rPr>
              <w:t>4%</w:t>
            </w:r>
          </w:p>
        </w:tc>
        <w:tc>
          <w:tcPr>
            <w:tcW w:w="2250" w:type="dxa"/>
          </w:tcPr>
          <w:p w14:paraId="2B9AEC92" w14:textId="77777777" w:rsidR="005D3F83" w:rsidRPr="000B4915" w:rsidRDefault="005D3F83" w:rsidP="00EB5D4F">
            <w:pPr>
              <w:pStyle w:val="TableText"/>
              <w:rPr>
                <w:rFonts w:eastAsia="Arial Nova"/>
              </w:rPr>
            </w:pPr>
            <w:r>
              <w:rPr>
                <w:rFonts w:eastAsia="Arial Nova"/>
              </w:rPr>
              <w:t>&lt;1%</w:t>
            </w:r>
          </w:p>
        </w:tc>
        <w:tc>
          <w:tcPr>
            <w:tcW w:w="2250" w:type="dxa"/>
          </w:tcPr>
          <w:p w14:paraId="717258AE" w14:textId="77777777" w:rsidR="005D3F83" w:rsidRPr="007666CB" w:rsidRDefault="005D3F83" w:rsidP="00EB5D4F">
            <w:pPr>
              <w:pStyle w:val="TableText"/>
              <w:rPr>
                <w:rFonts w:eastAsia="Arial Nova"/>
              </w:rPr>
            </w:pPr>
            <w:r>
              <w:rPr>
                <w:rFonts w:eastAsia="Arial Nova"/>
              </w:rPr>
              <w:t>25%</w:t>
            </w:r>
          </w:p>
        </w:tc>
      </w:tr>
      <w:tr w:rsidR="005D3F83" w:rsidRPr="000B4915" w14:paraId="1472CD58" w14:textId="77777777" w:rsidTr="00274E92">
        <w:tc>
          <w:tcPr>
            <w:tcW w:w="2818" w:type="dxa"/>
          </w:tcPr>
          <w:p w14:paraId="687E4EAB" w14:textId="77777777" w:rsidR="005D3F83" w:rsidRDefault="005D3F83" w:rsidP="00EB5D4F">
            <w:pPr>
              <w:pStyle w:val="TableText"/>
              <w:rPr>
                <w:rFonts w:eastAsia="Arial Nova"/>
              </w:rPr>
            </w:pPr>
            <w:r>
              <w:rPr>
                <w:rFonts w:eastAsia="Arial Nova"/>
              </w:rPr>
              <w:t>READ</w:t>
            </w:r>
          </w:p>
        </w:tc>
        <w:tc>
          <w:tcPr>
            <w:tcW w:w="2122" w:type="dxa"/>
          </w:tcPr>
          <w:p w14:paraId="509CF426" w14:textId="77777777" w:rsidR="005D3F83" w:rsidRPr="000B4915" w:rsidRDefault="005D3F83" w:rsidP="00EB5D4F">
            <w:pPr>
              <w:pStyle w:val="TableText"/>
              <w:rPr>
                <w:rFonts w:eastAsia="Arial Nova"/>
              </w:rPr>
            </w:pPr>
            <w:r>
              <w:rPr>
                <w:rFonts w:eastAsia="Arial Nova"/>
              </w:rPr>
              <w:t>89%</w:t>
            </w:r>
          </w:p>
        </w:tc>
        <w:tc>
          <w:tcPr>
            <w:tcW w:w="2250" w:type="dxa"/>
          </w:tcPr>
          <w:p w14:paraId="304F4393" w14:textId="77777777" w:rsidR="005D3F83" w:rsidRPr="000B4915" w:rsidRDefault="005D3F83" w:rsidP="00EB5D4F">
            <w:pPr>
              <w:pStyle w:val="TableText"/>
              <w:rPr>
                <w:rFonts w:eastAsia="Arial Nova"/>
              </w:rPr>
            </w:pPr>
            <w:r>
              <w:rPr>
                <w:rFonts w:eastAsia="Arial Nova"/>
              </w:rPr>
              <w:t>98%</w:t>
            </w:r>
          </w:p>
        </w:tc>
        <w:tc>
          <w:tcPr>
            <w:tcW w:w="2250" w:type="dxa"/>
          </w:tcPr>
          <w:p w14:paraId="6BE03C36" w14:textId="77777777" w:rsidR="005D3F83" w:rsidRPr="006E2529" w:rsidRDefault="005D3F83" w:rsidP="00EB5D4F">
            <w:pPr>
              <w:pStyle w:val="TableText"/>
              <w:rPr>
                <w:rFonts w:eastAsia="Arial Nova"/>
              </w:rPr>
            </w:pPr>
            <w:r>
              <w:rPr>
                <w:rFonts w:eastAsia="Arial Nova"/>
              </w:rPr>
              <w:t>17%</w:t>
            </w:r>
          </w:p>
        </w:tc>
      </w:tr>
      <w:tr w:rsidR="005D3F83" w:rsidRPr="000B4915" w14:paraId="048D85DC" w14:textId="77777777" w:rsidTr="00274E92">
        <w:tc>
          <w:tcPr>
            <w:tcW w:w="2818" w:type="dxa"/>
          </w:tcPr>
          <w:p w14:paraId="133C67D6" w14:textId="77777777" w:rsidR="005D3F83" w:rsidRDefault="005D3F83" w:rsidP="00EB5D4F">
            <w:pPr>
              <w:pStyle w:val="TableText"/>
              <w:rPr>
                <w:rFonts w:eastAsia="Arial Nova"/>
              </w:rPr>
            </w:pPr>
            <w:r>
              <w:rPr>
                <w:rFonts w:eastAsia="Arial Nova"/>
              </w:rPr>
              <w:t>SEQUENCE</w:t>
            </w:r>
          </w:p>
        </w:tc>
        <w:tc>
          <w:tcPr>
            <w:tcW w:w="2122" w:type="dxa"/>
          </w:tcPr>
          <w:p w14:paraId="0F683F6F" w14:textId="77777777" w:rsidR="005D3F83" w:rsidRPr="000B4915" w:rsidRDefault="005D3F83" w:rsidP="00EB5D4F">
            <w:pPr>
              <w:pStyle w:val="TableText"/>
              <w:rPr>
                <w:rFonts w:eastAsia="Arial Nova"/>
              </w:rPr>
            </w:pPr>
            <w:r>
              <w:rPr>
                <w:rFonts w:eastAsia="Arial Nova"/>
              </w:rPr>
              <w:t>4%</w:t>
            </w:r>
          </w:p>
        </w:tc>
        <w:tc>
          <w:tcPr>
            <w:tcW w:w="2250" w:type="dxa"/>
          </w:tcPr>
          <w:p w14:paraId="2D562BC4" w14:textId="77777777" w:rsidR="005D3F83" w:rsidRPr="000B4915" w:rsidRDefault="005D3F83" w:rsidP="00EB5D4F">
            <w:pPr>
              <w:pStyle w:val="TableText"/>
              <w:rPr>
                <w:rFonts w:eastAsia="Arial Nova"/>
              </w:rPr>
            </w:pPr>
            <w:r>
              <w:rPr>
                <w:rFonts w:eastAsia="Arial Nova"/>
              </w:rPr>
              <w:t>&lt;1%</w:t>
            </w:r>
          </w:p>
        </w:tc>
        <w:tc>
          <w:tcPr>
            <w:tcW w:w="2250" w:type="dxa"/>
          </w:tcPr>
          <w:p w14:paraId="5DD9B8A5" w14:textId="77777777" w:rsidR="005D3F83" w:rsidRDefault="005D3F83" w:rsidP="00EB5D4F">
            <w:pPr>
              <w:pStyle w:val="TableText"/>
              <w:rPr>
                <w:rFonts w:eastAsia="Arial Nova"/>
              </w:rPr>
            </w:pPr>
            <w:r>
              <w:rPr>
                <w:rFonts w:eastAsia="Arial Nova"/>
              </w:rPr>
              <w:t>25%</w:t>
            </w:r>
          </w:p>
        </w:tc>
      </w:tr>
    </w:tbl>
    <w:p w14:paraId="4454FC53" w14:textId="77777777" w:rsidR="005D3F83" w:rsidRDefault="005D3F83" w:rsidP="005D3F83">
      <w:pPr>
        <w:pStyle w:val="Heading5"/>
        <w:rPr>
          <w:i/>
          <w:iCs/>
        </w:rPr>
      </w:pPr>
      <w:r>
        <w:rPr>
          <w:i/>
          <w:iCs/>
        </w:rPr>
        <w:t>READ size histogram</w:t>
      </w:r>
    </w:p>
    <w:p w14:paraId="0B60C6DC" w14:textId="77777777" w:rsidR="005D3F83" w:rsidRDefault="005D3F83" w:rsidP="005D3F83">
      <w:pPr>
        <w:pStyle w:val="BodyText"/>
      </w:pPr>
      <w:r>
        <w:t>The following table shows the incoming block sizes observed for each training workload test on a 1MB mount using default mount options.</w:t>
      </w:r>
    </w:p>
    <w:p w14:paraId="1AB99D12" w14:textId="5ED7C45E" w:rsidR="005D3F83" w:rsidRDefault="005D3F83" w:rsidP="005D3F83">
      <w:pPr>
        <w:pStyle w:val="Caption"/>
      </w:pPr>
      <w:bookmarkStart w:id="176" w:name="_Toc202865757"/>
      <w:bookmarkStart w:id="177" w:name="_Toc236053248"/>
      <w:r>
        <w:t xml:space="preserve">Table </w:t>
      </w:r>
      <w:fldSimple w:instr=" SEQ Table \* ARABIC ">
        <w:r w:rsidR="001F4CD6">
          <w:rPr>
            <w:noProof/>
          </w:rPr>
          <w:t>10</w:t>
        </w:r>
      </w:fldSimple>
      <w:r>
        <w:t>) Block size for READ operations</w:t>
      </w:r>
      <w:bookmarkEnd w:id="176"/>
      <w:bookmarkEnd w:id="177"/>
    </w:p>
    <w:tbl>
      <w:tblPr>
        <w:tblStyle w:val="NetAppTable"/>
        <w:tblW w:w="9440" w:type="dxa"/>
        <w:tblInd w:w="1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18"/>
        <w:gridCol w:w="2122"/>
        <w:gridCol w:w="2250"/>
        <w:gridCol w:w="2250"/>
      </w:tblGrid>
      <w:tr w:rsidR="005D3F83" w:rsidRPr="008F613C" w14:paraId="6CBCAED9" w14:textId="77777777" w:rsidTr="00274E92">
        <w:trPr>
          <w:cnfStyle w:val="100000000000" w:firstRow="1" w:lastRow="0" w:firstColumn="0" w:lastColumn="0" w:oddVBand="0" w:evenVBand="0" w:oddHBand="0" w:evenHBand="0" w:firstRowFirstColumn="0" w:firstRowLastColumn="0" w:lastRowFirstColumn="0" w:lastRowLastColumn="0"/>
        </w:trPr>
        <w:tc>
          <w:tcPr>
            <w:tcW w:w="2818" w:type="dxa"/>
          </w:tcPr>
          <w:p w14:paraId="5DCB8963" w14:textId="77777777" w:rsidR="005D3F83" w:rsidRPr="008F613C" w:rsidRDefault="005D3F83" w:rsidP="00EB5D4F">
            <w:pPr>
              <w:pStyle w:val="TableHeading"/>
              <w:rPr>
                <w:rFonts w:eastAsia="Arial Nova"/>
                <w:color w:val="auto"/>
              </w:rPr>
            </w:pPr>
          </w:p>
        </w:tc>
        <w:tc>
          <w:tcPr>
            <w:tcW w:w="2122" w:type="dxa"/>
          </w:tcPr>
          <w:p w14:paraId="6462909A" w14:textId="77777777" w:rsidR="005D3F83" w:rsidRPr="008F613C" w:rsidRDefault="005D3F83" w:rsidP="00EB5D4F">
            <w:pPr>
              <w:pStyle w:val="TableHeading"/>
              <w:rPr>
                <w:rFonts w:eastAsia="Arial Nova"/>
                <w:color w:val="auto"/>
              </w:rPr>
            </w:pPr>
            <w:r>
              <w:rPr>
                <w:rFonts w:eastAsia="Arial Nova"/>
                <w:color w:val="auto"/>
              </w:rPr>
              <w:t>U-Net3D</w:t>
            </w:r>
          </w:p>
        </w:tc>
        <w:tc>
          <w:tcPr>
            <w:tcW w:w="2250" w:type="dxa"/>
          </w:tcPr>
          <w:p w14:paraId="34524487" w14:textId="77777777" w:rsidR="005D3F83" w:rsidRPr="008F613C" w:rsidRDefault="005D3F83" w:rsidP="00EB5D4F">
            <w:pPr>
              <w:pStyle w:val="TableHeading"/>
              <w:rPr>
                <w:rFonts w:eastAsia="Arial Nova"/>
                <w:color w:val="auto"/>
              </w:rPr>
            </w:pPr>
            <w:r>
              <w:rPr>
                <w:rFonts w:eastAsia="Arial Nova"/>
                <w:color w:val="auto"/>
              </w:rPr>
              <w:t>Resnet50</w:t>
            </w:r>
          </w:p>
        </w:tc>
        <w:tc>
          <w:tcPr>
            <w:tcW w:w="2250" w:type="dxa"/>
          </w:tcPr>
          <w:p w14:paraId="531BCE0D" w14:textId="77777777" w:rsidR="005D3F83" w:rsidRPr="008F613C" w:rsidRDefault="005D3F83" w:rsidP="00EB5D4F">
            <w:pPr>
              <w:pStyle w:val="TableHeading"/>
              <w:rPr>
                <w:rFonts w:eastAsia="Arial Nova"/>
                <w:color w:val="auto"/>
              </w:rPr>
            </w:pPr>
            <w:r>
              <w:rPr>
                <w:rFonts w:eastAsia="Arial Nova"/>
                <w:color w:val="auto"/>
              </w:rPr>
              <w:t>Cosmoflow</w:t>
            </w:r>
          </w:p>
        </w:tc>
      </w:tr>
      <w:tr w:rsidR="005D3F83" w:rsidRPr="00CA4079" w14:paraId="055BB162" w14:textId="77777777" w:rsidTr="00274E92">
        <w:tc>
          <w:tcPr>
            <w:tcW w:w="2818" w:type="dxa"/>
          </w:tcPr>
          <w:p w14:paraId="1D8CAAC7" w14:textId="77777777" w:rsidR="005D3F83" w:rsidRPr="00967656" w:rsidRDefault="005D3F83" w:rsidP="00EB5D4F">
            <w:pPr>
              <w:pStyle w:val="TableText"/>
              <w:rPr>
                <w:rFonts w:eastAsia="Arial Nova"/>
                <w:b/>
                <w:bCs/>
                <w:i/>
                <w:iCs/>
              </w:rPr>
            </w:pPr>
            <w:r w:rsidRPr="00967656">
              <w:rPr>
                <w:rFonts w:eastAsia="Arial Nova"/>
                <w:b/>
                <w:bCs/>
                <w:i/>
                <w:iCs/>
              </w:rPr>
              <w:t>Number of files trained</w:t>
            </w:r>
          </w:p>
        </w:tc>
        <w:tc>
          <w:tcPr>
            <w:tcW w:w="2122" w:type="dxa"/>
          </w:tcPr>
          <w:p w14:paraId="38805628" w14:textId="77777777" w:rsidR="005D3F83" w:rsidRPr="00967656" w:rsidRDefault="005D3F83" w:rsidP="00EB5D4F">
            <w:pPr>
              <w:pStyle w:val="TableText"/>
              <w:rPr>
                <w:rFonts w:eastAsia="Arial Nova"/>
                <w:b/>
                <w:bCs/>
                <w:i/>
                <w:iCs/>
              </w:rPr>
            </w:pPr>
            <w:r>
              <w:rPr>
                <w:rFonts w:eastAsia="Arial Nova"/>
                <w:b/>
                <w:bCs/>
                <w:i/>
                <w:iCs/>
              </w:rPr>
              <w:t>12000</w:t>
            </w:r>
          </w:p>
        </w:tc>
        <w:tc>
          <w:tcPr>
            <w:tcW w:w="2250" w:type="dxa"/>
          </w:tcPr>
          <w:p w14:paraId="2E760969" w14:textId="77777777" w:rsidR="005D3F83" w:rsidRPr="00967656" w:rsidRDefault="005D3F83" w:rsidP="00EB5D4F">
            <w:pPr>
              <w:pStyle w:val="TableText"/>
              <w:rPr>
                <w:rFonts w:eastAsia="Arial Nova"/>
                <w:b/>
                <w:bCs/>
                <w:i/>
                <w:iCs/>
              </w:rPr>
            </w:pPr>
            <w:r w:rsidRPr="00967656">
              <w:rPr>
                <w:rFonts w:eastAsia="Arial Nova"/>
                <w:b/>
                <w:bCs/>
                <w:i/>
                <w:iCs/>
              </w:rPr>
              <w:t>2395</w:t>
            </w:r>
          </w:p>
        </w:tc>
        <w:tc>
          <w:tcPr>
            <w:tcW w:w="2250" w:type="dxa"/>
          </w:tcPr>
          <w:p w14:paraId="0153C290" w14:textId="77777777" w:rsidR="005D3F83" w:rsidRPr="00967656" w:rsidRDefault="005D3F83" w:rsidP="00EB5D4F">
            <w:pPr>
              <w:pStyle w:val="TableText"/>
              <w:rPr>
                <w:rFonts w:eastAsia="Arial Nova"/>
                <w:b/>
                <w:bCs/>
                <w:i/>
                <w:iCs/>
              </w:rPr>
            </w:pPr>
            <w:r w:rsidRPr="00967656">
              <w:rPr>
                <w:rFonts w:eastAsia="Arial Nova"/>
                <w:b/>
                <w:bCs/>
                <w:i/>
                <w:iCs/>
              </w:rPr>
              <w:t>242954</w:t>
            </w:r>
          </w:p>
        </w:tc>
      </w:tr>
      <w:tr w:rsidR="005D3F83" w:rsidRPr="00CA4079" w14:paraId="04D3E692" w14:textId="77777777" w:rsidTr="00274E92">
        <w:tc>
          <w:tcPr>
            <w:tcW w:w="2818" w:type="dxa"/>
          </w:tcPr>
          <w:p w14:paraId="29B0B061" w14:textId="77777777" w:rsidR="005D3F83" w:rsidRPr="00967656" w:rsidRDefault="005D3F83" w:rsidP="00EB5D4F">
            <w:pPr>
              <w:pStyle w:val="TableText"/>
              <w:rPr>
                <w:rFonts w:eastAsia="Arial Nova"/>
                <w:b/>
                <w:bCs/>
                <w:i/>
                <w:iCs/>
              </w:rPr>
            </w:pPr>
            <w:r w:rsidRPr="00967656">
              <w:rPr>
                <w:rFonts w:eastAsia="Arial Nova"/>
                <w:b/>
                <w:bCs/>
                <w:i/>
                <w:iCs/>
              </w:rPr>
              <w:t>Average file size</w:t>
            </w:r>
          </w:p>
        </w:tc>
        <w:tc>
          <w:tcPr>
            <w:tcW w:w="2122" w:type="dxa"/>
          </w:tcPr>
          <w:p w14:paraId="7A6B4BEA" w14:textId="77777777" w:rsidR="005D3F83" w:rsidRPr="00967656" w:rsidRDefault="005D3F83" w:rsidP="00EB5D4F">
            <w:pPr>
              <w:pStyle w:val="TableText"/>
              <w:rPr>
                <w:rFonts w:eastAsia="Arial Nova"/>
                <w:b/>
                <w:bCs/>
                <w:i/>
                <w:iCs/>
              </w:rPr>
            </w:pPr>
            <w:r>
              <w:rPr>
                <w:rFonts w:eastAsia="Arial Nova"/>
                <w:b/>
                <w:bCs/>
                <w:i/>
                <w:iCs/>
              </w:rPr>
              <w:t>~140MB</w:t>
            </w:r>
          </w:p>
        </w:tc>
        <w:tc>
          <w:tcPr>
            <w:tcW w:w="2250" w:type="dxa"/>
          </w:tcPr>
          <w:p w14:paraId="014C4649" w14:textId="77777777" w:rsidR="005D3F83" w:rsidRPr="00967656" w:rsidRDefault="005D3F83" w:rsidP="00EB5D4F">
            <w:pPr>
              <w:pStyle w:val="TableText"/>
              <w:rPr>
                <w:rFonts w:eastAsia="Arial Nova"/>
                <w:b/>
                <w:bCs/>
                <w:i/>
                <w:iCs/>
              </w:rPr>
            </w:pPr>
            <w:r>
              <w:rPr>
                <w:rFonts w:eastAsia="Arial Nova"/>
                <w:b/>
                <w:bCs/>
                <w:i/>
                <w:iCs/>
              </w:rPr>
              <w:t>~136MB</w:t>
            </w:r>
          </w:p>
        </w:tc>
        <w:tc>
          <w:tcPr>
            <w:tcW w:w="2250" w:type="dxa"/>
          </w:tcPr>
          <w:p w14:paraId="66311A89" w14:textId="77777777" w:rsidR="005D3F83" w:rsidRPr="00967656" w:rsidRDefault="005D3F83" w:rsidP="00EB5D4F">
            <w:pPr>
              <w:pStyle w:val="TableText"/>
              <w:rPr>
                <w:rFonts w:eastAsia="Arial Nova"/>
                <w:b/>
                <w:bCs/>
                <w:i/>
                <w:iCs/>
              </w:rPr>
            </w:pPr>
            <w:r>
              <w:rPr>
                <w:rFonts w:eastAsia="Arial Nova"/>
                <w:b/>
                <w:bCs/>
                <w:i/>
                <w:iCs/>
              </w:rPr>
              <w:t>~2.7</w:t>
            </w:r>
            <w:r w:rsidRPr="00967656">
              <w:rPr>
                <w:rFonts w:eastAsia="Arial Nova"/>
                <w:b/>
                <w:bCs/>
                <w:i/>
                <w:iCs/>
              </w:rPr>
              <w:t>MB</w:t>
            </w:r>
          </w:p>
        </w:tc>
      </w:tr>
      <w:tr w:rsidR="005D3F83" w:rsidRPr="000B4915" w14:paraId="581C02F4" w14:textId="77777777" w:rsidTr="00274E92">
        <w:tc>
          <w:tcPr>
            <w:tcW w:w="2818" w:type="dxa"/>
          </w:tcPr>
          <w:p w14:paraId="50412416" w14:textId="77777777" w:rsidR="005D3F83" w:rsidRDefault="005D3F83" w:rsidP="00EB5D4F">
            <w:pPr>
              <w:pStyle w:val="TableText"/>
              <w:rPr>
                <w:rFonts w:eastAsia="Arial Nova"/>
              </w:rPr>
            </w:pPr>
            <w:r>
              <w:rPr>
                <w:rFonts w:eastAsia="Arial Nova"/>
              </w:rPr>
              <w:t>&lt;= 512B</w:t>
            </w:r>
          </w:p>
        </w:tc>
        <w:tc>
          <w:tcPr>
            <w:tcW w:w="2122" w:type="dxa"/>
          </w:tcPr>
          <w:p w14:paraId="6E1250E8" w14:textId="77777777" w:rsidR="005D3F83" w:rsidRPr="000B4915" w:rsidRDefault="005D3F83" w:rsidP="00EB5D4F">
            <w:pPr>
              <w:pStyle w:val="TableText"/>
              <w:rPr>
                <w:rFonts w:eastAsia="Arial Nova"/>
              </w:rPr>
            </w:pPr>
            <w:r w:rsidRPr="00A467ED">
              <w:t>1636</w:t>
            </w:r>
          </w:p>
        </w:tc>
        <w:tc>
          <w:tcPr>
            <w:tcW w:w="2250" w:type="dxa"/>
          </w:tcPr>
          <w:p w14:paraId="4FB6CA38" w14:textId="77777777" w:rsidR="005D3F83" w:rsidRDefault="005D3F83" w:rsidP="00EB5D4F">
            <w:pPr>
              <w:pStyle w:val="TableText"/>
              <w:rPr>
                <w:rFonts w:eastAsia="Arial Nova"/>
              </w:rPr>
            </w:pPr>
          </w:p>
        </w:tc>
        <w:tc>
          <w:tcPr>
            <w:tcW w:w="2250" w:type="dxa"/>
          </w:tcPr>
          <w:p w14:paraId="32789C96" w14:textId="77777777" w:rsidR="005D3F83" w:rsidRDefault="005D3F83" w:rsidP="00EB5D4F">
            <w:pPr>
              <w:pStyle w:val="TableText"/>
              <w:rPr>
                <w:rFonts w:eastAsia="Arial Nova"/>
              </w:rPr>
            </w:pPr>
          </w:p>
        </w:tc>
      </w:tr>
      <w:tr w:rsidR="005D3F83" w:rsidRPr="000B4915" w14:paraId="3447D56C" w14:textId="77777777" w:rsidTr="00274E92">
        <w:tc>
          <w:tcPr>
            <w:tcW w:w="2818" w:type="dxa"/>
          </w:tcPr>
          <w:p w14:paraId="45AA2A06" w14:textId="77777777" w:rsidR="005D3F83" w:rsidRPr="000B4915" w:rsidRDefault="005D3F83" w:rsidP="00EB5D4F">
            <w:pPr>
              <w:pStyle w:val="TableText"/>
              <w:rPr>
                <w:rFonts w:eastAsia="Arial Nova"/>
              </w:rPr>
            </w:pPr>
            <w:r>
              <w:rPr>
                <w:rFonts w:eastAsia="Arial Nova"/>
              </w:rPr>
              <w:t>&lt;= 1KB</w:t>
            </w:r>
          </w:p>
        </w:tc>
        <w:tc>
          <w:tcPr>
            <w:tcW w:w="2122" w:type="dxa"/>
          </w:tcPr>
          <w:p w14:paraId="2C1B0AC9" w14:textId="77777777" w:rsidR="005D3F83" w:rsidRPr="000B4915" w:rsidRDefault="005D3F83" w:rsidP="00EB5D4F">
            <w:pPr>
              <w:pStyle w:val="TableText"/>
              <w:rPr>
                <w:rFonts w:eastAsia="Arial Nova"/>
              </w:rPr>
            </w:pPr>
            <w:r w:rsidRPr="00A467ED">
              <w:t>1794</w:t>
            </w:r>
          </w:p>
        </w:tc>
        <w:tc>
          <w:tcPr>
            <w:tcW w:w="2250" w:type="dxa"/>
          </w:tcPr>
          <w:p w14:paraId="24799C5C" w14:textId="77777777" w:rsidR="005D3F83" w:rsidRPr="000B4915" w:rsidRDefault="005D3F83" w:rsidP="00EB5D4F">
            <w:pPr>
              <w:pStyle w:val="TableText"/>
              <w:rPr>
                <w:rFonts w:eastAsia="Arial Nova"/>
              </w:rPr>
            </w:pPr>
            <w:r>
              <w:rPr>
                <w:rFonts w:eastAsia="Arial Nova"/>
              </w:rPr>
              <w:t>-</w:t>
            </w:r>
          </w:p>
        </w:tc>
        <w:tc>
          <w:tcPr>
            <w:tcW w:w="2250" w:type="dxa"/>
          </w:tcPr>
          <w:p w14:paraId="68703901" w14:textId="77777777" w:rsidR="005D3F83" w:rsidRPr="000B4915" w:rsidRDefault="005D3F83" w:rsidP="00EB5D4F">
            <w:pPr>
              <w:pStyle w:val="TableText"/>
              <w:rPr>
                <w:rFonts w:eastAsia="Arial Nova"/>
              </w:rPr>
            </w:pPr>
            <w:r>
              <w:rPr>
                <w:rFonts w:eastAsia="Arial Nova"/>
              </w:rPr>
              <w:t>4</w:t>
            </w:r>
          </w:p>
        </w:tc>
      </w:tr>
      <w:tr w:rsidR="005D3F83" w:rsidRPr="000B4915" w14:paraId="65ED47EA" w14:textId="77777777" w:rsidTr="00274E92">
        <w:tc>
          <w:tcPr>
            <w:tcW w:w="2818" w:type="dxa"/>
          </w:tcPr>
          <w:p w14:paraId="42D365F4" w14:textId="77777777" w:rsidR="005D3F83" w:rsidRPr="000B4915" w:rsidRDefault="005D3F83" w:rsidP="00EB5D4F">
            <w:pPr>
              <w:pStyle w:val="TableText"/>
              <w:rPr>
                <w:rFonts w:eastAsia="Arial Nova"/>
              </w:rPr>
            </w:pPr>
            <w:r>
              <w:rPr>
                <w:rFonts w:eastAsia="Arial Nova"/>
              </w:rPr>
              <w:t>&lt;= 2KB</w:t>
            </w:r>
          </w:p>
        </w:tc>
        <w:tc>
          <w:tcPr>
            <w:tcW w:w="2122" w:type="dxa"/>
          </w:tcPr>
          <w:p w14:paraId="42FB13B0" w14:textId="77777777" w:rsidR="005D3F83" w:rsidRPr="000B4915" w:rsidRDefault="005D3F83" w:rsidP="00EB5D4F">
            <w:pPr>
              <w:pStyle w:val="TableText"/>
              <w:rPr>
                <w:rFonts w:eastAsia="Arial Nova"/>
              </w:rPr>
            </w:pPr>
            <w:r w:rsidRPr="00A467ED">
              <w:t>3478</w:t>
            </w:r>
          </w:p>
        </w:tc>
        <w:tc>
          <w:tcPr>
            <w:tcW w:w="2250" w:type="dxa"/>
          </w:tcPr>
          <w:p w14:paraId="352F1CCE" w14:textId="77777777" w:rsidR="005D3F83" w:rsidRPr="000B4915" w:rsidRDefault="005D3F83" w:rsidP="00EB5D4F">
            <w:pPr>
              <w:pStyle w:val="TableText"/>
              <w:rPr>
                <w:rFonts w:eastAsia="Arial Nova"/>
              </w:rPr>
            </w:pPr>
            <w:r>
              <w:rPr>
                <w:rFonts w:eastAsia="Arial Nova"/>
              </w:rPr>
              <w:t>-</w:t>
            </w:r>
          </w:p>
        </w:tc>
        <w:tc>
          <w:tcPr>
            <w:tcW w:w="2250" w:type="dxa"/>
          </w:tcPr>
          <w:p w14:paraId="6B70EAD1" w14:textId="77777777" w:rsidR="005D3F83" w:rsidRPr="000B4915" w:rsidRDefault="005D3F83" w:rsidP="00EB5D4F">
            <w:pPr>
              <w:pStyle w:val="TableText"/>
              <w:rPr>
                <w:rFonts w:eastAsia="Arial Nova"/>
              </w:rPr>
            </w:pPr>
            <w:r>
              <w:rPr>
                <w:rFonts w:eastAsia="Arial Nova"/>
              </w:rPr>
              <w:t>12</w:t>
            </w:r>
          </w:p>
        </w:tc>
      </w:tr>
      <w:tr w:rsidR="005D3F83" w:rsidRPr="00921F95" w14:paraId="7A2C79CD" w14:textId="77777777" w:rsidTr="00274E92">
        <w:tc>
          <w:tcPr>
            <w:tcW w:w="2818" w:type="dxa"/>
          </w:tcPr>
          <w:p w14:paraId="5AECBCBD" w14:textId="77777777" w:rsidR="005D3F83" w:rsidRDefault="005D3F83" w:rsidP="00EB5D4F">
            <w:pPr>
              <w:pStyle w:val="TableText"/>
              <w:rPr>
                <w:rFonts w:eastAsia="Arial Nova"/>
              </w:rPr>
            </w:pPr>
            <w:r>
              <w:rPr>
                <w:rFonts w:eastAsia="Arial Nova"/>
              </w:rPr>
              <w:t>&lt;= 4KB</w:t>
            </w:r>
          </w:p>
        </w:tc>
        <w:tc>
          <w:tcPr>
            <w:tcW w:w="2122" w:type="dxa"/>
          </w:tcPr>
          <w:p w14:paraId="47118B9B" w14:textId="77777777" w:rsidR="005D3F83" w:rsidRPr="000B4915" w:rsidRDefault="005D3F83" w:rsidP="00EB5D4F">
            <w:pPr>
              <w:pStyle w:val="TableText"/>
              <w:rPr>
                <w:rFonts w:eastAsia="Arial Nova"/>
              </w:rPr>
            </w:pPr>
            <w:r w:rsidRPr="00A467ED">
              <w:t>951114</w:t>
            </w:r>
          </w:p>
        </w:tc>
        <w:tc>
          <w:tcPr>
            <w:tcW w:w="2250" w:type="dxa"/>
          </w:tcPr>
          <w:p w14:paraId="07259733" w14:textId="77777777" w:rsidR="005D3F83" w:rsidRPr="000B4915" w:rsidRDefault="005D3F83" w:rsidP="00EB5D4F">
            <w:pPr>
              <w:pStyle w:val="TableText"/>
              <w:rPr>
                <w:rFonts w:eastAsia="Arial Nova"/>
              </w:rPr>
            </w:pPr>
            <w:r>
              <w:rPr>
                <w:rFonts w:eastAsia="Arial Nova"/>
              </w:rPr>
              <w:t>147209</w:t>
            </w:r>
          </w:p>
        </w:tc>
        <w:tc>
          <w:tcPr>
            <w:tcW w:w="2250" w:type="dxa"/>
          </w:tcPr>
          <w:p w14:paraId="4826237E" w14:textId="77777777" w:rsidR="005D3F83" w:rsidRPr="00921F95" w:rsidRDefault="005D3F83" w:rsidP="00EB5D4F">
            <w:pPr>
              <w:pStyle w:val="TableText"/>
              <w:rPr>
                <w:rFonts w:eastAsia="Arial Nova"/>
              </w:rPr>
            </w:pPr>
            <w:r>
              <w:rPr>
                <w:rFonts w:eastAsia="Arial Nova"/>
              </w:rPr>
              <w:t>18581</w:t>
            </w:r>
          </w:p>
        </w:tc>
      </w:tr>
      <w:tr w:rsidR="005D3F83" w:rsidRPr="000A7FED" w14:paraId="0D552AC7" w14:textId="77777777" w:rsidTr="00274E92">
        <w:tc>
          <w:tcPr>
            <w:tcW w:w="2818" w:type="dxa"/>
          </w:tcPr>
          <w:p w14:paraId="1749B64B" w14:textId="77777777" w:rsidR="005D3F83" w:rsidRDefault="005D3F83" w:rsidP="00EB5D4F">
            <w:pPr>
              <w:pStyle w:val="TableText"/>
              <w:rPr>
                <w:rFonts w:eastAsia="Arial Nova"/>
              </w:rPr>
            </w:pPr>
            <w:r>
              <w:rPr>
                <w:rFonts w:eastAsia="Arial Nova"/>
              </w:rPr>
              <w:t>&lt;= 8KB</w:t>
            </w:r>
          </w:p>
        </w:tc>
        <w:tc>
          <w:tcPr>
            <w:tcW w:w="2122" w:type="dxa"/>
          </w:tcPr>
          <w:p w14:paraId="01E328CD" w14:textId="77777777" w:rsidR="005D3F83" w:rsidRPr="000B4915" w:rsidRDefault="005D3F83" w:rsidP="00EB5D4F">
            <w:pPr>
              <w:pStyle w:val="TableText"/>
              <w:rPr>
                <w:rFonts w:eastAsia="Arial Nova"/>
              </w:rPr>
            </w:pPr>
            <w:r w:rsidRPr="00A467ED">
              <w:t>5915</w:t>
            </w:r>
          </w:p>
        </w:tc>
        <w:tc>
          <w:tcPr>
            <w:tcW w:w="2250" w:type="dxa"/>
          </w:tcPr>
          <w:p w14:paraId="02A0F3E1" w14:textId="77777777" w:rsidR="005D3F83" w:rsidRPr="000B4915" w:rsidRDefault="005D3F83" w:rsidP="00EB5D4F">
            <w:pPr>
              <w:pStyle w:val="TableText"/>
              <w:rPr>
                <w:rFonts w:eastAsia="Arial Nova"/>
              </w:rPr>
            </w:pPr>
            <w:r>
              <w:rPr>
                <w:rFonts w:eastAsia="Arial Nova"/>
              </w:rPr>
              <w:t>8813</w:t>
            </w:r>
          </w:p>
        </w:tc>
        <w:tc>
          <w:tcPr>
            <w:tcW w:w="2250" w:type="dxa"/>
          </w:tcPr>
          <w:p w14:paraId="73B8A314" w14:textId="77777777" w:rsidR="005D3F83" w:rsidRPr="000A7FED" w:rsidRDefault="005D3F83" w:rsidP="00EB5D4F">
            <w:pPr>
              <w:pStyle w:val="TableText"/>
              <w:rPr>
                <w:rFonts w:eastAsia="Arial Nova"/>
              </w:rPr>
            </w:pPr>
            <w:r>
              <w:rPr>
                <w:rFonts w:eastAsia="Arial Nova"/>
              </w:rPr>
              <w:t>1889</w:t>
            </w:r>
          </w:p>
        </w:tc>
      </w:tr>
      <w:tr w:rsidR="005D3F83" w:rsidRPr="000A7FED" w14:paraId="495DE75F" w14:textId="77777777" w:rsidTr="00274E92">
        <w:tc>
          <w:tcPr>
            <w:tcW w:w="2818" w:type="dxa"/>
          </w:tcPr>
          <w:p w14:paraId="1756D183" w14:textId="77777777" w:rsidR="005D3F83" w:rsidRDefault="005D3F83" w:rsidP="00EB5D4F">
            <w:pPr>
              <w:pStyle w:val="TableText"/>
              <w:rPr>
                <w:rFonts w:eastAsia="Arial Nova"/>
              </w:rPr>
            </w:pPr>
            <w:r>
              <w:rPr>
                <w:rFonts w:eastAsia="Arial Nova"/>
              </w:rPr>
              <w:t>&lt;= 32KB</w:t>
            </w:r>
          </w:p>
        </w:tc>
        <w:tc>
          <w:tcPr>
            <w:tcW w:w="2122" w:type="dxa"/>
          </w:tcPr>
          <w:p w14:paraId="78B0516C" w14:textId="77777777" w:rsidR="005D3F83" w:rsidRPr="000B4915" w:rsidRDefault="005D3F83" w:rsidP="00EB5D4F">
            <w:pPr>
              <w:pStyle w:val="TableText"/>
              <w:rPr>
                <w:rFonts w:eastAsia="Arial Nova"/>
              </w:rPr>
            </w:pPr>
            <w:r w:rsidRPr="00A467ED">
              <w:t>687</w:t>
            </w:r>
          </w:p>
        </w:tc>
        <w:tc>
          <w:tcPr>
            <w:tcW w:w="2250" w:type="dxa"/>
          </w:tcPr>
          <w:p w14:paraId="1F309D57" w14:textId="77777777" w:rsidR="005D3F83" w:rsidRPr="000B4915" w:rsidRDefault="005D3F83" w:rsidP="00EB5D4F">
            <w:pPr>
              <w:pStyle w:val="TableText"/>
              <w:rPr>
                <w:rFonts w:eastAsia="Arial Nova"/>
              </w:rPr>
            </w:pPr>
            <w:r>
              <w:rPr>
                <w:rFonts w:eastAsia="Arial Nova"/>
              </w:rPr>
              <w:t>-</w:t>
            </w:r>
          </w:p>
        </w:tc>
        <w:tc>
          <w:tcPr>
            <w:tcW w:w="2250" w:type="dxa"/>
          </w:tcPr>
          <w:p w14:paraId="2710C4E2" w14:textId="77777777" w:rsidR="005D3F83" w:rsidRPr="000A7FED" w:rsidRDefault="005D3F83" w:rsidP="00EB5D4F">
            <w:pPr>
              <w:pStyle w:val="TableText"/>
              <w:rPr>
                <w:rFonts w:eastAsia="Arial Nova"/>
              </w:rPr>
            </w:pPr>
            <w:r>
              <w:rPr>
                <w:rFonts w:eastAsia="Arial Nova"/>
              </w:rPr>
              <w:t>-</w:t>
            </w:r>
          </w:p>
        </w:tc>
      </w:tr>
      <w:tr w:rsidR="005D3F83" w14:paraId="11046DD4" w14:textId="77777777" w:rsidTr="00274E92">
        <w:tc>
          <w:tcPr>
            <w:tcW w:w="2818" w:type="dxa"/>
          </w:tcPr>
          <w:p w14:paraId="3281F61D" w14:textId="77777777" w:rsidR="005D3F83" w:rsidRDefault="005D3F83" w:rsidP="00EB5D4F">
            <w:pPr>
              <w:pStyle w:val="TableText"/>
              <w:rPr>
                <w:rFonts w:eastAsia="Arial Nova"/>
              </w:rPr>
            </w:pPr>
            <w:r>
              <w:rPr>
                <w:rFonts w:eastAsia="Arial Nova"/>
              </w:rPr>
              <w:t>&lt;= 64KB</w:t>
            </w:r>
          </w:p>
        </w:tc>
        <w:tc>
          <w:tcPr>
            <w:tcW w:w="2122" w:type="dxa"/>
          </w:tcPr>
          <w:p w14:paraId="3ECB7EC4" w14:textId="77777777" w:rsidR="005D3F83" w:rsidRPr="000B4915" w:rsidRDefault="005D3F83" w:rsidP="00EB5D4F">
            <w:pPr>
              <w:pStyle w:val="TableText"/>
              <w:rPr>
                <w:rFonts w:eastAsia="Arial Nova"/>
              </w:rPr>
            </w:pPr>
            <w:r w:rsidRPr="00A467ED">
              <w:t>1428</w:t>
            </w:r>
          </w:p>
        </w:tc>
        <w:tc>
          <w:tcPr>
            <w:tcW w:w="2250" w:type="dxa"/>
          </w:tcPr>
          <w:p w14:paraId="1FCB02F1" w14:textId="77777777" w:rsidR="005D3F83" w:rsidRPr="000B4915" w:rsidRDefault="005D3F83" w:rsidP="00EB5D4F">
            <w:pPr>
              <w:pStyle w:val="TableText"/>
              <w:rPr>
                <w:rFonts w:eastAsia="Arial Nova"/>
              </w:rPr>
            </w:pPr>
            <w:r>
              <w:rPr>
                <w:rFonts w:eastAsia="Arial Nova"/>
              </w:rPr>
              <w:t>13</w:t>
            </w:r>
          </w:p>
        </w:tc>
        <w:tc>
          <w:tcPr>
            <w:tcW w:w="2250" w:type="dxa"/>
          </w:tcPr>
          <w:p w14:paraId="4A3C93F1" w14:textId="77777777" w:rsidR="005D3F83" w:rsidRDefault="005D3F83" w:rsidP="00EB5D4F">
            <w:pPr>
              <w:pStyle w:val="TableText"/>
              <w:rPr>
                <w:rFonts w:eastAsia="Arial Nova"/>
              </w:rPr>
            </w:pPr>
            <w:r>
              <w:rPr>
                <w:rFonts w:eastAsia="Arial Nova"/>
              </w:rPr>
              <w:t>-</w:t>
            </w:r>
          </w:p>
        </w:tc>
      </w:tr>
      <w:tr w:rsidR="005D3F83" w14:paraId="10410834" w14:textId="77777777" w:rsidTr="00274E92">
        <w:tc>
          <w:tcPr>
            <w:tcW w:w="2818" w:type="dxa"/>
          </w:tcPr>
          <w:p w14:paraId="71F6195B" w14:textId="77777777" w:rsidR="005D3F83" w:rsidRDefault="005D3F83" w:rsidP="00EB5D4F">
            <w:pPr>
              <w:pStyle w:val="TableText"/>
              <w:rPr>
                <w:rFonts w:eastAsia="Arial Nova"/>
              </w:rPr>
            </w:pPr>
            <w:r>
              <w:rPr>
                <w:rFonts w:eastAsia="Arial Nova"/>
              </w:rPr>
              <w:t>&lt;= 128KB</w:t>
            </w:r>
          </w:p>
        </w:tc>
        <w:tc>
          <w:tcPr>
            <w:tcW w:w="2122" w:type="dxa"/>
          </w:tcPr>
          <w:p w14:paraId="0937B2DF" w14:textId="77777777" w:rsidR="005D3F83" w:rsidRPr="000B4915" w:rsidRDefault="005D3F83" w:rsidP="00EB5D4F">
            <w:pPr>
              <w:pStyle w:val="TableText"/>
              <w:rPr>
                <w:rFonts w:eastAsia="Arial Nova"/>
              </w:rPr>
            </w:pPr>
            <w:r w:rsidRPr="00A467ED">
              <w:t>2915</w:t>
            </w:r>
          </w:p>
        </w:tc>
        <w:tc>
          <w:tcPr>
            <w:tcW w:w="2250" w:type="dxa"/>
          </w:tcPr>
          <w:p w14:paraId="38D5BD66" w14:textId="77777777" w:rsidR="005D3F83" w:rsidRPr="000B4915" w:rsidRDefault="005D3F83" w:rsidP="00EB5D4F">
            <w:pPr>
              <w:pStyle w:val="TableText"/>
              <w:rPr>
                <w:rFonts w:eastAsia="Arial Nova"/>
              </w:rPr>
            </w:pPr>
            <w:r w:rsidRPr="001D6B4C">
              <w:rPr>
                <w:rFonts w:eastAsia="Arial Nova"/>
              </w:rPr>
              <w:t>6506810</w:t>
            </w:r>
          </w:p>
        </w:tc>
        <w:tc>
          <w:tcPr>
            <w:tcW w:w="2250" w:type="dxa"/>
          </w:tcPr>
          <w:p w14:paraId="7ACFC838" w14:textId="77777777" w:rsidR="005D3F83" w:rsidRDefault="005D3F83" w:rsidP="00EB5D4F">
            <w:pPr>
              <w:pStyle w:val="TableText"/>
              <w:rPr>
                <w:rFonts w:eastAsia="Arial Nova"/>
              </w:rPr>
            </w:pPr>
            <w:r>
              <w:rPr>
                <w:rFonts w:eastAsia="Arial Nova"/>
              </w:rPr>
              <w:t>-</w:t>
            </w:r>
          </w:p>
        </w:tc>
      </w:tr>
      <w:tr w:rsidR="005D3F83" w:rsidRPr="007666CB" w14:paraId="61691168" w14:textId="77777777" w:rsidTr="00274E92">
        <w:tc>
          <w:tcPr>
            <w:tcW w:w="2818" w:type="dxa"/>
          </w:tcPr>
          <w:p w14:paraId="29E4701C" w14:textId="77777777" w:rsidR="005D3F83" w:rsidRDefault="005D3F83" w:rsidP="00EB5D4F">
            <w:pPr>
              <w:pStyle w:val="TableText"/>
              <w:rPr>
                <w:rFonts w:eastAsia="Arial Nova"/>
              </w:rPr>
            </w:pPr>
            <w:r>
              <w:rPr>
                <w:rFonts w:eastAsia="Arial Nova"/>
              </w:rPr>
              <w:t>&lt;= 256KB</w:t>
            </w:r>
          </w:p>
        </w:tc>
        <w:tc>
          <w:tcPr>
            <w:tcW w:w="2122" w:type="dxa"/>
          </w:tcPr>
          <w:p w14:paraId="3BADA502" w14:textId="77777777" w:rsidR="005D3F83" w:rsidRPr="000B4915" w:rsidRDefault="005D3F83" w:rsidP="00EB5D4F">
            <w:pPr>
              <w:pStyle w:val="TableText"/>
              <w:rPr>
                <w:rFonts w:eastAsia="Arial Nova"/>
              </w:rPr>
            </w:pPr>
            <w:r w:rsidRPr="00A467ED">
              <w:t>7151</w:t>
            </w:r>
          </w:p>
        </w:tc>
        <w:tc>
          <w:tcPr>
            <w:tcW w:w="2250" w:type="dxa"/>
          </w:tcPr>
          <w:p w14:paraId="0FA01878" w14:textId="77777777" w:rsidR="005D3F83" w:rsidRPr="000B4915" w:rsidRDefault="005D3F83" w:rsidP="00EB5D4F">
            <w:pPr>
              <w:pStyle w:val="TableText"/>
              <w:rPr>
                <w:rFonts w:eastAsia="Arial Nova"/>
              </w:rPr>
            </w:pPr>
            <w:r w:rsidRPr="001D6B4C">
              <w:rPr>
                <w:rFonts w:eastAsia="Arial Nova"/>
              </w:rPr>
              <w:t>3259423</w:t>
            </w:r>
          </w:p>
        </w:tc>
        <w:tc>
          <w:tcPr>
            <w:tcW w:w="2250" w:type="dxa"/>
          </w:tcPr>
          <w:p w14:paraId="0BD765CD" w14:textId="77777777" w:rsidR="005D3F83" w:rsidRPr="007666CB" w:rsidRDefault="005D3F83" w:rsidP="00EB5D4F">
            <w:pPr>
              <w:pStyle w:val="TableText"/>
              <w:rPr>
                <w:rFonts w:eastAsia="Arial Nova"/>
              </w:rPr>
            </w:pPr>
            <w:r>
              <w:rPr>
                <w:rFonts w:eastAsia="Arial Nova"/>
              </w:rPr>
              <w:t>-</w:t>
            </w:r>
          </w:p>
        </w:tc>
      </w:tr>
      <w:tr w:rsidR="005D3F83" w:rsidRPr="007666CB" w14:paraId="0F99B61F" w14:textId="77777777" w:rsidTr="00274E92">
        <w:tc>
          <w:tcPr>
            <w:tcW w:w="2818" w:type="dxa"/>
          </w:tcPr>
          <w:p w14:paraId="16CDBBDE" w14:textId="77777777" w:rsidR="005D3F83" w:rsidRDefault="005D3F83" w:rsidP="00EB5D4F">
            <w:pPr>
              <w:pStyle w:val="TableText"/>
              <w:rPr>
                <w:rFonts w:eastAsia="Arial Nova"/>
              </w:rPr>
            </w:pPr>
            <w:r>
              <w:rPr>
                <w:rFonts w:eastAsia="Arial Nova"/>
              </w:rPr>
              <w:t>&lt;= 512KB</w:t>
            </w:r>
          </w:p>
        </w:tc>
        <w:tc>
          <w:tcPr>
            <w:tcW w:w="2122" w:type="dxa"/>
          </w:tcPr>
          <w:p w14:paraId="6DACFB81" w14:textId="77777777" w:rsidR="005D3F83" w:rsidRPr="000B4915" w:rsidRDefault="005D3F83" w:rsidP="00EB5D4F">
            <w:pPr>
              <w:pStyle w:val="TableText"/>
              <w:rPr>
                <w:rFonts w:eastAsia="Arial Nova"/>
              </w:rPr>
            </w:pPr>
            <w:r w:rsidRPr="00A467ED">
              <w:t>14997</w:t>
            </w:r>
          </w:p>
        </w:tc>
        <w:tc>
          <w:tcPr>
            <w:tcW w:w="2250" w:type="dxa"/>
          </w:tcPr>
          <w:p w14:paraId="2039651F" w14:textId="77777777" w:rsidR="005D3F83" w:rsidRPr="000B4915" w:rsidRDefault="005D3F83" w:rsidP="00EB5D4F">
            <w:pPr>
              <w:pStyle w:val="TableText"/>
              <w:rPr>
                <w:rFonts w:eastAsia="Arial Nova"/>
              </w:rPr>
            </w:pPr>
            <w:r>
              <w:rPr>
                <w:rFonts w:eastAsia="Arial Nova"/>
              </w:rPr>
              <w:t>-</w:t>
            </w:r>
          </w:p>
        </w:tc>
        <w:tc>
          <w:tcPr>
            <w:tcW w:w="2250" w:type="dxa"/>
          </w:tcPr>
          <w:p w14:paraId="54E92768" w14:textId="77777777" w:rsidR="005D3F83" w:rsidRPr="007666CB" w:rsidRDefault="005D3F83" w:rsidP="00EB5D4F">
            <w:pPr>
              <w:pStyle w:val="TableText"/>
              <w:rPr>
                <w:rFonts w:eastAsia="Arial Nova"/>
              </w:rPr>
            </w:pPr>
            <w:r>
              <w:rPr>
                <w:rFonts w:eastAsia="Arial Nova"/>
              </w:rPr>
              <w:t>20</w:t>
            </w:r>
          </w:p>
        </w:tc>
      </w:tr>
      <w:tr w:rsidR="005D3F83" w:rsidRPr="007666CB" w14:paraId="5DC8C8DE" w14:textId="77777777" w:rsidTr="00274E92">
        <w:tc>
          <w:tcPr>
            <w:tcW w:w="2818" w:type="dxa"/>
          </w:tcPr>
          <w:p w14:paraId="16EC87F9" w14:textId="77777777" w:rsidR="005D3F83" w:rsidRDefault="005D3F83" w:rsidP="00EB5D4F">
            <w:pPr>
              <w:pStyle w:val="TableText"/>
              <w:rPr>
                <w:rFonts w:eastAsia="Arial Nova"/>
              </w:rPr>
            </w:pPr>
            <w:r>
              <w:rPr>
                <w:rFonts w:eastAsia="Arial Nova"/>
              </w:rPr>
              <w:t>&lt;= 1MB</w:t>
            </w:r>
          </w:p>
        </w:tc>
        <w:tc>
          <w:tcPr>
            <w:tcW w:w="2122" w:type="dxa"/>
          </w:tcPr>
          <w:p w14:paraId="0B292497" w14:textId="77777777" w:rsidR="005D3F83" w:rsidRPr="000B4915" w:rsidRDefault="005D3F83" w:rsidP="00EB5D4F">
            <w:pPr>
              <w:pStyle w:val="TableText"/>
              <w:rPr>
                <w:rFonts w:eastAsia="Arial Nova"/>
              </w:rPr>
            </w:pPr>
            <w:r w:rsidRPr="00A467ED">
              <w:t>8270819</w:t>
            </w:r>
          </w:p>
        </w:tc>
        <w:tc>
          <w:tcPr>
            <w:tcW w:w="2250" w:type="dxa"/>
          </w:tcPr>
          <w:p w14:paraId="446D731F" w14:textId="77777777" w:rsidR="005D3F83" w:rsidRPr="000B4915" w:rsidRDefault="005D3F83" w:rsidP="00EB5D4F">
            <w:pPr>
              <w:pStyle w:val="TableText"/>
              <w:rPr>
                <w:rFonts w:eastAsia="Arial Nova"/>
              </w:rPr>
            </w:pPr>
            <w:r>
              <w:rPr>
                <w:rFonts w:eastAsia="Arial Nova"/>
              </w:rPr>
              <w:t>-</w:t>
            </w:r>
          </w:p>
        </w:tc>
        <w:tc>
          <w:tcPr>
            <w:tcW w:w="2250" w:type="dxa"/>
          </w:tcPr>
          <w:p w14:paraId="35E643EE" w14:textId="77777777" w:rsidR="005D3F83" w:rsidRPr="007666CB" w:rsidRDefault="005D3F83" w:rsidP="00EB5D4F">
            <w:pPr>
              <w:pStyle w:val="TableText"/>
              <w:rPr>
                <w:rFonts w:eastAsia="Arial Nova"/>
              </w:rPr>
            </w:pPr>
            <w:r w:rsidRPr="0036279A">
              <w:rPr>
                <w:rFonts w:eastAsia="Arial Nova"/>
              </w:rPr>
              <w:t>3643426</w:t>
            </w:r>
          </w:p>
        </w:tc>
      </w:tr>
    </w:tbl>
    <w:p w14:paraId="28CF724A" w14:textId="77777777" w:rsidR="00AA2E65" w:rsidRDefault="00AA2E65" w:rsidP="00AA2E65">
      <w:pPr>
        <w:pStyle w:val="Heading2"/>
      </w:pPr>
      <w:bookmarkStart w:id="178" w:name="_Toc202865726"/>
      <w:bookmarkStart w:id="179" w:name="_Toc236053218"/>
      <w:r>
        <w:lastRenderedPageBreak/>
        <w:t>Statistics counters</w:t>
      </w:r>
      <w:bookmarkEnd w:id="178"/>
      <w:bookmarkEnd w:id="179"/>
    </w:p>
    <w:p w14:paraId="39604AC3" w14:textId="77777777" w:rsidR="00AA2E65" w:rsidRDefault="00AA2E65" w:rsidP="00AA2E65">
      <w:pPr>
        <w:pStyle w:val="BodyText"/>
      </w:pPr>
      <w:r>
        <w:t>This section lists relevant statistics counters for some of the sections listed above.</w:t>
      </w:r>
    </w:p>
    <w:p w14:paraId="0A825180" w14:textId="77777777" w:rsidR="003212A2" w:rsidRDefault="003212A2" w:rsidP="003212A2">
      <w:pPr>
        <w:pStyle w:val="Heading3"/>
      </w:pPr>
      <w:r>
        <w:t>Glossary of NFS operation types found in ONTAP statistics</w:t>
      </w:r>
    </w:p>
    <w:p w14:paraId="447D569E" w14:textId="77777777" w:rsidR="003212A2" w:rsidRDefault="003212A2" w:rsidP="003212A2">
      <w:pPr>
        <w:pStyle w:val="BodyText"/>
      </w:pPr>
      <w:r>
        <w:t>The following table defines the NFS operation types seen in ONTAP performance statistics and classifies them by metadata or IO.</w:t>
      </w:r>
    </w:p>
    <w:p w14:paraId="1770D14E" w14:textId="49F7BE8C" w:rsidR="003212A2" w:rsidRDefault="003212A2" w:rsidP="003212A2">
      <w:pPr>
        <w:pStyle w:val="Caption"/>
      </w:pPr>
      <w:bookmarkStart w:id="180" w:name="_Toc198891690"/>
      <w:bookmarkStart w:id="181" w:name="_Toc236053249"/>
      <w:r>
        <w:t xml:space="preserve">Table </w:t>
      </w:r>
      <w:fldSimple w:instr=" SEQ Table \* ARABIC ">
        <w:r w:rsidR="001F4CD6">
          <w:rPr>
            <w:noProof/>
          </w:rPr>
          <w:t>11</w:t>
        </w:r>
      </w:fldSimple>
      <w:r>
        <w:t>) NFS operation glossary</w:t>
      </w:r>
      <w:bookmarkEnd w:id="180"/>
      <w:bookmarkEnd w:id="181"/>
    </w:p>
    <w:tbl>
      <w:tblPr>
        <w:tblStyle w:val="NetAppTable"/>
        <w:tblW w:w="9440" w:type="dxa"/>
        <w:tblInd w:w="1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768"/>
        <w:gridCol w:w="6589"/>
        <w:gridCol w:w="1083"/>
      </w:tblGrid>
      <w:tr w:rsidR="003212A2" w:rsidRPr="008F613C" w14:paraId="4C0852E8" w14:textId="77777777" w:rsidTr="00274E92">
        <w:trPr>
          <w:cnfStyle w:val="100000000000" w:firstRow="1" w:lastRow="0" w:firstColumn="0" w:lastColumn="0" w:oddVBand="0" w:evenVBand="0" w:oddHBand="0" w:evenHBand="0" w:firstRowFirstColumn="0" w:firstRowLastColumn="0" w:lastRowFirstColumn="0" w:lastRowLastColumn="0"/>
        </w:trPr>
        <w:tc>
          <w:tcPr>
            <w:tcW w:w="1768" w:type="dxa"/>
          </w:tcPr>
          <w:p w14:paraId="5E1A5202" w14:textId="77777777" w:rsidR="003212A2" w:rsidRPr="008F613C" w:rsidRDefault="003212A2" w:rsidP="00EB5D4F">
            <w:pPr>
              <w:pStyle w:val="TableHeading"/>
              <w:rPr>
                <w:rFonts w:eastAsia="Arial Nova"/>
                <w:color w:val="auto"/>
              </w:rPr>
            </w:pPr>
            <w:r>
              <w:rPr>
                <w:rFonts w:eastAsia="Arial Nova"/>
                <w:color w:val="auto"/>
              </w:rPr>
              <w:t>Operation</w:t>
            </w:r>
          </w:p>
        </w:tc>
        <w:tc>
          <w:tcPr>
            <w:tcW w:w="6589" w:type="dxa"/>
          </w:tcPr>
          <w:p w14:paraId="32C90B2B" w14:textId="77777777" w:rsidR="003212A2" w:rsidRPr="008F613C" w:rsidRDefault="003212A2" w:rsidP="00EB5D4F">
            <w:pPr>
              <w:pStyle w:val="TableHeading"/>
              <w:rPr>
                <w:rFonts w:eastAsia="Arial Nova"/>
                <w:color w:val="auto"/>
              </w:rPr>
            </w:pPr>
            <w:r>
              <w:rPr>
                <w:rFonts w:eastAsia="Arial Nova"/>
                <w:color w:val="auto"/>
              </w:rPr>
              <w:t>Use case</w:t>
            </w:r>
          </w:p>
        </w:tc>
        <w:tc>
          <w:tcPr>
            <w:tcW w:w="1083" w:type="dxa"/>
          </w:tcPr>
          <w:p w14:paraId="65BE2E6F" w14:textId="77777777" w:rsidR="003212A2" w:rsidRPr="008F613C" w:rsidRDefault="003212A2" w:rsidP="00EB5D4F">
            <w:pPr>
              <w:pStyle w:val="TableHeading"/>
              <w:rPr>
                <w:rFonts w:eastAsia="Arial Nova"/>
                <w:color w:val="auto"/>
              </w:rPr>
            </w:pPr>
            <w:r>
              <w:rPr>
                <w:rFonts w:eastAsia="Arial Nova"/>
                <w:color w:val="auto"/>
              </w:rPr>
              <w:t>Category</w:t>
            </w:r>
          </w:p>
        </w:tc>
      </w:tr>
      <w:tr w:rsidR="003212A2" w:rsidRPr="000B4915" w14:paraId="1A098CFB" w14:textId="77777777" w:rsidTr="00274E92">
        <w:tc>
          <w:tcPr>
            <w:tcW w:w="1768" w:type="dxa"/>
          </w:tcPr>
          <w:p w14:paraId="76616E69" w14:textId="77777777" w:rsidR="003212A2" w:rsidRPr="000B4915" w:rsidRDefault="003212A2" w:rsidP="00EB5D4F">
            <w:pPr>
              <w:pStyle w:val="TableText"/>
              <w:rPr>
                <w:rFonts w:eastAsia="Arial Nova"/>
              </w:rPr>
            </w:pPr>
            <w:r>
              <w:rPr>
                <w:rFonts w:eastAsia="Arial Nova"/>
              </w:rPr>
              <w:t>ACCESS</w:t>
            </w:r>
          </w:p>
        </w:tc>
        <w:tc>
          <w:tcPr>
            <w:tcW w:w="6589" w:type="dxa"/>
          </w:tcPr>
          <w:p w14:paraId="12D5B413" w14:textId="77777777" w:rsidR="003212A2" w:rsidRPr="000B4915" w:rsidRDefault="003212A2" w:rsidP="00EB5D4F">
            <w:pPr>
              <w:pStyle w:val="TableText"/>
              <w:rPr>
                <w:rFonts w:eastAsia="Arial Nova"/>
              </w:rPr>
            </w:pPr>
            <w:r>
              <w:rPr>
                <w:rFonts w:eastAsia="Arial Nova"/>
              </w:rPr>
              <w:t>Permission checks/verifcation of files/directory.</w:t>
            </w:r>
          </w:p>
        </w:tc>
        <w:tc>
          <w:tcPr>
            <w:tcW w:w="1083" w:type="dxa"/>
          </w:tcPr>
          <w:p w14:paraId="2B69EF2E" w14:textId="77777777" w:rsidR="003212A2" w:rsidRPr="000B4915" w:rsidRDefault="003212A2" w:rsidP="00EB5D4F">
            <w:pPr>
              <w:pStyle w:val="TableText"/>
              <w:rPr>
                <w:rFonts w:eastAsia="Arial Nova"/>
              </w:rPr>
            </w:pPr>
            <w:r>
              <w:rPr>
                <w:rFonts w:eastAsia="Arial Nova"/>
              </w:rPr>
              <w:t>Metadata</w:t>
            </w:r>
          </w:p>
        </w:tc>
      </w:tr>
      <w:tr w:rsidR="003212A2" w:rsidRPr="000B4915" w14:paraId="57808C4D" w14:textId="77777777" w:rsidTr="00274E92">
        <w:tc>
          <w:tcPr>
            <w:tcW w:w="1768" w:type="dxa"/>
          </w:tcPr>
          <w:p w14:paraId="7B7247C8" w14:textId="77777777" w:rsidR="003212A2" w:rsidRPr="000B4915" w:rsidRDefault="003212A2" w:rsidP="00EB5D4F">
            <w:pPr>
              <w:pStyle w:val="TableText"/>
              <w:rPr>
                <w:rFonts w:eastAsia="Arial Nova"/>
              </w:rPr>
            </w:pPr>
            <w:r>
              <w:rPr>
                <w:rFonts w:eastAsia="Arial Nova"/>
              </w:rPr>
              <w:t>CLOSE</w:t>
            </w:r>
          </w:p>
        </w:tc>
        <w:tc>
          <w:tcPr>
            <w:tcW w:w="6589" w:type="dxa"/>
          </w:tcPr>
          <w:p w14:paraId="6A38B240" w14:textId="77777777" w:rsidR="003212A2" w:rsidRPr="000B4915" w:rsidRDefault="003212A2" w:rsidP="00EB5D4F">
            <w:pPr>
              <w:pStyle w:val="TableText"/>
              <w:rPr>
                <w:rFonts w:eastAsia="Arial Nova"/>
              </w:rPr>
            </w:pPr>
            <w:r>
              <w:rPr>
                <w:rFonts w:eastAsia="Arial Nova"/>
              </w:rPr>
              <w:t>Call to close an open file. Buffered data written, locks are released.</w:t>
            </w:r>
          </w:p>
        </w:tc>
        <w:tc>
          <w:tcPr>
            <w:tcW w:w="1083" w:type="dxa"/>
          </w:tcPr>
          <w:p w14:paraId="1C1B1EFD" w14:textId="77777777" w:rsidR="003212A2" w:rsidRPr="000B4915" w:rsidRDefault="003212A2" w:rsidP="00EB5D4F">
            <w:pPr>
              <w:pStyle w:val="TableText"/>
              <w:rPr>
                <w:rFonts w:eastAsia="Arial Nova"/>
              </w:rPr>
            </w:pPr>
            <w:r>
              <w:rPr>
                <w:rFonts w:eastAsia="Arial Nova"/>
              </w:rPr>
              <w:t>Metadata</w:t>
            </w:r>
          </w:p>
        </w:tc>
      </w:tr>
      <w:tr w:rsidR="003212A2" w:rsidRPr="000B4915" w14:paraId="3FC0846F" w14:textId="77777777" w:rsidTr="00274E92">
        <w:tc>
          <w:tcPr>
            <w:tcW w:w="1768" w:type="dxa"/>
          </w:tcPr>
          <w:p w14:paraId="79934F3E" w14:textId="77777777" w:rsidR="003212A2" w:rsidRPr="000B4915" w:rsidRDefault="003212A2" w:rsidP="00EB5D4F">
            <w:pPr>
              <w:pStyle w:val="TableText"/>
              <w:rPr>
                <w:rFonts w:eastAsia="Arial Nova"/>
              </w:rPr>
            </w:pPr>
            <w:r>
              <w:rPr>
                <w:rFonts w:eastAsia="Arial Nova"/>
              </w:rPr>
              <w:t>COMPOUND</w:t>
            </w:r>
          </w:p>
        </w:tc>
        <w:tc>
          <w:tcPr>
            <w:tcW w:w="6589" w:type="dxa"/>
          </w:tcPr>
          <w:p w14:paraId="23540598" w14:textId="77777777" w:rsidR="003212A2" w:rsidRPr="000B4915" w:rsidRDefault="003212A2" w:rsidP="00EB5D4F">
            <w:pPr>
              <w:pStyle w:val="TableText"/>
              <w:rPr>
                <w:rFonts w:eastAsia="Arial Nova"/>
              </w:rPr>
            </w:pPr>
            <w:r>
              <w:rPr>
                <w:rFonts w:eastAsia="Arial Nova"/>
              </w:rPr>
              <w:t>Multiple calls combine into a single call. Can include any of the other operation calls mentioned here.</w:t>
            </w:r>
          </w:p>
        </w:tc>
        <w:tc>
          <w:tcPr>
            <w:tcW w:w="1083" w:type="dxa"/>
          </w:tcPr>
          <w:p w14:paraId="69676CA9" w14:textId="77777777" w:rsidR="003212A2" w:rsidRPr="000B4915" w:rsidRDefault="003212A2" w:rsidP="00EB5D4F">
            <w:pPr>
              <w:pStyle w:val="TableText"/>
              <w:rPr>
                <w:rFonts w:eastAsia="Arial Nova"/>
              </w:rPr>
            </w:pPr>
            <w:r>
              <w:rPr>
                <w:rFonts w:eastAsia="Arial Nova"/>
              </w:rPr>
              <w:t>Metadata</w:t>
            </w:r>
          </w:p>
        </w:tc>
      </w:tr>
      <w:tr w:rsidR="003212A2" w:rsidRPr="000B4915" w14:paraId="6252BFB3" w14:textId="77777777" w:rsidTr="00274E92">
        <w:tc>
          <w:tcPr>
            <w:tcW w:w="1768" w:type="dxa"/>
          </w:tcPr>
          <w:p w14:paraId="57A56586" w14:textId="77777777" w:rsidR="003212A2" w:rsidRDefault="003212A2" w:rsidP="00EB5D4F">
            <w:pPr>
              <w:pStyle w:val="TableText"/>
              <w:rPr>
                <w:rFonts w:eastAsia="Arial Nova"/>
              </w:rPr>
            </w:pPr>
            <w:r>
              <w:rPr>
                <w:rFonts w:eastAsia="Arial Nova"/>
              </w:rPr>
              <w:t>CREATE</w:t>
            </w:r>
          </w:p>
        </w:tc>
        <w:tc>
          <w:tcPr>
            <w:tcW w:w="6589" w:type="dxa"/>
          </w:tcPr>
          <w:p w14:paraId="7F349F4A" w14:textId="77777777" w:rsidR="003212A2" w:rsidRPr="000B4915" w:rsidRDefault="003212A2" w:rsidP="00EB5D4F">
            <w:pPr>
              <w:pStyle w:val="TableText"/>
              <w:rPr>
                <w:rFonts w:eastAsia="Arial Nova"/>
              </w:rPr>
            </w:pPr>
            <w:r>
              <w:rPr>
                <w:rFonts w:eastAsia="Arial Nova"/>
              </w:rPr>
              <w:t>Create a new file.</w:t>
            </w:r>
          </w:p>
        </w:tc>
        <w:tc>
          <w:tcPr>
            <w:tcW w:w="1083" w:type="dxa"/>
          </w:tcPr>
          <w:p w14:paraId="20CFE361" w14:textId="77777777" w:rsidR="003212A2" w:rsidRPr="000B4915" w:rsidRDefault="003212A2" w:rsidP="00EB5D4F">
            <w:pPr>
              <w:pStyle w:val="TableText"/>
              <w:rPr>
                <w:rFonts w:eastAsia="Arial Nova"/>
              </w:rPr>
            </w:pPr>
            <w:r>
              <w:rPr>
                <w:rFonts w:eastAsia="Arial Nova"/>
              </w:rPr>
              <w:t>Metadata</w:t>
            </w:r>
          </w:p>
        </w:tc>
      </w:tr>
      <w:tr w:rsidR="003212A2" w:rsidRPr="000B4915" w14:paraId="4B0E4324" w14:textId="77777777" w:rsidTr="00274E92">
        <w:tc>
          <w:tcPr>
            <w:tcW w:w="1768" w:type="dxa"/>
          </w:tcPr>
          <w:p w14:paraId="1B913076" w14:textId="77777777" w:rsidR="003212A2" w:rsidRDefault="003212A2" w:rsidP="00EB5D4F">
            <w:pPr>
              <w:pStyle w:val="TableText"/>
              <w:rPr>
                <w:rFonts w:eastAsia="Arial Nova"/>
              </w:rPr>
            </w:pPr>
            <w:r>
              <w:rPr>
                <w:rFonts w:eastAsia="Arial Nova"/>
              </w:rPr>
              <w:t>GETATTR</w:t>
            </w:r>
          </w:p>
        </w:tc>
        <w:tc>
          <w:tcPr>
            <w:tcW w:w="6589" w:type="dxa"/>
          </w:tcPr>
          <w:p w14:paraId="2BFCF111" w14:textId="77777777" w:rsidR="003212A2" w:rsidRPr="000B4915" w:rsidRDefault="003212A2" w:rsidP="00EB5D4F">
            <w:pPr>
              <w:pStyle w:val="TableText"/>
              <w:rPr>
                <w:rFonts w:eastAsia="Arial Nova"/>
              </w:rPr>
            </w:pPr>
            <w:r>
              <w:rPr>
                <w:rFonts w:eastAsia="Arial Nova"/>
              </w:rPr>
              <w:t>Get file attributes, including permissions, atime, size, etc. (find, ls)</w:t>
            </w:r>
          </w:p>
        </w:tc>
        <w:tc>
          <w:tcPr>
            <w:tcW w:w="1083" w:type="dxa"/>
          </w:tcPr>
          <w:p w14:paraId="21B8D69F" w14:textId="77777777" w:rsidR="003212A2" w:rsidRPr="000B4915" w:rsidRDefault="003212A2" w:rsidP="00EB5D4F">
            <w:pPr>
              <w:pStyle w:val="TableText"/>
              <w:rPr>
                <w:rFonts w:eastAsia="Arial Nova"/>
              </w:rPr>
            </w:pPr>
            <w:r>
              <w:rPr>
                <w:rFonts w:eastAsia="Arial Nova"/>
              </w:rPr>
              <w:t>Metadata</w:t>
            </w:r>
          </w:p>
        </w:tc>
      </w:tr>
      <w:tr w:rsidR="003212A2" w:rsidRPr="000B4915" w14:paraId="63F7F2FC" w14:textId="77777777" w:rsidTr="00274E92">
        <w:tc>
          <w:tcPr>
            <w:tcW w:w="1768" w:type="dxa"/>
          </w:tcPr>
          <w:p w14:paraId="7D328A73" w14:textId="77777777" w:rsidR="003212A2" w:rsidRDefault="003212A2" w:rsidP="00EB5D4F">
            <w:pPr>
              <w:pStyle w:val="TableText"/>
              <w:rPr>
                <w:rFonts w:eastAsia="Arial Nova"/>
              </w:rPr>
            </w:pPr>
            <w:r>
              <w:rPr>
                <w:rFonts w:eastAsia="Arial Nova"/>
              </w:rPr>
              <w:t>GETDEVICEINFO</w:t>
            </w:r>
          </w:p>
        </w:tc>
        <w:tc>
          <w:tcPr>
            <w:tcW w:w="6589" w:type="dxa"/>
          </w:tcPr>
          <w:p w14:paraId="16F65DD5" w14:textId="77777777" w:rsidR="003212A2" w:rsidRDefault="003212A2" w:rsidP="00EB5D4F">
            <w:pPr>
              <w:pStyle w:val="TableText"/>
              <w:rPr>
                <w:rFonts w:eastAsia="Arial Nova"/>
              </w:rPr>
            </w:pPr>
            <w:r>
              <w:rPr>
                <w:rFonts w:eastAsia="Arial Nova"/>
              </w:rPr>
              <w:t xml:space="preserve">pNFS call to get device information from the NFS server. </w:t>
            </w:r>
          </w:p>
          <w:p w14:paraId="047A7831" w14:textId="77777777" w:rsidR="003212A2" w:rsidRPr="000B4915" w:rsidRDefault="003212A2" w:rsidP="00EB5D4F">
            <w:pPr>
              <w:pStyle w:val="TableText"/>
              <w:rPr>
                <w:rFonts w:eastAsia="Arial Nova"/>
              </w:rPr>
            </w:pPr>
            <w:r>
              <w:rPr>
                <w:rFonts w:eastAsia="Arial Nova"/>
              </w:rPr>
              <w:t>(interface to volume relationship)</w:t>
            </w:r>
          </w:p>
        </w:tc>
        <w:tc>
          <w:tcPr>
            <w:tcW w:w="1083" w:type="dxa"/>
          </w:tcPr>
          <w:p w14:paraId="6961B209" w14:textId="77777777" w:rsidR="003212A2" w:rsidRPr="000B4915" w:rsidRDefault="003212A2" w:rsidP="00EB5D4F">
            <w:pPr>
              <w:pStyle w:val="TableText"/>
              <w:rPr>
                <w:rFonts w:eastAsia="Arial Nova"/>
              </w:rPr>
            </w:pPr>
            <w:r>
              <w:rPr>
                <w:rFonts w:eastAsia="Arial Nova"/>
              </w:rPr>
              <w:t>Metadata</w:t>
            </w:r>
          </w:p>
        </w:tc>
      </w:tr>
      <w:tr w:rsidR="003212A2" w:rsidRPr="000B4915" w14:paraId="589BBE4E" w14:textId="77777777" w:rsidTr="00274E92">
        <w:tc>
          <w:tcPr>
            <w:tcW w:w="1768" w:type="dxa"/>
          </w:tcPr>
          <w:p w14:paraId="3A31A715" w14:textId="77777777" w:rsidR="003212A2" w:rsidRDefault="003212A2" w:rsidP="00EB5D4F">
            <w:pPr>
              <w:pStyle w:val="TableText"/>
              <w:rPr>
                <w:rFonts w:eastAsia="Arial Nova"/>
              </w:rPr>
            </w:pPr>
            <w:r>
              <w:rPr>
                <w:rFonts w:eastAsia="Arial Nova"/>
              </w:rPr>
              <w:t>GETFH</w:t>
            </w:r>
          </w:p>
        </w:tc>
        <w:tc>
          <w:tcPr>
            <w:tcW w:w="6589" w:type="dxa"/>
          </w:tcPr>
          <w:p w14:paraId="1DE39BEF" w14:textId="77777777" w:rsidR="003212A2" w:rsidRPr="000B4915" w:rsidRDefault="003212A2" w:rsidP="00EB5D4F">
            <w:pPr>
              <w:pStyle w:val="TableText"/>
              <w:rPr>
                <w:rFonts w:eastAsia="Arial Nova"/>
              </w:rPr>
            </w:pPr>
            <w:r>
              <w:rPr>
                <w:rFonts w:eastAsia="Arial Nova"/>
              </w:rPr>
              <w:t>Retrieves the file handle for the file or directory.</w:t>
            </w:r>
          </w:p>
        </w:tc>
        <w:tc>
          <w:tcPr>
            <w:tcW w:w="1083" w:type="dxa"/>
          </w:tcPr>
          <w:p w14:paraId="3FE1E85B" w14:textId="77777777" w:rsidR="003212A2" w:rsidRPr="000B4915" w:rsidRDefault="003212A2" w:rsidP="00EB5D4F">
            <w:pPr>
              <w:pStyle w:val="TableText"/>
              <w:rPr>
                <w:rFonts w:eastAsia="Arial Nova"/>
              </w:rPr>
            </w:pPr>
            <w:r>
              <w:rPr>
                <w:rFonts w:eastAsia="Arial Nova"/>
              </w:rPr>
              <w:t>Metadata</w:t>
            </w:r>
          </w:p>
        </w:tc>
      </w:tr>
      <w:tr w:rsidR="003212A2" w:rsidRPr="000B4915" w14:paraId="7C2E8FFF" w14:textId="77777777" w:rsidTr="00274E92">
        <w:tc>
          <w:tcPr>
            <w:tcW w:w="1768" w:type="dxa"/>
          </w:tcPr>
          <w:p w14:paraId="69E0889B" w14:textId="77777777" w:rsidR="003212A2" w:rsidRDefault="003212A2" w:rsidP="00EB5D4F">
            <w:pPr>
              <w:pStyle w:val="TableText"/>
              <w:rPr>
                <w:rFonts w:eastAsia="Arial Nova"/>
              </w:rPr>
            </w:pPr>
            <w:r>
              <w:rPr>
                <w:rFonts w:eastAsia="Arial Nova"/>
              </w:rPr>
              <w:t>LAYOUTGET</w:t>
            </w:r>
          </w:p>
        </w:tc>
        <w:tc>
          <w:tcPr>
            <w:tcW w:w="6589" w:type="dxa"/>
          </w:tcPr>
          <w:p w14:paraId="65E58D14" w14:textId="77777777" w:rsidR="003212A2" w:rsidRPr="000B4915" w:rsidRDefault="003212A2" w:rsidP="00EB5D4F">
            <w:pPr>
              <w:pStyle w:val="TableText"/>
              <w:rPr>
                <w:rFonts w:eastAsia="Arial Nova"/>
              </w:rPr>
            </w:pPr>
            <w:r>
              <w:rPr>
                <w:rFonts w:eastAsia="Arial Nova"/>
              </w:rPr>
              <w:t>pNFS call to get layout information from NFS server.</w:t>
            </w:r>
          </w:p>
        </w:tc>
        <w:tc>
          <w:tcPr>
            <w:tcW w:w="1083" w:type="dxa"/>
          </w:tcPr>
          <w:p w14:paraId="32623240" w14:textId="77777777" w:rsidR="003212A2" w:rsidRPr="000B4915" w:rsidRDefault="003212A2" w:rsidP="00EB5D4F">
            <w:pPr>
              <w:pStyle w:val="TableText"/>
              <w:rPr>
                <w:rFonts w:eastAsia="Arial Nova"/>
              </w:rPr>
            </w:pPr>
            <w:r>
              <w:rPr>
                <w:rFonts w:eastAsia="Arial Nova"/>
              </w:rPr>
              <w:t>Metadata</w:t>
            </w:r>
          </w:p>
        </w:tc>
      </w:tr>
      <w:tr w:rsidR="003212A2" w:rsidRPr="000B4915" w14:paraId="60B77EA5" w14:textId="77777777" w:rsidTr="00274E92">
        <w:tc>
          <w:tcPr>
            <w:tcW w:w="1768" w:type="dxa"/>
          </w:tcPr>
          <w:p w14:paraId="2157262B" w14:textId="77777777" w:rsidR="003212A2" w:rsidRDefault="003212A2" w:rsidP="00EB5D4F">
            <w:pPr>
              <w:pStyle w:val="TableText"/>
              <w:rPr>
                <w:rFonts w:eastAsia="Arial Nova"/>
              </w:rPr>
            </w:pPr>
            <w:r>
              <w:rPr>
                <w:rFonts w:eastAsia="Arial Nova"/>
              </w:rPr>
              <w:t>LOOKUP</w:t>
            </w:r>
          </w:p>
        </w:tc>
        <w:tc>
          <w:tcPr>
            <w:tcW w:w="6589" w:type="dxa"/>
          </w:tcPr>
          <w:p w14:paraId="27601544" w14:textId="77777777" w:rsidR="003212A2" w:rsidRPr="000B4915" w:rsidRDefault="003212A2" w:rsidP="00EB5D4F">
            <w:pPr>
              <w:pStyle w:val="TableText"/>
              <w:rPr>
                <w:rFonts w:eastAsia="Arial Nova"/>
              </w:rPr>
            </w:pPr>
            <w:r>
              <w:rPr>
                <w:rFonts w:eastAsia="Arial Nova"/>
              </w:rPr>
              <w:t>Resolve a file or directory name to its file handle.</w:t>
            </w:r>
          </w:p>
        </w:tc>
        <w:tc>
          <w:tcPr>
            <w:tcW w:w="1083" w:type="dxa"/>
          </w:tcPr>
          <w:p w14:paraId="2C1C9CC8" w14:textId="77777777" w:rsidR="003212A2" w:rsidRPr="000B4915" w:rsidRDefault="003212A2" w:rsidP="00EB5D4F">
            <w:pPr>
              <w:pStyle w:val="TableText"/>
              <w:rPr>
                <w:rFonts w:eastAsia="Arial Nova"/>
              </w:rPr>
            </w:pPr>
            <w:r>
              <w:rPr>
                <w:rFonts w:eastAsia="Arial Nova"/>
              </w:rPr>
              <w:t>Metadata</w:t>
            </w:r>
          </w:p>
        </w:tc>
      </w:tr>
      <w:tr w:rsidR="003212A2" w:rsidRPr="000B4915" w14:paraId="6EAC3C10" w14:textId="77777777" w:rsidTr="00274E92">
        <w:tc>
          <w:tcPr>
            <w:tcW w:w="1768" w:type="dxa"/>
          </w:tcPr>
          <w:p w14:paraId="7A825F8C" w14:textId="77777777" w:rsidR="003212A2" w:rsidRDefault="003212A2" w:rsidP="00EB5D4F">
            <w:pPr>
              <w:pStyle w:val="TableText"/>
              <w:rPr>
                <w:rFonts w:eastAsia="Arial Nova"/>
              </w:rPr>
            </w:pPr>
            <w:r>
              <w:rPr>
                <w:rFonts w:eastAsia="Arial Nova"/>
              </w:rPr>
              <w:t>OPEN</w:t>
            </w:r>
          </w:p>
        </w:tc>
        <w:tc>
          <w:tcPr>
            <w:tcW w:w="6589" w:type="dxa"/>
          </w:tcPr>
          <w:p w14:paraId="7698755E" w14:textId="77777777" w:rsidR="003212A2" w:rsidRPr="000B4915" w:rsidRDefault="003212A2" w:rsidP="00EB5D4F">
            <w:pPr>
              <w:pStyle w:val="TableText"/>
              <w:rPr>
                <w:rFonts w:eastAsia="Arial Nova"/>
              </w:rPr>
            </w:pPr>
            <w:r>
              <w:rPr>
                <w:rFonts w:eastAsia="Arial Nova"/>
              </w:rPr>
              <w:t>Opens the file using the filehandle gathered in LOOKUP</w:t>
            </w:r>
          </w:p>
        </w:tc>
        <w:tc>
          <w:tcPr>
            <w:tcW w:w="1083" w:type="dxa"/>
          </w:tcPr>
          <w:p w14:paraId="51DB8C8F" w14:textId="77777777" w:rsidR="003212A2" w:rsidRPr="000B4915" w:rsidRDefault="003212A2" w:rsidP="00EB5D4F">
            <w:pPr>
              <w:pStyle w:val="TableText"/>
              <w:rPr>
                <w:rFonts w:eastAsia="Arial Nova"/>
              </w:rPr>
            </w:pPr>
            <w:r>
              <w:rPr>
                <w:rFonts w:eastAsia="Arial Nova"/>
              </w:rPr>
              <w:t>Metadata</w:t>
            </w:r>
          </w:p>
        </w:tc>
      </w:tr>
      <w:tr w:rsidR="003212A2" w:rsidRPr="000B4915" w14:paraId="4BA133F3" w14:textId="77777777" w:rsidTr="00274E92">
        <w:tc>
          <w:tcPr>
            <w:tcW w:w="1768" w:type="dxa"/>
          </w:tcPr>
          <w:p w14:paraId="60892427" w14:textId="77777777" w:rsidR="003212A2" w:rsidRDefault="003212A2" w:rsidP="00EB5D4F">
            <w:pPr>
              <w:pStyle w:val="TableText"/>
              <w:rPr>
                <w:rFonts w:eastAsia="Arial Nova"/>
              </w:rPr>
            </w:pPr>
            <w:r>
              <w:rPr>
                <w:rFonts w:eastAsia="Arial Nova"/>
              </w:rPr>
              <w:t>PUTFH</w:t>
            </w:r>
          </w:p>
        </w:tc>
        <w:tc>
          <w:tcPr>
            <w:tcW w:w="6589" w:type="dxa"/>
          </w:tcPr>
          <w:p w14:paraId="083CCD34" w14:textId="77777777" w:rsidR="003212A2" w:rsidRPr="000B4915" w:rsidRDefault="003212A2" w:rsidP="00EB5D4F">
            <w:pPr>
              <w:pStyle w:val="TableText"/>
              <w:rPr>
                <w:rFonts w:eastAsia="Arial Nova"/>
              </w:rPr>
            </w:pPr>
            <w:r>
              <w:rPr>
                <w:rFonts w:eastAsia="Arial Nova"/>
              </w:rPr>
              <w:t>Sets filehandle during mount of an NFS export.</w:t>
            </w:r>
          </w:p>
        </w:tc>
        <w:tc>
          <w:tcPr>
            <w:tcW w:w="1083" w:type="dxa"/>
          </w:tcPr>
          <w:p w14:paraId="1F98FFFC" w14:textId="77777777" w:rsidR="003212A2" w:rsidRPr="000B4915" w:rsidRDefault="003212A2" w:rsidP="00EB5D4F">
            <w:pPr>
              <w:pStyle w:val="TableText"/>
              <w:rPr>
                <w:rFonts w:eastAsia="Arial Nova"/>
              </w:rPr>
            </w:pPr>
            <w:r>
              <w:rPr>
                <w:rFonts w:eastAsia="Arial Nova"/>
              </w:rPr>
              <w:t>Metadata</w:t>
            </w:r>
          </w:p>
        </w:tc>
      </w:tr>
      <w:tr w:rsidR="003212A2" w:rsidRPr="000B4915" w14:paraId="79762445" w14:textId="77777777" w:rsidTr="00274E92">
        <w:tc>
          <w:tcPr>
            <w:tcW w:w="1768" w:type="dxa"/>
          </w:tcPr>
          <w:p w14:paraId="0252BD1C" w14:textId="77777777" w:rsidR="003212A2" w:rsidRDefault="003212A2" w:rsidP="00EB5D4F">
            <w:pPr>
              <w:pStyle w:val="TableText"/>
              <w:rPr>
                <w:rFonts w:eastAsia="Arial Nova"/>
              </w:rPr>
            </w:pPr>
            <w:r>
              <w:rPr>
                <w:rFonts w:eastAsia="Arial Nova"/>
              </w:rPr>
              <w:t>READ</w:t>
            </w:r>
          </w:p>
        </w:tc>
        <w:tc>
          <w:tcPr>
            <w:tcW w:w="6589" w:type="dxa"/>
          </w:tcPr>
          <w:p w14:paraId="3B2D87C1" w14:textId="77777777" w:rsidR="003212A2" w:rsidRDefault="003212A2" w:rsidP="00EB5D4F">
            <w:pPr>
              <w:pStyle w:val="TableText"/>
              <w:rPr>
                <w:rFonts w:eastAsia="Arial Nova"/>
              </w:rPr>
            </w:pPr>
            <w:r>
              <w:rPr>
                <w:rFonts w:eastAsia="Arial Nova"/>
              </w:rPr>
              <w:t>Reads a file. Can be random or sequential.</w:t>
            </w:r>
          </w:p>
        </w:tc>
        <w:tc>
          <w:tcPr>
            <w:tcW w:w="1083" w:type="dxa"/>
          </w:tcPr>
          <w:p w14:paraId="5CBDD3E0" w14:textId="77777777" w:rsidR="003212A2" w:rsidRDefault="003212A2" w:rsidP="00EB5D4F">
            <w:pPr>
              <w:pStyle w:val="TableText"/>
              <w:rPr>
                <w:rFonts w:eastAsia="Arial Nova"/>
              </w:rPr>
            </w:pPr>
            <w:r>
              <w:rPr>
                <w:rFonts w:eastAsia="Arial Nova"/>
              </w:rPr>
              <w:t>IO</w:t>
            </w:r>
          </w:p>
        </w:tc>
      </w:tr>
      <w:tr w:rsidR="003212A2" w:rsidRPr="000B4915" w14:paraId="011E786C" w14:textId="77777777" w:rsidTr="00274E92">
        <w:tc>
          <w:tcPr>
            <w:tcW w:w="1768" w:type="dxa"/>
          </w:tcPr>
          <w:p w14:paraId="445A5A7C" w14:textId="77777777" w:rsidR="003212A2" w:rsidRDefault="003212A2" w:rsidP="00EB5D4F">
            <w:pPr>
              <w:pStyle w:val="TableText"/>
              <w:rPr>
                <w:rFonts w:eastAsia="Arial Nova"/>
              </w:rPr>
            </w:pPr>
            <w:r>
              <w:rPr>
                <w:rFonts w:eastAsia="Arial Nova"/>
              </w:rPr>
              <w:t>READDIR</w:t>
            </w:r>
          </w:p>
        </w:tc>
        <w:tc>
          <w:tcPr>
            <w:tcW w:w="6589" w:type="dxa"/>
          </w:tcPr>
          <w:p w14:paraId="594E24C8" w14:textId="77777777" w:rsidR="003212A2" w:rsidRDefault="003212A2" w:rsidP="00EB5D4F">
            <w:pPr>
              <w:pStyle w:val="TableText"/>
              <w:rPr>
                <w:rFonts w:eastAsia="Arial Nova"/>
              </w:rPr>
            </w:pPr>
            <w:r>
              <w:rPr>
                <w:rFonts w:eastAsia="Arial Nova"/>
              </w:rPr>
              <w:t>Reads contents of a directory; lists files and directory names with attributes.</w:t>
            </w:r>
          </w:p>
        </w:tc>
        <w:tc>
          <w:tcPr>
            <w:tcW w:w="1083" w:type="dxa"/>
          </w:tcPr>
          <w:p w14:paraId="25E5EF6A" w14:textId="77777777" w:rsidR="003212A2" w:rsidRDefault="003212A2" w:rsidP="00EB5D4F">
            <w:pPr>
              <w:pStyle w:val="TableText"/>
              <w:rPr>
                <w:rFonts w:eastAsia="Arial Nova"/>
              </w:rPr>
            </w:pPr>
            <w:r>
              <w:rPr>
                <w:rFonts w:eastAsia="Arial Nova"/>
              </w:rPr>
              <w:t>Metadata</w:t>
            </w:r>
          </w:p>
        </w:tc>
      </w:tr>
      <w:tr w:rsidR="003212A2" w:rsidRPr="000B4915" w14:paraId="5B0BF298" w14:textId="77777777" w:rsidTr="00274E92">
        <w:tc>
          <w:tcPr>
            <w:tcW w:w="1768" w:type="dxa"/>
          </w:tcPr>
          <w:p w14:paraId="08FE8295" w14:textId="77777777" w:rsidR="003212A2" w:rsidRDefault="003212A2" w:rsidP="00EB5D4F">
            <w:pPr>
              <w:pStyle w:val="TableText"/>
              <w:rPr>
                <w:rFonts w:eastAsia="Arial Nova"/>
              </w:rPr>
            </w:pPr>
            <w:r>
              <w:rPr>
                <w:rFonts w:eastAsia="Arial Nova"/>
              </w:rPr>
              <w:t>READDIRPLUS</w:t>
            </w:r>
          </w:p>
        </w:tc>
        <w:tc>
          <w:tcPr>
            <w:tcW w:w="6589" w:type="dxa"/>
          </w:tcPr>
          <w:p w14:paraId="26E43C36" w14:textId="77777777" w:rsidR="003212A2" w:rsidRDefault="003212A2" w:rsidP="00EB5D4F">
            <w:pPr>
              <w:pStyle w:val="TableText"/>
              <w:rPr>
                <w:rFonts w:eastAsia="Arial Nova"/>
              </w:rPr>
            </w:pPr>
            <w:r>
              <w:rPr>
                <w:rFonts w:eastAsia="Arial Nova"/>
              </w:rPr>
              <w:t>Enhanced version of READDIR; used to reduce GETATTR and LOOKUP</w:t>
            </w:r>
          </w:p>
        </w:tc>
        <w:tc>
          <w:tcPr>
            <w:tcW w:w="1083" w:type="dxa"/>
          </w:tcPr>
          <w:p w14:paraId="1CE6BDCC" w14:textId="77777777" w:rsidR="003212A2" w:rsidRDefault="003212A2" w:rsidP="00EB5D4F">
            <w:pPr>
              <w:pStyle w:val="TableText"/>
              <w:rPr>
                <w:rFonts w:eastAsia="Arial Nova"/>
              </w:rPr>
            </w:pPr>
            <w:r>
              <w:rPr>
                <w:rFonts w:eastAsia="Arial Nova"/>
              </w:rPr>
              <w:t>Metadata</w:t>
            </w:r>
          </w:p>
        </w:tc>
      </w:tr>
      <w:tr w:rsidR="003212A2" w:rsidRPr="000B4915" w14:paraId="1B4FFE33" w14:textId="77777777" w:rsidTr="00274E92">
        <w:tc>
          <w:tcPr>
            <w:tcW w:w="1768" w:type="dxa"/>
          </w:tcPr>
          <w:p w14:paraId="74668B3E" w14:textId="77777777" w:rsidR="003212A2" w:rsidRDefault="003212A2" w:rsidP="00EB5D4F">
            <w:pPr>
              <w:pStyle w:val="TableText"/>
              <w:rPr>
                <w:rFonts w:eastAsia="Arial Nova"/>
              </w:rPr>
            </w:pPr>
            <w:r>
              <w:rPr>
                <w:rFonts w:eastAsia="Arial Nova"/>
              </w:rPr>
              <w:t>SEQUENCE</w:t>
            </w:r>
          </w:p>
        </w:tc>
        <w:tc>
          <w:tcPr>
            <w:tcW w:w="6589" w:type="dxa"/>
          </w:tcPr>
          <w:p w14:paraId="1CF8BFC3" w14:textId="77777777" w:rsidR="003212A2" w:rsidRDefault="003212A2" w:rsidP="00EB5D4F">
            <w:pPr>
              <w:pStyle w:val="TableText"/>
              <w:rPr>
                <w:rFonts w:eastAsia="Arial Nova"/>
              </w:rPr>
            </w:pPr>
            <w:r>
              <w:rPr>
                <w:rFonts w:eastAsia="Arial Nova"/>
              </w:rPr>
              <w:t>NFSv4.1 and later; manages state of client-&gt;server session for proper request ordering and session recovery.</w:t>
            </w:r>
          </w:p>
        </w:tc>
        <w:tc>
          <w:tcPr>
            <w:tcW w:w="1083" w:type="dxa"/>
          </w:tcPr>
          <w:p w14:paraId="0DE16799" w14:textId="77777777" w:rsidR="003212A2" w:rsidRDefault="003212A2" w:rsidP="00EB5D4F">
            <w:pPr>
              <w:pStyle w:val="TableText"/>
              <w:rPr>
                <w:rFonts w:eastAsia="Arial Nova"/>
              </w:rPr>
            </w:pPr>
            <w:r>
              <w:rPr>
                <w:rFonts w:eastAsia="Arial Nova"/>
              </w:rPr>
              <w:t>Metadata</w:t>
            </w:r>
          </w:p>
        </w:tc>
      </w:tr>
      <w:tr w:rsidR="003212A2" w:rsidRPr="000B4915" w14:paraId="48AC8CC1" w14:textId="77777777" w:rsidTr="00274E92">
        <w:tc>
          <w:tcPr>
            <w:tcW w:w="1768" w:type="dxa"/>
          </w:tcPr>
          <w:p w14:paraId="66D7A50B" w14:textId="77777777" w:rsidR="003212A2" w:rsidRDefault="003212A2" w:rsidP="00EB5D4F">
            <w:pPr>
              <w:pStyle w:val="TableText"/>
              <w:rPr>
                <w:rFonts w:eastAsia="Arial Nova"/>
              </w:rPr>
            </w:pPr>
            <w:r>
              <w:rPr>
                <w:rFonts w:eastAsia="Arial Nova"/>
              </w:rPr>
              <w:t>SETATTR</w:t>
            </w:r>
          </w:p>
        </w:tc>
        <w:tc>
          <w:tcPr>
            <w:tcW w:w="6589" w:type="dxa"/>
          </w:tcPr>
          <w:p w14:paraId="79E391E0" w14:textId="77777777" w:rsidR="003212A2" w:rsidRDefault="003212A2" w:rsidP="00EB5D4F">
            <w:pPr>
              <w:pStyle w:val="TableText"/>
              <w:rPr>
                <w:rFonts w:eastAsia="Arial Nova"/>
              </w:rPr>
            </w:pPr>
            <w:r>
              <w:rPr>
                <w:rFonts w:eastAsia="Arial Nova"/>
              </w:rPr>
              <w:t>Modifies attributes for a file or directory.</w:t>
            </w:r>
          </w:p>
        </w:tc>
        <w:tc>
          <w:tcPr>
            <w:tcW w:w="1083" w:type="dxa"/>
          </w:tcPr>
          <w:p w14:paraId="2A603A62" w14:textId="77777777" w:rsidR="003212A2" w:rsidRDefault="003212A2" w:rsidP="00EB5D4F">
            <w:pPr>
              <w:pStyle w:val="TableText"/>
              <w:rPr>
                <w:rFonts w:eastAsia="Arial Nova"/>
              </w:rPr>
            </w:pPr>
            <w:r>
              <w:rPr>
                <w:rFonts w:eastAsia="Arial Nova"/>
              </w:rPr>
              <w:t>Metadata</w:t>
            </w:r>
          </w:p>
        </w:tc>
      </w:tr>
      <w:tr w:rsidR="003212A2" w:rsidRPr="000B4915" w14:paraId="1344C8A2" w14:textId="77777777" w:rsidTr="00274E92">
        <w:tc>
          <w:tcPr>
            <w:tcW w:w="1768" w:type="dxa"/>
          </w:tcPr>
          <w:p w14:paraId="1EA0A913" w14:textId="77777777" w:rsidR="003212A2" w:rsidRDefault="003212A2" w:rsidP="00EB5D4F">
            <w:pPr>
              <w:pStyle w:val="TableText"/>
              <w:rPr>
                <w:rFonts w:eastAsia="Arial Nova"/>
              </w:rPr>
            </w:pPr>
            <w:r>
              <w:rPr>
                <w:rFonts w:eastAsia="Arial Nova"/>
              </w:rPr>
              <w:t>WRITE</w:t>
            </w:r>
          </w:p>
        </w:tc>
        <w:tc>
          <w:tcPr>
            <w:tcW w:w="6589" w:type="dxa"/>
          </w:tcPr>
          <w:p w14:paraId="1482F308" w14:textId="77777777" w:rsidR="003212A2" w:rsidRDefault="003212A2" w:rsidP="00EB5D4F">
            <w:pPr>
              <w:pStyle w:val="TableText"/>
              <w:rPr>
                <w:rFonts w:eastAsia="Arial Nova"/>
              </w:rPr>
            </w:pPr>
            <w:r>
              <w:rPr>
                <w:rFonts w:eastAsia="Arial Nova"/>
              </w:rPr>
              <w:t>Writes a file. Can be random or sequential.</w:t>
            </w:r>
          </w:p>
        </w:tc>
        <w:tc>
          <w:tcPr>
            <w:tcW w:w="1083" w:type="dxa"/>
          </w:tcPr>
          <w:p w14:paraId="7EB22510" w14:textId="77777777" w:rsidR="003212A2" w:rsidRDefault="003212A2" w:rsidP="00EB5D4F">
            <w:pPr>
              <w:pStyle w:val="TableText"/>
              <w:rPr>
                <w:rFonts w:eastAsia="Arial Nova"/>
              </w:rPr>
            </w:pPr>
            <w:r>
              <w:rPr>
                <w:rFonts w:eastAsia="Arial Nova"/>
              </w:rPr>
              <w:t>IO</w:t>
            </w:r>
          </w:p>
        </w:tc>
      </w:tr>
    </w:tbl>
    <w:p w14:paraId="6395BEA3" w14:textId="7A6DE302" w:rsidR="002412E5" w:rsidRDefault="002412E5" w:rsidP="00AA2E65">
      <w:pPr>
        <w:pStyle w:val="Heading3"/>
      </w:pPr>
      <w:r>
        <w:t>Network interface counters</w:t>
      </w:r>
    </w:p>
    <w:p w14:paraId="1A861A1F" w14:textId="4759EBAC" w:rsidR="002412E5" w:rsidRDefault="002412E5" w:rsidP="002412E5">
      <w:pPr>
        <w:pStyle w:val="ConsoleBlockSmall"/>
      </w:pPr>
      <w:r>
        <w:t xml:space="preserve">AFX::&gt; set advanced -c off </w:t>
      </w:r>
    </w:p>
    <w:p w14:paraId="055C5C86" w14:textId="0B02E235" w:rsidR="002412E5" w:rsidRPr="002412E5" w:rsidRDefault="002412E5" w:rsidP="002412E5">
      <w:pPr>
        <w:pStyle w:val="ConsoleBlockSmall"/>
      </w:pPr>
      <w:r>
        <w:t>AFX::*&gt; statistics lif show -vserver [SVM1]</w:t>
      </w:r>
    </w:p>
    <w:p w14:paraId="3E20F86D" w14:textId="247B86DA" w:rsidR="00AA2E65" w:rsidRDefault="00AA2E65" w:rsidP="00AA2E65">
      <w:pPr>
        <w:pStyle w:val="Heading3"/>
      </w:pPr>
      <w:r>
        <w:t>pNFS counters – nfsv4_1_diag (diag priv)</w:t>
      </w:r>
      <w:r>
        <w:br/>
      </w:r>
    </w:p>
    <w:p w14:paraId="11E7426B" w14:textId="77777777" w:rsidR="00AA2E65" w:rsidRDefault="00AA2E65" w:rsidP="00AA2E65">
      <w:pPr>
        <w:pStyle w:val="ConsoleBlockSmall"/>
      </w:pPr>
      <w:r>
        <w:t>Object: nfsv4_1_diag</w:t>
      </w:r>
    </w:p>
    <w:p w14:paraId="6FEBCE06" w14:textId="77777777" w:rsidR="00AA2E65" w:rsidRDefault="00AA2E65" w:rsidP="00AA2E65">
      <w:pPr>
        <w:pStyle w:val="ConsoleBlockSmall"/>
      </w:pPr>
      <w:r>
        <w:t xml:space="preserve">    Counter                     Description</w:t>
      </w:r>
    </w:p>
    <w:p w14:paraId="444B9D23" w14:textId="77777777" w:rsidR="00AA2E65" w:rsidRDefault="00AA2E65" w:rsidP="00AA2E65">
      <w:pPr>
        <w:pStyle w:val="ConsoleBlockSmall"/>
      </w:pPr>
      <w:r>
        <w:t xml:space="preserve">    --------------------------- ----------------------------------------------</w:t>
      </w:r>
    </w:p>
    <w:p w14:paraId="23D8235B" w14:textId="77777777" w:rsidR="00AA2E65" w:rsidRDefault="00AA2E65" w:rsidP="00AA2E65">
      <w:pPr>
        <w:pStyle w:val="ConsoleBlockSmall"/>
      </w:pPr>
      <w:r>
        <w:t xml:space="preserve">    cachedio_delete_byttl_pnfs_ds</w:t>
      </w:r>
    </w:p>
    <w:p w14:paraId="35D11328" w14:textId="77777777" w:rsidR="00AA2E65" w:rsidRDefault="00AA2E65" w:rsidP="00AA2E65">
      <w:pPr>
        <w:pStyle w:val="ConsoleBlockSmall"/>
      </w:pPr>
      <w:r>
        <w:t xml:space="preserve">                                Number of times the Nfsv41CachedIO pNFS DS</w:t>
      </w:r>
    </w:p>
    <w:p w14:paraId="30D8A8BE" w14:textId="77777777" w:rsidR="00AA2E65" w:rsidRDefault="00AA2E65" w:rsidP="00AA2E65">
      <w:pPr>
        <w:pStyle w:val="ConsoleBlockSmall"/>
      </w:pPr>
      <w:r>
        <w:t xml:space="preserve">                                object is deleted due to ttl.</w:t>
      </w:r>
    </w:p>
    <w:p w14:paraId="02CE583E" w14:textId="77777777" w:rsidR="00AA2E65" w:rsidRDefault="00AA2E65" w:rsidP="00AA2E65">
      <w:pPr>
        <w:pStyle w:val="ConsoleBlockSmall"/>
      </w:pPr>
      <w:r>
        <w:t xml:space="preserve">    cachedio_fh_pnfs            Number of times the Nfsv41CachedIO operation</w:t>
      </w:r>
    </w:p>
    <w:p w14:paraId="411C067C" w14:textId="77777777" w:rsidR="00AA2E65" w:rsidRDefault="00AA2E65" w:rsidP="00AA2E65">
      <w:pPr>
        <w:pStyle w:val="ConsoleBlockSmall"/>
      </w:pPr>
      <w:r>
        <w:t xml:space="preserve">                                was invoked on a clustered Data ONTAP</w:t>
      </w:r>
    </w:p>
    <w:p w14:paraId="6B319338" w14:textId="77777777" w:rsidR="00AA2E65" w:rsidRDefault="00AA2E65" w:rsidP="00AA2E65">
      <w:pPr>
        <w:pStyle w:val="ConsoleBlockSmall"/>
      </w:pPr>
      <w:r>
        <w:t xml:space="preserve">                                filehandle containing pNFS Device information</w:t>
      </w:r>
    </w:p>
    <w:p w14:paraId="67E9C9D2" w14:textId="77777777" w:rsidR="00AA2E65" w:rsidRDefault="00AA2E65" w:rsidP="00AA2E65">
      <w:pPr>
        <w:pStyle w:val="ConsoleBlockSmall"/>
      </w:pPr>
      <w:r>
        <w:t xml:space="preserve">                                but no Qtree export information.</w:t>
      </w:r>
    </w:p>
    <w:p w14:paraId="0EF06E82" w14:textId="77777777" w:rsidR="00AA2E65" w:rsidRDefault="00AA2E65" w:rsidP="00AA2E65">
      <w:pPr>
        <w:pStyle w:val="ConsoleBlockSmall"/>
      </w:pPr>
      <w:r>
        <w:t xml:space="preserve">    cachedio_fh_pnfs_qtree      Number of times the Nfsv41CachedIO operation</w:t>
      </w:r>
    </w:p>
    <w:p w14:paraId="38CC3650" w14:textId="77777777" w:rsidR="00AA2E65" w:rsidRDefault="00AA2E65" w:rsidP="00AA2E65">
      <w:pPr>
        <w:pStyle w:val="ConsoleBlockSmall"/>
      </w:pPr>
      <w:r>
        <w:t xml:space="preserve">                                was invoked on a clustered Data ONTAP</w:t>
      </w:r>
    </w:p>
    <w:p w14:paraId="0D4C60AD" w14:textId="77777777" w:rsidR="00AA2E65" w:rsidRDefault="00AA2E65" w:rsidP="00AA2E65">
      <w:pPr>
        <w:pStyle w:val="ConsoleBlockSmall"/>
      </w:pPr>
      <w:r>
        <w:t xml:space="preserve">                                filehandle containing pNFS Device and Qtree</w:t>
      </w:r>
    </w:p>
    <w:p w14:paraId="46257682" w14:textId="77777777" w:rsidR="00AA2E65" w:rsidRDefault="00AA2E65" w:rsidP="00AA2E65">
      <w:pPr>
        <w:pStyle w:val="ConsoleBlockSmall"/>
      </w:pPr>
      <w:r>
        <w:lastRenderedPageBreak/>
        <w:t xml:space="preserve">                                export information.</w:t>
      </w:r>
    </w:p>
    <w:p w14:paraId="264032C5" w14:textId="77777777" w:rsidR="00AA2E65" w:rsidRDefault="00AA2E65" w:rsidP="00AA2E65">
      <w:pPr>
        <w:pStyle w:val="ConsoleBlockSmall"/>
      </w:pPr>
      <w:r>
        <w:t xml:space="preserve">    cb_layoutrecall_rcv_error   The number of NFSv4.1 CB_LAYOUTRECALL</w:t>
      </w:r>
    </w:p>
    <w:p w14:paraId="07E8655E" w14:textId="77777777" w:rsidR="00AA2E65" w:rsidRDefault="00AA2E65" w:rsidP="00AA2E65">
      <w:pPr>
        <w:pStyle w:val="ConsoleBlockSmall"/>
      </w:pPr>
      <w:r>
        <w:t xml:space="preserve">                                received with error. The CB_LAYOUTRECALL</w:t>
      </w:r>
    </w:p>
    <w:p w14:paraId="79858AA8" w14:textId="77777777" w:rsidR="00AA2E65" w:rsidRDefault="00AA2E65" w:rsidP="00AA2E65">
      <w:pPr>
        <w:pStyle w:val="ConsoleBlockSmall"/>
      </w:pPr>
      <w:r>
        <w:t xml:space="preserve">                                operation is used by the server to recall</w:t>
      </w:r>
    </w:p>
    <w:p w14:paraId="13254220" w14:textId="77777777" w:rsidR="00AA2E65" w:rsidRDefault="00AA2E65" w:rsidP="00AA2E65">
      <w:pPr>
        <w:pStyle w:val="ConsoleBlockSmall"/>
      </w:pPr>
      <w:r>
        <w:t xml:space="preserve">                                layouts from the client.</w:t>
      </w:r>
    </w:p>
    <w:p w14:paraId="1766791B" w14:textId="77777777" w:rsidR="00AA2E65" w:rsidRDefault="00AA2E65" w:rsidP="00AA2E65">
      <w:pPr>
        <w:pStyle w:val="ConsoleBlockSmall"/>
      </w:pPr>
      <w:r>
        <w:t xml:space="preserve">    cb_layoutrecall_rcv_success The number of NFSv4.1 CB_LAYOUTRECALL</w:t>
      </w:r>
    </w:p>
    <w:p w14:paraId="5140AC1E" w14:textId="77777777" w:rsidR="00AA2E65" w:rsidRDefault="00AA2E65" w:rsidP="00AA2E65">
      <w:pPr>
        <w:pStyle w:val="ConsoleBlockSmall"/>
      </w:pPr>
      <w:r>
        <w:t xml:space="preserve">                                received successfully. The CB_LAYOUTRECALL</w:t>
      </w:r>
    </w:p>
    <w:p w14:paraId="3917D44A" w14:textId="77777777" w:rsidR="00AA2E65" w:rsidRDefault="00AA2E65" w:rsidP="00AA2E65">
      <w:pPr>
        <w:pStyle w:val="ConsoleBlockSmall"/>
      </w:pPr>
      <w:r>
        <w:t xml:space="preserve">                                operation is used by the server to recall</w:t>
      </w:r>
    </w:p>
    <w:p w14:paraId="6237E91B" w14:textId="77777777" w:rsidR="00AA2E65" w:rsidRDefault="00AA2E65" w:rsidP="00AA2E65">
      <w:pPr>
        <w:pStyle w:val="ConsoleBlockSmall"/>
      </w:pPr>
      <w:r>
        <w:t xml:space="preserve">                                layouts from the client.</w:t>
      </w:r>
    </w:p>
    <w:p w14:paraId="15F6A2ED" w14:textId="77777777" w:rsidR="00AA2E65" w:rsidRDefault="00AA2E65" w:rsidP="00AA2E65">
      <w:pPr>
        <w:pStyle w:val="ConsoleBlockSmall"/>
      </w:pPr>
      <w:r>
        <w:t xml:space="preserve">    cb_layoutrecall_send_error  The number of NFSv4.1 CB_LAYOUTRECALL sent</w:t>
      </w:r>
    </w:p>
    <w:p w14:paraId="31D52A13" w14:textId="77777777" w:rsidR="00AA2E65" w:rsidRDefault="00AA2E65" w:rsidP="00AA2E65">
      <w:pPr>
        <w:pStyle w:val="ConsoleBlockSmall"/>
      </w:pPr>
      <w:r>
        <w:t xml:space="preserve">                                with error. The CB_LAYOUTRECALL operation is</w:t>
      </w:r>
    </w:p>
    <w:p w14:paraId="59BBFBC9" w14:textId="77777777" w:rsidR="00AA2E65" w:rsidRDefault="00AA2E65" w:rsidP="00AA2E65">
      <w:pPr>
        <w:pStyle w:val="ConsoleBlockSmall"/>
      </w:pPr>
      <w:r>
        <w:t xml:space="preserve">                                used by the server to recall layouts from the</w:t>
      </w:r>
    </w:p>
    <w:p w14:paraId="1BB7228B" w14:textId="77777777" w:rsidR="00AA2E65" w:rsidRDefault="00AA2E65" w:rsidP="00AA2E65">
      <w:pPr>
        <w:pStyle w:val="ConsoleBlockSmall"/>
      </w:pPr>
      <w:r>
        <w:t xml:space="preserve">                                client.</w:t>
      </w:r>
    </w:p>
    <w:p w14:paraId="5BB4DDC6" w14:textId="77777777" w:rsidR="00AA2E65" w:rsidRDefault="00AA2E65" w:rsidP="00AA2E65">
      <w:pPr>
        <w:pStyle w:val="ConsoleBlockSmall"/>
      </w:pPr>
      <w:r>
        <w:t xml:space="preserve">    cb_layoutrecall_send_success</w:t>
      </w:r>
    </w:p>
    <w:p w14:paraId="44ACE65F" w14:textId="77777777" w:rsidR="00AA2E65" w:rsidRDefault="00AA2E65" w:rsidP="00AA2E65">
      <w:pPr>
        <w:pStyle w:val="ConsoleBlockSmall"/>
      </w:pPr>
      <w:r>
        <w:t xml:space="preserve">                                The number of NFSv4.1 CB_LAYOUTRECALL sent</w:t>
      </w:r>
    </w:p>
    <w:p w14:paraId="380EA480" w14:textId="77777777" w:rsidR="00AA2E65" w:rsidRDefault="00AA2E65" w:rsidP="00AA2E65">
      <w:pPr>
        <w:pStyle w:val="ConsoleBlockSmall"/>
      </w:pPr>
      <w:r>
        <w:t xml:space="preserve">                                successfully. The CB_LAYOUTRECALL operation</w:t>
      </w:r>
    </w:p>
    <w:p w14:paraId="24C9A21C" w14:textId="77777777" w:rsidR="00AA2E65" w:rsidRDefault="00AA2E65" w:rsidP="00AA2E65">
      <w:pPr>
        <w:pStyle w:val="ConsoleBlockSmall"/>
      </w:pPr>
      <w:r>
        <w:t xml:space="preserve">                                is used by the server to recall layouts from</w:t>
      </w:r>
    </w:p>
    <w:p w14:paraId="665CDD51" w14:textId="77777777" w:rsidR="00AA2E65" w:rsidRDefault="00AA2E65" w:rsidP="00AA2E65">
      <w:pPr>
        <w:pStyle w:val="ConsoleBlockSmall"/>
      </w:pPr>
      <w:r>
        <w:t xml:space="preserve">                                the client.</w:t>
      </w:r>
    </w:p>
    <w:p w14:paraId="13A361C4" w14:textId="77777777" w:rsidR="00AA2E65" w:rsidRDefault="00AA2E65" w:rsidP="00AA2E65">
      <w:pPr>
        <w:pStyle w:val="ConsoleBlockSmall"/>
      </w:pPr>
      <w:r>
        <w:t xml:space="preserve">    cb_notifydeviceid_rcv_error The number of NFSv4.1 CB_NOTIFY_DEVICEID</w:t>
      </w:r>
    </w:p>
    <w:p w14:paraId="7DEA60E9" w14:textId="77777777" w:rsidR="00AA2E65" w:rsidRDefault="00AA2E65" w:rsidP="00AA2E65">
      <w:pPr>
        <w:pStyle w:val="ConsoleBlockSmall"/>
      </w:pPr>
      <w:r>
        <w:t xml:space="preserve">                                received with error. The CB_NOTIFY_DEVICEID</w:t>
      </w:r>
    </w:p>
    <w:p w14:paraId="2394BA24" w14:textId="77777777" w:rsidR="00AA2E65" w:rsidRDefault="00AA2E65" w:rsidP="00AA2E65">
      <w:pPr>
        <w:pStyle w:val="ConsoleBlockSmall"/>
      </w:pPr>
      <w:r>
        <w:t xml:space="preserve">                                operation is used by the server to send</w:t>
      </w:r>
    </w:p>
    <w:p w14:paraId="1BB5B559" w14:textId="77777777" w:rsidR="00AA2E65" w:rsidRDefault="00AA2E65" w:rsidP="00AA2E65">
      <w:pPr>
        <w:pStyle w:val="ConsoleBlockSmall"/>
      </w:pPr>
      <w:r>
        <w:t xml:space="preserve">                                notifications to clients about changes to</w:t>
      </w:r>
    </w:p>
    <w:p w14:paraId="24FAC8A3" w14:textId="77777777" w:rsidR="00AA2E65" w:rsidRDefault="00AA2E65" w:rsidP="00AA2E65">
      <w:pPr>
        <w:pStyle w:val="ConsoleBlockSmall"/>
      </w:pPr>
      <w:r>
        <w:t xml:space="preserve">                                pNFS device IDs.</w:t>
      </w:r>
    </w:p>
    <w:p w14:paraId="43EFDC9F" w14:textId="77777777" w:rsidR="00AA2E65" w:rsidRDefault="00AA2E65" w:rsidP="00AA2E65">
      <w:pPr>
        <w:pStyle w:val="ConsoleBlockSmall"/>
      </w:pPr>
      <w:r>
        <w:t xml:space="preserve">    cb_notifydeviceid_rcv_success</w:t>
      </w:r>
    </w:p>
    <w:p w14:paraId="63EF9D92" w14:textId="77777777" w:rsidR="00AA2E65" w:rsidRDefault="00AA2E65" w:rsidP="00AA2E65">
      <w:pPr>
        <w:pStyle w:val="ConsoleBlockSmall"/>
      </w:pPr>
      <w:r>
        <w:t xml:space="preserve">                                The number of NFSv4.1 CB_NOTIFY_DEVICEID</w:t>
      </w:r>
    </w:p>
    <w:p w14:paraId="7A7CD3C2" w14:textId="77777777" w:rsidR="00AA2E65" w:rsidRDefault="00AA2E65" w:rsidP="00AA2E65">
      <w:pPr>
        <w:pStyle w:val="ConsoleBlockSmall"/>
      </w:pPr>
      <w:r>
        <w:t xml:space="preserve">                                received successfully. The CB_NOTIFY_DEVICEID</w:t>
      </w:r>
    </w:p>
    <w:p w14:paraId="21D4C4FF" w14:textId="77777777" w:rsidR="00AA2E65" w:rsidRDefault="00AA2E65" w:rsidP="00AA2E65">
      <w:pPr>
        <w:pStyle w:val="ConsoleBlockSmall"/>
      </w:pPr>
      <w:r>
        <w:t xml:space="preserve">                                operation is used by the server to send</w:t>
      </w:r>
    </w:p>
    <w:p w14:paraId="7A962680" w14:textId="77777777" w:rsidR="00AA2E65" w:rsidRDefault="00AA2E65" w:rsidP="00AA2E65">
      <w:pPr>
        <w:pStyle w:val="ConsoleBlockSmall"/>
      </w:pPr>
      <w:r>
        <w:t xml:space="preserve">                                notifications to clients about changes to</w:t>
      </w:r>
    </w:p>
    <w:p w14:paraId="6D5001B8" w14:textId="77777777" w:rsidR="00AA2E65" w:rsidRDefault="00AA2E65" w:rsidP="00AA2E65">
      <w:pPr>
        <w:pStyle w:val="ConsoleBlockSmall"/>
      </w:pPr>
      <w:r>
        <w:t xml:space="preserve">                                pNFS device IDs.</w:t>
      </w:r>
    </w:p>
    <w:p w14:paraId="315EEE8C" w14:textId="77777777" w:rsidR="00AA2E65" w:rsidRDefault="00AA2E65" w:rsidP="00AA2E65">
      <w:pPr>
        <w:pStyle w:val="ConsoleBlockSmall"/>
      </w:pPr>
      <w:r>
        <w:t xml:space="preserve">    cb_notifydeviceid_send_error</w:t>
      </w:r>
    </w:p>
    <w:p w14:paraId="21F250B2" w14:textId="77777777" w:rsidR="00AA2E65" w:rsidRDefault="00AA2E65" w:rsidP="00AA2E65">
      <w:pPr>
        <w:pStyle w:val="ConsoleBlockSmall"/>
      </w:pPr>
      <w:r>
        <w:t xml:space="preserve">                                The number of NFSv4.1 CB_NOTIFY_DEVICEID sent</w:t>
      </w:r>
    </w:p>
    <w:p w14:paraId="680E7C5A" w14:textId="77777777" w:rsidR="00AA2E65" w:rsidRDefault="00AA2E65" w:rsidP="00AA2E65">
      <w:pPr>
        <w:pStyle w:val="ConsoleBlockSmall"/>
      </w:pPr>
      <w:r>
        <w:t xml:space="preserve">                                with error. The CB_NOTIFY_DEVICEID operation</w:t>
      </w:r>
    </w:p>
    <w:p w14:paraId="0EC571AC" w14:textId="77777777" w:rsidR="00AA2E65" w:rsidRDefault="00AA2E65" w:rsidP="00AA2E65">
      <w:pPr>
        <w:pStyle w:val="ConsoleBlockSmall"/>
      </w:pPr>
      <w:r>
        <w:t xml:space="preserve">                                is used by the server to send notifications</w:t>
      </w:r>
    </w:p>
    <w:p w14:paraId="47A69951" w14:textId="77777777" w:rsidR="00AA2E65" w:rsidRDefault="00AA2E65" w:rsidP="00AA2E65">
      <w:pPr>
        <w:pStyle w:val="ConsoleBlockSmall"/>
      </w:pPr>
      <w:r>
        <w:t xml:space="preserve">                                to clients about changes to pNFS device IDs.</w:t>
      </w:r>
    </w:p>
    <w:p w14:paraId="5D549D5A" w14:textId="77777777" w:rsidR="00AA2E65" w:rsidRDefault="00AA2E65" w:rsidP="00AA2E65">
      <w:pPr>
        <w:pStyle w:val="ConsoleBlockSmall"/>
      </w:pPr>
      <w:r>
        <w:t xml:space="preserve">    cb_notifydeviceid_send_success</w:t>
      </w:r>
    </w:p>
    <w:p w14:paraId="1225793D" w14:textId="77777777" w:rsidR="00AA2E65" w:rsidRDefault="00AA2E65" w:rsidP="00AA2E65">
      <w:pPr>
        <w:pStyle w:val="ConsoleBlockSmall"/>
      </w:pPr>
      <w:r>
        <w:t xml:space="preserve">                                The number of NFSv4.1 CB_NOTIFY_DEVICEID sent</w:t>
      </w:r>
    </w:p>
    <w:p w14:paraId="42A8D015" w14:textId="77777777" w:rsidR="00AA2E65" w:rsidRDefault="00AA2E65" w:rsidP="00AA2E65">
      <w:pPr>
        <w:pStyle w:val="ConsoleBlockSmall"/>
      </w:pPr>
      <w:r>
        <w:t xml:space="preserve">                                successfully. The CB_NOTIFY_DEVICEID</w:t>
      </w:r>
    </w:p>
    <w:p w14:paraId="614394F0" w14:textId="77777777" w:rsidR="00AA2E65" w:rsidRDefault="00AA2E65" w:rsidP="00AA2E65">
      <w:pPr>
        <w:pStyle w:val="ConsoleBlockSmall"/>
      </w:pPr>
      <w:r>
        <w:t xml:space="preserve">                                operation is used by the server to send</w:t>
      </w:r>
    </w:p>
    <w:p w14:paraId="78B596D2" w14:textId="77777777" w:rsidR="00AA2E65" w:rsidRDefault="00AA2E65" w:rsidP="00AA2E65">
      <w:pPr>
        <w:pStyle w:val="ConsoleBlockSmall"/>
      </w:pPr>
      <w:r>
        <w:t xml:space="preserve">                                notifications to clients about changes to</w:t>
      </w:r>
    </w:p>
    <w:p w14:paraId="6967FC1C" w14:textId="77777777" w:rsidR="00AA2E65" w:rsidRDefault="00AA2E65" w:rsidP="00AA2E65">
      <w:pPr>
        <w:pStyle w:val="ConsoleBlockSmall"/>
      </w:pPr>
      <w:r>
        <w:t xml:space="preserve">                                pNFS device IDs.</w:t>
      </w:r>
    </w:p>
    <w:p w14:paraId="553FA7E5" w14:textId="77777777" w:rsidR="00AA2E65" w:rsidRDefault="00AA2E65" w:rsidP="00AA2E65">
      <w:pPr>
        <w:pStyle w:val="ConsoleBlockSmall"/>
      </w:pPr>
      <w:r>
        <w:t xml:space="preserve">    pnfs_accurate_layout        Number of accurate layout returned for</w:t>
      </w:r>
    </w:p>
    <w:p w14:paraId="0618E159" w14:textId="77777777" w:rsidR="00AA2E65" w:rsidRDefault="00AA2E65" w:rsidP="00AA2E65">
      <w:pPr>
        <w:pStyle w:val="ConsoleBlockSmall"/>
      </w:pPr>
      <w:r>
        <w:t xml:space="preserve">                                layoutget.</w:t>
      </w:r>
    </w:p>
    <w:p w14:paraId="0389CF0E" w14:textId="77777777" w:rsidR="00AA2E65" w:rsidRDefault="00AA2E65" w:rsidP="00AA2E65">
      <w:pPr>
        <w:pStyle w:val="ConsoleBlockSmall"/>
      </w:pPr>
      <w:r>
        <w:t xml:space="preserve">    pnfs_changed_to_multipart   Number of times single part file converted to</w:t>
      </w:r>
    </w:p>
    <w:p w14:paraId="58D8F6A5" w14:textId="77777777" w:rsidR="00AA2E65" w:rsidRDefault="00AA2E65" w:rsidP="00AA2E65">
      <w:pPr>
        <w:pStyle w:val="ConsoleBlockSmall"/>
      </w:pPr>
      <w:r>
        <w:t xml:space="preserve">                                multipart.</w:t>
      </w:r>
    </w:p>
    <w:p w14:paraId="167AF861" w14:textId="77777777" w:rsidR="00AA2E65" w:rsidRDefault="00AA2E65" w:rsidP="00AA2E65">
      <w:pPr>
        <w:pStyle w:val="ConsoleBlockSmall"/>
      </w:pPr>
      <w:r>
        <w:t xml:space="preserve">    pnfs_devicecache_flushed    Total count of flush done for deviceId.</w:t>
      </w:r>
    </w:p>
    <w:p w14:paraId="06974BF4" w14:textId="77777777" w:rsidR="00AA2E65" w:rsidRDefault="00AA2E65" w:rsidP="00AA2E65">
      <w:pPr>
        <w:pStyle w:val="ConsoleBlockSmall"/>
      </w:pPr>
      <w:r>
        <w:t xml:space="preserve">    pnfs_devicecache_lrupurged  Number of devices which were purged by LRU</w:t>
      </w:r>
    </w:p>
    <w:p w14:paraId="75497148" w14:textId="77777777" w:rsidR="00AA2E65" w:rsidRDefault="00AA2E65" w:rsidP="00AA2E65">
      <w:pPr>
        <w:pStyle w:val="ConsoleBlockSmall"/>
      </w:pPr>
      <w:r>
        <w:t xml:space="preserve">                                mechanism.</w:t>
      </w:r>
    </w:p>
    <w:p w14:paraId="1D8BC65A" w14:textId="77777777" w:rsidR="00AA2E65" w:rsidRDefault="00AA2E65" w:rsidP="00AA2E65">
      <w:pPr>
        <w:pStyle w:val="ConsoleBlockSmall"/>
      </w:pPr>
      <w:r>
        <w:t xml:space="preserve">    pnfs_devicelist_empty_rsp   Number of times deviceId response was empty.</w:t>
      </w:r>
    </w:p>
    <w:p w14:paraId="16453374" w14:textId="77777777" w:rsidR="00AA2E65" w:rsidRDefault="00AA2E65" w:rsidP="00AA2E65">
      <w:pPr>
        <w:pStyle w:val="ConsoleBlockSmall"/>
      </w:pPr>
      <w:r>
        <w:t xml:space="preserve">    pnfs_ds_local_read          Number of local request on data server</w:t>
      </w:r>
    </w:p>
    <w:p w14:paraId="77D3AAED" w14:textId="77777777" w:rsidR="00AA2E65" w:rsidRDefault="00AA2E65" w:rsidP="00AA2E65">
      <w:pPr>
        <w:pStyle w:val="ConsoleBlockSmall"/>
      </w:pPr>
      <w:r>
        <w:t xml:space="preserve">    pnfs_ds_local_write         Number of local request on data server</w:t>
      </w:r>
    </w:p>
    <w:p w14:paraId="0E51325F" w14:textId="77777777" w:rsidR="00AA2E65" w:rsidRDefault="00AA2E65" w:rsidP="00AA2E65">
      <w:pPr>
        <w:pStyle w:val="ConsoleBlockSmall"/>
      </w:pPr>
      <w:r>
        <w:t xml:space="preserve">    pnfs_ds_remote_read         Number of remote request on data server</w:t>
      </w:r>
    </w:p>
    <w:p w14:paraId="5C062C1E" w14:textId="77777777" w:rsidR="00AA2E65" w:rsidRDefault="00AA2E65" w:rsidP="00AA2E65">
      <w:pPr>
        <w:pStyle w:val="ConsoleBlockSmall"/>
      </w:pPr>
      <w:r>
        <w:t xml:space="preserve">    pnfs_ds_remote_write        Number of remote request on data server</w:t>
      </w:r>
    </w:p>
    <w:p w14:paraId="73D77148" w14:textId="77777777" w:rsidR="00AA2E65" w:rsidRDefault="00AA2E65" w:rsidP="00AA2E65">
      <w:pPr>
        <w:pStyle w:val="ConsoleBlockSmall"/>
      </w:pPr>
      <w:r>
        <w:t xml:space="preserve">    pnfs_dvcid_1_created        Number of device id created with version 1.</w:t>
      </w:r>
    </w:p>
    <w:p w14:paraId="2B21D70F" w14:textId="77777777" w:rsidR="00AA2E65" w:rsidRDefault="00AA2E65" w:rsidP="00AA2E65">
      <w:pPr>
        <w:pStyle w:val="ConsoleBlockSmall"/>
      </w:pPr>
      <w:r>
        <w:t xml:space="preserve">    pnfs_dvcid_2_created        Number of device id created with version 2.</w:t>
      </w:r>
    </w:p>
    <w:p w14:paraId="4C4436AF" w14:textId="77777777" w:rsidR="00AA2E65" w:rsidRDefault="00AA2E65" w:rsidP="00AA2E65">
      <w:pPr>
        <w:pStyle w:val="ConsoleBlockSmall"/>
      </w:pPr>
      <w:r>
        <w:t xml:space="preserve">    pnfs_dvcid_3_created        Number of device id created with version 3.</w:t>
      </w:r>
    </w:p>
    <w:p w14:paraId="6FF2C86A" w14:textId="77777777" w:rsidR="00AA2E65" w:rsidRDefault="00AA2E65" w:rsidP="00AA2E65">
      <w:pPr>
        <w:pStyle w:val="ConsoleBlockSmall"/>
      </w:pPr>
      <w:r>
        <w:t xml:space="preserve">    pnfs_dvcid_cache_hit        Number of deviceId cache hit.</w:t>
      </w:r>
    </w:p>
    <w:p w14:paraId="4FFF797A" w14:textId="77777777" w:rsidR="00AA2E65" w:rsidRDefault="00AA2E65" w:rsidP="00AA2E65">
      <w:pPr>
        <w:pStyle w:val="ConsoleBlockSmall"/>
      </w:pPr>
      <w:r>
        <w:t xml:space="preserve">    pnfs_dvcid_cache_miss       Number of deviceId cache miss.</w:t>
      </w:r>
    </w:p>
    <w:p w14:paraId="16E4179D" w14:textId="77777777" w:rsidR="00AA2E65" w:rsidRDefault="00AA2E65" w:rsidP="00AA2E65">
      <w:pPr>
        <w:pStyle w:val="ConsoleBlockSmall"/>
      </w:pPr>
      <w:r>
        <w:t xml:space="preserve">    pnfs_dvcid_created          Number of device id created.</w:t>
      </w:r>
    </w:p>
    <w:p w14:paraId="476A90CA" w14:textId="77777777" w:rsidR="00AA2E65" w:rsidRDefault="00AA2E65" w:rsidP="00AA2E65">
      <w:pPr>
        <w:pStyle w:val="ConsoleBlockSmall"/>
      </w:pPr>
      <w:r>
        <w:t xml:space="preserve">    pnfs_dvcid_invalid          Number of devices whose state is invalid.</w:t>
      </w:r>
    </w:p>
    <w:p w14:paraId="5E417C68" w14:textId="77777777" w:rsidR="00AA2E65" w:rsidRDefault="00AA2E65" w:rsidP="00AA2E65">
      <w:pPr>
        <w:pStyle w:val="ConsoleBlockSmall"/>
      </w:pPr>
      <w:r>
        <w:t xml:space="preserve">    pnfs_dvcid_invalidate_dbladelif_mappings</w:t>
      </w:r>
    </w:p>
    <w:p w14:paraId="114E989F" w14:textId="77777777" w:rsidR="00AA2E65" w:rsidRDefault="00AA2E65" w:rsidP="00AA2E65">
      <w:pPr>
        <w:pStyle w:val="ConsoleBlockSmall"/>
      </w:pPr>
      <w:r>
        <w:t xml:space="preserve">                                Number of invalidations of dblade-lif</w:t>
      </w:r>
    </w:p>
    <w:p w14:paraId="0F41C263" w14:textId="77777777" w:rsidR="00AA2E65" w:rsidRDefault="00AA2E65" w:rsidP="00AA2E65">
      <w:pPr>
        <w:pStyle w:val="ConsoleBlockSmall"/>
      </w:pPr>
      <w:r>
        <w:t xml:space="preserve">                                mappings in deviceid.</w:t>
      </w:r>
    </w:p>
    <w:p w14:paraId="68CB1366" w14:textId="77777777" w:rsidR="00AA2E65" w:rsidRDefault="00AA2E65" w:rsidP="00AA2E65">
      <w:pPr>
        <w:pStyle w:val="ConsoleBlockSmall"/>
      </w:pPr>
      <w:r>
        <w:t xml:space="preserve">    pnfs_dvcid_invalidation     Number of times deviceId invalidation</w:t>
      </w:r>
    </w:p>
    <w:p w14:paraId="51B41C2D" w14:textId="77777777" w:rsidR="00AA2E65" w:rsidRDefault="00AA2E65" w:rsidP="00AA2E65">
      <w:pPr>
        <w:pStyle w:val="ConsoleBlockSmall"/>
      </w:pPr>
      <w:r>
        <w:t xml:space="preserve">                                occurred.</w:t>
      </w:r>
    </w:p>
    <w:p w14:paraId="05A9C850" w14:textId="77777777" w:rsidR="00AA2E65" w:rsidRDefault="00AA2E65" w:rsidP="00AA2E65">
      <w:pPr>
        <w:pStyle w:val="ConsoleBlockSmall"/>
      </w:pPr>
      <w:r>
        <w:t xml:space="preserve">    pnfs_dvcid_negative         Number of devices whose state is negative.</w:t>
      </w:r>
    </w:p>
    <w:p w14:paraId="5D764FFF" w14:textId="77777777" w:rsidR="00AA2E65" w:rsidRDefault="00AA2E65" w:rsidP="00AA2E65">
      <w:pPr>
        <w:pStyle w:val="ConsoleBlockSmall"/>
      </w:pPr>
      <w:r>
        <w:t xml:space="preserve">    pnfs_dvcid_queryagain       Number of devices for which query was sent</w:t>
      </w:r>
    </w:p>
    <w:p w14:paraId="1EE7C68D" w14:textId="77777777" w:rsidR="00AA2E65" w:rsidRDefault="00AA2E65" w:rsidP="00AA2E65">
      <w:pPr>
        <w:pStyle w:val="ConsoleBlockSmall"/>
      </w:pPr>
      <w:r>
        <w:t xml:space="preserve">                                again to VLDB.</w:t>
      </w:r>
    </w:p>
    <w:p w14:paraId="3CB8CBB1" w14:textId="77777777" w:rsidR="00AA2E65" w:rsidRDefault="00AA2E65" w:rsidP="00AA2E65">
      <w:pPr>
        <w:pStyle w:val="ConsoleBlockSmall"/>
      </w:pPr>
      <w:r>
        <w:t xml:space="preserve">    pnfs_dvcid_removed          Number of device id removed.</w:t>
      </w:r>
    </w:p>
    <w:p w14:paraId="186B0F2F" w14:textId="77777777" w:rsidR="00AA2E65" w:rsidRDefault="00AA2E65" w:rsidP="00AA2E65">
      <w:pPr>
        <w:pStyle w:val="ConsoleBlockSmall"/>
      </w:pPr>
      <w:r>
        <w:t xml:space="preserve">    pnfs_dvcid_rpc_error        Number of times RPC error was received for</w:t>
      </w:r>
    </w:p>
    <w:p w14:paraId="5E32354B" w14:textId="77777777" w:rsidR="00AA2E65" w:rsidRDefault="00AA2E65" w:rsidP="00AA2E65">
      <w:pPr>
        <w:pStyle w:val="ConsoleBlockSmall"/>
      </w:pPr>
      <w:r>
        <w:t xml:space="preserve">                                deviceId.</w:t>
      </w:r>
    </w:p>
    <w:p w14:paraId="4733796E" w14:textId="77777777" w:rsidR="00AA2E65" w:rsidRDefault="00AA2E65" w:rsidP="00AA2E65">
      <w:pPr>
        <w:pStyle w:val="ConsoleBlockSmall"/>
      </w:pPr>
      <w:r>
        <w:t xml:space="preserve">    pnfs_dvcid_rpc_request      Number of times RPC request was sent for</w:t>
      </w:r>
    </w:p>
    <w:p w14:paraId="1CC63C1E" w14:textId="77777777" w:rsidR="00AA2E65" w:rsidRDefault="00AA2E65" w:rsidP="00AA2E65">
      <w:pPr>
        <w:pStyle w:val="ConsoleBlockSmall"/>
      </w:pPr>
      <w:r>
        <w:lastRenderedPageBreak/>
        <w:t xml:space="preserve">                                deviceId information.</w:t>
      </w:r>
    </w:p>
    <w:p w14:paraId="7BFD057D" w14:textId="77777777" w:rsidR="00AA2E65" w:rsidRDefault="00AA2E65" w:rsidP="00AA2E65">
      <w:pPr>
        <w:pStyle w:val="ConsoleBlockSmall"/>
      </w:pPr>
      <w:r>
        <w:t xml:space="preserve">    pnfs_dvcid_rpc_response     Number of times deviceId rpc response was</w:t>
      </w:r>
    </w:p>
    <w:p w14:paraId="34C88E43" w14:textId="77777777" w:rsidR="00AA2E65" w:rsidRDefault="00AA2E65" w:rsidP="00AA2E65">
      <w:pPr>
        <w:pStyle w:val="ConsoleBlockSmall"/>
      </w:pPr>
      <w:r>
        <w:t xml:space="preserve">                                received.</w:t>
      </w:r>
    </w:p>
    <w:p w14:paraId="0D0671F1" w14:textId="77777777" w:rsidR="00AA2E65" w:rsidRDefault="00AA2E65" w:rsidP="00AA2E65">
      <w:pPr>
        <w:pStyle w:val="ConsoleBlockSmall"/>
      </w:pPr>
      <w:r>
        <w:t xml:space="preserve">    pnfs_file_layout_not_multipart</w:t>
      </w:r>
    </w:p>
    <w:p w14:paraId="4B4DD69C" w14:textId="77777777" w:rsidR="00AA2E65" w:rsidRDefault="00AA2E65" w:rsidP="00AA2E65">
      <w:pPr>
        <w:pStyle w:val="ConsoleBlockSmall"/>
      </w:pPr>
      <w:r>
        <w:t xml:space="preserve">                                Number of times file layout response was</w:t>
      </w:r>
    </w:p>
    <w:p w14:paraId="042EF106" w14:textId="77777777" w:rsidR="00AA2E65" w:rsidRDefault="00AA2E65" w:rsidP="00AA2E65">
      <w:pPr>
        <w:pStyle w:val="ConsoleBlockSmall"/>
      </w:pPr>
      <w:r>
        <w:t xml:space="preserve">                                received with not multipart error.</w:t>
      </w:r>
    </w:p>
    <w:p w14:paraId="17E11832" w14:textId="77777777" w:rsidR="00AA2E65" w:rsidRDefault="00AA2E65" w:rsidP="00AA2E65">
      <w:pPr>
        <w:pStyle w:val="ConsoleBlockSmall"/>
      </w:pPr>
      <w:r>
        <w:t xml:space="preserve">    pnfs_file_layout_req_failure</w:t>
      </w:r>
    </w:p>
    <w:p w14:paraId="316A05AA" w14:textId="77777777" w:rsidR="00AA2E65" w:rsidRDefault="00AA2E65" w:rsidP="00AA2E65">
      <w:pPr>
        <w:pStyle w:val="ConsoleBlockSmall"/>
      </w:pPr>
      <w:r>
        <w:t xml:space="preserve">                                Number of times file layout request was sent.</w:t>
      </w:r>
    </w:p>
    <w:p w14:paraId="4B6819E2" w14:textId="77777777" w:rsidR="00AA2E65" w:rsidRDefault="00AA2E65" w:rsidP="00AA2E65">
      <w:pPr>
        <w:pStyle w:val="ConsoleBlockSmall"/>
      </w:pPr>
      <w:r>
        <w:t xml:space="preserve">    pnfs_file_layout_req_success</w:t>
      </w:r>
    </w:p>
    <w:p w14:paraId="73B5C5BF" w14:textId="77777777" w:rsidR="00AA2E65" w:rsidRDefault="00AA2E65" w:rsidP="00AA2E65">
      <w:pPr>
        <w:pStyle w:val="ConsoleBlockSmall"/>
      </w:pPr>
      <w:r>
        <w:t xml:space="preserve">                                Number of times file layout request was sent.</w:t>
      </w:r>
    </w:p>
    <w:p w14:paraId="1F7017A4" w14:textId="77777777" w:rsidR="00AA2E65" w:rsidRDefault="00AA2E65" w:rsidP="00AA2E65">
      <w:pPr>
        <w:pStyle w:val="ConsoleBlockSmall"/>
      </w:pPr>
      <w:r>
        <w:t xml:space="preserve">    pnfs_file_layout_rsp_error  Number of times file layout response was</w:t>
      </w:r>
    </w:p>
    <w:p w14:paraId="2A47ADBF" w14:textId="77777777" w:rsidR="00AA2E65" w:rsidRDefault="00AA2E65" w:rsidP="00AA2E65">
      <w:pPr>
        <w:pStyle w:val="ConsoleBlockSmall"/>
      </w:pPr>
      <w:r>
        <w:t xml:space="preserve">                                received with any other error.</w:t>
      </w:r>
    </w:p>
    <w:p w14:paraId="1AE13096" w14:textId="77777777" w:rsidR="00AA2E65" w:rsidRDefault="00AA2E65" w:rsidP="00AA2E65">
      <w:pPr>
        <w:pStyle w:val="ConsoleBlockSmall"/>
      </w:pPr>
      <w:r>
        <w:t xml:space="preserve">    pnfs_file_layout_rsp_success</w:t>
      </w:r>
    </w:p>
    <w:p w14:paraId="4C11A6CF" w14:textId="77777777" w:rsidR="00AA2E65" w:rsidRDefault="00AA2E65" w:rsidP="00AA2E65">
      <w:pPr>
        <w:pStyle w:val="ConsoleBlockSmall"/>
      </w:pPr>
      <w:r>
        <w:t xml:space="preserve">                                Number of times file layout response was</w:t>
      </w:r>
    </w:p>
    <w:p w14:paraId="5C393581" w14:textId="77777777" w:rsidR="00AA2E65" w:rsidRDefault="00AA2E65" w:rsidP="00AA2E65">
      <w:pPr>
        <w:pStyle w:val="ConsoleBlockSmall"/>
      </w:pPr>
      <w:r>
        <w:t xml:space="preserve">                                received and was success.</w:t>
      </w:r>
    </w:p>
    <w:p w14:paraId="19C67BB2" w14:textId="77777777" w:rsidR="00AA2E65" w:rsidRDefault="00AA2E65" w:rsidP="00AA2E65">
      <w:pPr>
        <w:pStyle w:val="ConsoleBlockSmall"/>
      </w:pPr>
      <w:r>
        <w:t xml:space="preserve">    pnfs_inaccurate_layout      Number of inaccurate layout returned for</w:t>
      </w:r>
    </w:p>
    <w:p w14:paraId="6E84095E" w14:textId="77777777" w:rsidR="00AA2E65" w:rsidRDefault="00AA2E65" w:rsidP="00AA2E65">
      <w:pPr>
        <w:pStyle w:val="ConsoleBlockSmall"/>
      </w:pPr>
      <w:r>
        <w:t xml:space="preserve">                                layoutget.</w:t>
      </w:r>
    </w:p>
    <w:p w14:paraId="5A6853B5" w14:textId="77777777" w:rsidR="00AA2E65" w:rsidRDefault="00AA2E65" w:rsidP="00AA2E65">
      <w:pPr>
        <w:pStyle w:val="ConsoleBlockSmall"/>
      </w:pPr>
      <w:r>
        <w:t xml:space="preserve">    pnfs_layout_conversions     Number of times the Nfsv41pNFS open states</w:t>
      </w:r>
    </w:p>
    <w:p w14:paraId="6F602AA1" w14:textId="77777777" w:rsidR="00AA2E65" w:rsidRDefault="00AA2E65" w:rsidP="00AA2E65">
      <w:pPr>
        <w:pStyle w:val="ConsoleBlockSmall"/>
      </w:pPr>
      <w:r>
        <w:t xml:space="preserve">                                converted to layout state ids</w:t>
      </w:r>
    </w:p>
    <w:p w14:paraId="5750678F" w14:textId="77777777" w:rsidR="00AA2E65" w:rsidRDefault="00AA2E65" w:rsidP="00AA2E65">
      <w:pPr>
        <w:pStyle w:val="ConsoleBlockSmall"/>
      </w:pPr>
      <w:r>
        <w:t xml:space="preserve">    pnfs_layout_in_hash         Number of times deviceId was added in hash.</w:t>
      </w:r>
    </w:p>
    <w:p w14:paraId="42A1C991" w14:textId="77777777" w:rsidR="00AA2E65" w:rsidRDefault="00AA2E65" w:rsidP="00AA2E65">
      <w:pPr>
        <w:pStyle w:val="ConsoleBlockSmall"/>
      </w:pPr>
      <w:r>
        <w:t xml:space="preserve">    pnfs_layout_out_hash        Number of times deviceId was removed from</w:t>
      </w:r>
    </w:p>
    <w:p w14:paraId="53BE99BD" w14:textId="77777777" w:rsidR="00AA2E65" w:rsidRDefault="00AA2E65" w:rsidP="00AA2E65">
      <w:pPr>
        <w:pStyle w:val="ConsoleBlockSmall"/>
      </w:pPr>
      <w:r>
        <w:t xml:space="preserve">                                hash.</w:t>
      </w:r>
    </w:p>
    <w:p w14:paraId="521CCE3C" w14:textId="77777777" w:rsidR="00AA2E65" w:rsidRDefault="00AA2E65" w:rsidP="00AA2E65">
      <w:pPr>
        <w:pStyle w:val="ConsoleBlockSmall"/>
      </w:pPr>
      <w:r>
        <w:t xml:space="preserve">    pnfs_layout_recalled        Number of times pnfs layout was recalled.</w:t>
      </w:r>
    </w:p>
    <w:p w14:paraId="3620C730" w14:textId="77777777" w:rsidR="00AA2E65" w:rsidRDefault="00AA2E65" w:rsidP="00AA2E65">
      <w:pPr>
        <w:pStyle w:val="ConsoleBlockSmall"/>
      </w:pPr>
      <w:r>
        <w:t xml:space="preserve">    pnfs_lif_mapping_cache_hit  Number of times lif mapping cache hit.</w:t>
      </w:r>
    </w:p>
    <w:p w14:paraId="22864BCA" w14:textId="77777777" w:rsidR="00AA2E65" w:rsidRDefault="00AA2E65" w:rsidP="00AA2E65">
      <w:pPr>
        <w:pStyle w:val="ConsoleBlockSmall"/>
      </w:pPr>
      <w:r>
        <w:t xml:space="preserve">    pnfs_lif_mapping_cache_miss Number of times lif mapping cache missed.</w:t>
      </w:r>
    </w:p>
    <w:p w14:paraId="15164593" w14:textId="77777777" w:rsidR="00AA2E65" w:rsidRDefault="00AA2E65" w:rsidP="00AA2E65">
      <w:pPr>
        <w:pStyle w:val="ConsoleBlockSmall"/>
      </w:pPr>
      <w:r>
        <w:t xml:space="preserve">    pnfs_lif_mapping_invalidation</w:t>
      </w:r>
    </w:p>
    <w:p w14:paraId="1277CCEE" w14:textId="77777777" w:rsidR="00AA2E65" w:rsidRDefault="00AA2E65" w:rsidP="00AA2E65">
      <w:pPr>
        <w:pStyle w:val="ConsoleBlockSmall"/>
      </w:pPr>
      <w:r>
        <w:t xml:space="preserve">                                Number of times lif mapping invalidation</w:t>
      </w:r>
    </w:p>
    <w:p w14:paraId="18FD869A" w14:textId="77777777" w:rsidR="00AA2E65" w:rsidRDefault="00AA2E65" w:rsidP="00AA2E65">
      <w:pPr>
        <w:pStyle w:val="ConsoleBlockSmall"/>
      </w:pPr>
      <w:r>
        <w:t xml:space="preserve">                                occurred.</w:t>
      </w:r>
    </w:p>
    <w:p w14:paraId="51218801" w14:textId="77777777" w:rsidR="00AA2E65" w:rsidRDefault="00AA2E65" w:rsidP="00AA2E65">
      <w:pPr>
        <w:pStyle w:val="ConsoleBlockSmall"/>
      </w:pPr>
      <w:r>
        <w:t xml:space="preserve">    pnfs_lif_mapping_negative_entry</w:t>
      </w:r>
    </w:p>
    <w:p w14:paraId="0E6B61D6" w14:textId="77777777" w:rsidR="00AA2E65" w:rsidRDefault="00AA2E65" w:rsidP="00AA2E65">
      <w:pPr>
        <w:pStyle w:val="ConsoleBlockSmall"/>
      </w:pPr>
      <w:r>
        <w:t xml:space="preserve">                                Number of times lif mapping cache state was</w:t>
      </w:r>
    </w:p>
    <w:p w14:paraId="48950F8E" w14:textId="77777777" w:rsidR="00AA2E65" w:rsidRDefault="00AA2E65" w:rsidP="00AA2E65">
      <w:pPr>
        <w:pStyle w:val="ConsoleBlockSmall"/>
      </w:pPr>
      <w:r>
        <w:t xml:space="preserve">                                negative.</w:t>
      </w:r>
    </w:p>
    <w:p w14:paraId="19829900" w14:textId="77777777" w:rsidR="00AA2E65" w:rsidRDefault="00AA2E65" w:rsidP="00AA2E65">
      <w:pPr>
        <w:pStyle w:val="ConsoleBlockSmall"/>
      </w:pPr>
      <w:r>
        <w:t xml:space="preserve">    pnfs_lif_mapping_rpc_error  Number of times lif mapping RPC error was</w:t>
      </w:r>
    </w:p>
    <w:p w14:paraId="42344361" w14:textId="77777777" w:rsidR="00AA2E65" w:rsidRDefault="00AA2E65" w:rsidP="00AA2E65">
      <w:pPr>
        <w:pStyle w:val="ConsoleBlockSmall"/>
      </w:pPr>
      <w:r>
        <w:t xml:space="preserve">                                received.</w:t>
      </w:r>
    </w:p>
    <w:p w14:paraId="6A09CAC9" w14:textId="77777777" w:rsidR="00AA2E65" w:rsidRDefault="00AA2E65" w:rsidP="00AA2E65">
      <w:pPr>
        <w:pStyle w:val="ConsoleBlockSmall"/>
      </w:pPr>
      <w:r>
        <w:t xml:space="preserve">    pnfs_lif_mapping_rpc_received</w:t>
      </w:r>
    </w:p>
    <w:p w14:paraId="14B5661A" w14:textId="77777777" w:rsidR="00AA2E65" w:rsidRDefault="00AA2E65" w:rsidP="00AA2E65">
      <w:pPr>
        <w:pStyle w:val="ConsoleBlockSmall"/>
      </w:pPr>
      <w:r>
        <w:t xml:space="preserve">                                Number of times lif mapping RPC response was</w:t>
      </w:r>
    </w:p>
    <w:p w14:paraId="0E1AA833" w14:textId="77777777" w:rsidR="00AA2E65" w:rsidRDefault="00AA2E65" w:rsidP="00AA2E65">
      <w:pPr>
        <w:pStyle w:val="ConsoleBlockSmall"/>
      </w:pPr>
      <w:r>
        <w:t xml:space="preserve">                                received.</w:t>
      </w:r>
    </w:p>
    <w:p w14:paraId="2FB35B36" w14:textId="77777777" w:rsidR="00AA2E65" w:rsidRDefault="00AA2E65" w:rsidP="00AA2E65">
      <w:pPr>
        <w:pStyle w:val="ConsoleBlockSmall"/>
      </w:pPr>
      <w:r>
        <w:t xml:space="preserve">    pnfs_lif_mapping_rpc_sent   Number of times lif mapping RPC was sent.</w:t>
      </w:r>
    </w:p>
    <w:p w14:paraId="0EBEE051" w14:textId="77777777" w:rsidR="00AA2E65" w:rsidRDefault="00AA2E65" w:rsidP="00AA2E65">
      <w:pPr>
        <w:pStyle w:val="ConsoleBlockSmall"/>
      </w:pPr>
      <w:r>
        <w:t xml:space="preserve">    pnfs_lifmapping_created     Number of lif mapping created.</w:t>
      </w:r>
    </w:p>
    <w:p w14:paraId="4BB031A8" w14:textId="77777777" w:rsidR="00AA2E65" w:rsidRDefault="00AA2E65" w:rsidP="00AA2E65">
      <w:pPr>
        <w:pStyle w:val="ConsoleBlockSmall"/>
      </w:pPr>
      <w:r>
        <w:t xml:space="preserve">    pnfs_masked_stale_error     Number of masked stale error in pNFS IO.</w:t>
      </w:r>
    </w:p>
    <w:p w14:paraId="416DD6A5" w14:textId="77777777" w:rsidR="00AA2E65" w:rsidRDefault="00AA2E65" w:rsidP="00AA2E65">
      <w:pPr>
        <w:pStyle w:val="ConsoleBlockSmall"/>
      </w:pPr>
      <w:r>
        <w:t xml:space="preserve">    pnfs_mds_local_read         Number of local request on meta data server</w:t>
      </w:r>
    </w:p>
    <w:p w14:paraId="2DD03EE6" w14:textId="77777777" w:rsidR="00AA2E65" w:rsidRDefault="00AA2E65" w:rsidP="00AA2E65">
      <w:pPr>
        <w:pStyle w:val="ConsoleBlockSmall"/>
      </w:pPr>
      <w:r>
        <w:t xml:space="preserve">    pnfs_mds_local_write        Number of local request on meta data server</w:t>
      </w:r>
    </w:p>
    <w:p w14:paraId="2909D7EC" w14:textId="77777777" w:rsidR="00AA2E65" w:rsidRDefault="00AA2E65" w:rsidP="00AA2E65">
      <w:pPr>
        <w:pStyle w:val="ConsoleBlockSmall"/>
      </w:pPr>
      <w:r>
        <w:t xml:space="preserve">    pnfs_mds_remote_read        Number of remote request on meta data server</w:t>
      </w:r>
    </w:p>
    <w:p w14:paraId="79AD2E74" w14:textId="77777777" w:rsidR="00AA2E65" w:rsidRDefault="00AA2E65" w:rsidP="00AA2E65">
      <w:pPr>
        <w:pStyle w:val="ConsoleBlockSmall"/>
      </w:pPr>
      <w:r>
        <w:t xml:space="preserve">    pnfs_mds_remote_write       Number of remote request on meta data server</w:t>
      </w:r>
    </w:p>
    <w:p w14:paraId="03DC216A" w14:textId="77777777" w:rsidR="00AA2E65" w:rsidRDefault="00AA2E65" w:rsidP="00AA2E65">
      <w:pPr>
        <w:pStyle w:val="ConsoleBlockSmall"/>
      </w:pPr>
      <w:r>
        <w:t xml:space="preserve">    pnfs_read_route_to_catalog  Number of read requests routed to catalog</w:t>
      </w:r>
    </w:p>
    <w:p w14:paraId="2EFA89FE" w14:textId="77777777" w:rsidR="00AA2E65" w:rsidRDefault="00AA2E65" w:rsidP="00AA2E65">
      <w:pPr>
        <w:pStyle w:val="ConsoleBlockSmall"/>
      </w:pPr>
      <w:r>
        <w:t xml:space="preserve">                                inode.</w:t>
      </w:r>
    </w:p>
    <w:p w14:paraId="5C8CAEBD" w14:textId="77777777" w:rsidR="00AA2E65" w:rsidRDefault="00AA2E65" w:rsidP="00AA2E65">
      <w:pPr>
        <w:pStyle w:val="ConsoleBlockSmall"/>
      </w:pPr>
      <w:r>
        <w:t xml:space="preserve">    pnfs_real_stale_error       Number of stale error in pNFS IO.</w:t>
      </w:r>
    </w:p>
    <w:p w14:paraId="1C185DDB" w14:textId="77777777" w:rsidR="00AA2E65" w:rsidRDefault="00AA2E65" w:rsidP="00AA2E65">
      <w:pPr>
        <w:pStyle w:val="ConsoleBlockSmall"/>
      </w:pPr>
      <w:r>
        <w:t xml:space="preserve">    pnfs_rpc_noparallel         Number of times when parallel request RPC</w:t>
      </w:r>
    </w:p>
    <w:p w14:paraId="6DD56230" w14:textId="77777777" w:rsidR="00AA2E65" w:rsidRDefault="00AA2E65" w:rsidP="00AA2E65">
      <w:pPr>
        <w:pStyle w:val="ConsoleBlockSmall"/>
      </w:pPr>
      <w:r>
        <w:t xml:space="preserve">                                count reached limit.</w:t>
      </w:r>
    </w:p>
    <w:p w14:paraId="2E24BE27" w14:textId="77777777" w:rsidR="00AA2E65" w:rsidRDefault="00AA2E65" w:rsidP="00AA2E65">
      <w:pPr>
        <w:pStyle w:val="ConsoleBlockSmall"/>
      </w:pPr>
      <w:r>
        <w:t xml:space="preserve">    pnfs_rpc_nosend_alloc       Number of times RPC was not sent due to</w:t>
      </w:r>
    </w:p>
    <w:p w14:paraId="529FBB9A" w14:textId="77777777" w:rsidR="00AA2E65" w:rsidRDefault="00AA2E65" w:rsidP="00AA2E65">
      <w:pPr>
        <w:pStyle w:val="ConsoleBlockSmall"/>
      </w:pPr>
      <w:r>
        <w:t xml:space="preserve">                                allocation failure.</w:t>
      </w:r>
    </w:p>
    <w:p w14:paraId="54ECF031" w14:textId="77777777" w:rsidR="00AA2E65" w:rsidRDefault="00AA2E65" w:rsidP="00AA2E65">
      <w:pPr>
        <w:pStyle w:val="ConsoleBlockSmall"/>
      </w:pPr>
      <w:r>
        <w:t xml:space="preserve">    pnfs_stale_error            Number of stale error in pNFS IO.</w:t>
      </w:r>
    </w:p>
    <w:p w14:paraId="20C75B33" w14:textId="77777777" w:rsidR="00AA2E65" w:rsidRDefault="00AA2E65" w:rsidP="00AA2E65">
      <w:pPr>
        <w:pStyle w:val="ConsoleBlockSmall"/>
      </w:pPr>
      <w:r>
        <w:t xml:space="preserve">    pnfs_write_route_to_catalog Number of write requests routed to catalog</w:t>
      </w:r>
    </w:p>
    <w:p w14:paraId="1B026D60" w14:textId="77777777" w:rsidR="00AA2E65" w:rsidRDefault="00AA2E65" w:rsidP="00AA2E65">
      <w:pPr>
        <w:pStyle w:val="ConsoleBlockSmall"/>
      </w:pPr>
      <w:r>
        <w:t xml:space="preserve">                                inode.</w:t>
      </w:r>
    </w:p>
    <w:p w14:paraId="472AB80B" w14:textId="77777777" w:rsidR="00AA2E65" w:rsidRDefault="00AA2E65" w:rsidP="00AA2E65">
      <w:pPr>
        <w:pStyle w:val="Heading3"/>
      </w:pPr>
      <w:r>
        <w:t>pNFS counters – nfsv4_1 (advanced priv)</w:t>
      </w:r>
      <w:r>
        <w:br/>
      </w:r>
    </w:p>
    <w:p w14:paraId="4CE3525D" w14:textId="77777777" w:rsidR="00AA2E65" w:rsidRDefault="00AA2E65" w:rsidP="00AA2E65">
      <w:pPr>
        <w:pStyle w:val="ConsoleBlockSmall"/>
      </w:pPr>
      <w:r>
        <w:t>Object: nfsv4_1</w:t>
      </w:r>
    </w:p>
    <w:p w14:paraId="47DBA7DB" w14:textId="77777777" w:rsidR="00AA2E65" w:rsidRDefault="00AA2E65" w:rsidP="00AA2E65">
      <w:pPr>
        <w:pStyle w:val="ConsoleBlockSmall"/>
      </w:pPr>
      <w:r>
        <w:t xml:space="preserve">    Counter                     Description</w:t>
      </w:r>
    </w:p>
    <w:p w14:paraId="50C34FE1" w14:textId="77777777" w:rsidR="00AA2E65" w:rsidRDefault="00AA2E65" w:rsidP="00AA2E65">
      <w:pPr>
        <w:pStyle w:val="ConsoleBlockSmall"/>
      </w:pPr>
      <w:r>
        <w:t xml:space="preserve">    --------------------------- ----------------------------------------------</w:t>
      </w:r>
    </w:p>
    <w:p w14:paraId="6FDC43FA" w14:textId="77777777" w:rsidR="00AA2E65" w:rsidRDefault="00AA2E65" w:rsidP="00AA2E65">
      <w:pPr>
        <w:pStyle w:val="ConsoleBlockSmall"/>
      </w:pPr>
      <w:r>
        <w:t xml:space="preserve">    getdeviceinfo_avg_latency   Average latency of NFSv4.1 GETDEVICEINFO</w:t>
      </w:r>
    </w:p>
    <w:p w14:paraId="7028B478" w14:textId="77777777" w:rsidR="00AA2E65" w:rsidRDefault="00AA2E65" w:rsidP="00AA2E65">
      <w:pPr>
        <w:pStyle w:val="ConsoleBlockSmall"/>
      </w:pPr>
      <w:r>
        <w:t xml:space="preserve">                                operations.</w:t>
      </w:r>
    </w:p>
    <w:p w14:paraId="64A05A19" w14:textId="77777777" w:rsidR="00AA2E65" w:rsidRDefault="00AA2E65" w:rsidP="00AA2E65">
      <w:pPr>
        <w:pStyle w:val="ConsoleBlockSmall"/>
      </w:pPr>
      <w:r>
        <w:t xml:space="preserve">    getdeviceinfo_error         The number of failed NFSv4.1 GETDEVICEINFO</w:t>
      </w:r>
    </w:p>
    <w:p w14:paraId="76AD70AF" w14:textId="77777777" w:rsidR="00AA2E65" w:rsidRDefault="00AA2E65" w:rsidP="00AA2E65">
      <w:pPr>
        <w:pStyle w:val="ConsoleBlockSmall"/>
      </w:pPr>
      <w:r>
        <w:t xml:space="preserve">                                operations.</w:t>
      </w:r>
    </w:p>
    <w:p w14:paraId="76C8D039" w14:textId="77777777" w:rsidR="00AA2E65" w:rsidRDefault="00AA2E65" w:rsidP="00AA2E65">
      <w:pPr>
        <w:pStyle w:val="ConsoleBlockSmall"/>
      </w:pPr>
      <w:r>
        <w:t xml:space="preserve">    getdeviceinfo_percent       Percentage of NFSv4.1 GETDEVICEINFO</w:t>
      </w:r>
    </w:p>
    <w:p w14:paraId="10E91538" w14:textId="77777777" w:rsidR="00AA2E65" w:rsidRDefault="00AA2E65" w:rsidP="00AA2E65">
      <w:pPr>
        <w:pStyle w:val="ConsoleBlockSmall"/>
      </w:pPr>
      <w:r>
        <w:t xml:space="preserve">                                operations.</w:t>
      </w:r>
    </w:p>
    <w:p w14:paraId="58DFB838" w14:textId="77777777" w:rsidR="00AA2E65" w:rsidRDefault="00AA2E65" w:rsidP="00AA2E65">
      <w:pPr>
        <w:pStyle w:val="ConsoleBlockSmall"/>
      </w:pPr>
      <w:r>
        <w:t xml:space="preserve">    getdeviceinfo_success       The number of successful NFSv4.1</w:t>
      </w:r>
    </w:p>
    <w:p w14:paraId="19AB2300" w14:textId="77777777" w:rsidR="00AA2E65" w:rsidRDefault="00AA2E65" w:rsidP="00AA2E65">
      <w:pPr>
        <w:pStyle w:val="ConsoleBlockSmall"/>
      </w:pPr>
      <w:r>
        <w:t xml:space="preserve">                                GETDEVICEINFO operations.</w:t>
      </w:r>
    </w:p>
    <w:p w14:paraId="556A64A1" w14:textId="77777777" w:rsidR="00AA2E65" w:rsidRDefault="00AA2E65" w:rsidP="00AA2E65">
      <w:pPr>
        <w:pStyle w:val="ConsoleBlockSmall"/>
      </w:pPr>
      <w:r>
        <w:t xml:space="preserve">    getdeviceinfo_total         Total number of NFSv4.1 GETDEVICEINFO</w:t>
      </w:r>
    </w:p>
    <w:p w14:paraId="6DA36614" w14:textId="77777777" w:rsidR="00AA2E65" w:rsidRDefault="00AA2E65" w:rsidP="00AA2E65">
      <w:pPr>
        <w:pStyle w:val="ConsoleBlockSmall"/>
      </w:pPr>
      <w:r>
        <w:t xml:space="preserve">                                operations.</w:t>
      </w:r>
    </w:p>
    <w:p w14:paraId="308FF531" w14:textId="77777777" w:rsidR="00AA2E65" w:rsidRDefault="00AA2E65" w:rsidP="00AA2E65">
      <w:pPr>
        <w:pStyle w:val="ConsoleBlockSmall"/>
      </w:pPr>
      <w:r>
        <w:lastRenderedPageBreak/>
        <w:t xml:space="preserve">    getdevicelist_avg_latency   Average latency of NFSv4.1 GETDEVICELIST</w:t>
      </w:r>
    </w:p>
    <w:p w14:paraId="1DBE303F" w14:textId="77777777" w:rsidR="00AA2E65" w:rsidRDefault="00AA2E65" w:rsidP="00AA2E65">
      <w:pPr>
        <w:pStyle w:val="ConsoleBlockSmall"/>
      </w:pPr>
      <w:r>
        <w:t xml:space="preserve">                                operations.</w:t>
      </w:r>
    </w:p>
    <w:p w14:paraId="244D9364" w14:textId="77777777" w:rsidR="00AA2E65" w:rsidRDefault="00AA2E65" w:rsidP="00AA2E65">
      <w:pPr>
        <w:pStyle w:val="ConsoleBlockSmall"/>
      </w:pPr>
      <w:r>
        <w:t xml:space="preserve">    getdevicelist_error         The number of failed NFSv4.1 GETDEVICELIST</w:t>
      </w:r>
    </w:p>
    <w:p w14:paraId="4F1C2723" w14:textId="77777777" w:rsidR="00AA2E65" w:rsidRDefault="00AA2E65" w:rsidP="00AA2E65">
      <w:pPr>
        <w:pStyle w:val="ConsoleBlockSmall"/>
      </w:pPr>
      <w:r>
        <w:t xml:space="preserve">                                operations.</w:t>
      </w:r>
    </w:p>
    <w:p w14:paraId="06165252" w14:textId="77777777" w:rsidR="00AA2E65" w:rsidRDefault="00AA2E65" w:rsidP="00AA2E65">
      <w:pPr>
        <w:pStyle w:val="ConsoleBlockSmall"/>
      </w:pPr>
      <w:r>
        <w:t xml:space="preserve">    getdevicelist_percent       Percentage of NFSv4.1 GETDEVICELIST</w:t>
      </w:r>
    </w:p>
    <w:p w14:paraId="2160B6C8" w14:textId="77777777" w:rsidR="00AA2E65" w:rsidRDefault="00AA2E65" w:rsidP="00AA2E65">
      <w:pPr>
        <w:pStyle w:val="ConsoleBlockSmall"/>
      </w:pPr>
      <w:r>
        <w:t xml:space="preserve">                                operations.</w:t>
      </w:r>
    </w:p>
    <w:p w14:paraId="1650E9D4" w14:textId="77777777" w:rsidR="00AA2E65" w:rsidRDefault="00AA2E65" w:rsidP="00AA2E65">
      <w:pPr>
        <w:pStyle w:val="ConsoleBlockSmall"/>
      </w:pPr>
      <w:r>
        <w:t xml:space="preserve">    getdevicelist_success       The number of successful NFSv4.1</w:t>
      </w:r>
    </w:p>
    <w:p w14:paraId="39273552" w14:textId="77777777" w:rsidR="00AA2E65" w:rsidRDefault="00AA2E65" w:rsidP="00AA2E65">
      <w:pPr>
        <w:pStyle w:val="ConsoleBlockSmall"/>
      </w:pPr>
      <w:r>
        <w:t xml:space="preserve">                                GETDEVICELIST operations.</w:t>
      </w:r>
    </w:p>
    <w:p w14:paraId="30355352" w14:textId="77777777" w:rsidR="00AA2E65" w:rsidRDefault="00AA2E65" w:rsidP="00AA2E65">
      <w:pPr>
        <w:pStyle w:val="ConsoleBlockSmall"/>
      </w:pPr>
      <w:r>
        <w:t xml:space="preserve">    getdevicelist_total         Total number of NFSv4.1 GETDEVICELIST</w:t>
      </w:r>
    </w:p>
    <w:p w14:paraId="08CA440A" w14:textId="77777777" w:rsidR="00AA2E65" w:rsidRDefault="00AA2E65" w:rsidP="00AA2E65">
      <w:pPr>
        <w:pStyle w:val="ConsoleBlockSmall"/>
      </w:pPr>
      <w:r>
        <w:t xml:space="preserve">                                operations.</w:t>
      </w:r>
    </w:p>
    <w:p w14:paraId="52A0DF8A" w14:textId="77777777" w:rsidR="00AA2E65" w:rsidRDefault="00AA2E65" w:rsidP="00AA2E65">
      <w:pPr>
        <w:pStyle w:val="ConsoleBlockSmall"/>
      </w:pPr>
      <w:r>
        <w:t xml:space="preserve">    layoutcommit_avg_latency    Average latency of NFSv4.1 LAYOUTCOMMIT</w:t>
      </w:r>
    </w:p>
    <w:p w14:paraId="00AC9BE9" w14:textId="77777777" w:rsidR="00AA2E65" w:rsidRDefault="00AA2E65" w:rsidP="00AA2E65">
      <w:pPr>
        <w:pStyle w:val="ConsoleBlockSmall"/>
      </w:pPr>
      <w:r>
        <w:t xml:space="preserve">                                operations.</w:t>
      </w:r>
    </w:p>
    <w:p w14:paraId="78E5E6E6" w14:textId="77777777" w:rsidR="00AA2E65" w:rsidRDefault="00AA2E65" w:rsidP="00AA2E65">
      <w:pPr>
        <w:pStyle w:val="ConsoleBlockSmall"/>
      </w:pPr>
      <w:r>
        <w:t xml:space="preserve">    layoutcommit_error          The number of failed NFSv4.1 LAYOUTCOMMIT</w:t>
      </w:r>
    </w:p>
    <w:p w14:paraId="26D7FAAC" w14:textId="77777777" w:rsidR="00AA2E65" w:rsidRDefault="00AA2E65" w:rsidP="00AA2E65">
      <w:pPr>
        <w:pStyle w:val="ConsoleBlockSmall"/>
      </w:pPr>
      <w:r>
        <w:t xml:space="preserve">                                operations.</w:t>
      </w:r>
    </w:p>
    <w:p w14:paraId="46B853E7" w14:textId="77777777" w:rsidR="00AA2E65" w:rsidRDefault="00AA2E65" w:rsidP="00AA2E65">
      <w:pPr>
        <w:pStyle w:val="ConsoleBlockSmall"/>
      </w:pPr>
      <w:r>
        <w:t xml:space="preserve">    layoutcommit_percent        Percentage of NFSv4.1 LAYOUTCOMMIT operations.</w:t>
      </w:r>
    </w:p>
    <w:p w14:paraId="2877A055" w14:textId="77777777" w:rsidR="00AA2E65" w:rsidRDefault="00AA2E65" w:rsidP="00AA2E65">
      <w:pPr>
        <w:pStyle w:val="ConsoleBlockSmall"/>
      </w:pPr>
      <w:r>
        <w:t xml:space="preserve">    layoutcommit_success        The number of successful NFSv4.1 LAYOUTCOMMIT</w:t>
      </w:r>
    </w:p>
    <w:p w14:paraId="104EA770" w14:textId="77777777" w:rsidR="00AA2E65" w:rsidRDefault="00AA2E65" w:rsidP="00AA2E65">
      <w:pPr>
        <w:pStyle w:val="ConsoleBlockSmall"/>
      </w:pPr>
      <w:r>
        <w:t xml:space="preserve">                                operations.</w:t>
      </w:r>
    </w:p>
    <w:p w14:paraId="347A1CE6" w14:textId="77777777" w:rsidR="00AA2E65" w:rsidRDefault="00AA2E65" w:rsidP="00AA2E65">
      <w:pPr>
        <w:pStyle w:val="ConsoleBlockSmall"/>
      </w:pPr>
      <w:r>
        <w:t xml:space="preserve">    layoutcommit_total          Total number of NFSv4.1 LAYOUTCOMMIT</w:t>
      </w:r>
    </w:p>
    <w:p w14:paraId="4BB379A6" w14:textId="77777777" w:rsidR="00AA2E65" w:rsidRDefault="00AA2E65" w:rsidP="00AA2E65">
      <w:pPr>
        <w:pStyle w:val="ConsoleBlockSmall"/>
      </w:pPr>
      <w:r>
        <w:t xml:space="preserve">                                operations.</w:t>
      </w:r>
    </w:p>
    <w:p w14:paraId="3F4EA3D4" w14:textId="77777777" w:rsidR="00AA2E65" w:rsidRDefault="00AA2E65" w:rsidP="00AA2E65">
      <w:pPr>
        <w:pStyle w:val="ConsoleBlockSmall"/>
      </w:pPr>
      <w:r>
        <w:t xml:space="preserve">    layoutget_avg_latency       Average latency of NFSv4.1 LAYOUTGET</w:t>
      </w:r>
    </w:p>
    <w:p w14:paraId="46EFE3A4" w14:textId="77777777" w:rsidR="00AA2E65" w:rsidRDefault="00AA2E65" w:rsidP="00AA2E65">
      <w:pPr>
        <w:pStyle w:val="ConsoleBlockSmall"/>
      </w:pPr>
      <w:r>
        <w:t xml:space="preserve">                                operations.</w:t>
      </w:r>
    </w:p>
    <w:p w14:paraId="7BFCEC6E" w14:textId="77777777" w:rsidR="00AA2E65" w:rsidRDefault="00AA2E65" w:rsidP="00AA2E65">
      <w:pPr>
        <w:pStyle w:val="ConsoleBlockSmall"/>
      </w:pPr>
      <w:r>
        <w:t xml:space="preserve">    layoutget_error             The number of failed NFSv4.1 LAYOUTGET</w:t>
      </w:r>
    </w:p>
    <w:p w14:paraId="310740B5" w14:textId="77777777" w:rsidR="00AA2E65" w:rsidRDefault="00AA2E65" w:rsidP="00AA2E65">
      <w:pPr>
        <w:pStyle w:val="ConsoleBlockSmall"/>
      </w:pPr>
      <w:r>
        <w:t xml:space="preserve">                                operations.</w:t>
      </w:r>
    </w:p>
    <w:p w14:paraId="7E4A2642" w14:textId="77777777" w:rsidR="00AA2E65" w:rsidRDefault="00AA2E65" w:rsidP="00AA2E65">
      <w:pPr>
        <w:pStyle w:val="ConsoleBlockSmall"/>
      </w:pPr>
      <w:r>
        <w:t xml:space="preserve">    layoutget_percent           Percentage of NFSv4.1 LAYOUTGET operations.</w:t>
      </w:r>
    </w:p>
    <w:p w14:paraId="7DAAAF41" w14:textId="77777777" w:rsidR="00AA2E65" w:rsidRDefault="00AA2E65" w:rsidP="00AA2E65">
      <w:pPr>
        <w:pStyle w:val="ConsoleBlockSmall"/>
      </w:pPr>
      <w:r>
        <w:t xml:space="preserve">    layoutget_success           The number of successful NFSv4.1 LAYOUTGET</w:t>
      </w:r>
    </w:p>
    <w:p w14:paraId="1812456E" w14:textId="77777777" w:rsidR="00AA2E65" w:rsidRDefault="00AA2E65" w:rsidP="00AA2E65">
      <w:pPr>
        <w:pStyle w:val="ConsoleBlockSmall"/>
      </w:pPr>
      <w:r>
        <w:t xml:space="preserve">                                operations.</w:t>
      </w:r>
    </w:p>
    <w:p w14:paraId="0FFE4755" w14:textId="77777777" w:rsidR="00AA2E65" w:rsidRDefault="00AA2E65" w:rsidP="00AA2E65">
      <w:pPr>
        <w:pStyle w:val="ConsoleBlockSmall"/>
      </w:pPr>
      <w:r>
        <w:t xml:space="preserve">    layoutget_total             Total number of NFSv4.1 LAYOUTGET operations.</w:t>
      </w:r>
    </w:p>
    <w:p w14:paraId="29034E77" w14:textId="77777777" w:rsidR="00AA2E65" w:rsidRDefault="00AA2E65" w:rsidP="00AA2E65">
      <w:pPr>
        <w:pStyle w:val="ConsoleBlockSmall"/>
      </w:pPr>
      <w:r>
        <w:t xml:space="preserve">    layoutreturn_avg_latency    Average latency of NFSv4.1 LAYOUTRETURN</w:t>
      </w:r>
    </w:p>
    <w:p w14:paraId="7EE5E2C0" w14:textId="77777777" w:rsidR="00AA2E65" w:rsidRDefault="00AA2E65" w:rsidP="00AA2E65">
      <w:pPr>
        <w:pStyle w:val="ConsoleBlockSmall"/>
      </w:pPr>
      <w:r>
        <w:t xml:space="preserve">                                operations.</w:t>
      </w:r>
    </w:p>
    <w:p w14:paraId="5438D071" w14:textId="77777777" w:rsidR="00AA2E65" w:rsidRDefault="00AA2E65" w:rsidP="00AA2E65">
      <w:pPr>
        <w:pStyle w:val="ConsoleBlockSmall"/>
      </w:pPr>
      <w:r>
        <w:t xml:space="preserve">    layoutreturn_error          The number of failed NFSv4.1 LAYOUTRETURN</w:t>
      </w:r>
    </w:p>
    <w:p w14:paraId="22A16016" w14:textId="77777777" w:rsidR="00AA2E65" w:rsidRDefault="00AA2E65" w:rsidP="00AA2E65">
      <w:pPr>
        <w:pStyle w:val="ConsoleBlockSmall"/>
      </w:pPr>
      <w:r>
        <w:t xml:space="preserve">                                operations.</w:t>
      </w:r>
    </w:p>
    <w:p w14:paraId="23EFE816" w14:textId="77777777" w:rsidR="00AA2E65" w:rsidRDefault="00AA2E65" w:rsidP="00AA2E65">
      <w:pPr>
        <w:pStyle w:val="ConsoleBlockSmall"/>
      </w:pPr>
      <w:r>
        <w:t xml:space="preserve">    layoutreturn_percent        Percentage of NFSv4.1 LAYOUTRETURN operations.</w:t>
      </w:r>
    </w:p>
    <w:p w14:paraId="45A76165" w14:textId="77777777" w:rsidR="00AA2E65" w:rsidRDefault="00AA2E65" w:rsidP="00AA2E65">
      <w:pPr>
        <w:pStyle w:val="ConsoleBlockSmall"/>
      </w:pPr>
      <w:r>
        <w:t xml:space="preserve">    layoutreturn_success        The number of successful NFSv4.1 LAYOUTRETURN</w:t>
      </w:r>
    </w:p>
    <w:p w14:paraId="41502B85" w14:textId="77777777" w:rsidR="00AA2E65" w:rsidRDefault="00AA2E65" w:rsidP="00AA2E65">
      <w:pPr>
        <w:pStyle w:val="ConsoleBlockSmall"/>
      </w:pPr>
      <w:r>
        <w:t xml:space="preserve">                                operations.</w:t>
      </w:r>
    </w:p>
    <w:p w14:paraId="3BA26043" w14:textId="77777777" w:rsidR="00AA2E65" w:rsidRDefault="00AA2E65" w:rsidP="00AA2E65">
      <w:pPr>
        <w:pStyle w:val="ConsoleBlockSmall"/>
      </w:pPr>
      <w:r>
        <w:t xml:space="preserve">    layoutreturn_total          Total number of NFSv4.1 LAYOUTRETURN</w:t>
      </w:r>
    </w:p>
    <w:p w14:paraId="5F53C719" w14:textId="77777777" w:rsidR="00AA2E65" w:rsidRDefault="00AA2E65" w:rsidP="00AA2E65">
      <w:pPr>
        <w:pStyle w:val="ConsoleBlockSmall"/>
      </w:pPr>
      <w:r>
        <w:t xml:space="preserve">                                operations.</w:t>
      </w:r>
    </w:p>
    <w:p w14:paraId="2C0A0557" w14:textId="77777777" w:rsidR="00AA2E65" w:rsidRDefault="00AA2E65" w:rsidP="00AA2E65">
      <w:pPr>
        <w:pStyle w:val="Heading4"/>
      </w:pPr>
      <w:r>
        <w:t>pNFS statistics example</w:t>
      </w:r>
    </w:p>
    <w:p w14:paraId="177BACBB" w14:textId="77777777" w:rsidR="00AA2E65" w:rsidRPr="00BD5292" w:rsidRDefault="00AA2E65" w:rsidP="00AA2E65">
      <w:pPr>
        <w:pStyle w:val="BodyText"/>
      </w:pPr>
      <w:r>
        <w:t>When you see “layoutget_total” incrementing, that means pNFS is sending and receiving device layouts to connected clients.</w:t>
      </w:r>
    </w:p>
    <w:p w14:paraId="7E9E3867" w14:textId="77777777" w:rsidR="00AA2E65" w:rsidRDefault="00AA2E65" w:rsidP="00AA2E65">
      <w:pPr>
        <w:pStyle w:val="ConsoleBlockSmall"/>
      </w:pPr>
      <w:r>
        <w:t xml:space="preserve">rtp-a70-c01::*&gt; </w:t>
      </w:r>
      <w:r w:rsidRPr="00F006DB">
        <w:rPr>
          <w:b/>
          <w:bCs/>
        </w:rPr>
        <w:t>set advanced -confirmations off; statistics show -object nfsv4_1 -counter *layout* -sample-id sample_1393185</w:t>
      </w:r>
    </w:p>
    <w:p w14:paraId="16E6C9A5" w14:textId="77777777" w:rsidR="00AA2E65" w:rsidRDefault="00AA2E65" w:rsidP="00AA2E65">
      <w:pPr>
        <w:pStyle w:val="ConsoleBlockSmall"/>
      </w:pPr>
    </w:p>
    <w:p w14:paraId="2ED28D18" w14:textId="77777777" w:rsidR="00AA2E65" w:rsidRDefault="00AA2E65" w:rsidP="00AA2E65">
      <w:pPr>
        <w:pStyle w:val="ConsoleBlockSmall"/>
      </w:pPr>
      <w:r>
        <w:t>Object: nfsv4_1</w:t>
      </w:r>
    </w:p>
    <w:p w14:paraId="5E7B9680" w14:textId="77777777" w:rsidR="00AA2E65" w:rsidRDefault="00AA2E65" w:rsidP="00AA2E65">
      <w:pPr>
        <w:pStyle w:val="ConsoleBlockSmall"/>
      </w:pPr>
      <w:r>
        <w:t>Instance: AIML</w:t>
      </w:r>
    </w:p>
    <w:p w14:paraId="4649A2F6" w14:textId="77777777" w:rsidR="00AA2E65" w:rsidRDefault="00AA2E65" w:rsidP="00AA2E65">
      <w:pPr>
        <w:pStyle w:val="ConsoleBlockSmall"/>
      </w:pPr>
      <w:r>
        <w:t>Start-time: 5/15/2025 16:11:23</w:t>
      </w:r>
    </w:p>
    <w:p w14:paraId="11FD97E1" w14:textId="77777777" w:rsidR="00AA2E65" w:rsidRDefault="00AA2E65" w:rsidP="00AA2E65">
      <w:pPr>
        <w:pStyle w:val="ConsoleBlockSmall"/>
      </w:pPr>
      <w:r>
        <w:t>End-time: 5/15/2025 18:03:06</w:t>
      </w:r>
    </w:p>
    <w:p w14:paraId="48B8446A" w14:textId="77777777" w:rsidR="00AA2E65" w:rsidRDefault="00AA2E65" w:rsidP="00AA2E65">
      <w:pPr>
        <w:pStyle w:val="ConsoleBlockSmall"/>
      </w:pPr>
      <w:r>
        <w:t>Elapsed-time: 6702s</w:t>
      </w:r>
    </w:p>
    <w:p w14:paraId="602580C1" w14:textId="77777777" w:rsidR="00AA2E65" w:rsidRDefault="00AA2E65" w:rsidP="00AA2E65">
      <w:pPr>
        <w:pStyle w:val="ConsoleBlockSmall"/>
      </w:pPr>
      <w:r>
        <w:t>Scope: rtp-a70-c01</w:t>
      </w:r>
    </w:p>
    <w:p w14:paraId="19C95BAF" w14:textId="77777777" w:rsidR="00AA2E65" w:rsidRDefault="00AA2E65" w:rsidP="00AA2E65">
      <w:pPr>
        <w:pStyle w:val="ConsoleBlockSmall"/>
      </w:pPr>
      <w:r>
        <w:t>Number of Constituents: 2 (complete_aggregation)</w:t>
      </w:r>
    </w:p>
    <w:p w14:paraId="5CCF0DCE" w14:textId="77777777" w:rsidR="00AA2E65" w:rsidRDefault="00AA2E65" w:rsidP="00AA2E65">
      <w:pPr>
        <w:pStyle w:val="ConsoleBlockSmall"/>
      </w:pPr>
      <w:r>
        <w:t xml:space="preserve">    Counter                                                     Value</w:t>
      </w:r>
    </w:p>
    <w:p w14:paraId="0E5191BF" w14:textId="77777777" w:rsidR="00AA2E65" w:rsidRDefault="00AA2E65" w:rsidP="00AA2E65">
      <w:pPr>
        <w:pStyle w:val="ConsoleBlockSmall"/>
      </w:pPr>
      <w:r>
        <w:t xml:space="preserve">    -------------------------------- --------------------------------</w:t>
      </w:r>
    </w:p>
    <w:p w14:paraId="6A51142A" w14:textId="77777777" w:rsidR="00AA2E65" w:rsidRDefault="00AA2E65" w:rsidP="00AA2E65">
      <w:pPr>
        <w:pStyle w:val="ConsoleBlockSmall"/>
      </w:pPr>
      <w:r>
        <w:t xml:space="preserve">    layoutget_avg_latency                                         8us</w:t>
      </w:r>
    </w:p>
    <w:p w14:paraId="437F8FE9" w14:textId="77777777" w:rsidR="00AA2E65" w:rsidRDefault="00AA2E65" w:rsidP="00AA2E65">
      <w:pPr>
        <w:pStyle w:val="ConsoleBlockSmall"/>
      </w:pPr>
      <w:r>
        <w:t xml:space="preserve">    layoutget_success                                             216</w:t>
      </w:r>
    </w:p>
    <w:p w14:paraId="0FC0B2C4" w14:textId="77777777" w:rsidR="00AA2E65" w:rsidRPr="008860F3" w:rsidRDefault="00AA2E65" w:rsidP="00AA2E65">
      <w:pPr>
        <w:pStyle w:val="ConsoleBlockSmall"/>
        <w:rPr>
          <w:b/>
          <w:bCs/>
        </w:rPr>
      </w:pPr>
      <w:r w:rsidRPr="008860F3">
        <w:rPr>
          <w:b/>
          <w:bCs/>
        </w:rPr>
        <w:t xml:space="preserve">    </w:t>
      </w:r>
      <w:r w:rsidRPr="008860F3">
        <w:rPr>
          <w:b/>
          <w:bCs/>
          <w:highlight w:val="yellow"/>
        </w:rPr>
        <w:t>layoutget_total                                               216</w:t>
      </w:r>
    </w:p>
    <w:p w14:paraId="6E96C9DD" w14:textId="77777777" w:rsidR="00AA2E65" w:rsidRDefault="00AA2E65" w:rsidP="00AA2E65">
      <w:pPr>
        <w:pStyle w:val="Heading3"/>
      </w:pPr>
      <w:r>
        <w:t>NFSv4.1 session trunking counters – nfsv4_1_diag (diag priv)</w:t>
      </w:r>
      <w:r>
        <w:br/>
      </w:r>
    </w:p>
    <w:p w14:paraId="29CB1A20" w14:textId="77777777" w:rsidR="00AA2E65" w:rsidRDefault="00AA2E65" w:rsidP="00AA2E65">
      <w:pPr>
        <w:pStyle w:val="ConsoleBlockSmall"/>
      </w:pPr>
      <w:r>
        <w:t>Object: nfsv4_1_diag</w:t>
      </w:r>
    </w:p>
    <w:p w14:paraId="6FB5F465" w14:textId="77777777" w:rsidR="00AA2E65" w:rsidRDefault="00AA2E65" w:rsidP="00AA2E65">
      <w:pPr>
        <w:pStyle w:val="ConsoleBlockSmall"/>
      </w:pPr>
      <w:r>
        <w:t xml:space="preserve">    Counter                     Description</w:t>
      </w:r>
    </w:p>
    <w:p w14:paraId="326DBE6E" w14:textId="77777777" w:rsidR="00AA2E65" w:rsidRDefault="00AA2E65" w:rsidP="00AA2E65">
      <w:pPr>
        <w:pStyle w:val="ConsoleBlockSmall"/>
      </w:pPr>
      <w:r>
        <w:t xml:space="preserve">    --------------------------- ----------------------------------------------</w:t>
      </w:r>
    </w:p>
    <w:p w14:paraId="372F3FA1" w14:textId="77777777" w:rsidR="00AA2E65" w:rsidRDefault="00AA2E65" w:rsidP="00AA2E65">
      <w:pPr>
        <w:pStyle w:val="ConsoleBlockSmall"/>
      </w:pPr>
      <w:r>
        <w:t xml:space="preserve">    nfsv4_1_clients_using_clientid_trunking</w:t>
      </w:r>
    </w:p>
    <w:p w14:paraId="2AA8C9C6" w14:textId="77777777" w:rsidR="00AA2E65" w:rsidRDefault="00AA2E65" w:rsidP="00AA2E65">
      <w:pPr>
        <w:pStyle w:val="ConsoleBlockSmall"/>
      </w:pPr>
      <w:r>
        <w:t xml:space="preserve">                                Number of Nfsv4.1 clients using client ID trunking</w:t>
      </w:r>
    </w:p>
    <w:p w14:paraId="285172F1" w14:textId="77777777" w:rsidR="00AA2E65" w:rsidRDefault="00AA2E65" w:rsidP="00AA2E65">
      <w:pPr>
        <w:pStyle w:val="ConsoleBlockSmall"/>
      </w:pPr>
      <w:r>
        <w:t xml:space="preserve">    nfsv4_1_clients_using_session_trunking</w:t>
      </w:r>
    </w:p>
    <w:p w14:paraId="57B3625D" w14:textId="77777777" w:rsidR="00AA2E65" w:rsidRDefault="00AA2E65" w:rsidP="00AA2E65">
      <w:pPr>
        <w:pStyle w:val="ConsoleBlockSmall"/>
      </w:pPr>
      <w:r>
        <w:t xml:space="preserve">                                Number of Nfsv4.1 clients using session trunking</w:t>
      </w:r>
    </w:p>
    <w:p w14:paraId="17D16952" w14:textId="77777777" w:rsidR="00AA2E65" w:rsidRDefault="00AA2E65" w:rsidP="00AA2E65">
      <w:pPr>
        <w:pStyle w:val="Heading4"/>
      </w:pPr>
      <w:r>
        <w:lastRenderedPageBreak/>
        <w:t>NFSv4.1 session trunking statistics example</w:t>
      </w:r>
    </w:p>
    <w:p w14:paraId="57C238F8" w14:textId="77777777" w:rsidR="00AA2E65" w:rsidRDefault="00AA2E65" w:rsidP="00AA2E65">
      <w:pPr>
        <w:pStyle w:val="BodyText"/>
      </w:pPr>
      <w:r>
        <w:t>When you see “nfsv4_1_clients_using_session_trunking” values, that tells you how many clients are leveraging session trunks.</w:t>
      </w:r>
    </w:p>
    <w:p w14:paraId="51105530" w14:textId="7EFAC777" w:rsidR="00AA2E65" w:rsidRDefault="00B61F0A" w:rsidP="00AA2E65">
      <w:pPr>
        <w:pStyle w:val="ConsoleBlockSmall"/>
      </w:pPr>
      <w:r>
        <w:t>AFX</w:t>
      </w:r>
      <w:r w:rsidR="00AA2E65">
        <w:t xml:space="preserve">::*&gt; </w:t>
      </w:r>
      <w:r w:rsidR="00AA2E65" w:rsidRPr="001F4CA3">
        <w:rPr>
          <w:b/>
          <w:bCs/>
        </w:rPr>
        <w:t>set advanced -confirmations off; statistics show -object nfsv4_1_diag -counter *session*</w:t>
      </w:r>
    </w:p>
    <w:p w14:paraId="7AA0FD22" w14:textId="77777777" w:rsidR="00AA2E65" w:rsidRDefault="00AA2E65" w:rsidP="00AA2E65">
      <w:pPr>
        <w:pStyle w:val="ConsoleBlockSmall"/>
      </w:pPr>
    </w:p>
    <w:p w14:paraId="0D1BF45F" w14:textId="77777777" w:rsidR="00AA2E65" w:rsidRDefault="00AA2E65" w:rsidP="00AA2E65">
      <w:pPr>
        <w:pStyle w:val="ConsoleBlockSmall"/>
      </w:pPr>
      <w:r>
        <w:t>Object: nfsv4_1_diag</w:t>
      </w:r>
    </w:p>
    <w:p w14:paraId="047A8D19" w14:textId="77777777" w:rsidR="00AA2E65" w:rsidRDefault="00AA2E65" w:rsidP="00AA2E65">
      <w:pPr>
        <w:pStyle w:val="ConsoleBlockSmall"/>
      </w:pPr>
      <w:r>
        <w:t>Instance: nfs4_1_diag</w:t>
      </w:r>
    </w:p>
    <w:p w14:paraId="6C83AE7A" w14:textId="77777777" w:rsidR="00AA2E65" w:rsidRDefault="00AA2E65" w:rsidP="00AA2E65">
      <w:pPr>
        <w:pStyle w:val="ConsoleBlockSmall"/>
      </w:pPr>
      <w:r>
        <w:t>Start-time: 5/15/2025 16:11:23</w:t>
      </w:r>
    </w:p>
    <w:p w14:paraId="12C97995" w14:textId="77777777" w:rsidR="00AA2E65" w:rsidRDefault="00AA2E65" w:rsidP="00AA2E65">
      <w:pPr>
        <w:pStyle w:val="ConsoleBlockSmall"/>
      </w:pPr>
      <w:r>
        <w:t>End-time: 5/15/2025 16:12:15</w:t>
      </w:r>
    </w:p>
    <w:p w14:paraId="5649F4F6" w14:textId="77777777" w:rsidR="00AA2E65" w:rsidRDefault="00AA2E65" w:rsidP="00AA2E65">
      <w:pPr>
        <w:pStyle w:val="ConsoleBlockSmall"/>
      </w:pPr>
      <w:r>
        <w:t>Elapsed-time: 52s</w:t>
      </w:r>
    </w:p>
    <w:p w14:paraId="6E47652B" w14:textId="596CB7E5" w:rsidR="00AA2E65" w:rsidRDefault="00AA2E65" w:rsidP="00AA2E65">
      <w:pPr>
        <w:pStyle w:val="ConsoleBlockSmall"/>
      </w:pPr>
      <w:r>
        <w:t xml:space="preserve">Scope: </w:t>
      </w:r>
      <w:r w:rsidR="00B61F0A">
        <w:t>AFX</w:t>
      </w:r>
      <w:r>
        <w:t>-01</w:t>
      </w:r>
    </w:p>
    <w:p w14:paraId="440120BA" w14:textId="77777777" w:rsidR="00AA2E65" w:rsidRDefault="00AA2E65" w:rsidP="00AA2E65">
      <w:pPr>
        <w:pStyle w:val="ConsoleBlockSmall"/>
      </w:pPr>
    </w:p>
    <w:p w14:paraId="7A514E04" w14:textId="77777777" w:rsidR="00AA2E65" w:rsidRDefault="00AA2E65" w:rsidP="00AA2E65">
      <w:pPr>
        <w:pStyle w:val="ConsoleBlockSmall"/>
      </w:pPr>
      <w:r>
        <w:t xml:space="preserve">    Counter                                                     Value</w:t>
      </w:r>
    </w:p>
    <w:p w14:paraId="1C2AF67A" w14:textId="77777777" w:rsidR="00AA2E65" w:rsidRDefault="00AA2E65" w:rsidP="00AA2E65">
      <w:pPr>
        <w:pStyle w:val="ConsoleBlockSmall"/>
      </w:pPr>
      <w:r>
        <w:t xml:space="preserve">    -------------------------------- --------------------------------</w:t>
      </w:r>
    </w:p>
    <w:p w14:paraId="373E6616" w14:textId="77777777" w:rsidR="00AA2E65" w:rsidRDefault="00AA2E65" w:rsidP="00AA2E65">
      <w:pPr>
        <w:pStyle w:val="ConsoleBlockSmall"/>
      </w:pPr>
      <w:r>
        <w:t xml:space="preserve">    destroy_session_deletion                                        1</w:t>
      </w:r>
    </w:p>
    <w:p w14:paraId="6FDF2392" w14:textId="77777777" w:rsidR="00AA2E65" w:rsidRPr="00CE3DD6" w:rsidRDefault="00AA2E65" w:rsidP="00AA2E65">
      <w:pPr>
        <w:pStyle w:val="ConsoleBlockSmall"/>
        <w:rPr>
          <w:b/>
          <w:bCs/>
          <w:highlight w:val="yellow"/>
        </w:rPr>
      </w:pPr>
      <w:r>
        <w:t xml:space="preserve">    </w:t>
      </w:r>
      <w:r w:rsidRPr="00CE3DD6">
        <w:rPr>
          <w:b/>
          <w:bCs/>
          <w:highlight w:val="yellow"/>
        </w:rPr>
        <w:t>nfsv4_1_clients_using_session_                                 12</w:t>
      </w:r>
    </w:p>
    <w:p w14:paraId="5E64801D" w14:textId="77777777" w:rsidR="00AA2E65" w:rsidRPr="00CE3DD6" w:rsidRDefault="00AA2E65" w:rsidP="00AA2E65">
      <w:pPr>
        <w:pStyle w:val="ConsoleBlockSmall"/>
        <w:rPr>
          <w:b/>
          <w:bCs/>
        </w:rPr>
      </w:pPr>
      <w:r w:rsidRPr="00CE3DD6">
        <w:rPr>
          <w:b/>
          <w:bCs/>
          <w:highlight w:val="yellow"/>
        </w:rPr>
        <w:t xml:space="preserve">    trunking</w:t>
      </w:r>
    </w:p>
    <w:p w14:paraId="5093BDEA" w14:textId="77777777" w:rsidR="00AA2E65" w:rsidRDefault="00AA2E65" w:rsidP="00AA2E65">
      <w:pPr>
        <w:pStyle w:val="ConsoleBlockSmall"/>
      </w:pPr>
      <w:r>
        <w:t xml:space="preserve">    sessions_created                                                1</w:t>
      </w:r>
    </w:p>
    <w:p w14:paraId="4EE98AA1" w14:textId="77777777" w:rsidR="00AA2E65" w:rsidRDefault="00AA2E65" w:rsidP="00AA2E65">
      <w:pPr>
        <w:pStyle w:val="ConsoleBlockSmall"/>
      </w:pPr>
      <w:r>
        <w:t xml:space="preserve">    sessions_deleted                                                1</w:t>
      </w:r>
    </w:p>
    <w:p w14:paraId="70782D69" w14:textId="77777777" w:rsidR="00AA2E65" w:rsidRDefault="00AA2E65" w:rsidP="00AA2E65">
      <w:pPr>
        <w:pStyle w:val="ConsoleBlockSmall"/>
      </w:pPr>
    </w:p>
    <w:p w14:paraId="4D72F6B3" w14:textId="77777777" w:rsidR="00AA2E65" w:rsidRDefault="00AA2E65" w:rsidP="00AA2E65">
      <w:pPr>
        <w:pStyle w:val="ConsoleBlockSmall"/>
      </w:pPr>
      <w:r>
        <w:t>Object: nfsv4_1_diag</w:t>
      </w:r>
    </w:p>
    <w:p w14:paraId="4E6F1E0C" w14:textId="77777777" w:rsidR="00AA2E65" w:rsidRDefault="00AA2E65" w:rsidP="00AA2E65">
      <w:pPr>
        <w:pStyle w:val="ConsoleBlockSmall"/>
      </w:pPr>
      <w:r>
        <w:t>Instance: nfs4_1_diag</w:t>
      </w:r>
    </w:p>
    <w:p w14:paraId="17E09737" w14:textId="77777777" w:rsidR="00AA2E65" w:rsidRDefault="00AA2E65" w:rsidP="00AA2E65">
      <w:pPr>
        <w:pStyle w:val="ConsoleBlockSmall"/>
      </w:pPr>
      <w:r>
        <w:t>Start-time: 5/15/2025 16:11:23</w:t>
      </w:r>
    </w:p>
    <w:p w14:paraId="1E15DF31" w14:textId="77777777" w:rsidR="00AA2E65" w:rsidRDefault="00AA2E65" w:rsidP="00AA2E65">
      <w:pPr>
        <w:pStyle w:val="ConsoleBlockSmall"/>
      </w:pPr>
      <w:r>
        <w:t>End-time: 5/15/2025 16:12:15</w:t>
      </w:r>
    </w:p>
    <w:p w14:paraId="482015D8" w14:textId="77777777" w:rsidR="00AA2E65" w:rsidRDefault="00AA2E65" w:rsidP="00AA2E65">
      <w:pPr>
        <w:pStyle w:val="ConsoleBlockSmall"/>
      </w:pPr>
      <w:r>
        <w:t>Elapsed-time: 52s</w:t>
      </w:r>
    </w:p>
    <w:p w14:paraId="11F2DE68" w14:textId="00BB338B" w:rsidR="00AA2E65" w:rsidRDefault="00AA2E65" w:rsidP="00AA2E65">
      <w:pPr>
        <w:pStyle w:val="ConsoleBlockSmall"/>
      </w:pPr>
      <w:r>
        <w:t xml:space="preserve">Scope: </w:t>
      </w:r>
      <w:r w:rsidR="00B61F0A">
        <w:t>AFX</w:t>
      </w:r>
      <w:r>
        <w:t>-02</w:t>
      </w:r>
    </w:p>
    <w:p w14:paraId="2D4AF494" w14:textId="77777777" w:rsidR="00AA2E65" w:rsidRDefault="00AA2E65" w:rsidP="00AA2E65">
      <w:pPr>
        <w:pStyle w:val="ConsoleBlockSmall"/>
      </w:pPr>
    </w:p>
    <w:p w14:paraId="2F959F78" w14:textId="77777777" w:rsidR="00AA2E65" w:rsidRDefault="00AA2E65" w:rsidP="00AA2E65">
      <w:pPr>
        <w:pStyle w:val="ConsoleBlockSmall"/>
      </w:pPr>
      <w:r>
        <w:t xml:space="preserve">    Counter                                                     Value</w:t>
      </w:r>
    </w:p>
    <w:p w14:paraId="1A137FEF" w14:textId="77777777" w:rsidR="00AA2E65" w:rsidRDefault="00AA2E65" w:rsidP="00AA2E65">
      <w:pPr>
        <w:pStyle w:val="ConsoleBlockSmall"/>
      </w:pPr>
      <w:r>
        <w:t xml:space="preserve">    -------------------------------- --------------------------------</w:t>
      </w:r>
    </w:p>
    <w:p w14:paraId="791FB648" w14:textId="77777777" w:rsidR="00AA2E65" w:rsidRDefault="00AA2E65" w:rsidP="00AA2E65">
      <w:pPr>
        <w:pStyle w:val="ConsoleBlockSmall"/>
      </w:pPr>
      <w:r>
        <w:t xml:space="preserve">    destroy_session_deletion                                        1</w:t>
      </w:r>
    </w:p>
    <w:p w14:paraId="50A0ECC7" w14:textId="77777777" w:rsidR="00AA2E65" w:rsidRPr="00CE3DD6" w:rsidRDefault="00AA2E65" w:rsidP="00AA2E65">
      <w:pPr>
        <w:pStyle w:val="ConsoleBlockSmall"/>
        <w:rPr>
          <w:b/>
          <w:bCs/>
          <w:highlight w:val="yellow"/>
        </w:rPr>
      </w:pPr>
      <w:r>
        <w:t xml:space="preserve">    </w:t>
      </w:r>
      <w:r w:rsidRPr="00CE3DD6">
        <w:rPr>
          <w:b/>
          <w:bCs/>
          <w:highlight w:val="yellow"/>
        </w:rPr>
        <w:t>nfsv4_1_clients_using_session_                                  8</w:t>
      </w:r>
    </w:p>
    <w:p w14:paraId="4DADBC26" w14:textId="0D9A5DF1" w:rsidR="00AA2E65" w:rsidRPr="00AA2E65" w:rsidRDefault="00AA2E65" w:rsidP="00AA2E65">
      <w:pPr>
        <w:pStyle w:val="ConsoleBlockSmall"/>
      </w:pPr>
      <w:r w:rsidRPr="00CE3DD6">
        <w:rPr>
          <w:b/>
          <w:bCs/>
          <w:highlight w:val="yellow"/>
        </w:rPr>
        <w:t xml:space="preserve">    trunking</w:t>
      </w:r>
      <w:r>
        <w:rPr>
          <w:b/>
          <w:bCs/>
        </w:rPr>
        <w:br/>
      </w:r>
      <w:r>
        <w:t xml:space="preserve">    sessions_deleted                                                </w:t>
      </w:r>
    </w:p>
    <w:p w14:paraId="54B5230C" w14:textId="03B512BB" w:rsidR="00B41D8E" w:rsidRDefault="00B41D8E" w:rsidP="00F84AD4">
      <w:pPr>
        <w:pStyle w:val="Heading2"/>
      </w:pPr>
      <w:bookmarkStart w:id="182" w:name="_Ref235696716"/>
      <w:bookmarkStart w:id="183" w:name="_Toc236053219"/>
      <w:r>
        <w:t>Scripts</w:t>
      </w:r>
      <w:bookmarkEnd w:id="182"/>
      <w:bookmarkEnd w:id="183"/>
    </w:p>
    <w:p w14:paraId="143C67C1" w14:textId="3F7ECFC7" w:rsidR="00B41D8E" w:rsidRDefault="00644F7B" w:rsidP="00AA2CE7">
      <w:pPr>
        <w:pStyle w:val="BodyText"/>
      </w:pPr>
      <w:r>
        <w:t xml:space="preserve">The following section </w:t>
      </w:r>
      <w:r w:rsidR="00E2586B">
        <w:t>contains scripts that can be used with</w:t>
      </w:r>
      <w:r w:rsidR="003A6DF5">
        <w:t xml:space="preserve"> these</w:t>
      </w:r>
      <w:r w:rsidR="00E2586B">
        <w:t xml:space="preserve"> test plans.</w:t>
      </w:r>
    </w:p>
    <w:p w14:paraId="57A2DAAD" w14:textId="580DF42F" w:rsidR="00E2586B" w:rsidRDefault="00D21BB7" w:rsidP="00F84AD4">
      <w:pPr>
        <w:pStyle w:val="Heading3"/>
      </w:pPr>
      <w:bookmarkStart w:id="184" w:name="_FlexGroup_creation_script"/>
      <w:bookmarkEnd w:id="184"/>
      <w:r>
        <w:t>Volume</w:t>
      </w:r>
      <w:r w:rsidR="00E2586B">
        <w:t xml:space="preserve"> creation </w:t>
      </w:r>
      <w:r w:rsidR="00CB5988">
        <w:t xml:space="preserve">and deletion </w:t>
      </w:r>
      <w:r w:rsidR="00E2586B">
        <w:t>script</w:t>
      </w:r>
      <w:r w:rsidR="00CB5988">
        <w:t>s</w:t>
      </w:r>
    </w:p>
    <w:p w14:paraId="145B1B2E" w14:textId="33A09A2A" w:rsidR="00CB5988" w:rsidRDefault="00CB6B45" w:rsidP="00D21BB7">
      <w:pPr>
        <w:pStyle w:val="BodyText"/>
      </w:pPr>
      <w:r>
        <w:t>The following scripts can be used to create/delete data volumes.</w:t>
      </w:r>
    </w:p>
    <w:p w14:paraId="428B8D5E" w14:textId="43B3857C" w:rsidR="00CB6B45" w:rsidRDefault="0051405D" w:rsidP="00D21BB7">
      <w:pPr>
        <w:pStyle w:val="BodyText"/>
      </w:pPr>
      <w:hyperlink r:id="rId139" w:history="1">
        <w:r w:rsidRPr="00F64B7D">
          <w:rPr>
            <w:rStyle w:val="Hyperlink"/>
          </w:rPr>
          <w:t>https://github.com/whyistheinternetbroken/Benchmarking/tree/main/ONTAP/volumes</w:t>
        </w:r>
      </w:hyperlink>
      <w:r>
        <w:t xml:space="preserve"> </w:t>
      </w:r>
    </w:p>
    <w:p w14:paraId="43BA122C" w14:textId="4518FE37" w:rsidR="00035D49" w:rsidRDefault="00035D49" w:rsidP="00E07DCC">
      <w:pPr>
        <w:pStyle w:val="Heading3"/>
      </w:pPr>
      <w:r>
        <w:t>LIF creation</w:t>
      </w:r>
      <w:r w:rsidR="00CB5988">
        <w:t xml:space="preserve"> and cleanup</w:t>
      </w:r>
      <w:r>
        <w:t xml:space="preserve"> script</w:t>
      </w:r>
      <w:r w:rsidR="00CB5988">
        <w:t>s</w:t>
      </w:r>
    </w:p>
    <w:p w14:paraId="1CEFECD7" w14:textId="4C7137EF" w:rsidR="00612C7D" w:rsidRDefault="00612C7D" w:rsidP="00612C7D">
      <w:pPr>
        <w:pStyle w:val="BodyText"/>
      </w:pPr>
      <w:r>
        <w:t xml:space="preserve">The following </w:t>
      </w:r>
      <w:r w:rsidR="00CB6B45">
        <w:t>scripts can be used to create/delete network interfaces.</w:t>
      </w:r>
    </w:p>
    <w:p w14:paraId="408AAB8A" w14:textId="71659E7E" w:rsidR="00CB5988" w:rsidRDefault="00CB6B45" w:rsidP="00612C7D">
      <w:pPr>
        <w:pStyle w:val="BodyText"/>
      </w:pPr>
      <w:hyperlink r:id="rId140" w:history="1">
        <w:r w:rsidRPr="00F64B7D">
          <w:rPr>
            <w:rStyle w:val="Hyperlink"/>
          </w:rPr>
          <w:t>https://github.com/whyistheinternetbroken/Benchmarking/tree/main/ONTAP/networking</w:t>
        </w:r>
      </w:hyperlink>
      <w:r>
        <w:t xml:space="preserve"> </w:t>
      </w:r>
    </w:p>
    <w:p w14:paraId="3DD2EDF1" w14:textId="0D23284C" w:rsidR="00C964FF" w:rsidRDefault="00C964FF" w:rsidP="00C964FF">
      <w:pPr>
        <w:pStyle w:val="Heading3"/>
      </w:pPr>
      <w:r>
        <w:t>NetApp AFX reinitialization script</w:t>
      </w:r>
    </w:p>
    <w:p w14:paraId="52E2D881" w14:textId="77777777" w:rsidR="004358D2" w:rsidRDefault="00C964FF" w:rsidP="00C964FF">
      <w:pPr>
        <w:pStyle w:val="BodyText"/>
      </w:pPr>
      <w:r>
        <w:t xml:space="preserve">If you need to re-initialize a </w:t>
      </w:r>
      <w:r w:rsidRPr="00C964FF">
        <w:t>cluster</w:t>
      </w:r>
      <w:r>
        <w:t xml:space="preserve"> during this test plan, the following script can help with that. </w:t>
      </w:r>
    </w:p>
    <w:p w14:paraId="74F4D9E4" w14:textId="418C0BBC" w:rsidR="004358D2" w:rsidRDefault="00B166A1" w:rsidP="00C964FF">
      <w:pPr>
        <w:pStyle w:val="BodyText"/>
      </w:pPr>
      <w:hyperlink r:id="rId141" w:history="1">
        <w:r w:rsidRPr="00391877">
          <w:rPr>
            <w:rStyle w:val="Hyperlink"/>
          </w:rPr>
          <w:t>https://github.com/whyistheinternetbroken/AFX</w:t>
        </w:r>
      </w:hyperlink>
      <w:r>
        <w:t xml:space="preserve"> </w:t>
      </w:r>
    </w:p>
    <w:p w14:paraId="264B1EE9" w14:textId="6398B8C2" w:rsidR="00C964FF" w:rsidRDefault="00C964FF" w:rsidP="00C964FF">
      <w:pPr>
        <w:pStyle w:val="BodyText"/>
      </w:pPr>
      <w:r>
        <w:t xml:space="preserve">Be sure to review the README file. Reach out to </w:t>
      </w:r>
      <w:hyperlink r:id="rId142" w:history="1">
        <w:r w:rsidRPr="00391877">
          <w:rPr>
            <w:rStyle w:val="Hyperlink"/>
          </w:rPr>
          <w:t>parisi@netapp.com</w:t>
        </w:r>
      </w:hyperlink>
      <w:r>
        <w:t xml:space="preserve"> for any questions or improvements.</w:t>
      </w:r>
    </w:p>
    <w:p w14:paraId="5EB0B87F" w14:textId="52A91B70" w:rsidR="00063A36" w:rsidRDefault="00063A36" w:rsidP="00FF4650">
      <w:pPr>
        <w:pStyle w:val="Heading3"/>
      </w:pPr>
      <w:r>
        <w:t>Maximum files monitor</w:t>
      </w:r>
    </w:p>
    <w:p w14:paraId="41B701EB" w14:textId="00A19D3E" w:rsidR="00063A36" w:rsidRDefault="00063A36" w:rsidP="00C964FF">
      <w:pPr>
        <w:pStyle w:val="BodyText"/>
      </w:pPr>
      <w:r>
        <w:t>This script can be run as a scheduled job and will monitor a volume for its inode usage</w:t>
      </w:r>
      <w:r w:rsidR="00FF4650">
        <w:t>.</w:t>
      </w:r>
    </w:p>
    <w:p w14:paraId="2A65A756" w14:textId="1B302EA0" w:rsidR="00FF4650" w:rsidRPr="00C964FF" w:rsidRDefault="003E11AB" w:rsidP="00C964FF">
      <w:pPr>
        <w:pStyle w:val="BodyText"/>
      </w:pPr>
      <w:hyperlink r:id="rId143" w:history="1">
        <w:r w:rsidRPr="00391877">
          <w:rPr>
            <w:rStyle w:val="Hyperlink"/>
          </w:rPr>
          <w:t>https://github.com/whyistheinternetbroken/maxfile-increase</w:t>
        </w:r>
      </w:hyperlink>
      <w:r>
        <w:t xml:space="preserve"> </w:t>
      </w:r>
    </w:p>
    <w:p w14:paraId="01443279" w14:textId="7F8DC5E5" w:rsidR="00E37B81" w:rsidRDefault="00E37B81" w:rsidP="00F84AD4">
      <w:pPr>
        <w:pStyle w:val="Heading1"/>
      </w:pPr>
      <w:bookmarkStart w:id="185" w:name="_Toc197964684"/>
      <w:bookmarkStart w:id="186" w:name="_Toc198040803"/>
      <w:bookmarkStart w:id="187" w:name="_Ref198111913"/>
      <w:bookmarkStart w:id="188" w:name="_Toc236053220"/>
      <w:r w:rsidRPr="606341FE">
        <w:lastRenderedPageBreak/>
        <w:t>Appendix</w:t>
      </w:r>
      <w:r w:rsidRPr="67BB0A9F">
        <w:t xml:space="preserve"> B</w:t>
      </w:r>
      <w:r w:rsidRPr="606341FE">
        <w:t xml:space="preserve">: Blank </w:t>
      </w:r>
      <w:bookmarkEnd w:id="185"/>
      <w:bookmarkEnd w:id="186"/>
      <w:r w:rsidR="000B02FC">
        <w:t>t</w:t>
      </w:r>
      <w:r w:rsidRPr="606341FE">
        <w:t xml:space="preserve">est </w:t>
      </w:r>
      <w:r w:rsidR="000B02FC">
        <w:t>t</w:t>
      </w:r>
      <w:r w:rsidRPr="606341FE">
        <w:t>emplate</w:t>
      </w:r>
      <w:bookmarkEnd w:id="187"/>
      <w:bookmarkEnd w:id="188"/>
      <w:r w:rsidRPr="606341FE">
        <w:t xml:space="preserve"> </w:t>
      </w:r>
    </w:p>
    <w:p w14:paraId="3050F89E" w14:textId="77777777" w:rsidR="00E37B81" w:rsidRDefault="00E37B81" w:rsidP="00AA2CE7">
      <w:pPr>
        <w:pStyle w:val="BodyText"/>
        <w:rPr>
          <w:rFonts w:eastAsia="Arial Nova"/>
        </w:rPr>
      </w:pPr>
      <w:r w:rsidRPr="606341FE">
        <w:rPr>
          <w:rFonts w:eastAsia="Arial Nova"/>
        </w:rPr>
        <w:t xml:space="preserve">Use this template for any </w:t>
      </w:r>
      <w:r>
        <w:rPr>
          <w:rFonts w:eastAsia="Arial Nova"/>
        </w:rPr>
        <w:t xml:space="preserve">performance </w:t>
      </w:r>
      <w:r w:rsidRPr="606341FE">
        <w:rPr>
          <w:rFonts w:eastAsia="Arial Nova"/>
        </w:rPr>
        <w:t>tests outside of the scenarios described above.</w:t>
      </w:r>
    </w:p>
    <w:p w14:paraId="19F2DD5E" w14:textId="1BC2A2B6" w:rsidR="0046397E" w:rsidRDefault="0046397E" w:rsidP="0046397E">
      <w:pPr>
        <w:pStyle w:val="TableHeading"/>
        <w:rPr>
          <w:rFonts w:eastAsia="Arial Nova"/>
        </w:rPr>
      </w:pPr>
      <w:bookmarkStart w:id="189" w:name="_Toc236053238"/>
      <w:r>
        <w:t xml:space="preserve">Test </w:t>
      </w:r>
      <w:fldSimple w:instr=" SEQ Test \* ARABIC ">
        <w:r w:rsidR="001F4CD6">
          <w:rPr>
            <w:noProof/>
          </w:rPr>
          <w:t>17</w:t>
        </w:r>
      </w:fldSimple>
      <w:r>
        <w:t>) Blank test template</w:t>
      </w:r>
      <w:bookmarkEnd w:id="189"/>
    </w:p>
    <w:tbl>
      <w:tblPr>
        <w:tblStyle w:val="NetAppTable"/>
        <w:tblW w:w="0" w:type="auto"/>
        <w:tblLook w:val="04A0" w:firstRow="1" w:lastRow="0" w:firstColumn="1" w:lastColumn="0" w:noHBand="0" w:noVBand="1"/>
      </w:tblPr>
      <w:tblGrid>
        <w:gridCol w:w="2245"/>
        <w:gridCol w:w="1243"/>
        <w:gridCol w:w="3051"/>
        <w:gridCol w:w="946"/>
        <w:gridCol w:w="1855"/>
      </w:tblGrid>
      <w:tr w:rsidR="00E37B81" w14:paraId="2166AA78" w14:textId="77777777" w:rsidTr="00F70BE8">
        <w:trPr>
          <w:cnfStyle w:val="100000000000" w:firstRow="1" w:lastRow="0" w:firstColumn="0" w:lastColumn="0" w:oddVBand="0" w:evenVBand="0" w:oddHBand="0" w:evenHBand="0" w:firstRowFirstColumn="0" w:firstRowLastColumn="0" w:lastRowFirstColumn="0" w:lastRowLastColumn="0"/>
          <w:trHeight w:val="300"/>
        </w:trPr>
        <w:tc>
          <w:tcPr>
            <w:tcW w:w="2245" w:type="dxa"/>
            <w:tcBorders>
              <w:top w:val="single" w:sz="4" w:space="0" w:color="auto"/>
              <w:left w:val="single" w:sz="4" w:space="0" w:color="auto"/>
            </w:tcBorders>
          </w:tcPr>
          <w:p w14:paraId="2D5E82C4" w14:textId="77777777" w:rsidR="00E37B81" w:rsidRPr="00835545" w:rsidRDefault="00E37B81">
            <w:pPr>
              <w:pStyle w:val="Whitetablehead"/>
              <w:rPr>
                <w:b/>
                <w:color w:val="auto"/>
              </w:rPr>
            </w:pPr>
            <w:r w:rsidRPr="00835545">
              <w:rPr>
                <w:rFonts w:eastAsia="Calibri"/>
                <w:b/>
                <w:color w:val="auto"/>
              </w:rPr>
              <w:t>Section</w:t>
            </w:r>
          </w:p>
        </w:tc>
        <w:tc>
          <w:tcPr>
            <w:tcW w:w="7095" w:type="dxa"/>
            <w:gridSpan w:val="4"/>
            <w:tcBorders>
              <w:top w:val="single" w:sz="4" w:space="0" w:color="auto"/>
              <w:right w:val="single" w:sz="4" w:space="0" w:color="auto"/>
            </w:tcBorders>
          </w:tcPr>
          <w:p w14:paraId="1DCB757B" w14:textId="77777777" w:rsidR="00E37B81" w:rsidRPr="00835545" w:rsidRDefault="00E37B81" w:rsidP="00967AF4">
            <w:pPr>
              <w:pStyle w:val="TableHeading"/>
            </w:pPr>
            <w:r w:rsidRPr="00835545">
              <w:rPr>
                <w:rFonts w:eastAsia="Calibri"/>
              </w:rPr>
              <w:t>Details</w:t>
            </w:r>
          </w:p>
        </w:tc>
      </w:tr>
      <w:tr w:rsidR="00E37B81" w14:paraId="499ED5D3" w14:textId="77777777" w:rsidTr="00F70BE8">
        <w:trPr>
          <w:trHeight w:val="300"/>
        </w:trPr>
        <w:tc>
          <w:tcPr>
            <w:tcW w:w="2245" w:type="dxa"/>
            <w:tcBorders>
              <w:left w:val="single" w:sz="4" w:space="0" w:color="auto"/>
            </w:tcBorders>
          </w:tcPr>
          <w:p w14:paraId="5E484167" w14:textId="53173395" w:rsidR="00E37B81" w:rsidRDefault="0046397E">
            <w:pPr>
              <w:pStyle w:val="TableText"/>
              <w:rPr>
                <w:rFonts w:eastAsia="Arial"/>
              </w:rPr>
            </w:pPr>
            <w:r>
              <w:rPr>
                <w:rFonts w:eastAsia="Arial"/>
              </w:rPr>
              <w:t>&lt;Insert cross reference&gt;</w:t>
            </w:r>
          </w:p>
        </w:tc>
        <w:tc>
          <w:tcPr>
            <w:tcW w:w="1243" w:type="dxa"/>
          </w:tcPr>
          <w:p w14:paraId="1501FF49" w14:textId="77777777" w:rsidR="00E37B81" w:rsidRPr="0062036F" w:rsidRDefault="00E37B81">
            <w:pPr>
              <w:pStyle w:val="TableText"/>
              <w:rPr>
                <w:b/>
                <w:bCs/>
              </w:rPr>
            </w:pPr>
            <w:r w:rsidRPr="0062036F">
              <w:rPr>
                <w:rFonts w:eastAsia="Arial"/>
                <w:b/>
                <w:bCs/>
              </w:rPr>
              <w:t>Tester:</w:t>
            </w:r>
          </w:p>
        </w:tc>
        <w:tc>
          <w:tcPr>
            <w:tcW w:w="3051" w:type="dxa"/>
          </w:tcPr>
          <w:p w14:paraId="08AB5875" w14:textId="77777777" w:rsidR="00E37B81" w:rsidRDefault="00E37B81">
            <w:pPr>
              <w:pStyle w:val="TableText"/>
            </w:pPr>
            <w:r w:rsidRPr="606341FE">
              <w:rPr>
                <w:rFonts w:eastAsia="Arial"/>
              </w:rPr>
              <w:t xml:space="preserve"> </w:t>
            </w:r>
          </w:p>
        </w:tc>
        <w:tc>
          <w:tcPr>
            <w:tcW w:w="946" w:type="dxa"/>
          </w:tcPr>
          <w:p w14:paraId="306D382D" w14:textId="77777777" w:rsidR="00E37B81" w:rsidRPr="0062036F" w:rsidRDefault="00E37B81">
            <w:pPr>
              <w:pStyle w:val="TableText"/>
              <w:rPr>
                <w:b/>
                <w:bCs/>
              </w:rPr>
            </w:pPr>
            <w:r w:rsidRPr="0062036F">
              <w:rPr>
                <w:rFonts w:eastAsia="Arial"/>
                <w:b/>
                <w:bCs/>
              </w:rPr>
              <w:t>Date:</w:t>
            </w:r>
          </w:p>
        </w:tc>
        <w:tc>
          <w:tcPr>
            <w:tcW w:w="1855" w:type="dxa"/>
            <w:tcBorders>
              <w:right w:val="single" w:sz="4" w:space="0" w:color="auto"/>
            </w:tcBorders>
          </w:tcPr>
          <w:p w14:paraId="6910EE9C" w14:textId="77777777" w:rsidR="00E37B81" w:rsidRDefault="00E37B81">
            <w:pPr>
              <w:pStyle w:val="TableText"/>
            </w:pPr>
            <w:r w:rsidRPr="606341FE">
              <w:rPr>
                <w:rFonts w:eastAsia="Arial"/>
              </w:rPr>
              <w:t xml:space="preserve"> </w:t>
            </w:r>
          </w:p>
        </w:tc>
      </w:tr>
      <w:tr w:rsidR="00E37B81" w14:paraId="4A9A0B36" w14:textId="77777777" w:rsidTr="00F70BE8">
        <w:trPr>
          <w:trHeight w:val="300"/>
        </w:trPr>
        <w:tc>
          <w:tcPr>
            <w:tcW w:w="2245" w:type="dxa"/>
            <w:tcBorders>
              <w:left w:val="single" w:sz="4" w:space="0" w:color="auto"/>
            </w:tcBorders>
          </w:tcPr>
          <w:p w14:paraId="6D7DE2DB" w14:textId="23B77B08" w:rsidR="00E37B81" w:rsidRPr="00B84D30" w:rsidRDefault="007D4A47">
            <w:pPr>
              <w:pStyle w:val="TableText"/>
              <w:rPr>
                <w:rFonts w:eastAsia="Arial"/>
                <w:b/>
              </w:rPr>
            </w:pPr>
            <w:r w:rsidRPr="00B84D30">
              <w:rPr>
                <w:rFonts w:eastAsia="Arial"/>
                <w:b/>
                <w:bCs/>
              </w:rPr>
              <w:t>Test requirements:</w:t>
            </w:r>
          </w:p>
        </w:tc>
        <w:tc>
          <w:tcPr>
            <w:tcW w:w="7095" w:type="dxa"/>
            <w:gridSpan w:val="4"/>
            <w:tcBorders>
              <w:right w:val="single" w:sz="4" w:space="0" w:color="auto"/>
            </w:tcBorders>
          </w:tcPr>
          <w:p w14:paraId="1174D848" w14:textId="77777777" w:rsidR="00E37B81" w:rsidRPr="00535263" w:rsidRDefault="00E37B81">
            <w:pPr>
              <w:pStyle w:val="TableText"/>
              <w:rPr>
                <w:rFonts w:eastAsia="Arial"/>
              </w:rPr>
            </w:pPr>
          </w:p>
        </w:tc>
      </w:tr>
      <w:tr w:rsidR="00E37B81" w14:paraId="5575D229" w14:textId="77777777">
        <w:trPr>
          <w:trHeight w:val="300"/>
        </w:trPr>
        <w:tc>
          <w:tcPr>
            <w:tcW w:w="9340" w:type="dxa"/>
            <w:gridSpan w:val="5"/>
            <w:tcBorders>
              <w:left w:val="single" w:sz="4" w:space="0" w:color="auto"/>
              <w:right w:val="single" w:sz="4" w:space="0" w:color="auto"/>
            </w:tcBorders>
          </w:tcPr>
          <w:p w14:paraId="0309BB2A" w14:textId="77777777" w:rsidR="00F70BE8" w:rsidRDefault="00F70BE8">
            <w:pPr>
              <w:pStyle w:val="TableText"/>
              <w:rPr>
                <w:rFonts w:eastAsia="Arial"/>
                <w:b/>
                <w:bCs/>
              </w:rPr>
            </w:pPr>
            <w:r w:rsidRPr="00B84D30">
              <w:rPr>
                <w:rFonts w:eastAsia="Arial"/>
                <w:b/>
                <w:bCs/>
              </w:rPr>
              <w:t>Test procedure:</w:t>
            </w:r>
          </w:p>
          <w:p w14:paraId="10242395" w14:textId="68E4EE81" w:rsidR="00E37B81" w:rsidRPr="00535263" w:rsidRDefault="00E37B81" w:rsidP="006D4CD3">
            <w:pPr>
              <w:pStyle w:val="TableNumber"/>
              <w:rPr>
                <w:rFonts w:eastAsia="Courier New"/>
              </w:rPr>
            </w:pPr>
          </w:p>
        </w:tc>
      </w:tr>
      <w:tr w:rsidR="00E37B81" w14:paraId="38F1D18D" w14:textId="77777777">
        <w:trPr>
          <w:trHeight w:val="300"/>
        </w:trPr>
        <w:tc>
          <w:tcPr>
            <w:tcW w:w="9340" w:type="dxa"/>
            <w:gridSpan w:val="5"/>
            <w:tcBorders>
              <w:left w:val="single" w:sz="4" w:space="0" w:color="auto"/>
              <w:right w:val="single" w:sz="4" w:space="0" w:color="auto"/>
            </w:tcBorders>
          </w:tcPr>
          <w:p w14:paraId="66FFF4CA" w14:textId="77777777" w:rsidR="00F70BE8" w:rsidRDefault="00F70BE8">
            <w:pPr>
              <w:pStyle w:val="TableText"/>
              <w:rPr>
                <w:rFonts w:eastAsia="Arial"/>
                <w:b/>
                <w:bCs/>
              </w:rPr>
            </w:pPr>
            <w:r>
              <w:rPr>
                <w:rFonts w:eastAsia="Arial"/>
                <w:b/>
                <w:bCs/>
              </w:rPr>
              <w:t>Expected outcome(s):</w:t>
            </w:r>
          </w:p>
          <w:p w14:paraId="076E990A" w14:textId="2E2CB35D" w:rsidR="00E37B81" w:rsidRPr="00535263" w:rsidRDefault="00E37B81" w:rsidP="00F70BE8">
            <w:pPr>
              <w:pStyle w:val="TableBullet"/>
              <w:rPr>
                <w:rFonts w:eastAsia="Arial"/>
              </w:rPr>
            </w:pPr>
          </w:p>
        </w:tc>
      </w:tr>
      <w:tr w:rsidR="00E37B81" w14:paraId="35DF7DB2" w14:textId="77777777" w:rsidTr="00F70BE8">
        <w:trPr>
          <w:trHeight w:val="300"/>
        </w:trPr>
        <w:tc>
          <w:tcPr>
            <w:tcW w:w="2245" w:type="dxa"/>
            <w:tcBorders>
              <w:left w:val="single" w:sz="4" w:space="0" w:color="auto"/>
            </w:tcBorders>
          </w:tcPr>
          <w:p w14:paraId="3000DB8D" w14:textId="37B1E415" w:rsidR="00E37B81" w:rsidRPr="00B84D30" w:rsidRDefault="00E37B81">
            <w:pPr>
              <w:pStyle w:val="TableText"/>
              <w:rPr>
                <w:b/>
              </w:rPr>
            </w:pPr>
            <w:r w:rsidRPr="00B84D30">
              <w:rPr>
                <w:rFonts w:eastAsia="Arial"/>
                <w:b/>
              </w:rPr>
              <w:t xml:space="preserve">Test </w:t>
            </w:r>
            <w:r w:rsidR="00B84D30" w:rsidRPr="00B84D30">
              <w:rPr>
                <w:rFonts w:eastAsia="Arial"/>
                <w:b/>
                <w:bCs/>
              </w:rPr>
              <w:t>results</w:t>
            </w:r>
            <w:r w:rsidRPr="00B84D30">
              <w:rPr>
                <w:rFonts w:eastAsia="Arial"/>
                <w:b/>
              </w:rPr>
              <w:t>:</w:t>
            </w:r>
          </w:p>
        </w:tc>
        <w:tc>
          <w:tcPr>
            <w:tcW w:w="7095" w:type="dxa"/>
            <w:gridSpan w:val="4"/>
            <w:tcBorders>
              <w:right w:val="single" w:sz="4" w:space="0" w:color="auto"/>
            </w:tcBorders>
          </w:tcPr>
          <w:p w14:paraId="2BF37515" w14:textId="77777777" w:rsidR="00E37B81" w:rsidRPr="00535263" w:rsidRDefault="00E37B81">
            <w:pPr>
              <w:pStyle w:val="TableText"/>
            </w:pPr>
            <w:r w:rsidRPr="00535263">
              <w:rPr>
                <w:rFonts w:eastAsia="Arial"/>
              </w:rPr>
              <w:t xml:space="preserve"> </w:t>
            </w:r>
          </w:p>
        </w:tc>
      </w:tr>
      <w:tr w:rsidR="00E37B81" w14:paraId="1E3D5804" w14:textId="77777777" w:rsidTr="00F70BE8">
        <w:trPr>
          <w:trHeight w:val="300"/>
        </w:trPr>
        <w:tc>
          <w:tcPr>
            <w:tcW w:w="2245" w:type="dxa"/>
            <w:tcBorders>
              <w:left w:val="single" w:sz="4" w:space="0" w:color="auto"/>
            </w:tcBorders>
          </w:tcPr>
          <w:p w14:paraId="59E5F20D" w14:textId="1FEAC892" w:rsidR="00E37B81" w:rsidRPr="00B84D30" w:rsidRDefault="00E37B81">
            <w:pPr>
              <w:pStyle w:val="TableText"/>
              <w:rPr>
                <w:b/>
              </w:rPr>
            </w:pPr>
            <w:r w:rsidRPr="00B84D30">
              <w:rPr>
                <w:rFonts w:eastAsia="Arial"/>
                <w:b/>
              </w:rPr>
              <w:t xml:space="preserve">Test </w:t>
            </w:r>
            <w:r w:rsidR="00B84D30" w:rsidRPr="00B84D30">
              <w:rPr>
                <w:rFonts w:eastAsia="Arial"/>
                <w:b/>
                <w:bCs/>
              </w:rPr>
              <w:t>summary</w:t>
            </w:r>
            <w:r w:rsidRPr="00B84D30">
              <w:rPr>
                <w:rFonts w:eastAsia="Arial"/>
                <w:b/>
              </w:rPr>
              <w:t>:</w:t>
            </w:r>
          </w:p>
        </w:tc>
        <w:tc>
          <w:tcPr>
            <w:tcW w:w="7095" w:type="dxa"/>
            <w:gridSpan w:val="4"/>
            <w:tcBorders>
              <w:right w:val="single" w:sz="4" w:space="0" w:color="auto"/>
            </w:tcBorders>
          </w:tcPr>
          <w:p w14:paraId="6583B523" w14:textId="77777777" w:rsidR="00E37B81" w:rsidRPr="00535263" w:rsidRDefault="00E37B81">
            <w:pPr>
              <w:pStyle w:val="TableText"/>
            </w:pPr>
            <w:r w:rsidRPr="00535263">
              <w:rPr>
                <w:rFonts w:eastAsia="Arial"/>
              </w:rPr>
              <w:t xml:space="preserve"> </w:t>
            </w:r>
          </w:p>
          <w:p w14:paraId="08C8E672" w14:textId="77777777" w:rsidR="00E37B81" w:rsidRPr="00535263" w:rsidRDefault="00E37B81">
            <w:pPr>
              <w:pStyle w:val="TableText"/>
            </w:pPr>
            <w:r w:rsidRPr="00535263">
              <w:rPr>
                <w:rFonts w:eastAsia="Arial"/>
              </w:rPr>
              <w:t xml:space="preserve"> </w:t>
            </w:r>
          </w:p>
        </w:tc>
      </w:tr>
      <w:tr w:rsidR="00E37B81" w14:paraId="1EB3CBF5" w14:textId="77777777" w:rsidTr="00F70BE8">
        <w:trPr>
          <w:trHeight w:val="300"/>
        </w:trPr>
        <w:tc>
          <w:tcPr>
            <w:tcW w:w="2245" w:type="dxa"/>
            <w:tcBorders>
              <w:left w:val="single" w:sz="4" w:space="0" w:color="auto"/>
              <w:bottom w:val="single" w:sz="4" w:space="0" w:color="auto"/>
            </w:tcBorders>
          </w:tcPr>
          <w:p w14:paraId="104A9960" w14:textId="77777777" w:rsidR="00E37B81" w:rsidRPr="00B84D30" w:rsidRDefault="00E37B81">
            <w:pPr>
              <w:pStyle w:val="TableText"/>
              <w:rPr>
                <w:b/>
              </w:rPr>
            </w:pPr>
            <w:r w:rsidRPr="00B84D30">
              <w:rPr>
                <w:rFonts w:eastAsia="Arial"/>
                <w:b/>
              </w:rPr>
              <w:t>Comments:</w:t>
            </w:r>
          </w:p>
        </w:tc>
        <w:tc>
          <w:tcPr>
            <w:tcW w:w="7095" w:type="dxa"/>
            <w:gridSpan w:val="4"/>
            <w:tcBorders>
              <w:bottom w:val="single" w:sz="4" w:space="0" w:color="auto"/>
              <w:right w:val="single" w:sz="4" w:space="0" w:color="auto"/>
            </w:tcBorders>
          </w:tcPr>
          <w:p w14:paraId="18EAC1AF" w14:textId="77777777" w:rsidR="00E37B81" w:rsidRPr="00535263" w:rsidRDefault="00E37B81">
            <w:pPr>
              <w:pStyle w:val="TableText"/>
            </w:pPr>
            <w:r w:rsidRPr="00535263">
              <w:rPr>
                <w:rFonts w:eastAsia="Arial"/>
              </w:rPr>
              <w:t xml:space="preserve"> </w:t>
            </w:r>
          </w:p>
          <w:p w14:paraId="011506D5" w14:textId="77777777" w:rsidR="00E37B81" w:rsidRPr="00535263" w:rsidRDefault="00E37B81">
            <w:pPr>
              <w:pStyle w:val="TableText"/>
              <w:rPr>
                <w:rFonts w:eastAsia="Arial"/>
              </w:rPr>
            </w:pPr>
          </w:p>
        </w:tc>
      </w:tr>
    </w:tbl>
    <w:p w14:paraId="5A340F8F" w14:textId="77777777" w:rsidR="00872FD4" w:rsidRDefault="00872FD4">
      <w:pPr>
        <w:spacing w:after="0"/>
        <w:rPr>
          <w:rFonts w:asciiTheme="majorHAnsi" w:eastAsiaTheme="majorEastAsia" w:hAnsiTheme="majorHAnsi" w:cstheme="majorBidi"/>
          <w:b/>
          <w:bCs/>
          <w:sz w:val="32"/>
          <w:szCs w:val="28"/>
        </w:rPr>
      </w:pPr>
      <w:r>
        <w:br w:type="page"/>
      </w:r>
    </w:p>
    <w:p w14:paraId="2CA14ACB" w14:textId="7E09D4C2" w:rsidR="005A5B2D" w:rsidRDefault="005A5B2D" w:rsidP="005A5B2D">
      <w:pPr>
        <w:pStyle w:val="Heading1"/>
      </w:pPr>
      <w:bookmarkStart w:id="190" w:name="_Toc236053221"/>
      <w:r>
        <w:lastRenderedPageBreak/>
        <w:t>Additional references</w:t>
      </w:r>
      <w:bookmarkEnd w:id="190"/>
    </w:p>
    <w:p w14:paraId="043C4BC0" w14:textId="5B92FDE5" w:rsidR="004163ED" w:rsidRDefault="004163ED" w:rsidP="005A5B2D">
      <w:pPr>
        <w:pStyle w:val="BodyText"/>
        <w:numPr>
          <w:ilvl w:val="0"/>
          <w:numId w:val="31"/>
        </w:numPr>
      </w:pPr>
      <w:hyperlink r:id="rId144" w:history="1">
        <w:r w:rsidRPr="004163ED">
          <w:rPr>
            <w:rStyle w:val="Hyperlink"/>
          </w:rPr>
          <w:t>NetApp AFX Overview Technical Report</w:t>
        </w:r>
      </w:hyperlink>
      <w:r>
        <w:t>v</w:t>
      </w:r>
    </w:p>
    <w:p w14:paraId="42BF25F0" w14:textId="09E3D3AD" w:rsidR="005A5B2D" w:rsidRDefault="005A5B2D" w:rsidP="005A5B2D">
      <w:pPr>
        <w:pStyle w:val="BodyText"/>
        <w:numPr>
          <w:ilvl w:val="0"/>
          <w:numId w:val="31"/>
        </w:numPr>
      </w:pPr>
      <w:hyperlink r:id="rId145" w:history="1">
        <w:r w:rsidRPr="0048454A">
          <w:rPr>
            <w:rStyle w:val="Hyperlink"/>
          </w:rPr>
          <w:t>SPEC SFS 2020 user guide</w:t>
        </w:r>
      </w:hyperlink>
    </w:p>
    <w:p w14:paraId="3A1F3A03" w14:textId="16E3CF97" w:rsidR="005A5B2D" w:rsidRDefault="005A5B2D" w:rsidP="005A5B2D">
      <w:pPr>
        <w:pStyle w:val="BodyText"/>
        <w:numPr>
          <w:ilvl w:val="0"/>
          <w:numId w:val="31"/>
        </w:numPr>
      </w:pPr>
      <w:hyperlink r:id="rId146" w:history="1">
        <w:r w:rsidRPr="00BF5E59">
          <w:rPr>
            <w:rStyle w:val="Hyperlink"/>
          </w:rPr>
          <w:t>NFS Best practice guide for ONTAP</w:t>
        </w:r>
      </w:hyperlink>
    </w:p>
    <w:p w14:paraId="2CCA5B05" w14:textId="6A12A79B" w:rsidR="00BC382D" w:rsidRPr="00BC382D" w:rsidRDefault="00BC382D" w:rsidP="005A5B2D">
      <w:pPr>
        <w:pStyle w:val="BodyText"/>
        <w:numPr>
          <w:ilvl w:val="0"/>
          <w:numId w:val="31"/>
        </w:numPr>
      </w:pPr>
      <w:hyperlink r:id="rId147" w:history="1">
        <w:r w:rsidRPr="00BC382D">
          <w:rPr>
            <w:rStyle w:val="Hyperlink"/>
            <w:rFonts w:eastAsia="Calibri"/>
            <w:szCs w:val="24"/>
          </w:rPr>
          <w:t>TR-</w:t>
        </w:r>
        <w:r w:rsidRPr="00BC382D">
          <w:rPr>
            <w:rStyle w:val="Hyperlink"/>
            <w:rFonts w:eastAsia="Calibri"/>
          </w:rPr>
          <w:t>4616 NFS Kerberos with Active Directory</w:t>
        </w:r>
      </w:hyperlink>
    </w:p>
    <w:p w14:paraId="7A7D364F" w14:textId="7C160C9C" w:rsidR="00BC382D" w:rsidRDefault="00BC382D" w:rsidP="005A5B2D">
      <w:pPr>
        <w:pStyle w:val="BodyText"/>
        <w:numPr>
          <w:ilvl w:val="0"/>
          <w:numId w:val="31"/>
        </w:numPr>
      </w:pPr>
      <w:hyperlink r:id="rId148" w:history="1">
        <w:r w:rsidRPr="009331CD">
          <w:rPr>
            <w:rStyle w:val="Hyperlink"/>
            <w:rFonts w:eastAsia="Calibri"/>
            <w:szCs w:val="20"/>
          </w:rPr>
          <w:t xml:space="preserve">TR-4835 </w:t>
        </w:r>
        <w:r w:rsidR="009331CD" w:rsidRPr="009331CD">
          <w:rPr>
            <w:rStyle w:val="Hyperlink"/>
            <w:rFonts w:eastAsia="Calibri"/>
            <w:szCs w:val="20"/>
          </w:rPr>
          <w:t>How to Configure LDAP in ONTAP</w:t>
        </w:r>
      </w:hyperlink>
    </w:p>
    <w:p w14:paraId="5B01460D" w14:textId="50BB46AB" w:rsidR="005A5B2D" w:rsidRDefault="005A5B2D" w:rsidP="005A5B2D">
      <w:pPr>
        <w:pStyle w:val="BodyText"/>
        <w:numPr>
          <w:ilvl w:val="0"/>
          <w:numId w:val="31"/>
        </w:numPr>
      </w:pPr>
      <w:hyperlink r:id="rId149" w:history="1">
        <w:r w:rsidRPr="00F351EC">
          <w:rPr>
            <w:rStyle w:val="Hyperlink"/>
          </w:rPr>
          <w:t>EDA Best practice guide for ONTAP</w:t>
        </w:r>
      </w:hyperlink>
    </w:p>
    <w:p w14:paraId="151403B5" w14:textId="434BFC2D" w:rsidR="00216B10" w:rsidRDefault="00216B10" w:rsidP="005A5B2D">
      <w:pPr>
        <w:pStyle w:val="BodyText"/>
        <w:numPr>
          <w:ilvl w:val="0"/>
          <w:numId w:val="31"/>
        </w:numPr>
      </w:pPr>
      <w:hyperlink r:id="rId150" w:history="1">
        <w:r w:rsidRPr="00216B10">
          <w:rPr>
            <w:rStyle w:val="Hyperlink"/>
          </w:rPr>
          <w:t>FlexGroup volume best practices</w:t>
        </w:r>
      </w:hyperlink>
    </w:p>
    <w:p w14:paraId="5AE94D11" w14:textId="0F9A05DE" w:rsidR="005A5B2D" w:rsidRDefault="005A5B2D" w:rsidP="005A5B2D">
      <w:pPr>
        <w:pStyle w:val="BodyText"/>
        <w:numPr>
          <w:ilvl w:val="0"/>
          <w:numId w:val="31"/>
        </w:numPr>
      </w:pPr>
      <w:hyperlink r:id="rId151" w:history="1">
        <w:r w:rsidRPr="000F358B">
          <w:rPr>
            <w:rStyle w:val="Hyperlink"/>
          </w:rPr>
          <w:t>ONTAP S3 best practice guide</w:t>
        </w:r>
      </w:hyperlink>
    </w:p>
    <w:p w14:paraId="20D7A013" w14:textId="4F4DA0F4" w:rsidR="003B08BD" w:rsidRDefault="00A95D84" w:rsidP="005A5B2D">
      <w:pPr>
        <w:pStyle w:val="BodyText"/>
        <w:numPr>
          <w:ilvl w:val="0"/>
          <w:numId w:val="31"/>
        </w:numPr>
      </w:pPr>
      <w:hyperlink r:id="rId152" w:history="1">
        <w:r>
          <w:rPr>
            <w:rStyle w:val="Hyperlink"/>
          </w:rPr>
          <w:t>NetApp AFF A90 Storage System Reference Design Guide - NVIDIA HGX</w:t>
        </w:r>
      </w:hyperlink>
    </w:p>
    <w:p w14:paraId="392B5701" w14:textId="3CAB0ADD" w:rsidR="00585C1E" w:rsidRDefault="00AB467C" w:rsidP="005A5B2D">
      <w:pPr>
        <w:pStyle w:val="BodyText"/>
        <w:numPr>
          <w:ilvl w:val="0"/>
          <w:numId w:val="31"/>
        </w:numPr>
      </w:pPr>
      <w:hyperlink r:id="rId153" w:history="1">
        <w:r w:rsidRPr="006F278C">
          <w:rPr>
            <w:rStyle w:val="Hyperlink"/>
          </w:rPr>
          <w:t>MLcommons</w:t>
        </w:r>
      </w:hyperlink>
    </w:p>
    <w:p w14:paraId="02474A78" w14:textId="7F86D308" w:rsidR="00FB5227" w:rsidRPr="005A5B2D" w:rsidRDefault="005A5B2D" w:rsidP="00F44A4C">
      <w:pPr>
        <w:pStyle w:val="BodyText"/>
        <w:numPr>
          <w:ilvl w:val="0"/>
          <w:numId w:val="31"/>
        </w:numPr>
      </w:pPr>
      <w:hyperlink r:id="rId154" w:history="1">
        <w:r w:rsidRPr="0064162E">
          <w:rPr>
            <w:rStyle w:val="Hyperlink"/>
          </w:rPr>
          <w:t>Flexible IO Tester docs</w:t>
        </w:r>
      </w:hyperlink>
      <w:r w:rsidR="00FB5227">
        <w:br w:type="page"/>
      </w:r>
    </w:p>
    <w:p w14:paraId="6CC20D62" w14:textId="77777777" w:rsidR="003B08BD" w:rsidRDefault="003B08BD" w:rsidP="00F757A7">
      <w:pPr>
        <w:pStyle w:val="AttributionBoilerplate"/>
      </w:pPr>
    </w:p>
    <w:p w14:paraId="117FD528" w14:textId="22247C52" w:rsidR="00F757A7" w:rsidRDefault="00F757A7" w:rsidP="00F757A7">
      <w:pPr>
        <w:pStyle w:val="AttributionBoilerplate"/>
      </w:pPr>
      <w:r w:rsidRPr="00C17F9E">
        <w:t xml:space="preserve">Refer to the </w:t>
      </w:r>
      <w:hyperlink r:id="rId155" w:history="1">
        <w:r w:rsidRPr="0016756C">
          <w:rPr>
            <w:rStyle w:val="Hyperlink"/>
          </w:rPr>
          <w:t>Interoperability Matrix Tool (IMT)</w:t>
        </w:r>
      </w:hyperlink>
      <w:r w:rsidRPr="00A4397E">
        <w:rPr>
          <w:rStyle w:val="Hyperlink"/>
        </w:rPr>
        <w:t xml:space="preserve"> </w:t>
      </w:r>
      <w:r w:rsidRPr="00C17F9E">
        <w:t>on the NetApp Support site to validate that the exact product and feature versions described in this document are supported for your specific environment. The NetApp IMT defines the product components and versions that can be used to construct configurations that are supported by NetApp. Specific results depend on each customer’s installation in accordance with published specifications.</w:t>
      </w:r>
    </w:p>
    <w:p w14:paraId="70211FD1" w14:textId="77777777" w:rsidR="00F757A7" w:rsidRPr="00185FC6" w:rsidRDefault="00F757A7" w:rsidP="00F757A7">
      <w:pPr>
        <w:pStyle w:val="BodyText"/>
        <w:rPr>
          <w:rStyle w:val="BodyTextBold"/>
        </w:rPr>
      </w:pPr>
      <w:r w:rsidRPr="00185FC6">
        <w:rPr>
          <w:rStyle w:val="BodyTextBold"/>
        </w:rPr>
        <w:t>Copyright information</w:t>
      </w:r>
    </w:p>
    <w:p w14:paraId="41CE8F49" w14:textId="081372C2" w:rsidR="00F757A7" w:rsidRDefault="00F757A7" w:rsidP="00F757A7">
      <w:pPr>
        <w:pStyle w:val="AttributionBoilerplate"/>
      </w:pPr>
      <w:r>
        <w:t>Copyright © 2025 NetApp, Inc. All rights reserved. Printed in the U.S. No part of this document covered by copyright may be reproduced in any form or by any means—graphic, electronic, or mechanical, including photocopying, recording, taping, or storage in an electronic retrieval system—without prior written permission of the copyright owner.</w:t>
      </w:r>
    </w:p>
    <w:p w14:paraId="2C5BAED3" w14:textId="77777777" w:rsidR="00F757A7" w:rsidRDefault="00F757A7" w:rsidP="00F757A7">
      <w:pPr>
        <w:pStyle w:val="AttributionBoilerplate"/>
      </w:pPr>
      <w:r>
        <w:t>Software derived from copyrighted NetApp material is subject to the following license and disclaimer:</w:t>
      </w:r>
    </w:p>
    <w:p w14:paraId="544E9D2F" w14:textId="77777777" w:rsidR="00F757A7" w:rsidRDefault="00F757A7" w:rsidP="00F757A7">
      <w:pPr>
        <w:pStyle w:val="AttributionBoilerplate"/>
      </w:pPr>
      <w:r>
        <w:t>THIS SOFTWARE IS PROVIDED BY NETAPP “AS IS” AND WITHOUT ANY EXPRESS OR IMPLIED WARRANTIES, INCLUDING, BUT NOT LIMITED TO, THE IMPLIED WARRANTIES OF MERCHANTABILITY AND FITNESS FOR A PARTICULAR PURPOSE, WHICH ARE HEREBY DISCLAIMED. IN NO EVENT SHALL NETAPP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66F0E751" w14:textId="77777777" w:rsidR="00F757A7" w:rsidRDefault="00F757A7" w:rsidP="00F757A7">
      <w:pPr>
        <w:pStyle w:val="AttributionBoilerplate"/>
      </w:pPr>
      <w:r>
        <w:t>NetApp reserves the right to change any products described herein at any time, and without notice. NetApp assumes no responsibility or liability arising from the use of products described herein, except as expressly agreed to in writing by NetApp. The use or purchase of this product does not convey a license under any patent rights, trademark rights, or any other intellectual property rights of NetApp.</w:t>
      </w:r>
    </w:p>
    <w:p w14:paraId="42E7070F" w14:textId="77777777" w:rsidR="00F757A7" w:rsidRDefault="00F757A7" w:rsidP="00F757A7">
      <w:pPr>
        <w:pStyle w:val="AttributionBoilerplate"/>
      </w:pPr>
      <w:r>
        <w:t>The product described in this manual may be protected by one or more U.S. patents, foreign patents, or pending applications.</w:t>
      </w:r>
    </w:p>
    <w:p w14:paraId="3406B539" w14:textId="77777777" w:rsidR="00F757A7" w:rsidRDefault="00F757A7" w:rsidP="00F757A7">
      <w:pPr>
        <w:pStyle w:val="AttributionBoilerplate"/>
      </w:pPr>
      <w:r>
        <w:t>LIMITED RIGHTS LEGEND: Use, duplication, or disclosure by the government is subject to restrictions as set forth in subparagraph (b)(3) of the Rights in Technical Data—Noncommercial Items at DFARS 252.227-7013 (FEB 2014) and FAR 52.227-19 (DEC 2007).</w:t>
      </w:r>
    </w:p>
    <w:p w14:paraId="00631F55" w14:textId="77777777" w:rsidR="00F757A7" w:rsidRDefault="00F757A7" w:rsidP="00F757A7">
      <w:pPr>
        <w:pStyle w:val="AttributionBoilerplate"/>
      </w:pPr>
      <w:r>
        <w:t>Data contained herein pertains to a commercial product and/or commercial service (as defined in FAR 2.101) and is proprietary to NetApp, Inc. All NetApp technical data and computer software provided under this Agreement is commercial in nature and developed solely at private expense. The U.S. Government has a non-exclusive, non-transferrable, non-sublicensable, worldwide, limited irrevocable license to use the Data only in connection with and in support of the U.S. Government contract under which the Data was delivered. Except as provided herein, the Data may not be used, disclosed, reproduced, modified, performed, or displayed without the prior written approval of NetApp, Inc. United States Government license rights for the Department of Defense are limited to those rights identified in DFARS clause 252.227-7015(b) (FEB 2014).</w:t>
      </w:r>
    </w:p>
    <w:p w14:paraId="75B5A843" w14:textId="77777777" w:rsidR="00F757A7" w:rsidRPr="00185FC6" w:rsidRDefault="00F757A7" w:rsidP="00F757A7">
      <w:pPr>
        <w:pStyle w:val="BodyText"/>
        <w:rPr>
          <w:rStyle w:val="BodyTextBold"/>
        </w:rPr>
      </w:pPr>
      <w:r w:rsidRPr="00185FC6">
        <w:rPr>
          <w:rStyle w:val="BodyTextBold"/>
        </w:rPr>
        <w:t>Trademark information</w:t>
      </w:r>
    </w:p>
    <w:p w14:paraId="55050EDF" w14:textId="1F68C85A" w:rsidR="00F757A7" w:rsidRPr="000838E0" w:rsidRDefault="00F757A7" w:rsidP="00F757A7">
      <w:pPr>
        <w:pStyle w:val="AttributionBoilerplate"/>
      </w:pPr>
      <w:r>
        <w:t xml:space="preserve">NETAPP, the NETAPP logo, and the marks listed at </w:t>
      </w:r>
      <w:hyperlink r:id="rId156" w:history="1">
        <w:r>
          <w:rPr>
            <w:rStyle w:val="Hyperlink"/>
          </w:rPr>
          <w:t>http://www.netapp.com/TM</w:t>
        </w:r>
      </w:hyperlink>
      <w:r>
        <w:t xml:space="preserve"> are trademarks of NetApp, Inc. Other company and product names may be trademarks of their respective owners.</w:t>
      </w:r>
      <w:r w:rsidRPr="004829E9">
        <w:rPr>
          <w:noProof/>
        </w:rPr>
        <w:drawing>
          <wp:anchor distT="0" distB="0" distL="114300" distR="114300" simplePos="0" relativeHeight="251658244" behindDoc="0" locked="0" layoutInCell="1" allowOverlap="1" wp14:anchorId="3E1864E4" wp14:editId="48E35D8A">
            <wp:simplePos x="0" y="0"/>
            <wp:positionH relativeFrom="page">
              <wp:posOffset>1160780</wp:posOffset>
            </wp:positionH>
            <wp:positionV relativeFrom="page">
              <wp:posOffset>9365615</wp:posOffset>
            </wp:positionV>
            <wp:extent cx="1188720" cy="219603"/>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Lst>
                    </a:blip>
                    <a:stretch>
                      <a:fillRect/>
                    </a:stretch>
                  </pic:blipFill>
                  <pic:spPr>
                    <a:xfrm>
                      <a:off x="0" y="0"/>
                      <a:ext cx="1188720" cy="219603"/>
                    </a:xfrm>
                    <a:prstGeom prst="rect">
                      <a:avLst/>
                    </a:prstGeom>
                  </pic:spPr>
                </pic:pic>
              </a:graphicData>
            </a:graphic>
            <wp14:sizeRelH relativeFrom="margin">
              <wp14:pctWidth>0</wp14:pctWidth>
            </wp14:sizeRelH>
            <wp14:sizeRelV relativeFrom="margin">
              <wp14:pctHeight>0</wp14:pctHeight>
            </wp14:sizeRelV>
          </wp:anchor>
        </w:drawing>
      </w:r>
      <w:r w:rsidRPr="00ED7E6F">
        <w:rPr>
          <w:noProof/>
        </w:rPr>
        <mc:AlternateContent>
          <mc:Choice Requires="wps">
            <w:drawing>
              <wp:anchor distT="0" distB="0" distL="114300" distR="114300" simplePos="0" relativeHeight="251658241" behindDoc="0" locked="1" layoutInCell="1" allowOverlap="1" wp14:anchorId="55884163" wp14:editId="75434257">
                <wp:simplePos x="0" y="0"/>
                <wp:positionH relativeFrom="page">
                  <wp:posOffset>254635</wp:posOffset>
                </wp:positionH>
                <wp:positionV relativeFrom="bottomMargin">
                  <wp:align>top</wp:align>
                </wp:positionV>
                <wp:extent cx="7178040" cy="530225"/>
                <wp:effectExtent l="0" t="0" r="3810" b="31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8040" cy="530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3EE041" w14:textId="77777777" w:rsidR="00F757A7" w:rsidRDefault="00F757A7" w:rsidP="00F757A7">
                            <w:pPr>
                              <w:jc w:val="center"/>
                            </w:pPr>
                          </w:p>
                        </w:txbxContent>
                      </wps:txbx>
                      <wps:bodyPr rot="0" vert="horz" wrap="square" lIns="91440" tIns="45720" rIns="91440" bIns="54864"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84163" id="Rectangle 8" o:spid="_x0000_s1028" style="position:absolute;margin-left:20.05pt;margin-top:0;width:565.2pt;height:41.75pt;z-index:251658241;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" stroked="f">
                <v:textbox inset=",,,4.32pt">
                  <w:txbxContent>
                    <w:p w14:paraId="6B3EE041" w14:textId="77777777" w:rsidR="00F757A7" w:rsidRDefault="00F757A7" w:rsidP="00F757A7">
                      <w:pPr>
                        <w:jc w:val="center"/>
                      </w:pPr>
                    </w:p>
                  </w:txbxContent>
                </v:textbox>
                <w10:wrap anchorx="page" anchory="margin"/>
                <w10:anchorlock/>
              </v:rect>
            </w:pict>
          </mc:Fallback>
        </mc:AlternateContent>
      </w:r>
      <w:r w:rsidRPr="000838E0">
        <w:rPr>
          <w:noProof/>
        </w:rPr>
        <mc:AlternateContent>
          <mc:Choice Requires="wps">
            <w:drawing>
              <wp:anchor distT="0" distB="0" distL="114300" distR="114300" simplePos="0" relativeHeight="251658240" behindDoc="0" locked="1" layoutInCell="1" allowOverlap="1" wp14:anchorId="4F34EC1F" wp14:editId="3C532E4A">
                <wp:simplePos x="0" y="0"/>
                <wp:positionH relativeFrom="column">
                  <wp:posOffset>-1078230</wp:posOffset>
                </wp:positionH>
                <wp:positionV relativeFrom="page">
                  <wp:posOffset>9476740</wp:posOffset>
                </wp:positionV>
                <wp:extent cx="7178040" cy="530225"/>
                <wp:effectExtent l="0" t="0" r="3810" b="3175"/>
                <wp:wrapNone/>
                <wp:docPr id="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8040" cy="530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2E18F1" w14:textId="77777777" w:rsidR="00F757A7" w:rsidRDefault="00F757A7" w:rsidP="00F757A7">
                            <w:pPr>
                              <w:jc w:val="center"/>
                            </w:pPr>
                          </w:p>
                        </w:txbxContent>
                      </wps:txbx>
                      <wps:bodyPr rot="0" vert="horz" wrap="square" lIns="91440" tIns="45720" rIns="91440" bIns="54864"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34EC1F" id="Rectangle 28" o:spid="_x0000_s1029" style="position:absolute;margin-left:-84.9pt;margin-top:746.2pt;width:565.2pt;height:4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" stroked="f">
                <v:textbox inset=",,,4.32pt">
                  <w:txbxContent>
                    <w:p w14:paraId="662E18F1" w14:textId="77777777" w:rsidR="00F757A7" w:rsidRDefault="00F757A7" w:rsidP="00F757A7">
                      <w:pPr>
                        <w:jc w:val="center"/>
                      </w:pPr>
                    </w:p>
                  </w:txbxContent>
                </v:textbox>
                <w10:wrap anchory="page"/>
                <w10:anchorlock/>
              </v:rect>
            </w:pict>
          </mc:Fallback>
        </mc:AlternateContent>
      </w:r>
    </w:p>
    <w:bookmarkEnd w:id="18"/>
    <w:p w14:paraId="4FAAEC7A" w14:textId="77777777" w:rsidR="00D07388" w:rsidRDefault="00D07388" w:rsidP="00766FDD">
      <w:pPr>
        <w:pStyle w:val="BodyText"/>
      </w:pPr>
    </w:p>
    <w:sectPr w:rsidR="00D07388" w:rsidSect="00131318">
      <w:footerReference w:type="default" r:id="rId158"/>
      <w:headerReference w:type="first" r:id="rId15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9" w:author="Parisi, Justin" w:date="2026-07-27T14:04:00Z" w:initials="JP">
    <w:p w14:paraId="0EFFA694" w14:textId="77777777" w:rsidR="00033BDB" w:rsidRDefault="00033BDB" w:rsidP="00033BDB">
      <w:pPr>
        <w:pStyle w:val="CommentText"/>
      </w:pPr>
      <w:r>
        <w:rPr>
          <w:rStyle w:val="CommentReference"/>
        </w:rPr>
        <w:annotationRef/>
      </w:r>
      <w:r>
        <w:t>Vdbench using storage efficiency ratios with and without global deduplication enabled to compare savings. Collect stats. Performance benchmark data from vdbench.</w:t>
      </w:r>
    </w:p>
  </w:comment>
  <w:comment w:id="150" w:author="Parisi, Justin" w:date="2026-07-27T14:01:00Z" w:initials="JP">
    <w:p w14:paraId="1CEC794D" w14:textId="77777777" w:rsidR="007F5E08" w:rsidRDefault="007F5E08" w:rsidP="007F5E08">
      <w:pPr>
        <w:pStyle w:val="CommentText"/>
      </w:pPr>
      <w:r>
        <w:rPr>
          <w:rStyle w:val="CommentReference"/>
        </w:rPr>
        <w:annotationRef/>
      </w:r>
      <w:r>
        <w:t>Run a performance benchmark that triggers the DynamicSE feature (12GBps) and run commands to show this happening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FFA694" w15:done="0"/>
  <w15:commentEx w15:paraId="1CEC7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01F2AE" w16cex:dateUtc="2026-07-27T18:04:00Z"/>
  <w16cex:commentExtensible w16cex:durableId="6EA902BD" w16cex:dateUtc="2026-07-27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FFA694" w16cid:durableId="6F01F2AE"/>
  <w16cid:commentId w16cid:paraId="1CEC794D" w16cid:durableId="6EA902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6B312" w14:textId="77777777" w:rsidR="002E071F" w:rsidRDefault="002E071F" w:rsidP="006B5212">
      <w:pPr>
        <w:spacing w:after="0"/>
      </w:pPr>
      <w:r>
        <w:separator/>
      </w:r>
    </w:p>
  </w:endnote>
  <w:endnote w:type="continuationSeparator" w:id="0">
    <w:p w14:paraId="57C9EC62" w14:textId="77777777" w:rsidR="002E071F" w:rsidRDefault="002E071F" w:rsidP="006B5212">
      <w:pPr>
        <w:spacing w:after="0"/>
      </w:pPr>
      <w:r>
        <w:continuationSeparator/>
      </w:r>
    </w:p>
  </w:endnote>
  <w:endnote w:type="continuationNotice" w:id="1">
    <w:p w14:paraId="23318413" w14:textId="77777777" w:rsidR="002E071F" w:rsidRDefault="002E07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Franklin Gothic Demi Cond">
    <w:panose1 w:val="020B0706030402020204"/>
    <w:charset w:val="00"/>
    <w:family w:val="swiss"/>
    <w:pitch w:val="variable"/>
    <w:sig w:usb0="00000287" w:usb1="00000000" w:usb2="00000000" w:usb3="00000000" w:csb0="0000009F" w:csb1="00000000"/>
  </w:font>
  <w:font w:name="Arial Nova">
    <w:charset w:val="00"/>
    <w:family w:val="swiss"/>
    <w:pitch w:val="variable"/>
    <w:sig w:usb0="0000028F" w:usb1="00000002"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638"/>
      <w:gridCol w:w="3346"/>
      <w:gridCol w:w="5376"/>
    </w:tblGrid>
    <w:tr w:rsidR="00902019" w14:paraId="4947B97E" w14:textId="77777777">
      <w:tc>
        <w:tcPr>
          <w:tcW w:w="648" w:type="dxa"/>
        </w:tcPr>
        <w:p w14:paraId="5191B545" w14:textId="77777777" w:rsidR="00902019" w:rsidRDefault="00902019" w:rsidP="00902019">
          <w:pPr>
            <w:rPr>
              <w:rStyle w:val="PageNumber"/>
            </w:rPr>
          </w:pPr>
          <w:r w:rsidRPr="007630B0">
            <w:rPr>
              <w:rStyle w:val="PageNumber"/>
            </w:rPr>
            <w:fldChar w:fldCharType="begin"/>
          </w:r>
          <w:r w:rsidRPr="007630B0">
            <w:rPr>
              <w:rStyle w:val="PageNumber"/>
            </w:rPr>
            <w:instrText xml:space="preserve"> PAGE   \* MERGEFORMAT </w:instrText>
          </w:r>
          <w:r w:rsidRPr="007630B0">
            <w:rPr>
              <w:rStyle w:val="PageNumber"/>
            </w:rPr>
            <w:fldChar w:fldCharType="separate"/>
          </w:r>
          <w:r>
            <w:rPr>
              <w:rStyle w:val="PageNumber"/>
            </w:rPr>
            <w:t>2</w:t>
          </w:r>
          <w:r w:rsidRPr="007630B0">
            <w:rPr>
              <w:rStyle w:val="PageNumber"/>
              <w:noProof/>
            </w:rPr>
            <w:fldChar w:fldCharType="end"/>
          </w:r>
        </w:p>
      </w:tc>
      <w:tc>
        <w:tcPr>
          <w:tcW w:w="3420" w:type="dxa"/>
        </w:tcPr>
        <w:p w14:paraId="5DE40576" w14:textId="77BB8202" w:rsidR="00902019" w:rsidRDefault="00DC672E" w:rsidP="00902019">
          <w:pPr>
            <w:rPr>
              <w:rStyle w:val="PageNumber"/>
            </w:rPr>
          </w:pPr>
          <w:r>
            <w:rPr>
              <w:rStyle w:val="PageNumber"/>
            </w:rPr>
            <w:t>NetApp AFX – General Test Plan</w:t>
          </w:r>
        </w:p>
      </w:tc>
      <w:tc>
        <w:tcPr>
          <w:tcW w:w="5508" w:type="dxa"/>
        </w:tcPr>
        <w:p w14:paraId="0FB26134" w14:textId="129DC0D2" w:rsidR="00902019" w:rsidRPr="00233796" w:rsidRDefault="00902019" w:rsidP="00902019">
          <w:pPr>
            <w:ind w:left="-136"/>
            <w:jc w:val="right"/>
            <w:rPr>
              <w:rStyle w:val="PageNumber"/>
              <w:sz w:val="20"/>
            </w:rPr>
          </w:pPr>
          <w:r>
            <w:rPr>
              <w:rStyle w:val="PageNumber"/>
            </w:rPr>
            <w:t>© 202</w:t>
          </w:r>
          <w:r w:rsidR="00DC672E">
            <w:rPr>
              <w:rStyle w:val="PageNumber"/>
            </w:rPr>
            <w:t>6</w:t>
          </w:r>
          <w:r>
            <w:rPr>
              <w:rStyle w:val="PageNumber"/>
            </w:rPr>
            <w:t xml:space="preserve"> NetApp, Inc. All rights reserved</w:t>
          </w:r>
          <w:r w:rsidR="00C70D97">
            <w:rPr>
              <w:rStyle w:val="PageNumber"/>
            </w:rPr>
            <w:t>,</w:t>
          </w:r>
        </w:p>
      </w:tc>
    </w:tr>
  </w:tbl>
  <w:p w14:paraId="2A29BA17" w14:textId="3916A291" w:rsidR="00E058B6" w:rsidRDefault="00E05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D81E" w14:textId="77777777" w:rsidR="002E071F" w:rsidRDefault="002E071F" w:rsidP="006B5212">
      <w:pPr>
        <w:spacing w:after="0"/>
      </w:pPr>
      <w:r>
        <w:separator/>
      </w:r>
    </w:p>
  </w:footnote>
  <w:footnote w:type="continuationSeparator" w:id="0">
    <w:p w14:paraId="5EF8F1AC" w14:textId="77777777" w:rsidR="002E071F" w:rsidRDefault="002E071F" w:rsidP="006B5212">
      <w:pPr>
        <w:spacing w:after="0"/>
      </w:pPr>
      <w:r>
        <w:continuationSeparator/>
      </w:r>
    </w:p>
  </w:footnote>
  <w:footnote w:type="continuationNotice" w:id="1">
    <w:p w14:paraId="628509CF" w14:textId="77777777" w:rsidR="002E071F" w:rsidRDefault="002E071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3407" w14:textId="7CB88AFB" w:rsidR="00E058B6" w:rsidRDefault="00131318">
    <w:pPr>
      <w:pStyle w:val="Header"/>
    </w:pPr>
    <w:r w:rsidRPr="004829E9">
      <w:rPr>
        <w:noProof/>
      </w:rPr>
      <w:drawing>
        <wp:anchor distT="0" distB="0" distL="114300" distR="114300" simplePos="0" relativeHeight="251658241" behindDoc="0" locked="0" layoutInCell="1" allowOverlap="1" wp14:anchorId="66C87638" wp14:editId="79DA0327">
          <wp:simplePos x="0" y="0"/>
          <wp:positionH relativeFrom="margin">
            <wp:posOffset>1666240</wp:posOffset>
          </wp:positionH>
          <wp:positionV relativeFrom="page">
            <wp:posOffset>916940</wp:posOffset>
          </wp:positionV>
          <wp:extent cx="2741295" cy="899160"/>
          <wp:effectExtent l="0" t="0" r="0" b="0"/>
          <wp:wrapNone/>
          <wp:docPr id="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text&#10;&#10;AI-generated content may be incorrect."/>
                  <pic:cNvPicPr/>
                </pic:nvPicPr>
                <pic:blipFill rotWithShape="1">
                  <a:blip r:embed="rId1">
                    <a:extLst>
                      <a:ext uri="{28A0092B-C50C-407E-A947-70E740481C1C}">
                        <a14:useLocalDpi xmlns:a14="http://schemas.microsoft.com/office/drawing/2010/main" val="0"/>
                      </a:ext>
                    </a:extLst>
                  </a:blip>
                  <a:srcRect/>
                  <a:stretch/>
                </pic:blipFill>
                <pic:spPr bwMode="auto">
                  <a:xfrm>
                    <a:off x="0" y="0"/>
                    <a:ext cx="2741295" cy="89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048D62F5" wp14:editId="0A1A428A">
              <wp:simplePos x="0" y="0"/>
              <wp:positionH relativeFrom="page">
                <wp:posOffset>0</wp:posOffset>
              </wp:positionH>
              <wp:positionV relativeFrom="page">
                <wp:posOffset>0</wp:posOffset>
              </wp:positionV>
              <wp:extent cx="8027670" cy="2686685"/>
              <wp:effectExtent l="0" t="0" r="0" b="0"/>
              <wp:wrapNone/>
              <wp:docPr id="2" name="Rectangle 2"/>
              <wp:cNvGraphicFramePr/>
              <a:graphic xmlns:a="http://schemas.openxmlformats.org/drawingml/2006/main">
                <a:graphicData uri="http://schemas.microsoft.com/office/word/2010/wordprocessingShape">
                  <wps:wsp>
                    <wps:cNvSpPr/>
                    <wps:spPr>
                      <a:xfrm>
                        <a:off x="0" y="0"/>
                        <a:ext cx="8027670" cy="2686685"/>
                      </a:xfrm>
                      <a:prstGeom prst="rect">
                        <a:avLst/>
                      </a:prstGeom>
                      <a:solidFill>
                        <a:srgbClr val="59001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4CC7A" id="Rectangle 2" o:spid="_x0000_s1026" style="position:absolute;margin-left:0;margin-top:0;width:632.1pt;height:21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" fillcolor="#590011" stroked="f" strokeweight="2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5DE627C"/>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1D1618B6"/>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8"/>
    <w:multiLevelType w:val="singleLevel"/>
    <w:tmpl w:val="816EF8C0"/>
    <w:lvl w:ilvl="0">
      <w:start w:val="1"/>
      <w:numFmt w:val="decimal"/>
      <w:pStyle w:val="ListNumber"/>
      <w:lvlText w:val="%1."/>
      <w:lvlJc w:val="left"/>
      <w:pPr>
        <w:tabs>
          <w:tab w:val="num" w:pos="360"/>
        </w:tabs>
        <w:ind w:left="360" w:hanging="360"/>
      </w:pPr>
    </w:lvl>
  </w:abstractNum>
  <w:abstractNum w:abstractNumId="3" w15:restartNumberingAfterBreak="0">
    <w:nsid w:val="02AF15B5"/>
    <w:multiLevelType w:val="hybridMultilevel"/>
    <w:tmpl w:val="D3285956"/>
    <w:lvl w:ilvl="0" w:tplc="EFA8AF00">
      <w:start w:val="1"/>
      <w:numFmt w:val="decimal"/>
      <w:pStyle w:val="Testnumber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F3EE1"/>
    <w:multiLevelType w:val="hybridMultilevel"/>
    <w:tmpl w:val="F2368576"/>
    <w:lvl w:ilvl="0" w:tplc="DAE40BD2">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4639A"/>
    <w:multiLevelType w:val="hybridMultilevel"/>
    <w:tmpl w:val="BA26F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E9560C"/>
    <w:multiLevelType w:val="multilevel"/>
    <w:tmpl w:val="011E2C90"/>
    <w:styleLink w:val="TableNumbere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none"/>
      <w:lvlRestart w:val="0"/>
      <w:pStyle w:val="Answer"/>
      <w:suff w:val="space"/>
      <w:lvlText w:val="Answer:"/>
      <w:lvlJc w:val="left"/>
      <w:pPr>
        <w:ind w:left="0" w:firstLine="0"/>
      </w:pPr>
      <w:rPr>
        <w:rFonts w:hint="default"/>
      </w:rPr>
    </w:lvl>
    <w:lvl w:ilvl="7">
      <w:start w:val="1"/>
      <w:numFmt w:val="lowerLetter"/>
      <w:lvlText w:val="%8."/>
      <w:lvlJc w:val="left"/>
      <w:pPr>
        <w:ind w:left="2880" w:hanging="360"/>
      </w:pPr>
      <w:rPr>
        <w:rFonts w:hint="default"/>
      </w:rPr>
    </w:lvl>
    <w:lvl w:ilvl="8">
      <w:start w:val="1"/>
      <w:numFmt w:val="none"/>
      <w:lvlRestart w:val="0"/>
      <w:lvlText w:val="Answer:"/>
      <w:lvlJc w:val="left"/>
      <w:pPr>
        <w:ind w:left="360" w:hanging="360"/>
      </w:pPr>
      <w:rPr>
        <w:rFonts w:hint="default"/>
        <w:b/>
        <w:i w:val="0"/>
      </w:rPr>
    </w:lvl>
  </w:abstractNum>
  <w:abstractNum w:abstractNumId="7" w15:restartNumberingAfterBreak="0">
    <w:nsid w:val="0F6E24CD"/>
    <w:multiLevelType w:val="multilevel"/>
    <w:tmpl w:val="1AF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F5CFF"/>
    <w:multiLevelType w:val="multilevel"/>
    <w:tmpl w:val="7DF00068"/>
    <w:lvl w:ilvl="0">
      <w:start w:val="1"/>
      <w:numFmt w:val="bullet"/>
      <w:pStyle w:val="ListBullet"/>
      <w:lvlText w:val=""/>
      <w:lvlJc w:val="left"/>
      <w:pPr>
        <w:ind w:left="360" w:hanging="360"/>
      </w:pPr>
      <w:rPr>
        <w:rFonts w:ascii="Symbol" w:hAnsi="Symbol" w:hint="default"/>
      </w:rPr>
    </w:lvl>
    <w:lvl w:ilvl="1">
      <w:start w:val="1"/>
      <w:numFmt w:val="bullet"/>
      <w:lvlRestart w:val="0"/>
      <w:lvlText w:val="•"/>
      <w:lvlJc w:val="left"/>
      <w:pPr>
        <w:tabs>
          <w:tab w:val="num" w:pos="4176"/>
        </w:tabs>
        <w:ind w:left="4032" w:hanging="216"/>
      </w:pPr>
      <w:rPr>
        <w:rFonts w:ascii="StarSymbol" w:hAnsi="StarSymbol" w:hint="default"/>
      </w:rPr>
    </w:lvl>
    <w:lvl w:ilvl="2">
      <w:start w:val="1"/>
      <w:numFmt w:val="bullet"/>
      <w:suff w:val="nothing"/>
      <w:lvlText w:val="•"/>
      <w:lvlJc w:val="left"/>
      <w:pPr>
        <w:ind w:left="4248" w:hanging="216"/>
      </w:pPr>
      <w:rPr>
        <w:rFonts w:ascii="StarSymbol" w:hAnsi="StarSymbol" w:hint="default"/>
      </w:rPr>
    </w:lvl>
    <w:lvl w:ilvl="3">
      <w:start w:val="1"/>
      <w:numFmt w:val="bullet"/>
      <w:suff w:val="nothing"/>
      <w:lvlText w:val="•"/>
      <w:lvlJc w:val="left"/>
      <w:pPr>
        <w:ind w:left="1800"/>
      </w:pPr>
      <w:rPr>
        <w:rFonts w:ascii="StarSymbol" w:hAnsi="StarSymbol" w:hint="default"/>
      </w:rPr>
    </w:lvl>
    <w:lvl w:ilvl="4">
      <w:start w:val="1"/>
      <w:numFmt w:val="bullet"/>
      <w:suff w:val="nothing"/>
      <w:lvlText w:val="•"/>
      <w:lvlJc w:val="left"/>
      <w:pPr>
        <w:ind w:left="1800"/>
      </w:pPr>
      <w:rPr>
        <w:rFonts w:ascii="StarSymbol" w:hAnsi="StarSymbol" w:hint="default"/>
      </w:rPr>
    </w:lvl>
    <w:lvl w:ilvl="5">
      <w:start w:val="1"/>
      <w:numFmt w:val="bullet"/>
      <w:suff w:val="nothing"/>
      <w:lvlText w:val="•"/>
      <w:lvlJc w:val="left"/>
      <w:pPr>
        <w:ind w:left="1800"/>
      </w:pPr>
      <w:rPr>
        <w:rFonts w:ascii="StarSymbol" w:hAnsi="StarSymbol" w:hint="default"/>
      </w:rPr>
    </w:lvl>
    <w:lvl w:ilvl="6">
      <w:start w:val="1"/>
      <w:numFmt w:val="bullet"/>
      <w:suff w:val="nothing"/>
      <w:lvlText w:val="•"/>
      <w:lvlJc w:val="left"/>
      <w:pPr>
        <w:ind w:left="1800"/>
      </w:pPr>
      <w:rPr>
        <w:rFonts w:ascii="StarSymbol" w:hAnsi="StarSymbol" w:hint="default"/>
      </w:rPr>
    </w:lvl>
    <w:lvl w:ilvl="7">
      <w:start w:val="1"/>
      <w:numFmt w:val="bullet"/>
      <w:suff w:val="nothing"/>
      <w:lvlText w:val="•"/>
      <w:lvlJc w:val="left"/>
      <w:pPr>
        <w:ind w:left="1800"/>
      </w:pPr>
      <w:rPr>
        <w:rFonts w:ascii="StarSymbol" w:hAnsi="StarSymbol" w:hint="default"/>
      </w:rPr>
    </w:lvl>
    <w:lvl w:ilvl="8">
      <w:start w:val="1"/>
      <w:numFmt w:val="bullet"/>
      <w:suff w:val="nothing"/>
      <w:lvlText w:val="•"/>
      <w:lvlJc w:val="left"/>
      <w:pPr>
        <w:ind w:left="1800"/>
      </w:pPr>
      <w:rPr>
        <w:rFonts w:ascii="StarSymbol" w:hAnsi="StarSymbol" w:hint="default"/>
      </w:rPr>
    </w:lvl>
  </w:abstractNum>
  <w:abstractNum w:abstractNumId="9" w15:restartNumberingAfterBreak="0">
    <w:nsid w:val="376F51DD"/>
    <w:multiLevelType w:val="multilevel"/>
    <w:tmpl w:val="A31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D1B6A"/>
    <w:multiLevelType w:val="multilevel"/>
    <w:tmpl w:val="2B84DAD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none"/>
      <w:lvlRestart w:val="0"/>
      <w:pStyle w:val="Note"/>
      <w:lvlText w:val="Note:"/>
      <w:lvlJc w:val="left"/>
      <w:pPr>
        <w:ind w:left="720" w:hanging="720"/>
      </w:pPr>
      <w:rPr>
        <w:rFonts w:hint="default"/>
        <w:b/>
        <w:i w:val="0"/>
      </w:rPr>
    </w:lvl>
  </w:abstractNum>
  <w:abstractNum w:abstractNumId="11" w15:restartNumberingAfterBreak="0">
    <w:nsid w:val="3B7B2A4B"/>
    <w:multiLevelType w:val="hybridMultilevel"/>
    <w:tmpl w:val="94364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813C38"/>
    <w:multiLevelType w:val="hybridMultilevel"/>
    <w:tmpl w:val="C536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165C3"/>
    <w:multiLevelType w:val="multilevel"/>
    <w:tmpl w:val="F72E3112"/>
    <w:lvl w:ilvl="0">
      <w:start w:val="1"/>
      <w:numFmt w:val="none"/>
      <w:pStyle w:val="TableNote"/>
      <w:lvlText w:val="%1Note:"/>
      <w:lvlJc w:val="left"/>
      <w:pPr>
        <w:ind w:left="0" w:firstLine="0"/>
      </w:pPr>
      <w:rPr>
        <w:rFonts w:ascii="Arial" w:hAnsi="Arial" w:hint="default"/>
        <w:b/>
        <w:i w:val="0"/>
        <w:color w:val="000000" w:themeColor="text1"/>
        <w:sz w:val="19"/>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423419FA"/>
    <w:multiLevelType w:val="hybridMultilevel"/>
    <w:tmpl w:val="75387A5E"/>
    <w:lvl w:ilvl="0" w:tplc="0412A24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9A6D9D"/>
    <w:multiLevelType w:val="multilevel"/>
    <w:tmpl w:val="AEA466F0"/>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upperLetter"/>
      <w:lvlText w:val="Appendix %6 "/>
      <w:lvlJc w:val="left"/>
      <w:pPr>
        <w:tabs>
          <w:tab w:val="num" w:pos="1152"/>
        </w:tabs>
        <w:ind w:left="1152" w:hanging="1152"/>
      </w:pPr>
      <w:rPr>
        <w:rFonts w:cs="Times New Roman" w:hint="default"/>
      </w:rPr>
    </w:lvl>
    <w:lvl w:ilvl="6">
      <w:start w:val="1"/>
      <w:numFmt w:val="decimal"/>
      <w:lvlRestart w:val="1"/>
      <w:pStyle w:val="Heading7"/>
      <w:lvlText w:val="%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6" w15:restartNumberingAfterBreak="0">
    <w:nsid w:val="4FD42FF0"/>
    <w:multiLevelType w:val="multilevel"/>
    <w:tmpl w:val="5A48D2FC"/>
    <w:lvl w:ilvl="0">
      <w:start w:val="1"/>
      <w:numFmt w:val="decimal"/>
      <w:pStyle w:val="TableNumber"/>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52681D24"/>
    <w:multiLevelType w:val="hybridMultilevel"/>
    <w:tmpl w:val="416E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8C38C9"/>
    <w:multiLevelType w:val="hybridMultilevel"/>
    <w:tmpl w:val="85A6C63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D3975B2"/>
    <w:multiLevelType w:val="hybridMultilevel"/>
    <w:tmpl w:val="6450D990"/>
    <w:lvl w:ilvl="0" w:tplc="CD362A18">
      <w:start w:val="4"/>
      <w:numFmt w:val="bullet"/>
      <w:lvlText w:val="-"/>
      <w:lvlJc w:val="left"/>
      <w:pPr>
        <w:ind w:left="720" w:hanging="360"/>
      </w:pPr>
      <w:rPr>
        <w:rFonts w:ascii="Arial" w:eastAsia="Times New Roman" w:hAnsi="Arial" w:cs="Arial"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0332BA"/>
    <w:multiLevelType w:val="multilevel"/>
    <w:tmpl w:val="9D58C44E"/>
    <w:lvl w:ilvl="0">
      <w:start w:val="1"/>
      <w:numFmt w:val="none"/>
      <w:pStyle w:val="Note2"/>
      <w:lvlText w:val="%1Note:"/>
      <w:lvlJc w:val="left"/>
      <w:pPr>
        <w:ind w:left="360" w:hanging="360"/>
      </w:pPr>
      <w:rPr>
        <w:rFonts w:ascii="Arial" w:hAnsi="Arial"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ACB13B0"/>
    <w:multiLevelType w:val="hybridMultilevel"/>
    <w:tmpl w:val="499A160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65569731">
    <w:abstractNumId w:val="21"/>
  </w:num>
  <w:num w:numId="2" w16cid:durableId="831993364">
    <w:abstractNumId w:val="18"/>
  </w:num>
  <w:num w:numId="3" w16cid:durableId="1703555639">
    <w:abstractNumId w:val="2"/>
  </w:num>
  <w:num w:numId="4" w16cid:durableId="1972051324">
    <w:abstractNumId w:val="15"/>
  </w:num>
  <w:num w:numId="5" w16cid:durableId="464466779">
    <w:abstractNumId w:val="8"/>
  </w:num>
  <w:num w:numId="6" w16cid:durableId="1585916674">
    <w:abstractNumId w:val="1"/>
  </w:num>
  <w:num w:numId="7" w16cid:durableId="1496802426">
    <w:abstractNumId w:val="0"/>
  </w:num>
  <w:num w:numId="8" w16cid:durableId="1977447425">
    <w:abstractNumId w:val="10"/>
  </w:num>
  <w:num w:numId="9" w16cid:durableId="387461291">
    <w:abstractNumId w:val="20"/>
  </w:num>
  <w:num w:numId="10" w16cid:durableId="1612082974">
    <w:abstractNumId w:val="14"/>
  </w:num>
  <w:num w:numId="11" w16cid:durableId="389767088">
    <w:abstractNumId w:val="13"/>
  </w:num>
  <w:num w:numId="12" w16cid:durableId="523860145">
    <w:abstractNumId w:val="6"/>
  </w:num>
  <w:num w:numId="13" w16cid:durableId="963317196">
    <w:abstractNumId w:val="16"/>
  </w:num>
  <w:num w:numId="14" w16cid:durableId="12685398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82406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790743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39655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82404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457547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05434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73078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38851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498654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06893885">
    <w:abstractNumId w:val="16"/>
  </w:num>
  <w:num w:numId="25" w16cid:durableId="18342228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490577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3357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59809340">
    <w:abstractNumId w:val="3"/>
  </w:num>
  <w:num w:numId="29" w16cid:durableId="9892091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69992839">
    <w:abstractNumId w:val="3"/>
    <w:lvlOverride w:ilvl="0">
      <w:startOverride w:val="4"/>
    </w:lvlOverride>
  </w:num>
  <w:num w:numId="31" w16cid:durableId="721951870">
    <w:abstractNumId w:val="12"/>
  </w:num>
  <w:num w:numId="32" w16cid:durableId="7949065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74345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67945896">
    <w:abstractNumId w:val="9"/>
  </w:num>
  <w:num w:numId="35" w16cid:durableId="407579452">
    <w:abstractNumId w:val="19"/>
  </w:num>
  <w:num w:numId="36" w16cid:durableId="1124468297">
    <w:abstractNumId w:val="11"/>
  </w:num>
  <w:num w:numId="37" w16cid:durableId="19833450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38600724">
    <w:abstractNumId w:val="14"/>
  </w:num>
  <w:num w:numId="39" w16cid:durableId="11453136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0034900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99117722">
    <w:abstractNumId w:val="17"/>
  </w:num>
  <w:num w:numId="42" w16cid:durableId="1883129623">
    <w:abstractNumId w:val="5"/>
  </w:num>
  <w:num w:numId="43" w16cid:durableId="10399359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145381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43523936">
    <w:abstractNumId w:val="16"/>
  </w:num>
  <w:num w:numId="46" w16cid:durableId="20054311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212970">
    <w:abstractNumId w:val="4"/>
  </w:num>
  <w:num w:numId="48" w16cid:durableId="1937395127">
    <w:abstractNumId w:val="8"/>
  </w:num>
  <w:num w:numId="49" w16cid:durableId="1706251770">
    <w:abstractNumId w:val="8"/>
  </w:num>
  <w:num w:numId="50" w16cid:durableId="1301156500">
    <w:abstractNumId w:val="7"/>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isi, Justin">
    <w15:presenceInfo w15:providerId="AD" w15:userId="S::parisi@netapp.com::bc0f996d-707e-4677-9d55-5a24ef4025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4ED"/>
    <w:rsid w:val="00000501"/>
    <w:rsid w:val="00000DF6"/>
    <w:rsid w:val="00001D31"/>
    <w:rsid w:val="00001F85"/>
    <w:rsid w:val="00002263"/>
    <w:rsid w:val="00002650"/>
    <w:rsid w:val="000026E3"/>
    <w:rsid w:val="0000458E"/>
    <w:rsid w:val="00004768"/>
    <w:rsid w:val="0000515E"/>
    <w:rsid w:val="000054ED"/>
    <w:rsid w:val="00005811"/>
    <w:rsid w:val="00005E8C"/>
    <w:rsid w:val="00006459"/>
    <w:rsid w:val="00006929"/>
    <w:rsid w:val="00006BE6"/>
    <w:rsid w:val="00006CCD"/>
    <w:rsid w:val="00006E1A"/>
    <w:rsid w:val="0000779F"/>
    <w:rsid w:val="00007F91"/>
    <w:rsid w:val="00010793"/>
    <w:rsid w:val="00010B65"/>
    <w:rsid w:val="00010F83"/>
    <w:rsid w:val="00011221"/>
    <w:rsid w:val="0001145D"/>
    <w:rsid w:val="00011F20"/>
    <w:rsid w:val="000124C4"/>
    <w:rsid w:val="0001295C"/>
    <w:rsid w:val="00012E2A"/>
    <w:rsid w:val="00012EAF"/>
    <w:rsid w:val="00013152"/>
    <w:rsid w:val="00013300"/>
    <w:rsid w:val="00013729"/>
    <w:rsid w:val="00013C7B"/>
    <w:rsid w:val="000141E0"/>
    <w:rsid w:val="000144C1"/>
    <w:rsid w:val="00014616"/>
    <w:rsid w:val="00014872"/>
    <w:rsid w:val="00014F9B"/>
    <w:rsid w:val="0001555A"/>
    <w:rsid w:val="00015897"/>
    <w:rsid w:val="00015A07"/>
    <w:rsid w:val="00015C6C"/>
    <w:rsid w:val="00016692"/>
    <w:rsid w:val="00016791"/>
    <w:rsid w:val="00017137"/>
    <w:rsid w:val="000173FF"/>
    <w:rsid w:val="000175AA"/>
    <w:rsid w:val="0001763A"/>
    <w:rsid w:val="00017AA0"/>
    <w:rsid w:val="00020154"/>
    <w:rsid w:val="000203B8"/>
    <w:rsid w:val="00020531"/>
    <w:rsid w:val="000208B3"/>
    <w:rsid w:val="00020F1E"/>
    <w:rsid w:val="000219F2"/>
    <w:rsid w:val="0002269D"/>
    <w:rsid w:val="0002273C"/>
    <w:rsid w:val="00022CCE"/>
    <w:rsid w:val="00023248"/>
    <w:rsid w:val="00023436"/>
    <w:rsid w:val="00023470"/>
    <w:rsid w:val="0002353B"/>
    <w:rsid w:val="0002356C"/>
    <w:rsid w:val="00024317"/>
    <w:rsid w:val="00024395"/>
    <w:rsid w:val="00024802"/>
    <w:rsid w:val="00024B65"/>
    <w:rsid w:val="00024F2D"/>
    <w:rsid w:val="00025362"/>
    <w:rsid w:val="00025BEC"/>
    <w:rsid w:val="000261F0"/>
    <w:rsid w:val="00026F92"/>
    <w:rsid w:val="00026F95"/>
    <w:rsid w:val="000271AA"/>
    <w:rsid w:val="00027B70"/>
    <w:rsid w:val="00027B87"/>
    <w:rsid w:val="00030218"/>
    <w:rsid w:val="00030544"/>
    <w:rsid w:val="00030BB5"/>
    <w:rsid w:val="00030C7F"/>
    <w:rsid w:val="00030FD1"/>
    <w:rsid w:val="000317E4"/>
    <w:rsid w:val="00031A34"/>
    <w:rsid w:val="00031FCE"/>
    <w:rsid w:val="0003271B"/>
    <w:rsid w:val="00032D15"/>
    <w:rsid w:val="000339E5"/>
    <w:rsid w:val="00033BDB"/>
    <w:rsid w:val="00033E8D"/>
    <w:rsid w:val="00034025"/>
    <w:rsid w:val="0003470C"/>
    <w:rsid w:val="00034840"/>
    <w:rsid w:val="00034BA0"/>
    <w:rsid w:val="00035738"/>
    <w:rsid w:val="00035BE9"/>
    <w:rsid w:val="00035C53"/>
    <w:rsid w:val="00035D49"/>
    <w:rsid w:val="000362CB"/>
    <w:rsid w:val="000362E8"/>
    <w:rsid w:val="0003639C"/>
    <w:rsid w:val="000371C9"/>
    <w:rsid w:val="0003741B"/>
    <w:rsid w:val="0003782A"/>
    <w:rsid w:val="00037B79"/>
    <w:rsid w:val="0004064D"/>
    <w:rsid w:val="00040B5D"/>
    <w:rsid w:val="0004127C"/>
    <w:rsid w:val="000418A0"/>
    <w:rsid w:val="00041FE2"/>
    <w:rsid w:val="0004229F"/>
    <w:rsid w:val="00042385"/>
    <w:rsid w:val="0004276C"/>
    <w:rsid w:val="00042BFA"/>
    <w:rsid w:val="00043523"/>
    <w:rsid w:val="000437F9"/>
    <w:rsid w:val="00043915"/>
    <w:rsid w:val="0004399D"/>
    <w:rsid w:val="00043A6A"/>
    <w:rsid w:val="000443B8"/>
    <w:rsid w:val="00044664"/>
    <w:rsid w:val="00044883"/>
    <w:rsid w:val="00044BAD"/>
    <w:rsid w:val="00044C67"/>
    <w:rsid w:val="00044C84"/>
    <w:rsid w:val="00044F48"/>
    <w:rsid w:val="0004510B"/>
    <w:rsid w:val="00045C91"/>
    <w:rsid w:val="00045CEC"/>
    <w:rsid w:val="00045D24"/>
    <w:rsid w:val="00045F2F"/>
    <w:rsid w:val="00046744"/>
    <w:rsid w:val="00046D17"/>
    <w:rsid w:val="000505E9"/>
    <w:rsid w:val="000510BB"/>
    <w:rsid w:val="0005123B"/>
    <w:rsid w:val="0005143F"/>
    <w:rsid w:val="00051543"/>
    <w:rsid w:val="00051638"/>
    <w:rsid w:val="00051A71"/>
    <w:rsid w:val="00052011"/>
    <w:rsid w:val="000521F8"/>
    <w:rsid w:val="0005238E"/>
    <w:rsid w:val="00052779"/>
    <w:rsid w:val="00052DB3"/>
    <w:rsid w:val="00052E68"/>
    <w:rsid w:val="00052FC8"/>
    <w:rsid w:val="00053231"/>
    <w:rsid w:val="0005323A"/>
    <w:rsid w:val="000532F0"/>
    <w:rsid w:val="00053621"/>
    <w:rsid w:val="00053C98"/>
    <w:rsid w:val="00053ED0"/>
    <w:rsid w:val="0005487D"/>
    <w:rsid w:val="00054B63"/>
    <w:rsid w:val="000552D0"/>
    <w:rsid w:val="00055891"/>
    <w:rsid w:val="00055F0F"/>
    <w:rsid w:val="000560C9"/>
    <w:rsid w:val="0005656F"/>
    <w:rsid w:val="00056C0E"/>
    <w:rsid w:val="00056CB9"/>
    <w:rsid w:val="00056D87"/>
    <w:rsid w:val="0005703C"/>
    <w:rsid w:val="000570D7"/>
    <w:rsid w:val="000571EC"/>
    <w:rsid w:val="00057911"/>
    <w:rsid w:val="00057C94"/>
    <w:rsid w:val="000602CA"/>
    <w:rsid w:val="00060E3D"/>
    <w:rsid w:val="000613B1"/>
    <w:rsid w:val="00061598"/>
    <w:rsid w:val="00061AF5"/>
    <w:rsid w:val="00062906"/>
    <w:rsid w:val="0006298C"/>
    <w:rsid w:val="00062EEB"/>
    <w:rsid w:val="000636A3"/>
    <w:rsid w:val="00063A36"/>
    <w:rsid w:val="00064077"/>
    <w:rsid w:val="0006465E"/>
    <w:rsid w:val="00064BBE"/>
    <w:rsid w:val="00065BA7"/>
    <w:rsid w:val="00066277"/>
    <w:rsid w:val="000667A5"/>
    <w:rsid w:val="000670DA"/>
    <w:rsid w:val="00067974"/>
    <w:rsid w:val="0006798E"/>
    <w:rsid w:val="0007000B"/>
    <w:rsid w:val="000700C7"/>
    <w:rsid w:val="000700EA"/>
    <w:rsid w:val="00070612"/>
    <w:rsid w:val="00070927"/>
    <w:rsid w:val="0007152C"/>
    <w:rsid w:val="00071639"/>
    <w:rsid w:val="00071C67"/>
    <w:rsid w:val="00071E5A"/>
    <w:rsid w:val="000731CC"/>
    <w:rsid w:val="0007365D"/>
    <w:rsid w:val="000736E3"/>
    <w:rsid w:val="000741F9"/>
    <w:rsid w:val="00074CB3"/>
    <w:rsid w:val="00075612"/>
    <w:rsid w:val="00075B38"/>
    <w:rsid w:val="00075F39"/>
    <w:rsid w:val="00075F83"/>
    <w:rsid w:val="00076310"/>
    <w:rsid w:val="0007668E"/>
    <w:rsid w:val="00076DE0"/>
    <w:rsid w:val="00080131"/>
    <w:rsid w:val="000808E7"/>
    <w:rsid w:val="00080BC3"/>
    <w:rsid w:val="00080F04"/>
    <w:rsid w:val="0008138F"/>
    <w:rsid w:val="0008161F"/>
    <w:rsid w:val="00081742"/>
    <w:rsid w:val="00081AF2"/>
    <w:rsid w:val="00081DF4"/>
    <w:rsid w:val="00081E84"/>
    <w:rsid w:val="000829F9"/>
    <w:rsid w:val="00082EC8"/>
    <w:rsid w:val="000830D2"/>
    <w:rsid w:val="000836D5"/>
    <w:rsid w:val="00083F81"/>
    <w:rsid w:val="0008400D"/>
    <w:rsid w:val="000842BE"/>
    <w:rsid w:val="0008441A"/>
    <w:rsid w:val="00084B12"/>
    <w:rsid w:val="0008562F"/>
    <w:rsid w:val="000858C7"/>
    <w:rsid w:val="00085A36"/>
    <w:rsid w:val="00085B62"/>
    <w:rsid w:val="00086972"/>
    <w:rsid w:val="00086C01"/>
    <w:rsid w:val="00086D88"/>
    <w:rsid w:val="000871EC"/>
    <w:rsid w:val="000874AF"/>
    <w:rsid w:val="00087694"/>
    <w:rsid w:val="00087966"/>
    <w:rsid w:val="00090164"/>
    <w:rsid w:val="0009074C"/>
    <w:rsid w:val="00090CB1"/>
    <w:rsid w:val="00090CE1"/>
    <w:rsid w:val="000913C8"/>
    <w:rsid w:val="000918B8"/>
    <w:rsid w:val="00091E37"/>
    <w:rsid w:val="000938B1"/>
    <w:rsid w:val="00093F73"/>
    <w:rsid w:val="00094D0C"/>
    <w:rsid w:val="00095036"/>
    <w:rsid w:val="00095F85"/>
    <w:rsid w:val="00096346"/>
    <w:rsid w:val="0009649E"/>
    <w:rsid w:val="000973E9"/>
    <w:rsid w:val="000974BD"/>
    <w:rsid w:val="00097E5E"/>
    <w:rsid w:val="00097FBE"/>
    <w:rsid w:val="00097FED"/>
    <w:rsid w:val="000A01ED"/>
    <w:rsid w:val="000A0AA3"/>
    <w:rsid w:val="000A1032"/>
    <w:rsid w:val="000A1ED0"/>
    <w:rsid w:val="000A20D8"/>
    <w:rsid w:val="000A2273"/>
    <w:rsid w:val="000A228D"/>
    <w:rsid w:val="000A2FFB"/>
    <w:rsid w:val="000A31F9"/>
    <w:rsid w:val="000A404C"/>
    <w:rsid w:val="000A430F"/>
    <w:rsid w:val="000A48F7"/>
    <w:rsid w:val="000A4B00"/>
    <w:rsid w:val="000A4DBA"/>
    <w:rsid w:val="000A4F59"/>
    <w:rsid w:val="000A4FD0"/>
    <w:rsid w:val="000A54EC"/>
    <w:rsid w:val="000A757C"/>
    <w:rsid w:val="000A77BA"/>
    <w:rsid w:val="000A788F"/>
    <w:rsid w:val="000A7A78"/>
    <w:rsid w:val="000B02FC"/>
    <w:rsid w:val="000B0417"/>
    <w:rsid w:val="000B0BA8"/>
    <w:rsid w:val="000B16EA"/>
    <w:rsid w:val="000B1CCD"/>
    <w:rsid w:val="000B200F"/>
    <w:rsid w:val="000B20F9"/>
    <w:rsid w:val="000B22A0"/>
    <w:rsid w:val="000B287C"/>
    <w:rsid w:val="000B3039"/>
    <w:rsid w:val="000B310F"/>
    <w:rsid w:val="000B3B46"/>
    <w:rsid w:val="000B3EB9"/>
    <w:rsid w:val="000B46C0"/>
    <w:rsid w:val="000B4915"/>
    <w:rsid w:val="000B559E"/>
    <w:rsid w:val="000B5687"/>
    <w:rsid w:val="000B5D87"/>
    <w:rsid w:val="000B6227"/>
    <w:rsid w:val="000B647B"/>
    <w:rsid w:val="000B67AE"/>
    <w:rsid w:val="000B67D0"/>
    <w:rsid w:val="000B6AB8"/>
    <w:rsid w:val="000B6F60"/>
    <w:rsid w:val="000B7077"/>
    <w:rsid w:val="000B7102"/>
    <w:rsid w:val="000B7675"/>
    <w:rsid w:val="000B7700"/>
    <w:rsid w:val="000B7BB4"/>
    <w:rsid w:val="000B7D53"/>
    <w:rsid w:val="000B7FC5"/>
    <w:rsid w:val="000C01FE"/>
    <w:rsid w:val="000C059D"/>
    <w:rsid w:val="000C061C"/>
    <w:rsid w:val="000C0813"/>
    <w:rsid w:val="000C0BC7"/>
    <w:rsid w:val="000C0C5E"/>
    <w:rsid w:val="000C100D"/>
    <w:rsid w:val="000C147A"/>
    <w:rsid w:val="000C1610"/>
    <w:rsid w:val="000C2F82"/>
    <w:rsid w:val="000C2F8D"/>
    <w:rsid w:val="000C3C88"/>
    <w:rsid w:val="000C3CCC"/>
    <w:rsid w:val="000C42D9"/>
    <w:rsid w:val="000C492B"/>
    <w:rsid w:val="000C4BC2"/>
    <w:rsid w:val="000C506A"/>
    <w:rsid w:val="000C517C"/>
    <w:rsid w:val="000C54A0"/>
    <w:rsid w:val="000C5C38"/>
    <w:rsid w:val="000C6454"/>
    <w:rsid w:val="000C6D47"/>
    <w:rsid w:val="000C7FAC"/>
    <w:rsid w:val="000D0115"/>
    <w:rsid w:val="000D01EE"/>
    <w:rsid w:val="000D15A0"/>
    <w:rsid w:val="000D2527"/>
    <w:rsid w:val="000D2934"/>
    <w:rsid w:val="000D2CF2"/>
    <w:rsid w:val="000D3213"/>
    <w:rsid w:val="000D3B65"/>
    <w:rsid w:val="000D3D42"/>
    <w:rsid w:val="000D409B"/>
    <w:rsid w:val="000D4D76"/>
    <w:rsid w:val="000D5A71"/>
    <w:rsid w:val="000D5D37"/>
    <w:rsid w:val="000D5DA0"/>
    <w:rsid w:val="000D5E5D"/>
    <w:rsid w:val="000D5F71"/>
    <w:rsid w:val="000D6988"/>
    <w:rsid w:val="000D6F98"/>
    <w:rsid w:val="000D7626"/>
    <w:rsid w:val="000D78A9"/>
    <w:rsid w:val="000D7D7B"/>
    <w:rsid w:val="000E01B0"/>
    <w:rsid w:val="000E08FF"/>
    <w:rsid w:val="000E0F88"/>
    <w:rsid w:val="000E1048"/>
    <w:rsid w:val="000E119D"/>
    <w:rsid w:val="000E11C9"/>
    <w:rsid w:val="000E2229"/>
    <w:rsid w:val="000E25D9"/>
    <w:rsid w:val="000E2837"/>
    <w:rsid w:val="000E2ABD"/>
    <w:rsid w:val="000E2C21"/>
    <w:rsid w:val="000E2F8F"/>
    <w:rsid w:val="000E30D5"/>
    <w:rsid w:val="000E32A6"/>
    <w:rsid w:val="000E3A23"/>
    <w:rsid w:val="000E3D9F"/>
    <w:rsid w:val="000E4155"/>
    <w:rsid w:val="000E41C9"/>
    <w:rsid w:val="000E4C7B"/>
    <w:rsid w:val="000E4E31"/>
    <w:rsid w:val="000E51E4"/>
    <w:rsid w:val="000E52D7"/>
    <w:rsid w:val="000E5416"/>
    <w:rsid w:val="000E561A"/>
    <w:rsid w:val="000E60C9"/>
    <w:rsid w:val="000E6241"/>
    <w:rsid w:val="000E64E7"/>
    <w:rsid w:val="000E6801"/>
    <w:rsid w:val="000E6A1E"/>
    <w:rsid w:val="000E6DA0"/>
    <w:rsid w:val="000E72E6"/>
    <w:rsid w:val="000E737A"/>
    <w:rsid w:val="000E73E6"/>
    <w:rsid w:val="000E74A0"/>
    <w:rsid w:val="000E7682"/>
    <w:rsid w:val="000F0365"/>
    <w:rsid w:val="000F0CB7"/>
    <w:rsid w:val="000F15FA"/>
    <w:rsid w:val="000F2708"/>
    <w:rsid w:val="000F2C2F"/>
    <w:rsid w:val="000F30A4"/>
    <w:rsid w:val="000F31F9"/>
    <w:rsid w:val="000F324F"/>
    <w:rsid w:val="000F358B"/>
    <w:rsid w:val="000F394A"/>
    <w:rsid w:val="000F3A6F"/>
    <w:rsid w:val="000F3B1F"/>
    <w:rsid w:val="000F530A"/>
    <w:rsid w:val="000F5640"/>
    <w:rsid w:val="000F6338"/>
    <w:rsid w:val="000F6727"/>
    <w:rsid w:val="000F7384"/>
    <w:rsid w:val="000F7477"/>
    <w:rsid w:val="000F7859"/>
    <w:rsid w:val="001000E3"/>
    <w:rsid w:val="0010044C"/>
    <w:rsid w:val="001004F6"/>
    <w:rsid w:val="0010061E"/>
    <w:rsid w:val="001009D7"/>
    <w:rsid w:val="00100C52"/>
    <w:rsid w:val="00100F26"/>
    <w:rsid w:val="00101423"/>
    <w:rsid w:val="001018CA"/>
    <w:rsid w:val="001019F5"/>
    <w:rsid w:val="00101B98"/>
    <w:rsid w:val="00102588"/>
    <w:rsid w:val="00102B27"/>
    <w:rsid w:val="00103240"/>
    <w:rsid w:val="0010350F"/>
    <w:rsid w:val="001035A0"/>
    <w:rsid w:val="00104719"/>
    <w:rsid w:val="00105A36"/>
    <w:rsid w:val="00105F68"/>
    <w:rsid w:val="00106349"/>
    <w:rsid w:val="0010686A"/>
    <w:rsid w:val="00106ABA"/>
    <w:rsid w:val="00107497"/>
    <w:rsid w:val="001079F8"/>
    <w:rsid w:val="00107C05"/>
    <w:rsid w:val="00107D30"/>
    <w:rsid w:val="00107E1A"/>
    <w:rsid w:val="0011000C"/>
    <w:rsid w:val="0011011E"/>
    <w:rsid w:val="00110FDA"/>
    <w:rsid w:val="0011109C"/>
    <w:rsid w:val="001113DD"/>
    <w:rsid w:val="00111BEC"/>
    <w:rsid w:val="00111DAB"/>
    <w:rsid w:val="00111E3C"/>
    <w:rsid w:val="001125E7"/>
    <w:rsid w:val="001125FD"/>
    <w:rsid w:val="00112DB2"/>
    <w:rsid w:val="00113E2B"/>
    <w:rsid w:val="00114A9D"/>
    <w:rsid w:val="00116499"/>
    <w:rsid w:val="001169D8"/>
    <w:rsid w:val="00117B50"/>
    <w:rsid w:val="0012017E"/>
    <w:rsid w:val="001204AA"/>
    <w:rsid w:val="00121F39"/>
    <w:rsid w:val="0012224D"/>
    <w:rsid w:val="00122270"/>
    <w:rsid w:val="00122516"/>
    <w:rsid w:val="00122555"/>
    <w:rsid w:val="00122C13"/>
    <w:rsid w:val="00122C16"/>
    <w:rsid w:val="001231AC"/>
    <w:rsid w:val="0012366D"/>
    <w:rsid w:val="00123928"/>
    <w:rsid w:val="001239BF"/>
    <w:rsid w:val="00123FDC"/>
    <w:rsid w:val="00124060"/>
    <w:rsid w:val="001243B2"/>
    <w:rsid w:val="001246D1"/>
    <w:rsid w:val="001246DD"/>
    <w:rsid w:val="00124FAF"/>
    <w:rsid w:val="00125468"/>
    <w:rsid w:val="00125EFF"/>
    <w:rsid w:val="001262C3"/>
    <w:rsid w:val="00126907"/>
    <w:rsid w:val="00126B3D"/>
    <w:rsid w:val="00126F6B"/>
    <w:rsid w:val="00127E42"/>
    <w:rsid w:val="00130074"/>
    <w:rsid w:val="001302DA"/>
    <w:rsid w:val="001307A4"/>
    <w:rsid w:val="00130933"/>
    <w:rsid w:val="00131272"/>
    <w:rsid w:val="00131318"/>
    <w:rsid w:val="00131416"/>
    <w:rsid w:val="0013163A"/>
    <w:rsid w:val="00131992"/>
    <w:rsid w:val="001319B0"/>
    <w:rsid w:val="00131B45"/>
    <w:rsid w:val="00131F29"/>
    <w:rsid w:val="00132604"/>
    <w:rsid w:val="00132817"/>
    <w:rsid w:val="00132B4D"/>
    <w:rsid w:val="00132C8A"/>
    <w:rsid w:val="00132E16"/>
    <w:rsid w:val="00133AEC"/>
    <w:rsid w:val="00133C4D"/>
    <w:rsid w:val="00133DDF"/>
    <w:rsid w:val="00133F54"/>
    <w:rsid w:val="001346ED"/>
    <w:rsid w:val="001349D4"/>
    <w:rsid w:val="00134A81"/>
    <w:rsid w:val="001351E3"/>
    <w:rsid w:val="001361B8"/>
    <w:rsid w:val="001361D6"/>
    <w:rsid w:val="0013660F"/>
    <w:rsid w:val="00136917"/>
    <w:rsid w:val="00136A6C"/>
    <w:rsid w:val="001378D8"/>
    <w:rsid w:val="00140169"/>
    <w:rsid w:val="00140753"/>
    <w:rsid w:val="00140891"/>
    <w:rsid w:val="00140905"/>
    <w:rsid w:val="001410E2"/>
    <w:rsid w:val="00141781"/>
    <w:rsid w:val="00141CCB"/>
    <w:rsid w:val="001426BA"/>
    <w:rsid w:val="001426C7"/>
    <w:rsid w:val="001431F3"/>
    <w:rsid w:val="001437F3"/>
    <w:rsid w:val="00143E47"/>
    <w:rsid w:val="00144D03"/>
    <w:rsid w:val="0014525E"/>
    <w:rsid w:val="0014548B"/>
    <w:rsid w:val="001455F4"/>
    <w:rsid w:val="00145AFB"/>
    <w:rsid w:val="00145CB0"/>
    <w:rsid w:val="00146434"/>
    <w:rsid w:val="00146759"/>
    <w:rsid w:val="00146BAE"/>
    <w:rsid w:val="00146D2D"/>
    <w:rsid w:val="001470B6"/>
    <w:rsid w:val="001476BA"/>
    <w:rsid w:val="0014772E"/>
    <w:rsid w:val="00147D5D"/>
    <w:rsid w:val="001503B8"/>
    <w:rsid w:val="00150547"/>
    <w:rsid w:val="00150F0C"/>
    <w:rsid w:val="00150FF1"/>
    <w:rsid w:val="00151357"/>
    <w:rsid w:val="00151B64"/>
    <w:rsid w:val="001523CA"/>
    <w:rsid w:val="00152D2D"/>
    <w:rsid w:val="0015306E"/>
    <w:rsid w:val="00153764"/>
    <w:rsid w:val="00153C57"/>
    <w:rsid w:val="00153E72"/>
    <w:rsid w:val="00153EA7"/>
    <w:rsid w:val="00153F66"/>
    <w:rsid w:val="00154308"/>
    <w:rsid w:val="00154361"/>
    <w:rsid w:val="001545C7"/>
    <w:rsid w:val="00154795"/>
    <w:rsid w:val="00154889"/>
    <w:rsid w:val="00154904"/>
    <w:rsid w:val="00154C4F"/>
    <w:rsid w:val="00154DA5"/>
    <w:rsid w:val="00154DD3"/>
    <w:rsid w:val="00154F4B"/>
    <w:rsid w:val="00156122"/>
    <w:rsid w:val="00156387"/>
    <w:rsid w:val="0015647C"/>
    <w:rsid w:val="00156805"/>
    <w:rsid w:val="00156F5F"/>
    <w:rsid w:val="0015784E"/>
    <w:rsid w:val="00157C08"/>
    <w:rsid w:val="00157D20"/>
    <w:rsid w:val="00157E0A"/>
    <w:rsid w:val="001602E6"/>
    <w:rsid w:val="00160BFE"/>
    <w:rsid w:val="0016191E"/>
    <w:rsid w:val="00162105"/>
    <w:rsid w:val="00162A32"/>
    <w:rsid w:val="00162CB4"/>
    <w:rsid w:val="00162F9C"/>
    <w:rsid w:val="0016305A"/>
    <w:rsid w:val="0016387D"/>
    <w:rsid w:val="00163E9C"/>
    <w:rsid w:val="00164604"/>
    <w:rsid w:val="0016461F"/>
    <w:rsid w:val="00164E2F"/>
    <w:rsid w:val="00165210"/>
    <w:rsid w:val="0016564C"/>
    <w:rsid w:val="00165899"/>
    <w:rsid w:val="00166223"/>
    <w:rsid w:val="00166B4D"/>
    <w:rsid w:val="0016718B"/>
    <w:rsid w:val="001672B1"/>
    <w:rsid w:val="00167B83"/>
    <w:rsid w:val="00167BD0"/>
    <w:rsid w:val="00167CA7"/>
    <w:rsid w:val="00170093"/>
    <w:rsid w:val="001705A2"/>
    <w:rsid w:val="00170EF4"/>
    <w:rsid w:val="00171205"/>
    <w:rsid w:val="00171D27"/>
    <w:rsid w:val="0017200D"/>
    <w:rsid w:val="0017253E"/>
    <w:rsid w:val="00172788"/>
    <w:rsid w:val="00172A0F"/>
    <w:rsid w:val="00172B4B"/>
    <w:rsid w:val="00172C6E"/>
    <w:rsid w:val="00172C9F"/>
    <w:rsid w:val="001734B6"/>
    <w:rsid w:val="0017364A"/>
    <w:rsid w:val="00173B91"/>
    <w:rsid w:val="001742F6"/>
    <w:rsid w:val="00174517"/>
    <w:rsid w:val="00174868"/>
    <w:rsid w:val="0017512B"/>
    <w:rsid w:val="0017640A"/>
    <w:rsid w:val="00177841"/>
    <w:rsid w:val="00177B18"/>
    <w:rsid w:val="00177B75"/>
    <w:rsid w:val="00180661"/>
    <w:rsid w:val="001807C1"/>
    <w:rsid w:val="001817FC"/>
    <w:rsid w:val="00181BC7"/>
    <w:rsid w:val="00181ED2"/>
    <w:rsid w:val="00182417"/>
    <w:rsid w:val="00182582"/>
    <w:rsid w:val="0018286B"/>
    <w:rsid w:val="00182BC5"/>
    <w:rsid w:val="0018303B"/>
    <w:rsid w:val="00183140"/>
    <w:rsid w:val="001831C9"/>
    <w:rsid w:val="0018340D"/>
    <w:rsid w:val="00183673"/>
    <w:rsid w:val="00183A9A"/>
    <w:rsid w:val="00183D97"/>
    <w:rsid w:val="00184331"/>
    <w:rsid w:val="0018454C"/>
    <w:rsid w:val="001845B9"/>
    <w:rsid w:val="00185076"/>
    <w:rsid w:val="001850DF"/>
    <w:rsid w:val="001855D6"/>
    <w:rsid w:val="001858AE"/>
    <w:rsid w:val="00186180"/>
    <w:rsid w:val="001865BE"/>
    <w:rsid w:val="00186F2A"/>
    <w:rsid w:val="00187124"/>
    <w:rsid w:val="001871C8"/>
    <w:rsid w:val="00187CA4"/>
    <w:rsid w:val="001904FB"/>
    <w:rsid w:val="001905C1"/>
    <w:rsid w:val="001906BF"/>
    <w:rsid w:val="00190BD1"/>
    <w:rsid w:val="00190CEE"/>
    <w:rsid w:val="00190D99"/>
    <w:rsid w:val="00191F0A"/>
    <w:rsid w:val="00192005"/>
    <w:rsid w:val="0019234A"/>
    <w:rsid w:val="00192C8E"/>
    <w:rsid w:val="00192FFE"/>
    <w:rsid w:val="001934B2"/>
    <w:rsid w:val="001936B7"/>
    <w:rsid w:val="0019392F"/>
    <w:rsid w:val="00193C30"/>
    <w:rsid w:val="00193CBE"/>
    <w:rsid w:val="00193D71"/>
    <w:rsid w:val="00195457"/>
    <w:rsid w:val="00195838"/>
    <w:rsid w:val="001960EA"/>
    <w:rsid w:val="00196897"/>
    <w:rsid w:val="00196AB1"/>
    <w:rsid w:val="00197B3B"/>
    <w:rsid w:val="00197C66"/>
    <w:rsid w:val="001A0060"/>
    <w:rsid w:val="001A022C"/>
    <w:rsid w:val="001A03A5"/>
    <w:rsid w:val="001A0CEF"/>
    <w:rsid w:val="001A0E25"/>
    <w:rsid w:val="001A1817"/>
    <w:rsid w:val="001A1A72"/>
    <w:rsid w:val="001A20B8"/>
    <w:rsid w:val="001A2A5D"/>
    <w:rsid w:val="001A2F34"/>
    <w:rsid w:val="001A3272"/>
    <w:rsid w:val="001A3284"/>
    <w:rsid w:val="001A3D3C"/>
    <w:rsid w:val="001A4740"/>
    <w:rsid w:val="001A47B4"/>
    <w:rsid w:val="001A4892"/>
    <w:rsid w:val="001A4B7F"/>
    <w:rsid w:val="001A4BDA"/>
    <w:rsid w:val="001A5049"/>
    <w:rsid w:val="001A5141"/>
    <w:rsid w:val="001A5517"/>
    <w:rsid w:val="001A5833"/>
    <w:rsid w:val="001A5F67"/>
    <w:rsid w:val="001A6B1D"/>
    <w:rsid w:val="001A7406"/>
    <w:rsid w:val="001A7499"/>
    <w:rsid w:val="001A765E"/>
    <w:rsid w:val="001A768E"/>
    <w:rsid w:val="001A76FD"/>
    <w:rsid w:val="001B0629"/>
    <w:rsid w:val="001B0ADB"/>
    <w:rsid w:val="001B0D09"/>
    <w:rsid w:val="001B0E36"/>
    <w:rsid w:val="001B101F"/>
    <w:rsid w:val="001B130E"/>
    <w:rsid w:val="001B1A88"/>
    <w:rsid w:val="001B1EF8"/>
    <w:rsid w:val="001B235E"/>
    <w:rsid w:val="001B2AA0"/>
    <w:rsid w:val="001B36C5"/>
    <w:rsid w:val="001B3CBB"/>
    <w:rsid w:val="001B3FF3"/>
    <w:rsid w:val="001B4300"/>
    <w:rsid w:val="001B5258"/>
    <w:rsid w:val="001B5913"/>
    <w:rsid w:val="001B6382"/>
    <w:rsid w:val="001B662A"/>
    <w:rsid w:val="001B67E5"/>
    <w:rsid w:val="001B6975"/>
    <w:rsid w:val="001B6F95"/>
    <w:rsid w:val="001B758D"/>
    <w:rsid w:val="001C02DE"/>
    <w:rsid w:val="001C0523"/>
    <w:rsid w:val="001C0787"/>
    <w:rsid w:val="001C0A63"/>
    <w:rsid w:val="001C0DCA"/>
    <w:rsid w:val="001C0FA4"/>
    <w:rsid w:val="001C2274"/>
    <w:rsid w:val="001C241A"/>
    <w:rsid w:val="001C259F"/>
    <w:rsid w:val="001C2728"/>
    <w:rsid w:val="001C2967"/>
    <w:rsid w:val="001C2DF2"/>
    <w:rsid w:val="001C3642"/>
    <w:rsid w:val="001C37F0"/>
    <w:rsid w:val="001C3821"/>
    <w:rsid w:val="001C384E"/>
    <w:rsid w:val="001C3B60"/>
    <w:rsid w:val="001C3D8F"/>
    <w:rsid w:val="001C46D2"/>
    <w:rsid w:val="001C51C4"/>
    <w:rsid w:val="001C538F"/>
    <w:rsid w:val="001C5854"/>
    <w:rsid w:val="001C5C6D"/>
    <w:rsid w:val="001C5CB8"/>
    <w:rsid w:val="001C5DEE"/>
    <w:rsid w:val="001C6BAF"/>
    <w:rsid w:val="001C6DFA"/>
    <w:rsid w:val="001C768D"/>
    <w:rsid w:val="001D046B"/>
    <w:rsid w:val="001D15DF"/>
    <w:rsid w:val="001D192F"/>
    <w:rsid w:val="001D227D"/>
    <w:rsid w:val="001D23FA"/>
    <w:rsid w:val="001D27F1"/>
    <w:rsid w:val="001D2822"/>
    <w:rsid w:val="001D28C1"/>
    <w:rsid w:val="001D28E5"/>
    <w:rsid w:val="001D2ABB"/>
    <w:rsid w:val="001D2BCE"/>
    <w:rsid w:val="001D2F94"/>
    <w:rsid w:val="001D3299"/>
    <w:rsid w:val="001D4131"/>
    <w:rsid w:val="001D58E5"/>
    <w:rsid w:val="001D5A9D"/>
    <w:rsid w:val="001D5B0E"/>
    <w:rsid w:val="001D6370"/>
    <w:rsid w:val="001D6391"/>
    <w:rsid w:val="001D74CD"/>
    <w:rsid w:val="001E0137"/>
    <w:rsid w:val="001E0284"/>
    <w:rsid w:val="001E0B08"/>
    <w:rsid w:val="001E0B74"/>
    <w:rsid w:val="001E0EBF"/>
    <w:rsid w:val="001E1B31"/>
    <w:rsid w:val="001E1B75"/>
    <w:rsid w:val="001E24E7"/>
    <w:rsid w:val="001E26FA"/>
    <w:rsid w:val="001E326A"/>
    <w:rsid w:val="001E338C"/>
    <w:rsid w:val="001E3749"/>
    <w:rsid w:val="001E3885"/>
    <w:rsid w:val="001E4827"/>
    <w:rsid w:val="001E4F99"/>
    <w:rsid w:val="001E5112"/>
    <w:rsid w:val="001E546F"/>
    <w:rsid w:val="001E5D6E"/>
    <w:rsid w:val="001E5E69"/>
    <w:rsid w:val="001E61D8"/>
    <w:rsid w:val="001E6739"/>
    <w:rsid w:val="001E6B02"/>
    <w:rsid w:val="001E6B6A"/>
    <w:rsid w:val="001F095D"/>
    <w:rsid w:val="001F0988"/>
    <w:rsid w:val="001F09B6"/>
    <w:rsid w:val="001F1373"/>
    <w:rsid w:val="001F1DC8"/>
    <w:rsid w:val="001F2259"/>
    <w:rsid w:val="001F22DE"/>
    <w:rsid w:val="001F24A8"/>
    <w:rsid w:val="001F2541"/>
    <w:rsid w:val="001F264B"/>
    <w:rsid w:val="001F29CE"/>
    <w:rsid w:val="001F2A95"/>
    <w:rsid w:val="001F2C90"/>
    <w:rsid w:val="001F3593"/>
    <w:rsid w:val="001F3685"/>
    <w:rsid w:val="001F3A0D"/>
    <w:rsid w:val="001F3B85"/>
    <w:rsid w:val="001F42B5"/>
    <w:rsid w:val="001F4B3C"/>
    <w:rsid w:val="001F4CD6"/>
    <w:rsid w:val="001F4E03"/>
    <w:rsid w:val="001F4FB1"/>
    <w:rsid w:val="001F5B65"/>
    <w:rsid w:val="001F5D7F"/>
    <w:rsid w:val="001F635D"/>
    <w:rsid w:val="001F653C"/>
    <w:rsid w:val="001F682D"/>
    <w:rsid w:val="001F6B8E"/>
    <w:rsid w:val="001F6F8D"/>
    <w:rsid w:val="001F7024"/>
    <w:rsid w:val="001F7398"/>
    <w:rsid w:val="001F7B62"/>
    <w:rsid w:val="001F7E70"/>
    <w:rsid w:val="002006D7"/>
    <w:rsid w:val="00200853"/>
    <w:rsid w:val="00200BF8"/>
    <w:rsid w:val="00200D03"/>
    <w:rsid w:val="00201111"/>
    <w:rsid w:val="00201551"/>
    <w:rsid w:val="00201910"/>
    <w:rsid w:val="00201E2A"/>
    <w:rsid w:val="00202398"/>
    <w:rsid w:val="00202431"/>
    <w:rsid w:val="00202445"/>
    <w:rsid w:val="0020280E"/>
    <w:rsid w:val="00202DC6"/>
    <w:rsid w:val="00202E9A"/>
    <w:rsid w:val="002034CE"/>
    <w:rsid w:val="0020361D"/>
    <w:rsid w:val="00203DCF"/>
    <w:rsid w:val="00203FFB"/>
    <w:rsid w:val="002041CD"/>
    <w:rsid w:val="0020482A"/>
    <w:rsid w:val="00204848"/>
    <w:rsid w:val="00204862"/>
    <w:rsid w:val="00204C27"/>
    <w:rsid w:val="002054EB"/>
    <w:rsid w:val="002057B4"/>
    <w:rsid w:val="002057B7"/>
    <w:rsid w:val="002060A1"/>
    <w:rsid w:val="0020642C"/>
    <w:rsid w:val="002069B7"/>
    <w:rsid w:val="00206C5F"/>
    <w:rsid w:val="00207082"/>
    <w:rsid w:val="00207817"/>
    <w:rsid w:val="002078F8"/>
    <w:rsid w:val="00210006"/>
    <w:rsid w:val="00210045"/>
    <w:rsid w:val="00212100"/>
    <w:rsid w:val="00212327"/>
    <w:rsid w:val="00212679"/>
    <w:rsid w:val="00212E37"/>
    <w:rsid w:val="00212EDC"/>
    <w:rsid w:val="002136F2"/>
    <w:rsid w:val="002137C1"/>
    <w:rsid w:val="00213B4E"/>
    <w:rsid w:val="002147E6"/>
    <w:rsid w:val="00214F50"/>
    <w:rsid w:val="002156E2"/>
    <w:rsid w:val="00215F52"/>
    <w:rsid w:val="00216599"/>
    <w:rsid w:val="00216B10"/>
    <w:rsid w:val="002172C4"/>
    <w:rsid w:val="00217B0E"/>
    <w:rsid w:val="00217C19"/>
    <w:rsid w:val="00217F36"/>
    <w:rsid w:val="002204F5"/>
    <w:rsid w:val="00220717"/>
    <w:rsid w:val="00220A2F"/>
    <w:rsid w:val="00220FB3"/>
    <w:rsid w:val="00220FCB"/>
    <w:rsid w:val="00221079"/>
    <w:rsid w:val="00221192"/>
    <w:rsid w:val="002214DF"/>
    <w:rsid w:val="0022194F"/>
    <w:rsid w:val="00221CDD"/>
    <w:rsid w:val="00222B05"/>
    <w:rsid w:val="00222D20"/>
    <w:rsid w:val="00223001"/>
    <w:rsid w:val="00223027"/>
    <w:rsid w:val="0022332A"/>
    <w:rsid w:val="002233D7"/>
    <w:rsid w:val="00223EA8"/>
    <w:rsid w:val="00224473"/>
    <w:rsid w:val="00224678"/>
    <w:rsid w:val="0022480E"/>
    <w:rsid w:val="002249DE"/>
    <w:rsid w:val="00224D60"/>
    <w:rsid w:val="00224F9E"/>
    <w:rsid w:val="00225B1E"/>
    <w:rsid w:val="00225B29"/>
    <w:rsid w:val="00225BDD"/>
    <w:rsid w:val="00226055"/>
    <w:rsid w:val="0022658C"/>
    <w:rsid w:val="00226723"/>
    <w:rsid w:val="002268CC"/>
    <w:rsid w:val="0022690D"/>
    <w:rsid w:val="0022698D"/>
    <w:rsid w:val="00226E93"/>
    <w:rsid w:val="00227251"/>
    <w:rsid w:val="002275D8"/>
    <w:rsid w:val="0022766B"/>
    <w:rsid w:val="002302B1"/>
    <w:rsid w:val="00230598"/>
    <w:rsid w:val="002306FA"/>
    <w:rsid w:val="00230D71"/>
    <w:rsid w:val="00231147"/>
    <w:rsid w:val="0023125C"/>
    <w:rsid w:val="00231CFF"/>
    <w:rsid w:val="002322B5"/>
    <w:rsid w:val="002322BD"/>
    <w:rsid w:val="002329EC"/>
    <w:rsid w:val="00233ADC"/>
    <w:rsid w:val="0023406C"/>
    <w:rsid w:val="00234517"/>
    <w:rsid w:val="00234581"/>
    <w:rsid w:val="00234D3C"/>
    <w:rsid w:val="00234DE8"/>
    <w:rsid w:val="00234F70"/>
    <w:rsid w:val="002359B1"/>
    <w:rsid w:val="00235D09"/>
    <w:rsid w:val="00236177"/>
    <w:rsid w:val="0023639A"/>
    <w:rsid w:val="002369A4"/>
    <w:rsid w:val="00236A3A"/>
    <w:rsid w:val="00236B12"/>
    <w:rsid w:val="00237656"/>
    <w:rsid w:val="00237BD8"/>
    <w:rsid w:val="00240047"/>
    <w:rsid w:val="002412E5"/>
    <w:rsid w:val="0024145B"/>
    <w:rsid w:val="00241545"/>
    <w:rsid w:val="0024197C"/>
    <w:rsid w:val="0024265F"/>
    <w:rsid w:val="00243061"/>
    <w:rsid w:val="0024325A"/>
    <w:rsid w:val="00243424"/>
    <w:rsid w:val="0024433C"/>
    <w:rsid w:val="00244981"/>
    <w:rsid w:val="0024498A"/>
    <w:rsid w:val="00244E81"/>
    <w:rsid w:val="00245D05"/>
    <w:rsid w:val="002462AB"/>
    <w:rsid w:val="00246618"/>
    <w:rsid w:val="002467F9"/>
    <w:rsid w:val="00246D19"/>
    <w:rsid w:val="002473E9"/>
    <w:rsid w:val="002473FF"/>
    <w:rsid w:val="00247D99"/>
    <w:rsid w:val="00247F35"/>
    <w:rsid w:val="0025009B"/>
    <w:rsid w:val="002506DB"/>
    <w:rsid w:val="00250D79"/>
    <w:rsid w:val="00250F81"/>
    <w:rsid w:val="00251533"/>
    <w:rsid w:val="00251679"/>
    <w:rsid w:val="002519BC"/>
    <w:rsid w:val="00251A22"/>
    <w:rsid w:val="00251AD8"/>
    <w:rsid w:val="00251C1E"/>
    <w:rsid w:val="00252774"/>
    <w:rsid w:val="00252D1E"/>
    <w:rsid w:val="0025352A"/>
    <w:rsid w:val="00253DD6"/>
    <w:rsid w:val="00253E0B"/>
    <w:rsid w:val="00254344"/>
    <w:rsid w:val="00254538"/>
    <w:rsid w:val="002548DE"/>
    <w:rsid w:val="00254A34"/>
    <w:rsid w:val="00254BB5"/>
    <w:rsid w:val="00254DCD"/>
    <w:rsid w:val="0025544F"/>
    <w:rsid w:val="002556EF"/>
    <w:rsid w:val="002557BD"/>
    <w:rsid w:val="002565AF"/>
    <w:rsid w:val="00256959"/>
    <w:rsid w:val="00257062"/>
    <w:rsid w:val="002573C1"/>
    <w:rsid w:val="00257441"/>
    <w:rsid w:val="00257803"/>
    <w:rsid w:val="00257A89"/>
    <w:rsid w:val="00257B69"/>
    <w:rsid w:val="00257C81"/>
    <w:rsid w:val="002601A7"/>
    <w:rsid w:val="00260BFB"/>
    <w:rsid w:val="00260D80"/>
    <w:rsid w:val="00260ECF"/>
    <w:rsid w:val="00261431"/>
    <w:rsid w:val="00261884"/>
    <w:rsid w:val="002618AB"/>
    <w:rsid w:val="00261B41"/>
    <w:rsid w:val="00262206"/>
    <w:rsid w:val="00262211"/>
    <w:rsid w:val="002622DE"/>
    <w:rsid w:val="00262816"/>
    <w:rsid w:val="002631BF"/>
    <w:rsid w:val="00263F47"/>
    <w:rsid w:val="00264196"/>
    <w:rsid w:val="002641D9"/>
    <w:rsid w:val="00264498"/>
    <w:rsid w:val="002646E4"/>
    <w:rsid w:val="00265486"/>
    <w:rsid w:val="00265557"/>
    <w:rsid w:val="002657A1"/>
    <w:rsid w:val="00265B4B"/>
    <w:rsid w:val="00266CD7"/>
    <w:rsid w:val="00266D3C"/>
    <w:rsid w:val="00266D57"/>
    <w:rsid w:val="0026728A"/>
    <w:rsid w:val="00270126"/>
    <w:rsid w:val="002701CA"/>
    <w:rsid w:val="002706C6"/>
    <w:rsid w:val="00270CBC"/>
    <w:rsid w:val="00271008"/>
    <w:rsid w:val="0027108E"/>
    <w:rsid w:val="00272280"/>
    <w:rsid w:val="00274830"/>
    <w:rsid w:val="00274AE6"/>
    <w:rsid w:val="00274DDF"/>
    <w:rsid w:val="00274E92"/>
    <w:rsid w:val="002756D5"/>
    <w:rsid w:val="0027634E"/>
    <w:rsid w:val="00276794"/>
    <w:rsid w:val="002772FD"/>
    <w:rsid w:val="00277437"/>
    <w:rsid w:val="0027756D"/>
    <w:rsid w:val="002775F8"/>
    <w:rsid w:val="00277BA2"/>
    <w:rsid w:val="00277C44"/>
    <w:rsid w:val="00280193"/>
    <w:rsid w:val="002803E8"/>
    <w:rsid w:val="002806CA"/>
    <w:rsid w:val="00280891"/>
    <w:rsid w:val="00280A57"/>
    <w:rsid w:val="00280A88"/>
    <w:rsid w:val="00281F75"/>
    <w:rsid w:val="00282129"/>
    <w:rsid w:val="00282263"/>
    <w:rsid w:val="00282753"/>
    <w:rsid w:val="00282901"/>
    <w:rsid w:val="00282F3E"/>
    <w:rsid w:val="0028301D"/>
    <w:rsid w:val="00283231"/>
    <w:rsid w:val="00283A31"/>
    <w:rsid w:val="00283D35"/>
    <w:rsid w:val="002841E3"/>
    <w:rsid w:val="00284378"/>
    <w:rsid w:val="00284397"/>
    <w:rsid w:val="00285103"/>
    <w:rsid w:val="00285114"/>
    <w:rsid w:val="00285431"/>
    <w:rsid w:val="0028576C"/>
    <w:rsid w:val="00285A06"/>
    <w:rsid w:val="00285C46"/>
    <w:rsid w:val="002861C6"/>
    <w:rsid w:val="002863C9"/>
    <w:rsid w:val="002866B0"/>
    <w:rsid w:val="00286A12"/>
    <w:rsid w:val="002875BF"/>
    <w:rsid w:val="00287B67"/>
    <w:rsid w:val="00287F15"/>
    <w:rsid w:val="0029036D"/>
    <w:rsid w:val="00290D05"/>
    <w:rsid w:val="00290E26"/>
    <w:rsid w:val="00291306"/>
    <w:rsid w:val="0029171F"/>
    <w:rsid w:val="0029192B"/>
    <w:rsid w:val="00292A37"/>
    <w:rsid w:val="00292ACE"/>
    <w:rsid w:val="002932D1"/>
    <w:rsid w:val="0029384F"/>
    <w:rsid w:val="002939F3"/>
    <w:rsid w:val="00294579"/>
    <w:rsid w:val="002946AF"/>
    <w:rsid w:val="0029495E"/>
    <w:rsid w:val="00294BBA"/>
    <w:rsid w:val="00294DD3"/>
    <w:rsid w:val="00295B25"/>
    <w:rsid w:val="002961FE"/>
    <w:rsid w:val="0029727D"/>
    <w:rsid w:val="002974AC"/>
    <w:rsid w:val="00297571"/>
    <w:rsid w:val="00297984"/>
    <w:rsid w:val="00297A20"/>
    <w:rsid w:val="002A055A"/>
    <w:rsid w:val="002A0A73"/>
    <w:rsid w:val="002A1038"/>
    <w:rsid w:val="002A1728"/>
    <w:rsid w:val="002A196E"/>
    <w:rsid w:val="002A21DD"/>
    <w:rsid w:val="002A2375"/>
    <w:rsid w:val="002A25ED"/>
    <w:rsid w:val="002A3174"/>
    <w:rsid w:val="002A3F42"/>
    <w:rsid w:val="002A4412"/>
    <w:rsid w:val="002A490A"/>
    <w:rsid w:val="002A4D61"/>
    <w:rsid w:val="002A52EE"/>
    <w:rsid w:val="002A5BE4"/>
    <w:rsid w:val="002A5F1F"/>
    <w:rsid w:val="002A62B3"/>
    <w:rsid w:val="002A66A1"/>
    <w:rsid w:val="002A67A1"/>
    <w:rsid w:val="002A67E6"/>
    <w:rsid w:val="002A689C"/>
    <w:rsid w:val="002A6BE4"/>
    <w:rsid w:val="002A7EB8"/>
    <w:rsid w:val="002B00C0"/>
    <w:rsid w:val="002B00CF"/>
    <w:rsid w:val="002B027B"/>
    <w:rsid w:val="002B0908"/>
    <w:rsid w:val="002B14CE"/>
    <w:rsid w:val="002B15A5"/>
    <w:rsid w:val="002B1628"/>
    <w:rsid w:val="002B297C"/>
    <w:rsid w:val="002B2C56"/>
    <w:rsid w:val="002B2E12"/>
    <w:rsid w:val="002B2EDB"/>
    <w:rsid w:val="002B2EEC"/>
    <w:rsid w:val="002B2EF8"/>
    <w:rsid w:val="002B32CC"/>
    <w:rsid w:val="002B3448"/>
    <w:rsid w:val="002B3CB3"/>
    <w:rsid w:val="002B4BA1"/>
    <w:rsid w:val="002B4CEB"/>
    <w:rsid w:val="002B555B"/>
    <w:rsid w:val="002B5999"/>
    <w:rsid w:val="002B5D0B"/>
    <w:rsid w:val="002B5D15"/>
    <w:rsid w:val="002B5E55"/>
    <w:rsid w:val="002B623F"/>
    <w:rsid w:val="002B6443"/>
    <w:rsid w:val="002B690E"/>
    <w:rsid w:val="002B7349"/>
    <w:rsid w:val="002B73AA"/>
    <w:rsid w:val="002B768D"/>
    <w:rsid w:val="002B7F26"/>
    <w:rsid w:val="002C0B63"/>
    <w:rsid w:val="002C0E64"/>
    <w:rsid w:val="002C0E80"/>
    <w:rsid w:val="002C1393"/>
    <w:rsid w:val="002C13B9"/>
    <w:rsid w:val="002C15ED"/>
    <w:rsid w:val="002C277A"/>
    <w:rsid w:val="002C2A4E"/>
    <w:rsid w:val="002C2AD5"/>
    <w:rsid w:val="002C3781"/>
    <w:rsid w:val="002C3C4B"/>
    <w:rsid w:val="002C493F"/>
    <w:rsid w:val="002C4ABB"/>
    <w:rsid w:val="002C4BB8"/>
    <w:rsid w:val="002C5B2B"/>
    <w:rsid w:val="002C633C"/>
    <w:rsid w:val="002C6746"/>
    <w:rsid w:val="002C6792"/>
    <w:rsid w:val="002C67C9"/>
    <w:rsid w:val="002C6EC3"/>
    <w:rsid w:val="002C7145"/>
    <w:rsid w:val="002D050C"/>
    <w:rsid w:val="002D0697"/>
    <w:rsid w:val="002D0C86"/>
    <w:rsid w:val="002D0F33"/>
    <w:rsid w:val="002D1D64"/>
    <w:rsid w:val="002D1E6B"/>
    <w:rsid w:val="002D2354"/>
    <w:rsid w:val="002D2547"/>
    <w:rsid w:val="002D2847"/>
    <w:rsid w:val="002D2A63"/>
    <w:rsid w:val="002D2A73"/>
    <w:rsid w:val="002D3451"/>
    <w:rsid w:val="002D3816"/>
    <w:rsid w:val="002D4193"/>
    <w:rsid w:val="002D4352"/>
    <w:rsid w:val="002D4EB8"/>
    <w:rsid w:val="002D524A"/>
    <w:rsid w:val="002D53C2"/>
    <w:rsid w:val="002D53E9"/>
    <w:rsid w:val="002D5A7E"/>
    <w:rsid w:val="002D5AFA"/>
    <w:rsid w:val="002D5CE7"/>
    <w:rsid w:val="002D608D"/>
    <w:rsid w:val="002D61A4"/>
    <w:rsid w:val="002D661A"/>
    <w:rsid w:val="002D6BA4"/>
    <w:rsid w:val="002D7047"/>
    <w:rsid w:val="002D759C"/>
    <w:rsid w:val="002E0564"/>
    <w:rsid w:val="002E071F"/>
    <w:rsid w:val="002E0B0A"/>
    <w:rsid w:val="002E11C9"/>
    <w:rsid w:val="002E14FA"/>
    <w:rsid w:val="002E1637"/>
    <w:rsid w:val="002E22A4"/>
    <w:rsid w:val="002E27F3"/>
    <w:rsid w:val="002E3ABF"/>
    <w:rsid w:val="002E3FC7"/>
    <w:rsid w:val="002E4152"/>
    <w:rsid w:val="002E532A"/>
    <w:rsid w:val="002E5669"/>
    <w:rsid w:val="002E57A8"/>
    <w:rsid w:val="002E5CB5"/>
    <w:rsid w:val="002E633D"/>
    <w:rsid w:val="002E6448"/>
    <w:rsid w:val="002E6BF0"/>
    <w:rsid w:val="002E7550"/>
    <w:rsid w:val="002E761A"/>
    <w:rsid w:val="002E7DBE"/>
    <w:rsid w:val="002F0222"/>
    <w:rsid w:val="002F073E"/>
    <w:rsid w:val="002F0926"/>
    <w:rsid w:val="002F0C92"/>
    <w:rsid w:val="002F1436"/>
    <w:rsid w:val="002F1844"/>
    <w:rsid w:val="002F1FEF"/>
    <w:rsid w:val="002F207D"/>
    <w:rsid w:val="002F2A5A"/>
    <w:rsid w:val="002F371E"/>
    <w:rsid w:val="002F3B39"/>
    <w:rsid w:val="002F4463"/>
    <w:rsid w:val="002F4BA8"/>
    <w:rsid w:val="002F5485"/>
    <w:rsid w:val="002F5869"/>
    <w:rsid w:val="002F6979"/>
    <w:rsid w:val="002F7175"/>
    <w:rsid w:val="002F7660"/>
    <w:rsid w:val="002F76A4"/>
    <w:rsid w:val="002F7B56"/>
    <w:rsid w:val="002F7D41"/>
    <w:rsid w:val="002F7EF2"/>
    <w:rsid w:val="00300987"/>
    <w:rsid w:val="00300BFF"/>
    <w:rsid w:val="00300C1D"/>
    <w:rsid w:val="00300C9B"/>
    <w:rsid w:val="003014F8"/>
    <w:rsid w:val="003014FB"/>
    <w:rsid w:val="00302725"/>
    <w:rsid w:val="00302F08"/>
    <w:rsid w:val="00303335"/>
    <w:rsid w:val="00303754"/>
    <w:rsid w:val="00303784"/>
    <w:rsid w:val="00304522"/>
    <w:rsid w:val="003049FE"/>
    <w:rsid w:val="00305048"/>
    <w:rsid w:val="00306B08"/>
    <w:rsid w:val="003071D7"/>
    <w:rsid w:val="00307314"/>
    <w:rsid w:val="00307D3E"/>
    <w:rsid w:val="00307E9D"/>
    <w:rsid w:val="0030E916"/>
    <w:rsid w:val="00310459"/>
    <w:rsid w:val="003106AB"/>
    <w:rsid w:val="00310A30"/>
    <w:rsid w:val="00310FA3"/>
    <w:rsid w:val="00311015"/>
    <w:rsid w:val="00311958"/>
    <w:rsid w:val="003119A7"/>
    <w:rsid w:val="00311BA9"/>
    <w:rsid w:val="00312870"/>
    <w:rsid w:val="00312E00"/>
    <w:rsid w:val="00312F85"/>
    <w:rsid w:val="003152DF"/>
    <w:rsid w:val="00315803"/>
    <w:rsid w:val="00315894"/>
    <w:rsid w:val="00316344"/>
    <w:rsid w:val="003166E2"/>
    <w:rsid w:val="00316AE8"/>
    <w:rsid w:val="00316C6A"/>
    <w:rsid w:val="00316DBD"/>
    <w:rsid w:val="00316EEF"/>
    <w:rsid w:val="00317D60"/>
    <w:rsid w:val="00321034"/>
    <w:rsid w:val="003212A2"/>
    <w:rsid w:val="003214FE"/>
    <w:rsid w:val="00321BD7"/>
    <w:rsid w:val="00321ED2"/>
    <w:rsid w:val="00322DEB"/>
    <w:rsid w:val="00322E96"/>
    <w:rsid w:val="0032346B"/>
    <w:rsid w:val="003239ED"/>
    <w:rsid w:val="003240CD"/>
    <w:rsid w:val="003248CF"/>
    <w:rsid w:val="00324CDD"/>
    <w:rsid w:val="00324D11"/>
    <w:rsid w:val="00324ECC"/>
    <w:rsid w:val="00324F9D"/>
    <w:rsid w:val="00325C4A"/>
    <w:rsid w:val="0032614D"/>
    <w:rsid w:val="00330028"/>
    <w:rsid w:val="00330485"/>
    <w:rsid w:val="003317EB"/>
    <w:rsid w:val="0033198F"/>
    <w:rsid w:val="00332025"/>
    <w:rsid w:val="00332186"/>
    <w:rsid w:val="0033236C"/>
    <w:rsid w:val="003337C8"/>
    <w:rsid w:val="00333A4B"/>
    <w:rsid w:val="0033421D"/>
    <w:rsid w:val="003349DC"/>
    <w:rsid w:val="00334C4C"/>
    <w:rsid w:val="00334F97"/>
    <w:rsid w:val="003350EC"/>
    <w:rsid w:val="003352BF"/>
    <w:rsid w:val="003356C6"/>
    <w:rsid w:val="00335A45"/>
    <w:rsid w:val="00336A69"/>
    <w:rsid w:val="003371A1"/>
    <w:rsid w:val="00337C4A"/>
    <w:rsid w:val="00337E5F"/>
    <w:rsid w:val="00337EFC"/>
    <w:rsid w:val="003406BB"/>
    <w:rsid w:val="00340850"/>
    <w:rsid w:val="00340F2B"/>
    <w:rsid w:val="003417C4"/>
    <w:rsid w:val="00341ABA"/>
    <w:rsid w:val="00341D5C"/>
    <w:rsid w:val="00341EDD"/>
    <w:rsid w:val="003426B3"/>
    <w:rsid w:val="00342974"/>
    <w:rsid w:val="00342BEF"/>
    <w:rsid w:val="003430B0"/>
    <w:rsid w:val="003431E8"/>
    <w:rsid w:val="0034347B"/>
    <w:rsid w:val="00343523"/>
    <w:rsid w:val="00343793"/>
    <w:rsid w:val="00343882"/>
    <w:rsid w:val="00343AED"/>
    <w:rsid w:val="00343B62"/>
    <w:rsid w:val="00343CDC"/>
    <w:rsid w:val="00344DD1"/>
    <w:rsid w:val="00344EF5"/>
    <w:rsid w:val="003450BA"/>
    <w:rsid w:val="00345510"/>
    <w:rsid w:val="00345ACE"/>
    <w:rsid w:val="00345C5A"/>
    <w:rsid w:val="00345DDB"/>
    <w:rsid w:val="003460C2"/>
    <w:rsid w:val="00346256"/>
    <w:rsid w:val="00346691"/>
    <w:rsid w:val="003467E2"/>
    <w:rsid w:val="0034713B"/>
    <w:rsid w:val="003471C1"/>
    <w:rsid w:val="00347608"/>
    <w:rsid w:val="00347696"/>
    <w:rsid w:val="003500EE"/>
    <w:rsid w:val="0035055D"/>
    <w:rsid w:val="00350DEE"/>
    <w:rsid w:val="00351383"/>
    <w:rsid w:val="003513AC"/>
    <w:rsid w:val="0035140B"/>
    <w:rsid w:val="0035151D"/>
    <w:rsid w:val="00351EDB"/>
    <w:rsid w:val="00352538"/>
    <w:rsid w:val="00352699"/>
    <w:rsid w:val="003526C8"/>
    <w:rsid w:val="0035283E"/>
    <w:rsid w:val="003529FB"/>
    <w:rsid w:val="00352E4A"/>
    <w:rsid w:val="0035371A"/>
    <w:rsid w:val="00353944"/>
    <w:rsid w:val="00353D5E"/>
    <w:rsid w:val="00354039"/>
    <w:rsid w:val="00355232"/>
    <w:rsid w:val="0035630F"/>
    <w:rsid w:val="00356423"/>
    <w:rsid w:val="003565AC"/>
    <w:rsid w:val="003566BC"/>
    <w:rsid w:val="00356A0C"/>
    <w:rsid w:val="00356F7F"/>
    <w:rsid w:val="00357750"/>
    <w:rsid w:val="003606AD"/>
    <w:rsid w:val="00360E14"/>
    <w:rsid w:val="003610A8"/>
    <w:rsid w:val="00361C2D"/>
    <w:rsid w:val="0036238D"/>
    <w:rsid w:val="0036267C"/>
    <w:rsid w:val="00362811"/>
    <w:rsid w:val="00362B4C"/>
    <w:rsid w:val="00362C3A"/>
    <w:rsid w:val="00363327"/>
    <w:rsid w:val="003633DA"/>
    <w:rsid w:val="003634EF"/>
    <w:rsid w:val="0036471F"/>
    <w:rsid w:val="003652A4"/>
    <w:rsid w:val="00365CC9"/>
    <w:rsid w:val="00366479"/>
    <w:rsid w:val="003667C1"/>
    <w:rsid w:val="00366AEA"/>
    <w:rsid w:val="00366C67"/>
    <w:rsid w:val="00366D25"/>
    <w:rsid w:val="00366E8A"/>
    <w:rsid w:val="003707DB"/>
    <w:rsid w:val="00370FC8"/>
    <w:rsid w:val="003712C9"/>
    <w:rsid w:val="003714A3"/>
    <w:rsid w:val="003717DD"/>
    <w:rsid w:val="00371C8A"/>
    <w:rsid w:val="00372877"/>
    <w:rsid w:val="00372DBB"/>
    <w:rsid w:val="003732ED"/>
    <w:rsid w:val="003732FF"/>
    <w:rsid w:val="0037352A"/>
    <w:rsid w:val="00373620"/>
    <w:rsid w:val="003737D4"/>
    <w:rsid w:val="0037414A"/>
    <w:rsid w:val="00374B76"/>
    <w:rsid w:val="00374CE8"/>
    <w:rsid w:val="00375090"/>
    <w:rsid w:val="0037552D"/>
    <w:rsid w:val="0037570B"/>
    <w:rsid w:val="0037699E"/>
    <w:rsid w:val="003769BE"/>
    <w:rsid w:val="003773F9"/>
    <w:rsid w:val="0037740C"/>
    <w:rsid w:val="00377765"/>
    <w:rsid w:val="0037785C"/>
    <w:rsid w:val="00377A56"/>
    <w:rsid w:val="00377BCC"/>
    <w:rsid w:val="00377E4A"/>
    <w:rsid w:val="0038011E"/>
    <w:rsid w:val="003805FA"/>
    <w:rsid w:val="003812AF"/>
    <w:rsid w:val="003812D2"/>
    <w:rsid w:val="0038181C"/>
    <w:rsid w:val="00381982"/>
    <w:rsid w:val="003822DC"/>
    <w:rsid w:val="0038342E"/>
    <w:rsid w:val="00383B8F"/>
    <w:rsid w:val="00384117"/>
    <w:rsid w:val="0038414C"/>
    <w:rsid w:val="00384C4A"/>
    <w:rsid w:val="003851CF"/>
    <w:rsid w:val="0038564B"/>
    <w:rsid w:val="003856E2"/>
    <w:rsid w:val="00385A50"/>
    <w:rsid w:val="00385D16"/>
    <w:rsid w:val="00385FD4"/>
    <w:rsid w:val="00386F38"/>
    <w:rsid w:val="00387066"/>
    <w:rsid w:val="003872F6"/>
    <w:rsid w:val="00387C07"/>
    <w:rsid w:val="003902E8"/>
    <w:rsid w:val="00390A89"/>
    <w:rsid w:val="00391757"/>
    <w:rsid w:val="0039188C"/>
    <w:rsid w:val="00392388"/>
    <w:rsid w:val="00392E3A"/>
    <w:rsid w:val="00393622"/>
    <w:rsid w:val="00393961"/>
    <w:rsid w:val="00394319"/>
    <w:rsid w:val="003944E7"/>
    <w:rsid w:val="003948CA"/>
    <w:rsid w:val="00394957"/>
    <w:rsid w:val="00395742"/>
    <w:rsid w:val="0039577B"/>
    <w:rsid w:val="0039589F"/>
    <w:rsid w:val="00395A29"/>
    <w:rsid w:val="00396476"/>
    <w:rsid w:val="00396D9E"/>
    <w:rsid w:val="00396E1F"/>
    <w:rsid w:val="0039784A"/>
    <w:rsid w:val="00397B48"/>
    <w:rsid w:val="00397ED0"/>
    <w:rsid w:val="003A057C"/>
    <w:rsid w:val="003A0620"/>
    <w:rsid w:val="003A068C"/>
    <w:rsid w:val="003A0A08"/>
    <w:rsid w:val="003A1571"/>
    <w:rsid w:val="003A1AE8"/>
    <w:rsid w:val="003A3325"/>
    <w:rsid w:val="003A351B"/>
    <w:rsid w:val="003A368F"/>
    <w:rsid w:val="003A3C4B"/>
    <w:rsid w:val="003A43B0"/>
    <w:rsid w:val="003A499A"/>
    <w:rsid w:val="003A5424"/>
    <w:rsid w:val="003A54B8"/>
    <w:rsid w:val="003A5D38"/>
    <w:rsid w:val="003A62C7"/>
    <w:rsid w:val="003A64CE"/>
    <w:rsid w:val="003A66ED"/>
    <w:rsid w:val="003A6DC7"/>
    <w:rsid w:val="003A6DF5"/>
    <w:rsid w:val="003A77E3"/>
    <w:rsid w:val="003B07D2"/>
    <w:rsid w:val="003B08BD"/>
    <w:rsid w:val="003B16D7"/>
    <w:rsid w:val="003B1786"/>
    <w:rsid w:val="003B1B48"/>
    <w:rsid w:val="003B2524"/>
    <w:rsid w:val="003B25BA"/>
    <w:rsid w:val="003B3911"/>
    <w:rsid w:val="003B466F"/>
    <w:rsid w:val="003B4942"/>
    <w:rsid w:val="003B511C"/>
    <w:rsid w:val="003B5778"/>
    <w:rsid w:val="003B632A"/>
    <w:rsid w:val="003B69DE"/>
    <w:rsid w:val="003B6C5E"/>
    <w:rsid w:val="003B6E56"/>
    <w:rsid w:val="003B7156"/>
    <w:rsid w:val="003B779B"/>
    <w:rsid w:val="003B77F7"/>
    <w:rsid w:val="003C0946"/>
    <w:rsid w:val="003C2582"/>
    <w:rsid w:val="003C2703"/>
    <w:rsid w:val="003C3B9B"/>
    <w:rsid w:val="003C3BED"/>
    <w:rsid w:val="003C3C4F"/>
    <w:rsid w:val="003C3D9D"/>
    <w:rsid w:val="003C42BA"/>
    <w:rsid w:val="003C481B"/>
    <w:rsid w:val="003C4AAF"/>
    <w:rsid w:val="003C4EBD"/>
    <w:rsid w:val="003C54C6"/>
    <w:rsid w:val="003C5E3E"/>
    <w:rsid w:val="003C5F32"/>
    <w:rsid w:val="003C6226"/>
    <w:rsid w:val="003C64A0"/>
    <w:rsid w:val="003C650E"/>
    <w:rsid w:val="003C70CE"/>
    <w:rsid w:val="003C7545"/>
    <w:rsid w:val="003C77D5"/>
    <w:rsid w:val="003C7C73"/>
    <w:rsid w:val="003C7D6C"/>
    <w:rsid w:val="003C7FCC"/>
    <w:rsid w:val="003D0035"/>
    <w:rsid w:val="003D10DD"/>
    <w:rsid w:val="003D1433"/>
    <w:rsid w:val="003D1760"/>
    <w:rsid w:val="003D1AA0"/>
    <w:rsid w:val="003D1B50"/>
    <w:rsid w:val="003D212F"/>
    <w:rsid w:val="003D2585"/>
    <w:rsid w:val="003D2823"/>
    <w:rsid w:val="003D2DA7"/>
    <w:rsid w:val="003D33F9"/>
    <w:rsid w:val="003D3C06"/>
    <w:rsid w:val="003D43C8"/>
    <w:rsid w:val="003D4695"/>
    <w:rsid w:val="003D4712"/>
    <w:rsid w:val="003D4F0B"/>
    <w:rsid w:val="003D4FC9"/>
    <w:rsid w:val="003D52FC"/>
    <w:rsid w:val="003D5778"/>
    <w:rsid w:val="003D63BE"/>
    <w:rsid w:val="003D6684"/>
    <w:rsid w:val="003D6F77"/>
    <w:rsid w:val="003D7257"/>
    <w:rsid w:val="003D728A"/>
    <w:rsid w:val="003D7631"/>
    <w:rsid w:val="003E025D"/>
    <w:rsid w:val="003E0417"/>
    <w:rsid w:val="003E0506"/>
    <w:rsid w:val="003E06A1"/>
    <w:rsid w:val="003E0F28"/>
    <w:rsid w:val="003E11AB"/>
    <w:rsid w:val="003E2604"/>
    <w:rsid w:val="003E282C"/>
    <w:rsid w:val="003E29F5"/>
    <w:rsid w:val="003E2C97"/>
    <w:rsid w:val="003E2E1B"/>
    <w:rsid w:val="003E2E5E"/>
    <w:rsid w:val="003E32B3"/>
    <w:rsid w:val="003E3ADA"/>
    <w:rsid w:val="003E45AC"/>
    <w:rsid w:val="003E45C8"/>
    <w:rsid w:val="003E483F"/>
    <w:rsid w:val="003E4D99"/>
    <w:rsid w:val="003E503B"/>
    <w:rsid w:val="003E54A4"/>
    <w:rsid w:val="003E59DD"/>
    <w:rsid w:val="003E5A58"/>
    <w:rsid w:val="003E6352"/>
    <w:rsid w:val="003E6A90"/>
    <w:rsid w:val="003E6CAB"/>
    <w:rsid w:val="003E6E9B"/>
    <w:rsid w:val="003E6F5C"/>
    <w:rsid w:val="003E6FE0"/>
    <w:rsid w:val="003E7281"/>
    <w:rsid w:val="003E7307"/>
    <w:rsid w:val="003E7445"/>
    <w:rsid w:val="003E748E"/>
    <w:rsid w:val="003E7AD7"/>
    <w:rsid w:val="003F087D"/>
    <w:rsid w:val="003F0A61"/>
    <w:rsid w:val="003F0AA4"/>
    <w:rsid w:val="003F0BCE"/>
    <w:rsid w:val="003F146F"/>
    <w:rsid w:val="003F148C"/>
    <w:rsid w:val="003F166A"/>
    <w:rsid w:val="003F2041"/>
    <w:rsid w:val="003F22E9"/>
    <w:rsid w:val="003F2652"/>
    <w:rsid w:val="003F2825"/>
    <w:rsid w:val="003F3194"/>
    <w:rsid w:val="003F357B"/>
    <w:rsid w:val="003F3BAF"/>
    <w:rsid w:val="003F3DB3"/>
    <w:rsid w:val="003F4430"/>
    <w:rsid w:val="003F48F8"/>
    <w:rsid w:val="003F5766"/>
    <w:rsid w:val="003F599C"/>
    <w:rsid w:val="003F59CF"/>
    <w:rsid w:val="003F607A"/>
    <w:rsid w:val="003F6605"/>
    <w:rsid w:val="003F66DD"/>
    <w:rsid w:val="003F6756"/>
    <w:rsid w:val="003F68CB"/>
    <w:rsid w:val="003F79D3"/>
    <w:rsid w:val="003F7AA1"/>
    <w:rsid w:val="00400430"/>
    <w:rsid w:val="00400476"/>
    <w:rsid w:val="004006F0"/>
    <w:rsid w:val="00400894"/>
    <w:rsid w:val="004008DE"/>
    <w:rsid w:val="004009A5"/>
    <w:rsid w:val="00400AEC"/>
    <w:rsid w:val="00400F17"/>
    <w:rsid w:val="00401073"/>
    <w:rsid w:val="00401E77"/>
    <w:rsid w:val="0040218E"/>
    <w:rsid w:val="00402577"/>
    <w:rsid w:val="004027CD"/>
    <w:rsid w:val="00402E9F"/>
    <w:rsid w:val="0040319A"/>
    <w:rsid w:val="004041A1"/>
    <w:rsid w:val="00404213"/>
    <w:rsid w:val="00404843"/>
    <w:rsid w:val="00404A15"/>
    <w:rsid w:val="0040532F"/>
    <w:rsid w:val="00405334"/>
    <w:rsid w:val="00405675"/>
    <w:rsid w:val="004056F4"/>
    <w:rsid w:val="00405FAD"/>
    <w:rsid w:val="004062D2"/>
    <w:rsid w:val="00406C2B"/>
    <w:rsid w:val="00406C4C"/>
    <w:rsid w:val="00406CCD"/>
    <w:rsid w:val="00406CE8"/>
    <w:rsid w:val="00406DD3"/>
    <w:rsid w:val="00406EBC"/>
    <w:rsid w:val="00406EF9"/>
    <w:rsid w:val="0040798A"/>
    <w:rsid w:val="00407F0A"/>
    <w:rsid w:val="004102D6"/>
    <w:rsid w:val="00410B71"/>
    <w:rsid w:val="00411866"/>
    <w:rsid w:val="00411A2C"/>
    <w:rsid w:val="00412D9E"/>
    <w:rsid w:val="00412E9A"/>
    <w:rsid w:val="00413A90"/>
    <w:rsid w:val="00413B5C"/>
    <w:rsid w:val="00413CE6"/>
    <w:rsid w:val="00413E2A"/>
    <w:rsid w:val="00414146"/>
    <w:rsid w:val="004146D1"/>
    <w:rsid w:val="004149C2"/>
    <w:rsid w:val="00414E28"/>
    <w:rsid w:val="004151E2"/>
    <w:rsid w:val="0041550B"/>
    <w:rsid w:val="00415A32"/>
    <w:rsid w:val="00415CCE"/>
    <w:rsid w:val="004163ED"/>
    <w:rsid w:val="0041655C"/>
    <w:rsid w:val="00416B4D"/>
    <w:rsid w:val="00416D7C"/>
    <w:rsid w:val="004175AC"/>
    <w:rsid w:val="004201A4"/>
    <w:rsid w:val="0042108E"/>
    <w:rsid w:val="00421181"/>
    <w:rsid w:val="00421C26"/>
    <w:rsid w:val="00421D4E"/>
    <w:rsid w:val="004228BF"/>
    <w:rsid w:val="0042296E"/>
    <w:rsid w:val="004229C2"/>
    <w:rsid w:val="00422AB2"/>
    <w:rsid w:val="00422B1C"/>
    <w:rsid w:val="00422DC0"/>
    <w:rsid w:val="00422F2C"/>
    <w:rsid w:val="00422FD6"/>
    <w:rsid w:val="004237D7"/>
    <w:rsid w:val="00423A19"/>
    <w:rsid w:val="00423E72"/>
    <w:rsid w:val="00424099"/>
    <w:rsid w:val="00424B80"/>
    <w:rsid w:val="00424CF4"/>
    <w:rsid w:val="004250CA"/>
    <w:rsid w:val="004255DA"/>
    <w:rsid w:val="00425694"/>
    <w:rsid w:val="00425BF7"/>
    <w:rsid w:val="00425D7C"/>
    <w:rsid w:val="00425ED4"/>
    <w:rsid w:val="0042662B"/>
    <w:rsid w:val="0042762E"/>
    <w:rsid w:val="00427B74"/>
    <w:rsid w:val="004305F9"/>
    <w:rsid w:val="0043068D"/>
    <w:rsid w:val="004306FD"/>
    <w:rsid w:val="00431433"/>
    <w:rsid w:val="00431B9D"/>
    <w:rsid w:val="00431CAF"/>
    <w:rsid w:val="0043281E"/>
    <w:rsid w:val="00432904"/>
    <w:rsid w:val="00432C5E"/>
    <w:rsid w:val="00432F91"/>
    <w:rsid w:val="00433FB5"/>
    <w:rsid w:val="004340BB"/>
    <w:rsid w:val="004340D8"/>
    <w:rsid w:val="00434169"/>
    <w:rsid w:val="00434702"/>
    <w:rsid w:val="004348D8"/>
    <w:rsid w:val="00434C42"/>
    <w:rsid w:val="00434D29"/>
    <w:rsid w:val="0043522D"/>
    <w:rsid w:val="004353E3"/>
    <w:rsid w:val="004356A1"/>
    <w:rsid w:val="0043578B"/>
    <w:rsid w:val="004358D2"/>
    <w:rsid w:val="00435BB5"/>
    <w:rsid w:val="00435E24"/>
    <w:rsid w:val="0043661D"/>
    <w:rsid w:val="004367F7"/>
    <w:rsid w:val="00436FAC"/>
    <w:rsid w:val="004375E0"/>
    <w:rsid w:val="00437A22"/>
    <w:rsid w:val="00437E00"/>
    <w:rsid w:val="00440963"/>
    <w:rsid w:val="00440D96"/>
    <w:rsid w:val="00440DC5"/>
    <w:rsid w:val="00441AD8"/>
    <w:rsid w:val="00442120"/>
    <w:rsid w:val="00442410"/>
    <w:rsid w:val="00442489"/>
    <w:rsid w:val="00442AC9"/>
    <w:rsid w:val="00443151"/>
    <w:rsid w:val="00443746"/>
    <w:rsid w:val="00443A13"/>
    <w:rsid w:val="00443B22"/>
    <w:rsid w:val="00443B97"/>
    <w:rsid w:val="00444189"/>
    <w:rsid w:val="00444350"/>
    <w:rsid w:val="00445015"/>
    <w:rsid w:val="00445A0E"/>
    <w:rsid w:val="00445AC6"/>
    <w:rsid w:val="00445ADF"/>
    <w:rsid w:val="00445DFA"/>
    <w:rsid w:val="00445E2D"/>
    <w:rsid w:val="0044648A"/>
    <w:rsid w:val="0044661F"/>
    <w:rsid w:val="004468BC"/>
    <w:rsid w:val="00447270"/>
    <w:rsid w:val="004477A7"/>
    <w:rsid w:val="004479E7"/>
    <w:rsid w:val="0045095B"/>
    <w:rsid w:val="004517B3"/>
    <w:rsid w:val="004519B4"/>
    <w:rsid w:val="00451B72"/>
    <w:rsid w:val="00451C89"/>
    <w:rsid w:val="00451DEF"/>
    <w:rsid w:val="00452742"/>
    <w:rsid w:val="00452DD1"/>
    <w:rsid w:val="00453030"/>
    <w:rsid w:val="0045443F"/>
    <w:rsid w:val="00455178"/>
    <w:rsid w:val="004551D3"/>
    <w:rsid w:val="00455412"/>
    <w:rsid w:val="0045640F"/>
    <w:rsid w:val="0045698D"/>
    <w:rsid w:val="00456C53"/>
    <w:rsid w:val="0045719E"/>
    <w:rsid w:val="004576F0"/>
    <w:rsid w:val="004604EB"/>
    <w:rsid w:val="00460A41"/>
    <w:rsid w:val="00460F96"/>
    <w:rsid w:val="00460FA5"/>
    <w:rsid w:val="004616A1"/>
    <w:rsid w:val="00461CD9"/>
    <w:rsid w:val="00461E44"/>
    <w:rsid w:val="00461E4C"/>
    <w:rsid w:val="00462540"/>
    <w:rsid w:val="004626E5"/>
    <w:rsid w:val="00462B79"/>
    <w:rsid w:val="004631D0"/>
    <w:rsid w:val="004633CC"/>
    <w:rsid w:val="0046363A"/>
    <w:rsid w:val="00463860"/>
    <w:rsid w:val="0046397E"/>
    <w:rsid w:val="00463CB0"/>
    <w:rsid w:val="00464829"/>
    <w:rsid w:val="00464978"/>
    <w:rsid w:val="00464B1B"/>
    <w:rsid w:val="00465464"/>
    <w:rsid w:val="004655A6"/>
    <w:rsid w:val="00465D04"/>
    <w:rsid w:val="00465D86"/>
    <w:rsid w:val="00465FC4"/>
    <w:rsid w:val="00466A3A"/>
    <w:rsid w:val="00466D8B"/>
    <w:rsid w:val="00466EDD"/>
    <w:rsid w:val="0046713F"/>
    <w:rsid w:val="00467241"/>
    <w:rsid w:val="004678AE"/>
    <w:rsid w:val="00467B97"/>
    <w:rsid w:val="004710D0"/>
    <w:rsid w:val="00471814"/>
    <w:rsid w:val="00472186"/>
    <w:rsid w:val="00472418"/>
    <w:rsid w:val="00473389"/>
    <w:rsid w:val="00473489"/>
    <w:rsid w:val="0047354F"/>
    <w:rsid w:val="0047385E"/>
    <w:rsid w:val="00473E7E"/>
    <w:rsid w:val="00474387"/>
    <w:rsid w:val="004743FD"/>
    <w:rsid w:val="0047467A"/>
    <w:rsid w:val="00477002"/>
    <w:rsid w:val="0047711D"/>
    <w:rsid w:val="004777CC"/>
    <w:rsid w:val="0047797D"/>
    <w:rsid w:val="00477A54"/>
    <w:rsid w:val="00477BAB"/>
    <w:rsid w:val="0048006C"/>
    <w:rsid w:val="00480895"/>
    <w:rsid w:val="00480E36"/>
    <w:rsid w:val="00481118"/>
    <w:rsid w:val="00481738"/>
    <w:rsid w:val="004825AD"/>
    <w:rsid w:val="004826E2"/>
    <w:rsid w:val="00482842"/>
    <w:rsid w:val="00482DFB"/>
    <w:rsid w:val="00482E19"/>
    <w:rsid w:val="004830AB"/>
    <w:rsid w:val="004830DC"/>
    <w:rsid w:val="00483163"/>
    <w:rsid w:val="00483342"/>
    <w:rsid w:val="00483598"/>
    <w:rsid w:val="00483A0E"/>
    <w:rsid w:val="00483A9F"/>
    <w:rsid w:val="00483D73"/>
    <w:rsid w:val="0048436B"/>
    <w:rsid w:val="00484483"/>
    <w:rsid w:val="0048454A"/>
    <w:rsid w:val="004846B2"/>
    <w:rsid w:val="0048483F"/>
    <w:rsid w:val="0048497F"/>
    <w:rsid w:val="00484A2C"/>
    <w:rsid w:val="004851E9"/>
    <w:rsid w:val="004855D6"/>
    <w:rsid w:val="00485FCD"/>
    <w:rsid w:val="004864DA"/>
    <w:rsid w:val="004865DF"/>
    <w:rsid w:val="00486D5B"/>
    <w:rsid w:val="00486F2D"/>
    <w:rsid w:val="00487101"/>
    <w:rsid w:val="004902FA"/>
    <w:rsid w:val="00490509"/>
    <w:rsid w:val="00490589"/>
    <w:rsid w:val="00490D90"/>
    <w:rsid w:val="004910D3"/>
    <w:rsid w:val="00491848"/>
    <w:rsid w:val="00491ADD"/>
    <w:rsid w:val="00491C2F"/>
    <w:rsid w:val="00491E2F"/>
    <w:rsid w:val="004923DE"/>
    <w:rsid w:val="00492739"/>
    <w:rsid w:val="00492759"/>
    <w:rsid w:val="00492D7F"/>
    <w:rsid w:val="00493508"/>
    <w:rsid w:val="00493C07"/>
    <w:rsid w:val="004940D4"/>
    <w:rsid w:val="004944CE"/>
    <w:rsid w:val="00494B3E"/>
    <w:rsid w:val="004955F7"/>
    <w:rsid w:val="004968DB"/>
    <w:rsid w:val="004969C7"/>
    <w:rsid w:val="0049704F"/>
    <w:rsid w:val="004972CF"/>
    <w:rsid w:val="004975C1"/>
    <w:rsid w:val="004975CA"/>
    <w:rsid w:val="00497760"/>
    <w:rsid w:val="00497B14"/>
    <w:rsid w:val="004A0018"/>
    <w:rsid w:val="004A0286"/>
    <w:rsid w:val="004A03A2"/>
    <w:rsid w:val="004A0B95"/>
    <w:rsid w:val="004A1159"/>
    <w:rsid w:val="004A1493"/>
    <w:rsid w:val="004A1C56"/>
    <w:rsid w:val="004A1D4F"/>
    <w:rsid w:val="004A20AE"/>
    <w:rsid w:val="004A2131"/>
    <w:rsid w:val="004A2255"/>
    <w:rsid w:val="004A2582"/>
    <w:rsid w:val="004A3708"/>
    <w:rsid w:val="004A373B"/>
    <w:rsid w:val="004A3C25"/>
    <w:rsid w:val="004A3DF1"/>
    <w:rsid w:val="004A403B"/>
    <w:rsid w:val="004A45CB"/>
    <w:rsid w:val="004A4CCA"/>
    <w:rsid w:val="004A4F17"/>
    <w:rsid w:val="004A5235"/>
    <w:rsid w:val="004A5423"/>
    <w:rsid w:val="004A57B9"/>
    <w:rsid w:val="004A6167"/>
    <w:rsid w:val="004A6B5B"/>
    <w:rsid w:val="004A72FE"/>
    <w:rsid w:val="004A7716"/>
    <w:rsid w:val="004A7C7F"/>
    <w:rsid w:val="004A7DA9"/>
    <w:rsid w:val="004B032E"/>
    <w:rsid w:val="004B043A"/>
    <w:rsid w:val="004B0739"/>
    <w:rsid w:val="004B0873"/>
    <w:rsid w:val="004B0882"/>
    <w:rsid w:val="004B0E9C"/>
    <w:rsid w:val="004B132A"/>
    <w:rsid w:val="004B1378"/>
    <w:rsid w:val="004B2270"/>
    <w:rsid w:val="004B255D"/>
    <w:rsid w:val="004B2806"/>
    <w:rsid w:val="004B29BE"/>
    <w:rsid w:val="004B2B22"/>
    <w:rsid w:val="004B2DEB"/>
    <w:rsid w:val="004B2FE7"/>
    <w:rsid w:val="004B33E5"/>
    <w:rsid w:val="004B3768"/>
    <w:rsid w:val="004B4031"/>
    <w:rsid w:val="004B4102"/>
    <w:rsid w:val="004B43CC"/>
    <w:rsid w:val="004B461E"/>
    <w:rsid w:val="004B482C"/>
    <w:rsid w:val="004B6A39"/>
    <w:rsid w:val="004B6F5F"/>
    <w:rsid w:val="004B7344"/>
    <w:rsid w:val="004B757C"/>
    <w:rsid w:val="004B771C"/>
    <w:rsid w:val="004B784C"/>
    <w:rsid w:val="004B78AA"/>
    <w:rsid w:val="004B7FE8"/>
    <w:rsid w:val="004C0030"/>
    <w:rsid w:val="004C03D1"/>
    <w:rsid w:val="004C0696"/>
    <w:rsid w:val="004C0C30"/>
    <w:rsid w:val="004C16B6"/>
    <w:rsid w:val="004C1B9D"/>
    <w:rsid w:val="004C20A1"/>
    <w:rsid w:val="004C20D8"/>
    <w:rsid w:val="004C34D9"/>
    <w:rsid w:val="004C3BB2"/>
    <w:rsid w:val="004C47AA"/>
    <w:rsid w:val="004C484F"/>
    <w:rsid w:val="004C5028"/>
    <w:rsid w:val="004C51C6"/>
    <w:rsid w:val="004C5D84"/>
    <w:rsid w:val="004C5DC2"/>
    <w:rsid w:val="004C6315"/>
    <w:rsid w:val="004C64DF"/>
    <w:rsid w:val="004C6979"/>
    <w:rsid w:val="004C6DE0"/>
    <w:rsid w:val="004C7DB5"/>
    <w:rsid w:val="004D0098"/>
    <w:rsid w:val="004D0314"/>
    <w:rsid w:val="004D03A2"/>
    <w:rsid w:val="004D0924"/>
    <w:rsid w:val="004D0F65"/>
    <w:rsid w:val="004D108D"/>
    <w:rsid w:val="004D11AF"/>
    <w:rsid w:val="004D14E5"/>
    <w:rsid w:val="004D177A"/>
    <w:rsid w:val="004D1CF4"/>
    <w:rsid w:val="004D22A9"/>
    <w:rsid w:val="004D2E75"/>
    <w:rsid w:val="004D3461"/>
    <w:rsid w:val="004D398D"/>
    <w:rsid w:val="004D4EBF"/>
    <w:rsid w:val="004D5218"/>
    <w:rsid w:val="004D5C1C"/>
    <w:rsid w:val="004D6685"/>
    <w:rsid w:val="004D7446"/>
    <w:rsid w:val="004D7447"/>
    <w:rsid w:val="004D7538"/>
    <w:rsid w:val="004D784D"/>
    <w:rsid w:val="004D7EE7"/>
    <w:rsid w:val="004D7FD7"/>
    <w:rsid w:val="004E04AD"/>
    <w:rsid w:val="004E0843"/>
    <w:rsid w:val="004E0BDF"/>
    <w:rsid w:val="004E28AB"/>
    <w:rsid w:val="004E2F07"/>
    <w:rsid w:val="004E3082"/>
    <w:rsid w:val="004E30F2"/>
    <w:rsid w:val="004E3634"/>
    <w:rsid w:val="004E3DAA"/>
    <w:rsid w:val="004E3E01"/>
    <w:rsid w:val="004E3E63"/>
    <w:rsid w:val="004E44B3"/>
    <w:rsid w:val="004E467E"/>
    <w:rsid w:val="004E4D90"/>
    <w:rsid w:val="004E4E45"/>
    <w:rsid w:val="004E65B5"/>
    <w:rsid w:val="004E6713"/>
    <w:rsid w:val="004E68E1"/>
    <w:rsid w:val="004E6CA4"/>
    <w:rsid w:val="004E6CC6"/>
    <w:rsid w:val="004E6D72"/>
    <w:rsid w:val="004E6EF7"/>
    <w:rsid w:val="004E6F65"/>
    <w:rsid w:val="004E713E"/>
    <w:rsid w:val="004E79E9"/>
    <w:rsid w:val="004E7A7A"/>
    <w:rsid w:val="004E7D41"/>
    <w:rsid w:val="004F0104"/>
    <w:rsid w:val="004F01EA"/>
    <w:rsid w:val="004F02C9"/>
    <w:rsid w:val="004F0604"/>
    <w:rsid w:val="004F0763"/>
    <w:rsid w:val="004F1179"/>
    <w:rsid w:val="004F1745"/>
    <w:rsid w:val="004F1FB2"/>
    <w:rsid w:val="004F20CF"/>
    <w:rsid w:val="004F3D58"/>
    <w:rsid w:val="004F4BBC"/>
    <w:rsid w:val="004F60C4"/>
    <w:rsid w:val="004F6268"/>
    <w:rsid w:val="004F65CC"/>
    <w:rsid w:val="004F73AC"/>
    <w:rsid w:val="005000AD"/>
    <w:rsid w:val="0050031F"/>
    <w:rsid w:val="00500B92"/>
    <w:rsid w:val="00501A88"/>
    <w:rsid w:val="00501AEF"/>
    <w:rsid w:val="005021F9"/>
    <w:rsid w:val="00502259"/>
    <w:rsid w:val="00502503"/>
    <w:rsid w:val="005026D6"/>
    <w:rsid w:val="00502F26"/>
    <w:rsid w:val="0050330B"/>
    <w:rsid w:val="00503A34"/>
    <w:rsid w:val="00504352"/>
    <w:rsid w:val="005048B1"/>
    <w:rsid w:val="00504CAB"/>
    <w:rsid w:val="00504CC4"/>
    <w:rsid w:val="0050527B"/>
    <w:rsid w:val="00505280"/>
    <w:rsid w:val="005054CC"/>
    <w:rsid w:val="0050590B"/>
    <w:rsid w:val="00505A2E"/>
    <w:rsid w:val="00505AE6"/>
    <w:rsid w:val="00506470"/>
    <w:rsid w:val="00506590"/>
    <w:rsid w:val="00506688"/>
    <w:rsid w:val="00506AC6"/>
    <w:rsid w:val="00506C8A"/>
    <w:rsid w:val="00507762"/>
    <w:rsid w:val="0050783D"/>
    <w:rsid w:val="005079D8"/>
    <w:rsid w:val="00507A8F"/>
    <w:rsid w:val="00507D26"/>
    <w:rsid w:val="0050F72B"/>
    <w:rsid w:val="00510BCA"/>
    <w:rsid w:val="00510E0D"/>
    <w:rsid w:val="00510FC5"/>
    <w:rsid w:val="005114B0"/>
    <w:rsid w:val="00511603"/>
    <w:rsid w:val="005116F3"/>
    <w:rsid w:val="005118CA"/>
    <w:rsid w:val="00511F80"/>
    <w:rsid w:val="0051371C"/>
    <w:rsid w:val="00513770"/>
    <w:rsid w:val="00513832"/>
    <w:rsid w:val="00513D12"/>
    <w:rsid w:val="0051404D"/>
    <w:rsid w:val="0051405D"/>
    <w:rsid w:val="0051436C"/>
    <w:rsid w:val="00514598"/>
    <w:rsid w:val="00516382"/>
    <w:rsid w:val="0051648D"/>
    <w:rsid w:val="00516A61"/>
    <w:rsid w:val="00516B81"/>
    <w:rsid w:val="005173EA"/>
    <w:rsid w:val="00517F7A"/>
    <w:rsid w:val="0052014F"/>
    <w:rsid w:val="005201AB"/>
    <w:rsid w:val="00520A2B"/>
    <w:rsid w:val="00520AA8"/>
    <w:rsid w:val="00520CAB"/>
    <w:rsid w:val="00521888"/>
    <w:rsid w:val="00521D59"/>
    <w:rsid w:val="00522085"/>
    <w:rsid w:val="00522695"/>
    <w:rsid w:val="0052269B"/>
    <w:rsid w:val="005232ED"/>
    <w:rsid w:val="005236BD"/>
    <w:rsid w:val="005236DC"/>
    <w:rsid w:val="005238BD"/>
    <w:rsid w:val="00524B5C"/>
    <w:rsid w:val="00524BD4"/>
    <w:rsid w:val="00524ED8"/>
    <w:rsid w:val="005251E0"/>
    <w:rsid w:val="0052563F"/>
    <w:rsid w:val="00526332"/>
    <w:rsid w:val="00526C70"/>
    <w:rsid w:val="00526DE7"/>
    <w:rsid w:val="00527065"/>
    <w:rsid w:val="0052770D"/>
    <w:rsid w:val="00530A1C"/>
    <w:rsid w:val="005328F8"/>
    <w:rsid w:val="00532C3B"/>
    <w:rsid w:val="0053354F"/>
    <w:rsid w:val="005336A4"/>
    <w:rsid w:val="005336DB"/>
    <w:rsid w:val="00533935"/>
    <w:rsid w:val="0053398F"/>
    <w:rsid w:val="00533E8E"/>
    <w:rsid w:val="0053411E"/>
    <w:rsid w:val="0053485C"/>
    <w:rsid w:val="0053516E"/>
    <w:rsid w:val="00535263"/>
    <w:rsid w:val="00535535"/>
    <w:rsid w:val="00535618"/>
    <w:rsid w:val="0053573B"/>
    <w:rsid w:val="005362D5"/>
    <w:rsid w:val="00536DCF"/>
    <w:rsid w:val="00537010"/>
    <w:rsid w:val="0053706D"/>
    <w:rsid w:val="00537B7A"/>
    <w:rsid w:val="00537D85"/>
    <w:rsid w:val="0054030A"/>
    <w:rsid w:val="005405C7"/>
    <w:rsid w:val="005411E6"/>
    <w:rsid w:val="005412D0"/>
    <w:rsid w:val="00541BD9"/>
    <w:rsid w:val="00541D0D"/>
    <w:rsid w:val="00542E05"/>
    <w:rsid w:val="0054446B"/>
    <w:rsid w:val="00545732"/>
    <w:rsid w:val="00545A8D"/>
    <w:rsid w:val="00545E25"/>
    <w:rsid w:val="00546498"/>
    <w:rsid w:val="00546508"/>
    <w:rsid w:val="0054655D"/>
    <w:rsid w:val="005470E6"/>
    <w:rsid w:val="005471F7"/>
    <w:rsid w:val="005474CC"/>
    <w:rsid w:val="00550094"/>
    <w:rsid w:val="00550CDF"/>
    <w:rsid w:val="0055114B"/>
    <w:rsid w:val="00551470"/>
    <w:rsid w:val="005515DC"/>
    <w:rsid w:val="005516A7"/>
    <w:rsid w:val="00551EB5"/>
    <w:rsid w:val="0055212A"/>
    <w:rsid w:val="00552BC7"/>
    <w:rsid w:val="00552C1E"/>
    <w:rsid w:val="00552D87"/>
    <w:rsid w:val="0055380E"/>
    <w:rsid w:val="00553B26"/>
    <w:rsid w:val="00553F3E"/>
    <w:rsid w:val="005545F2"/>
    <w:rsid w:val="00554BD4"/>
    <w:rsid w:val="00554C1D"/>
    <w:rsid w:val="0055554C"/>
    <w:rsid w:val="00555CA4"/>
    <w:rsid w:val="00555D7B"/>
    <w:rsid w:val="00555EA4"/>
    <w:rsid w:val="00556647"/>
    <w:rsid w:val="005566C9"/>
    <w:rsid w:val="00556F7C"/>
    <w:rsid w:val="005571CC"/>
    <w:rsid w:val="00557A55"/>
    <w:rsid w:val="00557FF2"/>
    <w:rsid w:val="0056006D"/>
    <w:rsid w:val="005605C5"/>
    <w:rsid w:val="00560850"/>
    <w:rsid w:val="0056087F"/>
    <w:rsid w:val="00560920"/>
    <w:rsid w:val="00561752"/>
    <w:rsid w:val="00561901"/>
    <w:rsid w:val="00561E4D"/>
    <w:rsid w:val="00563796"/>
    <w:rsid w:val="005639B9"/>
    <w:rsid w:val="00563BFD"/>
    <w:rsid w:val="00563C5E"/>
    <w:rsid w:val="00564473"/>
    <w:rsid w:val="00564A16"/>
    <w:rsid w:val="00565096"/>
    <w:rsid w:val="00565315"/>
    <w:rsid w:val="005655FD"/>
    <w:rsid w:val="005658B7"/>
    <w:rsid w:val="00565A0E"/>
    <w:rsid w:val="00565F02"/>
    <w:rsid w:val="005660AD"/>
    <w:rsid w:val="00566258"/>
    <w:rsid w:val="00567961"/>
    <w:rsid w:val="00567DA9"/>
    <w:rsid w:val="00567E26"/>
    <w:rsid w:val="005705E7"/>
    <w:rsid w:val="005707A2"/>
    <w:rsid w:val="00570A13"/>
    <w:rsid w:val="00570C00"/>
    <w:rsid w:val="00570C13"/>
    <w:rsid w:val="005712AB"/>
    <w:rsid w:val="00571F68"/>
    <w:rsid w:val="005724E6"/>
    <w:rsid w:val="00572500"/>
    <w:rsid w:val="0057259E"/>
    <w:rsid w:val="005725AF"/>
    <w:rsid w:val="00572CFE"/>
    <w:rsid w:val="00572E8B"/>
    <w:rsid w:val="005730A6"/>
    <w:rsid w:val="00573D67"/>
    <w:rsid w:val="0057427C"/>
    <w:rsid w:val="00574900"/>
    <w:rsid w:val="00574F9E"/>
    <w:rsid w:val="0057565B"/>
    <w:rsid w:val="005756DC"/>
    <w:rsid w:val="00575B0A"/>
    <w:rsid w:val="00575B6D"/>
    <w:rsid w:val="00575C47"/>
    <w:rsid w:val="00576080"/>
    <w:rsid w:val="005761D6"/>
    <w:rsid w:val="0057690A"/>
    <w:rsid w:val="005775D2"/>
    <w:rsid w:val="0057797D"/>
    <w:rsid w:val="00577B59"/>
    <w:rsid w:val="00577C7C"/>
    <w:rsid w:val="00577F1C"/>
    <w:rsid w:val="00577F98"/>
    <w:rsid w:val="00580250"/>
    <w:rsid w:val="00580623"/>
    <w:rsid w:val="0058071D"/>
    <w:rsid w:val="005807DC"/>
    <w:rsid w:val="00580C5A"/>
    <w:rsid w:val="00581BCF"/>
    <w:rsid w:val="00581FBC"/>
    <w:rsid w:val="00582518"/>
    <w:rsid w:val="005825DC"/>
    <w:rsid w:val="005828B7"/>
    <w:rsid w:val="00582EC8"/>
    <w:rsid w:val="00583730"/>
    <w:rsid w:val="00583B42"/>
    <w:rsid w:val="005841A6"/>
    <w:rsid w:val="00584310"/>
    <w:rsid w:val="00584B95"/>
    <w:rsid w:val="00585B89"/>
    <w:rsid w:val="00585BC5"/>
    <w:rsid w:val="00585C1E"/>
    <w:rsid w:val="00586183"/>
    <w:rsid w:val="00586369"/>
    <w:rsid w:val="00586E17"/>
    <w:rsid w:val="00586F09"/>
    <w:rsid w:val="00586FC6"/>
    <w:rsid w:val="00587348"/>
    <w:rsid w:val="00587BB1"/>
    <w:rsid w:val="00590636"/>
    <w:rsid w:val="0059071E"/>
    <w:rsid w:val="0059082A"/>
    <w:rsid w:val="00590D07"/>
    <w:rsid w:val="00590D7E"/>
    <w:rsid w:val="00591BC8"/>
    <w:rsid w:val="00591C66"/>
    <w:rsid w:val="00591DB9"/>
    <w:rsid w:val="0059237D"/>
    <w:rsid w:val="00592397"/>
    <w:rsid w:val="00592C2D"/>
    <w:rsid w:val="00592F48"/>
    <w:rsid w:val="0059317E"/>
    <w:rsid w:val="00593396"/>
    <w:rsid w:val="005933D2"/>
    <w:rsid w:val="00593A88"/>
    <w:rsid w:val="00594050"/>
    <w:rsid w:val="0059415B"/>
    <w:rsid w:val="0059431B"/>
    <w:rsid w:val="0059449A"/>
    <w:rsid w:val="00594E8C"/>
    <w:rsid w:val="0059554A"/>
    <w:rsid w:val="005957A0"/>
    <w:rsid w:val="00595D02"/>
    <w:rsid w:val="00595E10"/>
    <w:rsid w:val="00595EA8"/>
    <w:rsid w:val="00597300"/>
    <w:rsid w:val="00597829"/>
    <w:rsid w:val="0059798E"/>
    <w:rsid w:val="005A037B"/>
    <w:rsid w:val="005A06DE"/>
    <w:rsid w:val="005A074E"/>
    <w:rsid w:val="005A0857"/>
    <w:rsid w:val="005A0E9C"/>
    <w:rsid w:val="005A11E1"/>
    <w:rsid w:val="005A12B4"/>
    <w:rsid w:val="005A1635"/>
    <w:rsid w:val="005A29F3"/>
    <w:rsid w:val="005A352C"/>
    <w:rsid w:val="005A38FB"/>
    <w:rsid w:val="005A3B22"/>
    <w:rsid w:val="005A4085"/>
    <w:rsid w:val="005A49C3"/>
    <w:rsid w:val="005A5044"/>
    <w:rsid w:val="005A556A"/>
    <w:rsid w:val="005A5788"/>
    <w:rsid w:val="005A58F9"/>
    <w:rsid w:val="005A5B2D"/>
    <w:rsid w:val="005A5EBC"/>
    <w:rsid w:val="005A613D"/>
    <w:rsid w:val="005A652F"/>
    <w:rsid w:val="005A67A6"/>
    <w:rsid w:val="005A67C1"/>
    <w:rsid w:val="005A7120"/>
    <w:rsid w:val="005B0207"/>
    <w:rsid w:val="005B02FD"/>
    <w:rsid w:val="005B114F"/>
    <w:rsid w:val="005B188F"/>
    <w:rsid w:val="005B1ACD"/>
    <w:rsid w:val="005B2C05"/>
    <w:rsid w:val="005B2C2C"/>
    <w:rsid w:val="005B3307"/>
    <w:rsid w:val="005B3969"/>
    <w:rsid w:val="005B4B63"/>
    <w:rsid w:val="005B52C3"/>
    <w:rsid w:val="005B56DC"/>
    <w:rsid w:val="005B5A33"/>
    <w:rsid w:val="005B5C31"/>
    <w:rsid w:val="005B5F54"/>
    <w:rsid w:val="005B675C"/>
    <w:rsid w:val="005B6D76"/>
    <w:rsid w:val="005B7112"/>
    <w:rsid w:val="005B7331"/>
    <w:rsid w:val="005C0270"/>
    <w:rsid w:val="005C05EC"/>
    <w:rsid w:val="005C0606"/>
    <w:rsid w:val="005C0B26"/>
    <w:rsid w:val="005C1028"/>
    <w:rsid w:val="005C1159"/>
    <w:rsid w:val="005C1BD5"/>
    <w:rsid w:val="005C1C06"/>
    <w:rsid w:val="005C351A"/>
    <w:rsid w:val="005C37CF"/>
    <w:rsid w:val="005C3CEA"/>
    <w:rsid w:val="005C3D9C"/>
    <w:rsid w:val="005C4C28"/>
    <w:rsid w:val="005C4DF4"/>
    <w:rsid w:val="005C580E"/>
    <w:rsid w:val="005C5D71"/>
    <w:rsid w:val="005C5E8E"/>
    <w:rsid w:val="005C608A"/>
    <w:rsid w:val="005C62CA"/>
    <w:rsid w:val="005C7355"/>
    <w:rsid w:val="005C74EA"/>
    <w:rsid w:val="005D05BC"/>
    <w:rsid w:val="005D0DFC"/>
    <w:rsid w:val="005D1533"/>
    <w:rsid w:val="005D1944"/>
    <w:rsid w:val="005D1BB2"/>
    <w:rsid w:val="005D1F58"/>
    <w:rsid w:val="005D25D5"/>
    <w:rsid w:val="005D2EBC"/>
    <w:rsid w:val="005D3202"/>
    <w:rsid w:val="005D3CE7"/>
    <w:rsid w:val="005D3F83"/>
    <w:rsid w:val="005D4164"/>
    <w:rsid w:val="005D42EC"/>
    <w:rsid w:val="005D45E7"/>
    <w:rsid w:val="005D4940"/>
    <w:rsid w:val="005D495B"/>
    <w:rsid w:val="005D52D5"/>
    <w:rsid w:val="005D5DD0"/>
    <w:rsid w:val="005D63C3"/>
    <w:rsid w:val="005D68DF"/>
    <w:rsid w:val="005D6B46"/>
    <w:rsid w:val="005D6DD4"/>
    <w:rsid w:val="005D746E"/>
    <w:rsid w:val="005E031C"/>
    <w:rsid w:val="005E038C"/>
    <w:rsid w:val="005E0A84"/>
    <w:rsid w:val="005E0B1E"/>
    <w:rsid w:val="005E1958"/>
    <w:rsid w:val="005E19D8"/>
    <w:rsid w:val="005E239A"/>
    <w:rsid w:val="005E268F"/>
    <w:rsid w:val="005E26BC"/>
    <w:rsid w:val="005E33C0"/>
    <w:rsid w:val="005E3667"/>
    <w:rsid w:val="005E3E31"/>
    <w:rsid w:val="005E3F55"/>
    <w:rsid w:val="005E41BB"/>
    <w:rsid w:val="005E45DC"/>
    <w:rsid w:val="005E4873"/>
    <w:rsid w:val="005E500C"/>
    <w:rsid w:val="005E5556"/>
    <w:rsid w:val="005E5B93"/>
    <w:rsid w:val="005E674A"/>
    <w:rsid w:val="005E67A2"/>
    <w:rsid w:val="005E68F9"/>
    <w:rsid w:val="005E71B3"/>
    <w:rsid w:val="005E740A"/>
    <w:rsid w:val="005E7700"/>
    <w:rsid w:val="005E7BEE"/>
    <w:rsid w:val="005F07AF"/>
    <w:rsid w:val="005F0CD0"/>
    <w:rsid w:val="005F1EA5"/>
    <w:rsid w:val="005F1F20"/>
    <w:rsid w:val="005F22AA"/>
    <w:rsid w:val="005F292F"/>
    <w:rsid w:val="005F2960"/>
    <w:rsid w:val="005F2E7E"/>
    <w:rsid w:val="005F31E7"/>
    <w:rsid w:val="005F332C"/>
    <w:rsid w:val="005F3792"/>
    <w:rsid w:val="005F3C73"/>
    <w:rsid w:val="005F3FEF"/>
    <w:rsid w:val="005F4EA5"/>
    <w:rsid w:val="005F576F"/>
    <w:rsid w:val="005F5817"/>
    <w:rsid w:val="005F5CF2"/>
    <w:rsid w:val="005F5DC7"/>
    <w:rsid w:val="005F66C8"/>
    <w:rsid w:val="005F67BA"/>
    <w:rsid w:val="005F6956"/>
    <w:rsid w:val="005F6F70"/>
    <w:rsid w:val="005F7F7C"/>
    <w:rsid w:val="006000ED"/>
    <w:rsid w:val="006001D4"/>
    <w:rsid w:val="006006AD"/>
    <w:rsid w:val="00600B43"/>
    <w:rsid w:val="00600BF5"/>
    <w:rsid w:val="00601DF2"/>
    <w:rsid w:val="00602301"/>
    <w:rsid w:val="00602425"/>
    <w:rsid w:val="006026B9"/>
    <w:rsid w:val="00602B72"/>
    <w:rsid w:val="006035B6"/>
    <w:rsid w:val="00603753"/>
    <w:rsid w:val="00603954"/>
    <w:rsid w:val="0060407D"/>
    <w:rsid w:val="0060425D"/>
    <w:rsid w:val="0060435A"/>
    <w:rsid w:val="00604BA3"/>
    <w:rsid w:val="00604EB0"/>
    <w:rsid w:val="006052AC"/>
    <w:rsid w:val="006063E3"/>
    <w:rsid w:val="0060666A"/>
    <w:rsid w:val="0060674E"/>
    <w:rsid w:val="00606ECD"/>
    <w:rsid w:val="006074E3"/>
    <w:rsid w:val="00607606"/>
    <w:rsid w:val="006078A6"/>
    <w:rsid w:val="00607917"/>
    <w:rsid w:val="00607A86"/>
    <w:rsid w:val="00607DF7"/>
    <w:rsid w:val="00607E82"/>
    <w:rsid w:val="006101C3"/>
    <w:rsid w:val="00610E5F"/>
    <w:rsid w:val="00610F33"/>
    <w:rsid w:val="00610F46"/>
    <w:rsid w:val="00611E27"/>
    <w:rsid w:val="00612682"/>
    <w:rsid w:val="00612C7D"/>
    <w:rsid w:val="00612D2A"/>
    <w:rsid w:val="00612EF8"/>
    <w:rsid w:val="00612F42"/>
    <w:rsid w:val="006131AA"/>
    <w:rsid w:val="0061350E"/>
    <w:rsid w:val="00613606"/>
    <w:rsid w:val="0061399B"/>
    <w:rsid w:val="006139C4"/>
    <w:rsid w:val="00614044"/>
    <w:rsid w:val="0061410A"/>
    <w:rsid w:val="00614A47"/>
    <w:rsid w:val="00614DE1"/>
    <w:rsid w:val="00615208"/>
    <w:rsid w:val="006160AD"/>
    <w:rsid w:val="00616159"/>
    <w:rsid w:val="00616635"/>
    <w:rsid w:val="00617284"/>
    <w:rsid w:val="0061731A"/>
    <w:rsid w:val="00617479"/>
    <w:rsid w:val="006202F9"/>
    <w:rsid w:val="0062036F"/>
    <w:rsid w:val="006203AA"/>
    <w:rsid w:val="00620934"/>
    <w:rsid w:val="006211D0"/>
    <w:rsid w:val="0062165B"/>
    <w:rsid w:val="00621C0D"/>
    <w:rsid w:val="006223ED"/>
    <w:rsid w:val="00622B35"/>
    <w:rsid w:val="00623B8A"/>
    <w:rsid w:val="006244BB"/>
    <w:rsid w:val="00624918"/>
    <w:rsid w:val="006253BB"/>
    <w:rsid w:val="00625BEF"/>
    <w:rsid w:val="0062632A"/>
    <w:rsid w:val="00626372"/>
    <w:rsid w:val="00626537"/>
    <w:rsid w:val="00626670"/>
    <w:rsid w:val="00626BD5"/>
    <w:rsid w:val="006272C8"/>
    <w:rsid w:val="0062797B"/>
    <w:rsid w:val="00627C7E"/>
    <w:rsid w:val="0063025C"/>
    <w:rsid w:val="00630702"/>
    <w:rsid w:val="00630D27"/>
    <w:rsid w:val="00630FD6"/>
    <w:rsid w:val="006311A7"/>
    <w:rsid w:val="006317E0"/>
    <w:rsid w:val="00632B01"/>
    <w:rsid w:val="00632BEC"/>
    <w:rsid w:val="00632EC2"/>
    <w:rsid w:val="00633737"/>
    <w:rsid w:val="00633898"/>
    <w:rsid w:val="00633EC2"/>
    <w:rsid w:val="006344F5"/>
    <w:rsid w:val="006348CF"/>
    <w:rsid w:val="00634DB9"/>
    <w:rsid w:val="006350F3"/>
    <w:rsid w:val="00635586"/>
    <w:rsid w:val="00635DBC"/>
    <w:rsid w:val="00636084"/>
    <w:rsid w:val="00636163"/>
    <w:rsid w:val="00636840"/>
    <w:rsid w:val="0063699D"/>
    <w:rsid w:val="00637B0E"/>
    <w:rsid w:val="00637BF7"/>
    <w:rsid w:val="00640782"/>
    <w:rsid w:val="00641493"/>
    <w:rsid w:val="0064162E"/>
    <w:rsid w:val="0064208C"/>
    <w:rsid w:val="006422D8"/>
    <w:rsid w:val="00643557"/>
    <w:rsid w:val="00643E08"/>
    <w:rsid w:val="00643E7F"/>
    <w:rsid w:val="006440AB"/>
    <w:rsid w:val="00644F7B"/>
    <w:rsid w:val="006453DC"/>
    <w:rsid w:val="006455FA"/>
    <w:rsid w:val="00645C40"/>
    <w:rsid w:val="00645F77"/>
    <w:rsid w:val="00646303"/>
    <w:rsid w:val="00646673"/>
    <w:rsid w:val="00646695"/>
    <w:rsid w:val="00646751"/>
    <w:rsid w:val="006467C6"/>
    <w:rsid w:val="006472AF"/>
    <w:rsid w:val="006473F0"/>
    <w:rsid w:val="006477C4"/>
    <w:rsid w:val="00647A43"/>
    <w:rsid w:val="00647AA4"/>
    <w:rsid w:val="00647BBA"/>
    <w:rsid w:val="00647F02"/>
    <w:rsid w:val="00650C48"/>
    <w:rsid w:val="00650F96"/>
    <w:rsid w:val="00651890"/>
    <w:rsid w:val="00651BA8"/>
    <w:rsid w:val="0065229C"/>
    <w:rsid w:val="006527F3"/>
    <w:rsid w:val="00652871"/>
    <w:rsid w:val="00652AEF"/>
    <w:rsid w:val="00652BD2"/>
    <w:rsid w:val="00652C73"/>
    <w:rsid w:val="00652F50"/>
    <w:rsid w:val="006535A8"/>
    <w:rsid w:val="006538D5"/>
    <w:rsid w:val="00653E52"/>
    <w:rsid w:val="006540B6"/>
    <w:rsid w:val="006541F7"/>
    <w:rsid w:val="0065492C"/>
    <w:rsid w:val="00654940"/>
    <w:rsid w:val="00654CC4"/>
    <w:rsid w:val="00654D3A"/>
    <w:rsid w:val="006558DC"/>
    <w:rsid w:val="00655A52"/>
    <w:rsid w:val="00655C8A"/>
    <w:rsid w:val="00655CB6"/>
    <w:rsid w:val="00655D40"/>
    <w:rsid w:val="0065619E"/>
    <w:rsid w:val="00656C25"/>
    <w:rsid w:val="00657588"/>
    <w:rsid w:val="00660102"/>
    <w:rsid w:val="00660896"/>
    <w:rsid w:val="00660C73"/>
    <w:rsid w:val="00660FE5"/>
    <w:rsid w:val="00661107"/>
    <w:rsid w:val="0066153E"/>
    <w:rsid w:val="006618B6"/>
    <w:rsid w:val="00661C70"/>
    <w:rsid w:val="00662DB2"/>
    <w:rsid w:val="00662E24"/>
    <w:rsid w:val="0066305E"/>
    <w:rsid w:val="00663182"/>
    <w:rsid w:val="00663ECC"/>
    <w:rsid w:val="0066549A"/>
    <w:rsid w:val="00665D2B"/>
    <w:rsid w:val="00665EF8"/>
    <w:rsid w:val="006660EC"/>
    <w:rsid w:val="00666259"/>
    <w:rsid w:val="006666DC"/>
    <w:rsid w:val="006667DA"/>
    <w:rsid w:val="00666ED0"/>
    <w:rsid w:val="006674ED"/>
    <w:rsid w:val="00667935"/>
    <w:rsid w:val="00667BE0"/>
    <w:rsid w:val="00667CE0"/>
    <w:rsid w:val="00670303"/>
    <w:rsid w:val="0067045B"/>
    <w:rsid w:val="0067092D"/>
    <w:rsid w:val="00671245"/>
    <w:rsid w:val="0067188F"/>
    <w:rsid w:val="00671F89"/>
    <w:rsid w:val="006722BE"/>
    <w:rsid w:val="006727DD"/>
    <w:rsid w:val="006728D3"/>
    <w:rsid w:val="00673364"/>
    <w:rsid w:val="006739B6"/>
    <w:rsid w:val="00674079"/>
    <w:rsid w:val="006740BB"/>
    <w:rsid w:val="006740E6"/>
    <w:rsid w:val="006741DF"/>
    <w:rsid w:val="0067681F"/>
    <w:rsid w:val="0067697A"/>
    <w:rsid w:val="00676BA9"/>
    <w:rsid w:val="00676FAB"/>
    <w:rsid w:val="006775AA"/>
    <w:rsid w:val="00677883"/>
    <w:rsid w:val="00677FF1"/>
    <w:rsid w:val="006800AE"/>
    <w:rsid w:val="006806F4"/>
    <w:rsid w:val="00680945"/>
    <w:rsid w:val="00680946"/>
    <w:rsid w:val="006809B5"/>
    <w:rsid w:val="00680ABC"/>
    <w:rsid w:val="006818D7"/>
    <w:rsid w:val="00681A6A"/>
    <w:rsid w:val="00681CDB"/>
    <w:rsid w:val="00682036"/>
    <w:rsid w:val="006823DA"/>
    <w:rsid w:val="00682466"/>
    <w:rsid w:val="00683292"/>
    <w:rsid w:val="006832B5"/>
    <w:rsid w:val="00683AF7"/>
    <w:rsid w:val="00683F9B"/>
    <w:rsid w:val="006843B2"/>
    <w:rsid w:val="006846CE"/>
    <w:rsid w:val="00684909"/>
    <w:rsid w:val="00684A90"/>
    <w:rsid w:val="0068532B"/>
    <w:rsid w:val="00685A60"/>
    <w:rsid w:val="00685BAF"/>
    <w:rsid w:val="00685E01"/>
    <w:rsid w:val="00685FB8"/>
    <w:rsid w:val="006862D0"/>
    <w:rsid w:val="006865FC"/>
    <w:rsid w:val="0069146C"/>
    <w:rsid w:val="0069158E"/>
    <w:rsid w:val="00692044"/>
    <w:rsid w:val="00692316"/>
    <w:rsid w:val="00692DD9"/>
    <w:rsid w:val="006935C8"/>
    <w:rsid w:val="0069372B"/>
    <w:rsid w:val="00693AAB"/>
    <w:rsid w:val="00693ECD"/>
    <w:rsid w:val="00694DC3"/>
    <w:rsid w:val="0069531E"/>
    <w:rsid w:val="006953FD"/>
    <w:rsid w:val="0069647D"/>
    <w:rsid w:val="00696550"/>
    <w:rsid w:val="0069781E"/>
    <w:rsid w:val="00697F50"/>
    <w:rsid w:val="006A0DF3"/>
    <w:rsid w:val="006A12BB"/>
    <w:rsid w:val="006A14C7"/>
    <w:rsid w:val="006A15E7"/>
    <w:rsid w:val="006A18D1"/>
    <w:rsid w:val="006A1B2D"/>
    <w:rsid w:val="006A1F19"/>
    <w:rsid w:val="006A1F1D"/>
    <w:rsid w:val="006A29BA"/>
    <w:rsid w:val="006A3410"/>
    <w:rsid w:val="006A3D95"/>
    <w:rsid w:val="006A3DE8"/>
    <w:rsid w:val="006A40ED"/>
    <w:rsid w:val="006A4917"/>
    <w:rsid w:val="006A4A8D"/>
    <w:rsid w:val="006A4B10"/>
    <w:rsid w:val="006A4FBF"/>
    <w:rsid w:val="006A51BB"/>
    <w:rsid w:val="006A56AB"/>
    <w:rsid w:val="006A5C01"/>
    <w:rsid w:val="006A5FA5"/>
    <w:rsid w:val="006A6EED"/>
    <w:rsid w:val="006A76B9"/>
    <w:rsid w:val="006B04EB"/>
    <w:rsid w:val="006B06C0"/>
    <w:rsid w:val="006B09E1"/>
    <w:rsid w:val="006B11BD"/>
    <w:rsid w:val="006B136D"/>
    <w:rsid w:val="006B1381"/>
    <w:rsid w:val="006B180B"/>
    <w:rsid w:val="006B1889"/>
    <w:rsid w:val="006B19B5"/>
    <w:rsid w:val="006B25F3"/>
    <w:rsid w:val="006B2705"/>
    <w:rsid w:val="006B2CF3"/>
    <w:rsid w:val="006B341D"/>
    <w:rsid w:val="006B3DCF"/>
    <w:rsid w:val="006B410F"/>
    <w:rsid w:val="006B44D6"/>
    <w:rsid w:val="006B504F"/>
    <w:rsid w:val="006B5212"/>
    <w:rsid w:val="006B5828"/>
    <w:rsid w:val="006B5DE4"/>
    <w:rsid w:val="006B5F6F"/>
    <w:rsid w:val="006B63D7"/>
    <w:rsid w:val="006B6518"/>
    <w:rsid w:val="006B7154"/>
    <w:rsid w:val="006B762E"/>
    <w:rsid w:val="006B787C"/>
    <w:rsid w:val="006B78B4"/>
    <w:rsid w:val="006C0494"/>
    <w:rsid w:val="006C0663"/>
    <w:rsid w:val="006C0CD0"/>
    <w:rsid w:val="006C0D9E"/>
    <w:rsid w:val="006C0F25"/>
    <w:rsid w:val="006C127E"/>
    <w:rsid w:val="006C16CC"/>
    <w:rsid w:val="006C1C44"/>
    <w:rsid w:val="006C1D4B"/>
    <w:rsid w:val="006C3578"/>
    <w:rsid w:val="006C3EB0"/>
    <w:rsid w:val="006C47A8"/>
    <w:rsid w:val="006C4A43"/>
    <w:rsid w:val="006C4ED5"/>
    <w:rsid w:val="006C4F85"/>
    <w:rsid w:val="006C508D"/>
    <w:rsid w:val="006C518F"/>
    <w:rsid w:val="006C5204"/>
    <w:rsid w:val="006C53D6"/>
    <w:rsid w:val="006C63E0"/>
    <w:rsid w:val="006C6D3A"/>
    <w:rsid w:val="006C70CD"/>
    <w:rsid w:val="006C7206"/>
    <w:rsid w:val="006C7395"/>
    <w:rsid w:val="006C7AA4"/>
    <w:rsid w:val="006C7D97"/>
    <w:rsid w:val="006D011C"/>
    <w:rsid w:val="006D04A9"/>
    <w:rsid w:val="006D0BC2"/>
    <w:rsid w:val="006D0DAC"/>
    <w:rsid w:val="006D0E40"/>
    <w:rsid w:val="006D13DA"/>
    <w:rsid w:val="006D152E"/>
    <w:rsid w:val="006D21A8"/>
    <w:rsid w:val="006D21BB"/>
    <w:rsid w:val="006D24F0"/>
    <w:rsid w:val="006D26F6"/>
    <w:rsid w:val="006D27C9"/>
    <w:rsid w:val="006D2992"/>
    <w:rsid w:val="006D2BDE"/>
    <w:rsid w:val="006D2FD3"/>
    <w:rsid w:val="006D399A"/>
    <w:rsid w:val="006D39F7"/>
    <w:rsid w:val="006D3A89"/>
    <w:rsid w:val="006D3CBB"/>
    <w:rsid w:val="006D3E12"/>
    <w:rsid w:val="006D4455"/>
    <w:rsid w:val="006D478F"/>
    <w:rsid w:val="006D4A36"/>
    <w:rsid w:val="006D4CD3"/>
    <w:rsid w:val="006D50EB"/>
    <w:rsid w:val="006D52F4"/>
    <w:rsid w:val="006D62D3"/>
    <w:rsid w:val="006D666D"/>
    <w:rsid w:val="006D73B4"/>
    <w:rsid w:val="006D7D19"/>
    <w:rsid w:val="006E0590"/>
    <w:rsid w:val="006E09C8"/>
    <w:rsid w:val="006E12DC"/>
    <w:rsid w:val="006E17A4"/>
    <w:rsid w:val="006E220D"/>
    <w:rsid w:val="006E2C8C"/>
    <w:rsid w:val="006E2DD8"/>
    <w:rsid w:val="006E349C"/>
    <w:rsid w:val="006E35B1"/>
    <w:rsid w:val="006E3964"/>
    <w:rsid w:val="006E4078"/>
    <w:rsid w:val="006E4377"/>
    <w:rsid w:val="006E44D2"/>
    <w:rsid w:val="006E461B"/>
    <w:rsid w:val="006E4D3A"/>
    <w:rsid w:val="006E50CB"/>
    <w:rsid w:val="006E5239"/>
    <w:rsid w:val="006E524E"/>
    <w:rsid w:val="006E538D"/>
    <w:rsid w:val="006E5D50"/>
    <w:rsid w:val="006E5F64"/>
    <w:rsid w:val="006E60F8"/>
    <w:rsid w:val="006E67A5"/>
    <w:rsid w:val="006E6935"/>
    <w:rsid w:val="006E7081"/>
    <w:rsid w:val="006E72A5"/>
    <w:rsid w:val="006E758D"/>
    <w:rsid w:val="006E77C3"/>
    <w:rsid w:val="006E7A06"/>
    <w:rsid w:val="006E7E6C"/>
    <w:rsid w:val="006F054B"/>
    <w:rsid w:val="006F1269"/>
    <w:rsid w:val="006F13F1"/>
    <w:rsid w:val="006F1D78"/>
    <w:rsid w:val="006F278C"/>
    <w:rsid w:val="006F295F"/>
    <w:rsid w:val="006F2AA9"/>
    <w:rsid w:val="006F2C08"/>
    <w:rsid w:val="006F2E9E"/>
    <w:rsid w:val="006F35F8"/>
    <w:rsid w:val="006F3ADC"/>
    <w:rsid w:val="006F3B78"/>
    <w:rsid w:val="006F3FD6"/>
    <w:rsid w:val="006F4A28"/>
    <w:rsid w:val="006F56C2"/>
    <w:rsid w:val="006F5F92"/>
    <w:rsid w:val="006F5FDD"/>
    <w:rsid w:val="006F6405"/>
    <w:rsid w:val="006F69FE"/>
    <w:rsid w:val="006F703C"/>
    <w:rsid w:val="006F7079"/>
    <w:rsid w:val="006F71F3"/>
    <w:rsid w:val="006F757A"/>
    <w:rsid w:val="006F75B1"/>
    <w:rsid w:val="006F7648"/>
    <w:rsid w:val="006F7FB8"/>
    <w:rsid w:val="0070018F"/>
    <w:rsid w:val="00700783"/>
    <w:rsid w:val="007008CC"/>
    <w:rsid w:val="00700CD3"/>
    <w:rsid w:val="00700D0E"/>
    <w:rsid w:val="00700DDC"/>
    <w:rsid w:val="0070110C"/>
    <w:rsid w:val="007016F8"/>
    <w:rsid w:val="007017B8"/>
    <w:rsid w:val="00701AF9"/>
    <w:rsid w:val="0070227A"/>
    <w:rsid w:val="0070230D"/>
    <w:rsid w:val="0070280B"/>
    <w:rsid w:val="00702FAF"/>
    <w:rsid w:val="00703521"/>
    <w:rsid w:val="00703525"/>
    <w:rsid w:val="007035E9"/>
    <w:rsid w:val="0070383B"/>
    <w:rsid w:val="0070395F"/>
    <w:rsid w:val="00703DE9"/>
    <w:rsid w:val="00703FD7"/>
    <w:rsid w:val="00704371"/>
    <w:rsid w:val="00704BD1"/>
    <w:rsid w:val="00704D62"/>
    <w:rsid w:val="00705246"/>
    <w:rsid w:val="00705919"/>
    <w:rsid w:val="007059FA"/>
    <w:rsid w:val="00705B69"/>
    <w:rsid w:val="00705E6B"/>
    <w:rsid w:val="007060DA"/>
    <w:rsid w:val="0070633D"/>
    <w:rsid w:val="007065C1"/>
    <w:rsid w:val="00706712"/>
    <w:rsid w:val="00706A6F"/>
    <w:rsid w:val="00707017"/>
    <w:rsid w:val="00707949"/>
    <w:rsid w:val="00710494"/>
    <w:rsid w:val="00710518"/>
    <w:rsid w:val="0071092C"/>
    <w:rsid w:val="00710937"/>
    <w:rsid w:val="007111EB"/>
    <w:rsid w:val="007117F9"/>
    <w:rsid w:val="0071239B"/>
    <w:rsid w:val="00712C4A"/>
    <w:rsid w:val="00712E95"/>
    <w:rsid w:val="00713513"/>
    <w:rsid w:val="00713771"/>
    <w:rsid w:val="00713BFB"/>
    <w:rsid w:val="00713C44"/>
    <w:rsid w:val="007140A3"/>
    <w:rsid w:val="00714329"/>
    <w:rsid w:val="007143EE"/>
    <w:rsid w:val="007145A0"/>
    <w:rsid w:val="00714654"/>
    <w:rsid w:val="00714991"/>
    <w:rsid w:val="007156D2"/>
    <w:rsid w:val="00715AE2"/>
    <w:rsid w:val="00715C4F"/>
    <w:rsid w:val="007163E0"/>
    <w:rsid w:val="007169B6"/>
    <w:rsid w:val="00716CC6"/>
    <w:rsid w:val="00716F12"/>
    <w:rsid w:val="007173B0"/>
    <w:rsid w:val="00717938"/>
    <w:rsid w:val="007179A4"/>
    <w:rsid w:val="00717EDB"/>
    <w:rsid w:val="007201D9"/>
    <w:rsid w:val="0072046C"/>
    <w:rsid w:val="00720882"/>
    <w:rsid w:val="00720E9A"/>
    <w:rsid w:val="0072126E"/>
    <w:rsid w:val="00721D06"/>
    <w:rsid w:val="00722209"/>
    <w:rsid w:val="00722E60"/>
    <w:rsid w:val="00723036"/>
    <w:rsid w:val="0072386A"/>
    <w:rsid w:val="00723A75"/>
    <w:rsid w:val="00724030"/>
    <w:rsid w:val="00724CBA"/>
    <w:rsid w:val="00724EEF"/>
    <w:rsid w:val="00724F94"/>
    <w:rsid w:val="0072503E"/>
    <w:rsid w:val="0072517F"/>
    <w:rsid w:val="0072576F"/>
    <w:rsid w:val="00725963"/>
    <w:rsid w:val="00725ABA"/>
    <w:rsid w:val="00725CA4"/>
    <w:rsid w:val="00725D6F"/>
    <w:rsid w:val="00725EB5"/>
    <w:rsid w:val="00726012"/>
    <w:rsid w:val="007260C8"/>
    <w:rsid w:val="007261D0"/>
    <w:rsid w:val="00726549"/>
    <w:rsid w:val="00726D61"/>
    <w:rsid w:val="00726F75"/>
    <w:rsid w:val="007270BD"/>
    <w:rsid w:val="0072737B"/>
    <w:rsid w:val="0072775E"/>
    <w:rsid w:val="00727D00"/>
    <w:rsid w:val="00727D4A"/>
    <w:rsid w:val="00727ED4"/>
    <w:rsid w:val="00727FB8"/>
    <w:rsid w:val="007300DF"/>
    <w:rsid w:val="00730176"/>
    <w:rsid w:val="00730AEB"/>
    <w:rsid w:val="0073119E"/>
    <w:rsid w:val="0073192A"/>
    <w:rsid w:val="00731B32"/>
    <w:rsid w:val="00731C60"/>
    <w:rsid w:val="00731ED0"/>
    <w:rsid w:val="007326AB"/>
    <w:rsid w:val="007329FA"/>
    <w:rsid w:val="00732C09"/>
    <w:rsid w:val="00732C9E"/>
    <w:rsid w:val="00732CFF"/>
    <w:rsid w:val="00732DCC"/>
    <w:rsid w:val="00732E66"/>
    <w:rsid w:val="00733CD6"/>
    <w:rsid w:val="007342AB"/>
    <w:rsid w:val="00734342"/>
    <w:rsid w:val="0073466A"/>
    <w:rsid w:val="007346C1"/>
    <w:rsid w:val="00734A33"/>
    <w:rsid w:val="00734AA9"/>
    <w:rsid w:val="00734B5F"/>
    <w:rsid w:val="00734CA7"/>
    <w:rsid w:val="007350EA"/>
    <w:rsid w:val="00735436"/>
    <w:rsid w:val="0073544E"/>
    <w:rsid w:val="00735519"/>
    <w:rsid w:val="00735772"/>
    <w:rsid w:val="007358FE"/>
    <w:rsid w:val="00735EDE"/>
    <w:rsid w:val="007362FE"/>
    <w:rsid w:val="007364A1"/>
    <w:rsid w:val="0073685D"/>
    <w:rsid w:val="00736F2B"/>
    <w:rsid w:val="007371F5"/>
    <w:rsid w:val="00737552"/>
    <w:rsid w:val="00737D36"/>
    <w:rsid w:val="007400F9"/>
    <w:rsid w:val="00740C45"/>
    <w:rsid w:val="00740D1C"/>
    <w:rsid w:val="00741282"/>
    <w:rsid w:val="007414B5"/>
    <w:rsid w:val="00741618"/>
    <w:rsid w:val="00741716"/>
    <w:rsid w:val="0074179F"/>
    <w:rsid w:val="0074200F"/>
    <w:rsid w:val="00742C59"/>
    <w:rsid w:val="00742EFE"/>
    <w:rsid w:val="007432B6"/>
    <w:rsid w:val="0074332D"/>
    <w:rsid w:val="00743A40"/>
    <w:rsid w:val="00743C00"/>
    <w:rsid w:val="00743C9D"/>
    <w:rsid w:val="00744A70"/>
    <w:rsid w:val="00744FCF"/>
    <w:rsid w:val="007456BF"/>
    <w:rsid w:val="00745A0F"/>
    <w:rsid w:val="00745CEE"/>
    <w:rsid w:val="00746190"/>
    <w:rsid w:val="00746DF5"/>
    <w:rsid w:val="0074715F"/>
    <w:rsid w:val="0074789F"/>
    <w:rsid w:val="007479BF"/>
    <w:rsid w:val="00747B60"/>
    <w:rsid w:val="00747D9A"/>
    <w:rsid w:val="00747F5A"/>
    <w:rsid w:val="0075011A"/>
    <w:rsid w:val="00750165"/>
    <w:rsid w:val="0075060C"/>
    <w:rsid w:val="00750704"/>
    <w:rsid w:val="00750758"/>
    <w:rsid w:val="0075094F"/>
    <w:rsid w:val="00750B7C"/>
    <w:rsid w:val="007510D8"/>
    <w:rsid w:val="007511D8"/>
    <w:rsid w:val="007511FB"/>
    <w:rsid w:val="007515BD"/>
    <w:rsid w:val="00751B5C"/>
    <w:rsid w:val="00751C35"/>
    <w:rsid w:val="00752F0F"/>
    <w:rsid w:val="00752F2D"/>
    <w:rsid w:val="00752F59"/>
    <w:rsid w:val="00753159"/>
    <w:rsid w:val="00753376"/>
    <w:rsid w:val="00753414"/>
    <w:rsid w:val="00753EB0"/>
    <w:rsid w:val="0075478E"/>
    <w:rsid w:val="00754D4F"/>
    <w:rsid w:val="00754FA0"/>
    <w:rsid w:val="0075517C"/>
    <w:rsid w:val="0075556B"/>
    <w:rsid w:val="00755D0D"/>
    <w:rsid w:val="00755D7B"/>
    <w:rsid w:val="00756338"/>
    <w:rsid w:val="00756754"/>
    <w:rsid w:val="007568FF"/>
    <w:rsid w:val="007569E3"/>
    <w:rsid w:val="00756DF3"/>
    <w:rsid w:val="0075729B"/>
    <w:rsid w:val="0075759D"/>
    <w:rsid w:val="0075763E"/>
    <w:rsid w:val="00757A08"/>
    <w:rsid w:val="00760B83"/>
    <w:rsid w:val="00761C27"/>
    <w:rsid w:val="0076201A"/>
    <w:rsid w:val="00762539"/>
    <w:rsid w:val="0076292D"/>
    <w:rsid w:val="0076380D"/>
    <w:rsid w:val="00763DB7"/>
    <w:rsid w:val="007640BF"/>
    <w:rsid w:val="00764385"/>
    <w:rsid w:val="0076443D"/>
    <w:rsid w:val="00764B45"/>
    <w:rsid w:val="0076528B"/>
    <w:rsid w:val="007658BB"/>
    <w:rsid w:val="00765D47"/>
    <w:rsid w:val="007661F7"/>
    <w:rsid w:val="007664A0"/>
    <w:rsid w:val="00766505"/>
    <w:rsid w:val="007666AF"/>
    <w:rsid w:val="007667F7"/>
    <w:rsid w:val="00766FDD"/>
    <w:rsid w:val="00767856"/>
    <w:rsid w:val="00767C61"/>
    <w:rsid w:val="00767C8B"/>
    <w:rsid w:val="00767FA5"/>
    <w:rsid w:val="00770BFB"/>
    <w:rsid w:val="00770CB3"/>
    <w:rsid w:val="00771F49"/>
    <w:rsid w:val="007721BB"/>
    <w:rsid w:val="00772B12"/>
    <w:rsid w:val="007734B7"/>
    <w:rsid w:val="007737CF"/>
    <w:rsid w:val="0077438A"/>
    <w:rsid w:val="00774BFD"/>
    <w:rsid w:val="00775914"/>
    <w:rsid w:val="007766F1"/>
    <w:rsid w:val="00776A43"/>
    <w:rsid w:val="00776F95"/>
    <w:rsid w:val="0078033E"/>
    <w:rsid w:val="007805AC"/>
    <w:rsid w:val="0078091A"/>
    <w:rsid w:val="00780D84"/>
    <w:rsid w:val="00781A72"/>
    <w:rsid w:val="007823F7"/>
    <w:rsid w:val="0078246F"/>
    <w:rsid w:val="00783090"/>
    <w:rsid w:val="00783AE3"/>
    <w:rsid w:val="00784000"/>
    <w:rsid w:val="00784BAC"/>
    <w:rsid w:val="00784FFF"/>
    <w:rsid w:val="007850D5"/>
    <w:rsid w:val="007853B9"/>
    <w:rsid w:val="00785476"/>
    <w:rsid w:val="0078599F"/>
    <w:rsid w:val="00785A93"/>
    <w:rsid w:val="007861FC"/>
    <w:rsid w:val="007863E9"/>
    <w:rsid w:val="0078643F"/>
    <w:rsid w:val="0078683C"/>
    <w:rsid w:val="00786B34"/>
    <w:rsid w:val="007874BF"/>
    <w:rsid w:val="00787BE1"/>
    <w:rsid w:val="00787C91"/>
    <w:rsid w:val="00787F10"/>
    <w:rsid w:val="0079065B"/>
    <w:rsid w:val="0079079F"/>
    <w:rsid w:val="00790D38"/>
    <w:rsid w:val="007911A2"/>
    <w:rsid w:val="0079147B"/>
    <w:rsid w:val="00791AE6"/>
    <w:rsid w:val="00792BF8"/>
    <w:rsid w:val="00792F62"/>
    <w:rsid w:val="007934F4"/>
    <w:rsid w:val="00793579"/>
    <w:rsid w:val="00793BA7"/>
    <w:rsid w:val="007944DE"/>
    <w:rsid w:val="00794683"/>
    <w:rsid w:val="007948C0"/>
    <w:rsid w:val="00794BC4"/>
    <w:rsid w:val="00794C25"/>
    <w:rsid w:val="00794DBB"/>
    <w:rsid w:val="0079563C"/>
    <w:rsid w:val="00795B54"/>
    <w:rsid w:val="00795D45"/>
    <w:rsid w:val="00796146"/>
    <w:rsid w:val="00796F30"/>
    <w:rsid w:val="007970F4"/>
    <w:rsid w:val="00797147"/>
    <w:rsid w:val="0079736E"/>
    <w:rsid w:val="00797EF4"/>
    <w:rsid w:val="007A06C1"/>
    <w:rsid w:val="007A0856"/>
    <w:rsid w:val="007A09BD"/>
    <w:rsid w:val="007A1431"/>
    <w:rsid w:val="007A1E9C"/>
    <w:rsid w:val="007A210A"/>
    <w:rsid w:val="007A2580"/>
    <w:rsid w:val="007A287D"/>
    <w:rsid w:val="007A2A6D"/>
    <w:rsid w:val="007A2B3A"/>
    <w:rsid w:val="007A2C1E"/>
    <w:rsid w:val="007A36DC"/>
    <w:rsid w:val="007A4ED5"/>
    <w:rsid w:val="007A5184"/>
    <w:rsid w:val="007A5982"/>
    <w:rsid w:val="007A59A3"/>
    <w:rsid w:val="007A5ABF"/>
    <w:rsid w:val="007A5C5B"/>
    <w:rsid w:val="007A5EAF"/>
    <w:rsid w:val="007A63F0"/>
    <w:rsid w:val="007A6C2B"/>
    <w:rsid w:val="007A6D5E"/>
    <w:rsid w:val="007A7842"/>
    <w:rsid w:val="007A7952"/>
    <w:rsid w:val="007A7B14"/>
    <w:rsid w:val="007B0040"/>
    <w:rsid w:val="007B0293"/>
    <w:rsid w:val="007B0A27"/>
    <w:rsid w:val="007B0C2B"/>
    <w:rsid w:val="007B1177"/>
    <w:rsid w:val="007B14FA"/>
    <w:rsid w:val="007B2152"/>
    <w:rsid w:val="007B2782"/>
    <w:rsid w:val="007B3F79"/>
    <w:rsid w:val="007B45BB"/>
    <w:rsid w:val="007B4877"/>
    <w:rsid w:val="007B4B5E"/>
    <w:rsid w:val="007B4EB9"/>
    <w:rsid w:val="007B6169"/>
    <w:rsid w:val="007B678B"/>
    <w:rsid w:val="007B6915"/>
    <w:rsid w:val="007B692F"/>
    <w:rsid w:val="007B6B73"/>
    <w:rsid w:val="007B72F9"/>
    <w:rsid w:val="007B74B3"/>
    <w:rsid w:val="007B7FB3"/>
    <w:rsid w:val="007C01E1"/>
    <w:rsid w:val="007C032A"/>
    <w:rsid w:val="007C06DB"/>
    <w:rsid w:val="007C1D9A"/>
    <w:rsid w:val="007C201D"/>
    <w:rsid w:val="007C207D"/>
    <w:rsid w:val="007C2266"/>
    <w:rsid w:val="007C2320"/>
    <w:rsid w:val="007C293B"/>
    <w:rsid w:val="007C2C98"/>
    <w:rsid w:val="007C2D96"/>
    <w:rsid w:val="007C2E7C"/>
    <w:rsid w:val="007C386B"/>
    <w:rsid w:val="007C39CB"/>
    <w:rsid w:val="007C40ED"/>
    <w:rsid w:val="007C4346"/>
    <w:rsid w:val="007C459F"/>
    <w:rsid w:val="007C46ED"/>
    <w:rsid w:val="007C4E02"/>
    <w:rsid w:val="007C56C3"/>
    <w:rsid w:val="007C5EC2"/>
    <w:rsid w:val="007C6074"/>
    <w:rsid w:val="007C6AA9"/>
    <w:rsid w:val="007C6CC2"/>
    <w:rsid w:val="007C6D7E"/>
    <w:rsid w:val="007C6D8A"/>
    <w:rsid w:val="007C6F99"/>
    <w:rsid w:val="007C71A8"/>
    <w:rsid w:val="007C7514"/>
    <w:rsid w:val="007C7F2C"/>
    <w:rsid w:val="007D005B"/>
    <w:rsid w:val="007D032F"/>
    <w:rsid w:val="007D0390"/>
    <w:rsid w:val="007D04DD"/>
    <w:rsid w:val="007D0F43"/>
    <w:rsid w:val="007D1045"/>
    <w:rsid w:val="007D1253"/>
    <w:rsid w:val="007D1368"/>
    <w:rsid w:val="007D16AD"/>
    <w:rsid w:val="007D17A0"/>
    <w:rsid w:val="007D22DB"/>
    <w:rsid w:val="007D2AAB"/>
    <w:rsid w:val="007D2B0D"/>
    <w:rsid w:val="007D2D39"/>
    <w:rsid w:val="007D38D6"/>
    <w:rsid w:val="007D3B82"/>
    <w:rsid w:val="007D45FE"/>
    <w:rsid w:val="007D4A47"/>
    <w:rsid w:val="007D4D1F"/>
    <w:rsid w:val="007D4E7C"/>
    <w:rsid w:val="007D4EFC"/>
    <w:rsid w:val="007D5571"/>
    <w:rsid w:val="007D58DC"/>
    <w:rsid w:val="007D5A1F"/>
    <w:rsid w:val="007D6141"/>
    <w:rsid w:val="007D61F1"/>
    <w:rsid w:val="007D62C8"/>
    <w:rsid w:val="007D6B04"/>
    <w:rsid w:val="007D6B55"/>
    <w:rsid w:val="007D6D4F"/>
    <w:rsid w:val="007D71AB"/>
    <w:rsid w:val="007D728F"/>
    <w:rsid w:val="007D7705"/>
    <w:rsid w:val="007D7C91"/>
    <w:rsid w:val="007D7E8E"/>
    <w:rsid w:val="007E0AB7"/>
    <w:rsid w:val="007E104D"/>
    <w:rsid w:val="007E10AA"/>
    <w:rsid w:val="007E18CD"/>
    <w:rsid w:val="007E1963"/>
    <w:rsid w:val="007E1C80"/>
    <w:rsid w:val="007E1D87"/>
    <w:rsid w:val="007E2A43"/>
    <w:rsid w:val="007E32B7"/>
    <w:rsid w:val="007E34C4"/>
    <w:rsid w:val="007E38F0"/>
    <w:rsid w:val="007E3AB9"/>
    <w:rsid w:val="007E3ECF"/>
    <w:rsid w:val="007E40C7"/>
    <w:rsid w:val="007E41D1"/>
    <w:rsid w:val="007E41F8"/>
    <w:rsid w:val="007E489F"/>
    <w:rsid w:val="007E5A09"/>
    <w:rsid w:val="007E62C3"/>
    <w:rsid w:val="007E634E"/>
    <w:rsid w:val="007E6877"/>
    <w:rsid w:val="007E70AB"/>
    <w:rsid w:val="007E748B"/>
    <w:rsid w:val="007E7498"/>
    <w:rsid w:val="007E766E"/>
    <w:rsid w:val="007E7EE8"/>
    <w:rsid w:val="007F0122"/>
    <w:rsid w:val="007F0FAF"/>
    <w:rsid w:val="007F1567"/>
    <w:rsid w:val="007F224A"/>
    <w:rsid w:val="007F2885"/>
    <w:rsid w:val="007F323A"/>
    <w:rsid w:val="007F327B"/>
    <w:rsid w:val="007F4DC6"/>
    <w:rsid w:val="007F5824"/>
    <w:rsid w:val="007F5C4E"/>
    <w:rsid w:val="007F5E08"/>
    <w:rsid w:val="007F5E97"/>
    <w:rsid w:val="007F6ED1"/>
    <w:rsid w:val="007F75D7"/>
    <w:rsid w:val="007F78B8"/>
    <w:rsid w:val="007F7B4B"/>
    <w:rsid w:val="007F7DD1"/>
    <w:rsid w:val="00800F46"/>
    <w:rsid w:val="00800F57"/>
    <w:rsid w:val="00801B6B"/>
    <w:rsid w:val="00801C35"/>
    <w:rsid w:val="00801D62"/>
    <w:rsid w:val="00802918"/>
    <w:rsid w:val="0080365F"/>
    <w:rsid w:val="00804210"/>
    <w:rsid w:val="00804A2E"/>
    <w:rsid w:val="00804EE3"/>
    <w:rsid w:val="00805108"/>
    <w:rsid w:val="00805789"/>
    <w:rsid w:val="00806426"/>
    <w:rsid w:val="0080733D"/>
    <w:rsid w:val="008076D2"/>
    <w:rsid w:val="00810435"/>
    <w:rsid w:val="008105B4"/>
    <w:rsid w:val="00810D54"/>
    <w:rsid w:val="008111D8"/>
    <w:rsid w:val="00811224"/>
    <w:rsid w:val="00811672"/>
    <w:rsid w:val="008116C7"/>
    <w:rsid w:val="00812091"/>
    <w:rsid w:val="008120A6"/>
    <w:rsid w:val="008127F9"/>
    <w:rsid w:val="008129FC"/>
    <w:rsid w:val="00812B3F"/>
    <w:rsid w:val="00812D4E"/>
    <w:rsid w:val="00813C00"/>
    <w:rsid w:val="00813E92"/>
    <w:rsid w:val="00814544"/>
    <w:rsid w:val="00814729"/>
    <w:rsid w:val="00814903"/>
    <w:rsid w:val="00814BAE"/>
    <w:rsid w:val="00814C7E"/>
    <w:rsid w:val="008150D0"/>
    <w:rsid w:val="00815E6F"/>
    <w:rsid w:val="0081639A"/>
    <w:rsid w:val="008165BD"/>
    <w:rsid w:val="0081714B"/>
    <w:rsid w:val="0081734C"/>
    <w:rsid w:val="008174EA"/>
    <w:rsid w:val="00817AEA"/>
    <w:rsid w:val="00817BC7"/>
    <w:rsid w:val="00817F45"/>
    <w:rsid w:val="00817F60"/>
    <w:rsid w:val="00820288"/>
    <w:rsid w:val="00820AFE"/>
    <w:rsid w:val="00820B9D"/>
    <w:rsid w:val="0082103C"/>
    <w:rsid w:val="008215F9"/>
    <w:rsid w:val="00821859"/>
    <w:rsid w:val="0082241E"/>
    <w:rsid w:val="00822E01"/>
    <w:rsid w:val="008233F4"/>
    <w:rsid w:val="00823AB3"/>
    <w:rsid w:val="008244B3"/>
    <w:rsid w:val="0082481A"/>
    <w:rsid w:val="008251D3"/>
    <w:rsid w:val="008257E8"/>
    <w:rsid w:val="00825AE3"/>
    <w:rsid w:val="008261C1"/>
    <w:rsid w:val="008264EC"/>
    <w:rsid w:val="00826605"/>
    <w:rsid w:val="00826761"/>
    <w:rsid w:val="0082680F"/>
    <w:rsid w:val="00826E9B"/>
    <w:rsid w:val="008276B0"/>
    <w:rsid w:val="00827E7B"/>
    <w:rsid w:val="00830033"/>
    <w:rsid w:val="008304A4"/>
    <w:rsid w:val="00830DB5"/>
    <w:rsid w:val="0083177E"/>
    <w:rsid w:val="00832234"/>
    <w:rsid w:val="008322BC"/>
    <w:rsid w:val="00833DAE"/>
    <w:rsid w:val="0083436F"/>
    <w:rsid w:val="00834BD5"/>
    <w:rsid w:val="00834D85"/>
    <w:rsid w:val="00835191"/>
    <w:rsid w:val="00835297"/>
    <w:rsid w:val="00835502"/>
    <w:rsid w:val="00835545"/>
    <w:rsid w:val="008355A8"/>
    <w:rsid w:val="00835680"/>
    <w:rsid w:val="00835C72"/>
    <w:rsid w:val="0083622E"/>
    <w:rsid w:val="008362AE"/>
    <w:rsid w:val="008370C2"/>
    <w:rsid w:val="00837892"/>
    <w:rsid w:val="00837CB6"/>
    <w:rsid w:val="00837F3D"/>
    <w:rsid w:val="008402C9"/>
    <w:rsid w:val="0084045D"/>
    <w:rsid w:val="00840652"/>
    <w:rsid w:val="008407E1"/>
    <w:rsid w:val="00840839"/>
    <w:rsid w:val="008413BD"/>
    <w:rsid w:val="0084216C"/>
    <w:rsid w:val="008422E0"/>
    <w:rsid w:val="008436EB"/>
    <w:rsid w:val="00844553"/>
    <w:rsid w:val="00844671"/>
    <w:rsid w:val="0084538A"/>
    <w:rsid w:val="0084553A"/>
    <w:rsid w:val="00845795"/>
    <w:rsid w:val="0084598D"/>
    <w:rsid w:val="00845BA5"/>
    <w:rsid w:val="0084753A"/>
    <w:rsid w:val="00847991"/>
    <w:rsid w:val="00850173"/>
    <w:rsid w:val="0085055D"/>
    <w:rsid w:val="00850D4E"/>
    <w:rsid w:val="008519AF"/>
    <w:rsid w:val="00851D76"/>
    <w:rsid w:val="008527D7"/>
    <w:rsid w:val="00852CAE"/>
    <w:rsid w:val="00853057"/>
    <w:rsid w:val="00853876"/>
    <w:rsid w:val="008538E9"/>
    <w:rsid w:val="00853DD7"/>
    <w:rsid w:val="00854758"/>
    <w:rsid w:val="008548E0"/>
    <w:rsid w:val="008548F4"/>
    <w:rsid w:val="00854B04"/>
    <w:rsid w:val="00854BCF"/>
    <w:rsid w:val="00854E34"/>
    <w:rsid w:val="00855EEB"/>
    <w:rsid w:val="008566B7"/>
    <w:rsid w:val="00856A72"/>
    <w:rsid w:val="00856BD7"/>
    <w:rsid w:val="00857201"/>
    <w:rsid w:val="0085744B"/>
    <w:rsid w:val="0085755E"/>
    <w:rsid w:val="00857840"/>
    <w:rsid w:val="00857900"/>
    <w:rsid w:val="00857BDA"/>
    <w:rsid w:val="00857C31"/>
    <w:rsid w:val="00857CE8"/>
    <w:rsid w:val="00857DF8"/>
    <w:rsid w:val="0086017A"/>
    <w:rsid w:val="008603EB"/>
    <w:rsid w:val="008610D3"/>
    <w:rsid w:val="00861317"/>
    <w:rsid w:val="00861CF4"/>
    <w:rsid w:val="00861CFA"/>
    <w:rsid w:val="00861FFD"/>
    <w:rsid w:val="00862057"/>
    <w:rsid w:val="008621B6"/>
    <w:rsid w:val="00863046"/>
    <w:rsid w:val="0086307E"/>
    <w:rsid w:val="00863998"/>
    <w:rsid w:val="00863B95"/>
    <w:rsid w:val="008649C5"/>
    <w:rsid w:val="00864ACE"/>
    <w:rsid w:val="00865AE3"/>
    <w:rsid w:val="00865E0C"/>
    <w:rsid w:val="00865E21"/>
    <w:rsid w:val="0086635A"/>
    <w:rsid w:val="00866425"/>
    <w:rsid w:val="0086686B"/>
    <w:rsid w:val="00866B31"/>
    <w:rsid w:val="008672F9"/>
    <w:rsid w:val="008677DE"/>
    <w:rsid w:val="00867D78"/>
    <w:rsid w:val="00867EB8"/>
    <w:rsid w:val="00870090"/>
    <w:rsid w:val="008703A0"/>
    <w:rsid w:val="00870591"/>
    <w:rsid w:val="00870782"/>
    <w:rsid w:val="00870C0D"/>
    <w:rsid w:val="00871579"/>
    <w:rsid w:val="008718CB"/>
    <w:rsid w:val="00872068"/>
    <w:rsid w:val="00872356"/>
    <w:rsid w:val="008729F9"/>
    <w:rsid w:val="00872FD4"/>
    <w:rsid w:val="00873008"/>
    <w:rsid w:val="00873B18"/>
    <w:rsid w:val="00873C23"/>
    <w:rsid w:val="00874021"/>
    <w:rsid w:val="008743E0"/>
    <w:rsid w:val="008744DE"/>
    <w:rsid w:val="008750E1"/>
    <w:rsid w:val="00875574"/>
    <w:rsid w:val="00875774"/>
    <w:rsid w:val="00875892"/>
    <w:rsid w:val="00875C43"/>
    <w:rsid w:val="00877081"/>
    <w:rsid w:val="008770CB"/>
    <w:rsid w:val="00877683"/>
    <w:rsid w:val="00877BD0"/>
    <w:rsid w:val="00877BD3"/>
    <w:rsid w:val="008801DF"/>
    <w:rsid w:val="00880278"/>
    <w:rsid w:val="008804B4"/>
    <w:rsid w:val="008806A3"/>
    <w:rsid w:val="008809DA"/>
    <w:rsid w:val="00880C42"/>
    <w:rsid w:val="00880F77"/>
    <w:rsid w:val="008815AA"/>
    <w:rsid w:val="00881959"/>
    <w:rsid w:val="00881A4F"/>
    <w:rsid w:val="0088261D"/>
    <w:rsid w:val="0088264D"/>
    <w:rsid w:val="00882B83"/>
    <w:rsid w:val="00883226"/>
    <w:rsid w:val="00883A99"/>
    <w:rsid w:val="00883C59"/>
    <w:rsid w:val="00884013"/>
    <w:rsid w:val="00884E71"/>
    <w:rsid w:val="008850F3"/>
    <w:rsid w:val="008853E0"/>
    <w:rsid w:val="00885634"/>
    <w:rsid w:val="00885B71"/>
    <w:rsid w:val="00885B8C"/>
    <w:rsid w:val="008860F3"/>
    <w:rsid w:val="008863B1"/>
    <w:rsid w:val="008863FA"/>
    <w:rsid w:val="00886C4D"/>
    <w:rsid w:val="00890107"/>
    <w:rsid w:val="00890311"/>
    <w:rsid w:val="008904FD"/>
    <w:rsid w:val="008907B7"/>
    <w:rsid w:val="008910F4"/>
    <w:rsid w:val="00891E75"/>
    <w:rsid w:val="00892D87"/>
    <w:rsid w:val="00893923"/>
    <w:rsid w:val="00893B37"/>
    <w:rsid w:val="00894408"/>
    <w:rsid w:val="00894A49"/>
    <w:rsid w:val="008953C2"/>
    <w:rsid w:val="008959E4"/>
    <w:rsid w:val="00895A3A"/>
    <w:rsid w:val="00896775"/>
    <w:rsid w:val="0089796B"/>
    <w:rsid w:val="00897DF7"/>
    <w:rsid w:val="00897EA8"/>
    <w:rsid w:val="008A022E"/>
    <w:rsid w:val="008A0C4A"/>
    <w:rsid w:val="008A1942"/>
    <w:rsid w:val="008A1D26"/>
    <w:rsid w:val="008A2432"/>
    <w:rsid w:val="008A2516"/>
    <w:rsid w:val="008A2710"/>
    <w:rsid w:val="008A2B1E"/>
    <w:rsid w:val="008A31EC"/>
    <w:rsid w:val="008A3313"/>
    <w:rsid w:val="008A35B1"/>
    <w:rsid w:val="008A39B7"/>
    <w:rsid w:val="008A3F7C"/>
    <w:rsid w:val="008A4646"/>
    <w:rsid w:val="008A46F1"/>
    <w:rsid w:val="008A506E"/>
    <w:rsid w:val="008A50E1"/>
    <w:rsid w:val="008A527C"/>
    <w:rsid w:val="008A5416"/>
    <w:rsid w:val="008A5436"/>
    <w:rsid w:val="008A5730"/>
    <w:rsid w:val="008A657D"/>
    <w:rsid w:val="008A6582"/>
    <w:rsid w:val="008A6788"/>
    <w:rsid w:val="008A69ED"/>
    <w:rsid w:val="008B016F"/>
    <w:rsid w:val="008B056F"/>
    <w:rsid w:val="008B0A0C"/>
    <w:rsid w:val="008B10A7"/>
    <w:rsid w:val="008B1573"/>
    <w:rsid w:val="008B1968"/>
    <w:rsid w:val="008B196E"/>
    <w:rsid w:val="008B1CE1"/>
    <w:rsid w:val="008B2689"/>
    <w:rsid w:val="008B2F8B"/>
    <w:rsid w:val="008B36B0"/>
    <w:rsid w:val="008B37D9"/>
    <w:rsid w:val="008B3AB5"/>
    <w:rsid w:val="008B3C35"/>
    <w:rsid w:val="008B3E78"/>
    <w:rsid w:val="008B4741"/>
    <w:rsid w:val="008B4F03"/>
    <w:rsid w:val="008B52C3"/>
    <w:rsid w:val="008B5656"/>
    <w:rsid w:val="008B5CEE"/>
    <w:rsid w:val="008B614E"/>
    <w:rsid w:val="008B6265"/>
    <w:rsid w:val="008B6FDA"/>
    <w:rsid w:val="008B71EF"/>
    <w:rsid w:val="008B7230"/>
    <w:rsid w:val="008B7563"/>
    <w:rsid w:val="008B7F32"/>
    <w:rsid w:val="008C0759"/>
    <w:rsid w:val="008C09E6"/>
    <w:rsid w:val="008C0BAC"/>
    <w:rsid w:val="008C0BB3"/>
    <w:rsid w:val="008C0BF5"/>
    <w:rsid w:val="008C1F2E"/>
    <w:rsid w:val="008C22BF"/>
    <w:rsid w:val="008C24B3"/>
    <w:rsid w:val="008C3C2B"/>
    <w:rsid w:val="008C3E6B"/>
    <w:rsid w:val="008C3F20"/>
    <w:rsid w:val="008C4464"/>
    <w:rsid w:val="008C4E47"/>
    <w:rsid w:val="008C510D"/>
    <w:rsid w:val="008C54AF"/>
    <w:rsid w:val="008C6149"/>
    <w:rsid w:val="008C669A"/>
    <w:rsid w:val="008C6720"/>
    <w:rsid w:val="008C6A61"/>
    <w:rsid w:val="008C6B2D"/>
    <w:rsid w:val="008C7162"/>
    <w:rsid w:val="008C7BE1"/>
    <w:rsid w:val="008C7C66"/>
    <w:rsid w:val="008CFF06"/>
    <w:rsid w:val="008D03A0"/>
    <w:rsid w:val="008D1105"/>
    <w:rsid w:val="008D151B"/>
    <w:rsid w:val="008D1723"/>
    <w:rsid w:val="008D1FDC"/>
    <w:rsid w:val="008D30B2"/>
    <w:rsid w:val="008D3337"/>
    <w:rsid w:val="008D33D7"/>
    <w:rsid w:val="008D3B54"/>
    <w:rsid w:val="008D3E70"/>
    <w:rsid w:val="008D4387"/>
    <w:rsid w:val="008D469F"/>
    <w:rsid w:val="008D47A8"/>
    <w:rsid w:val="008D5374"/>
    <w:rsid w:val="008D55BA"/>
    <w:rsid w:val="008D5FD2"/>
    <w:rsid w:val="008D63AB"/>
    <w:rsid w:val="008D6791"/>
    <w:rsid w:val="008D67B0"/>
    <w:rsid w:val="008D69EB"/>
    <w:rsid w:val="008D6D86"/>
    <w:rsid w:val="008D748B"/>
    <w:rsid w:val="008D760B"/>
    <w:rsid w:val="008E0012"/>
    <w:rsid w:val="008E0396"/>
    <w:rsid w:val="008E0AA2"/>
    <w:rsid w:val="008E0D04"/>
    <w:rsid w:val="008E0E9F"/>
    <w:rsid w:val="008E1605"/>
    <w:rsid w:val="008E1AAD"/>
    <w:rsid w:val="008E22B2"/>
    <w:rsid w:val="008E28F4"/>
    <w:rsid w:val="008E29BB"/>
    <w:rsid w:val="008E2A78"/>
    <w:rsid w:val="008E2AB6"/>
    <w:rsid w:val="008E33E4"/>
    <w:rsid w:val="008E392A"/>
    <w:rsid w:val="008E408B"/>
    <w:rsid w:val="008E4273"/>
    <w:rsid w:val="008E6321"/>
    <w:rsid w:val="008E6388"/>
    <w:rsid w:val="008E65D9"/>
    <w:rsid w:val="008E6AC4"/>
    <w:rsid w:val="008E7A55"/>
    <w:rsid w:val="008F0443"/>
    <w:rsid w:val="008F0564"/>
    <w:rsid w:val="008F1D84"/>
    <w:rsid w:val="008F21C1"/>
    <w:rsid w:val="008F2226"/>
    <w:rsid w:val="008F23C7"/>
    <w:rsid w:val="008F2563"/>
    <w:rsid w:val="008F263B"/>
    <w:rsid w:val="008F2E76"/>
    <w:rsid w:val="008F2F4C"/>
    <w:rsid w:val="008F35B8"/>
    <w:rsid w:val="008F370A"/>
    <w:rsid w:val="008F3EF3"/>
    <w:rsid w:val="008F44D8"/>
    <w:rsid w:val="008F4BC0"/>
    <w:rsid w:val="008F4BEF"/>
    <w:rsid w:val="008F4F39"/>
    <w:rsid w:val="008F50A7"/>
    <w:rsid w:val="008F6204"/>
    <w:rsid w:val="008F6269"/>
    <w:rsid w:val="008F644A"/>
    <w:rsid w:val="008F6678"/>
    <w:rsid w:val="008F6AC6"/>
    <w:rsid w:val="008F75D7"/>
    <w:rsid w:val="008F7FCF"/>
    <w:rsid w:val="00900DCF"/>
    <w:rsid w:val="00900E21"/>
    <w:rsid w:val="0090114E"/>
    <w:rsid w:val="0090119F"/>
    <w:rsid w:val="00901916"/>
    <w:rsid w:val="00901A32"/>
    <w:rsid w:val="00901F47"/>
    <w:rsid w:val="00902019"/>
    <w:rsid w:val="009022E5"/>
    <w:rsid w:val="00902DBD"/>
    <w:rsid w:val="009030A6"/>
    <w:rsid w:val="009033E1"/>
    <w:rsid w:val="009034B1"/>
    <w:rsid w:val="00903C1D"/>
    <w:rsid w:val="00903F4F"/>
    <w:rsid w:val="00904B6D"/>
    <w:rsid w:val="00904EDD"/>
    <w:rsid w:val="009053F8"/>
    <w:rsid w:val="009054A0"/>
    <w:rsid w:val="009056D3"/>
    <w:rsid w:val="009058D1"/>
    <w:rsid w:val="00905930"/>
    <w:rsid w:val="00905AB5"/>
    <w:rsid w:val="00905F08"/>
    <w:rsid w:val="009060B8"/>
    <w:rsid w:val="0090612F"/>
    <w:rsid w:val="009061EE"/>
    <w:rsid w:val="0090624F"/>
    <w:rsid w:val="009063BA"/>
    <w:rsid w:val="00906832"/>
    <w:rsid w:val="0090754C"/>
    <w:rsid w:val="00907832"/>
    <w:rsid w:val="009100F7"/>
    <w:rsid w:val="00911F65"/>
    <w:rsid w:val="0091252D"/>
    <w:rsid w:val="00912574"/>
    <w:rsid w:val="0091352B"/>
    <w:rsid w:val="0091359F"/>
    <w:rsid w:val="00913739"/>
    <w:rsid w:val="00913839"/>
    <w:rsid w:val="00913918"/>
    <w:rsid w:val="00913C96"/>
    <w:rsid w:val="0091429F"/>
    <w:rsid w:val="009142DE"/>
    <w:rsid w:val="00914EB3"/>
    <w:rsid w:val="00914FA1"/>
    <w:rsid w:val="00915903"/>
    <w:rsid w:val="0091645C"/>
    <w:rsid w:val="00916FF7"/>
    <w:rsid w:val="00917073"/>
    <w:rsid w:val="009171B1"/>
    <w:rsid w:val="009174F9"/>
    <w:rsid w:val="00917928"/>
    <w:rsid w:val="00917A3A"/>
    <w:rsid w:val="00917C64"/>
    <w:rsid w:val="0092068C"/>
    <w:rsid w:val="00920B4C"/>
    <w:rsid w:val="00920EAD"/>
    <w:rsid w:val="009217A2"/>
    <w:rsid w:val="00921C62"/>
    <w:rsid w:val="00921CA9"/>
    <w:rsid w:val="00922E9C"/>
    <w:rsid w:val="00922FAF"/>
    <w:rsid w:val="0092387C"/>
    <w:rsid w:val="00923DAF"/>
    <w:rsid w:val="009244DD"/>
    <w:rsid w:val="00924A95"/>
    <w:rsid w:val="00924B0A"/>
    <w:rsid w:val="0092570F"/>
    <w:rsid w:val="00925A63"/>
    <w:rsid w:val="00925D68"/>
    <w:rsid w:val="00925DB1"/>
    <w:rsid w:val="00925EE0"/>
    <w:rsid w:val="00926076"/>
    <w:rsid w:val="00926ABC"/>
    <w:rsid w:val="00927363"/>
    <w:rsid w:val="009273AD"/>
    <w:rsid w:val="00927952"/>
    <w:rsid w:val="00927EE8"/>
    <w:rsid w:val="009301DF"/>
    <w:rsid w:val="0093028F"/>
    <w:rsid w:val="0093072F"/>
    <w:rsid w:val="00930C02"/>
    <w:rsid w:val="00930CC1"/>
    <w:rsid w:val="00930D2B"/>
    <w:rsid w:val="00930F91"/>
    <w:rsid w:val="00932141"/>
    <w:rsid w:val="00932462"/>
    <w:rsid w:val="00932A75"/>
    <w:rsid w:val="009331CD"/>
    <w:rsid w:val="00933877"/>
    <w:rsid w:val="00933C79"/>
    <w:rsid w:val="00934666"/>
    <w:rsid w:val="00934AEB"/>
    <w:rsid w:val="00935059"/>
    <w:rsid w:val="0093511C"/>
    <w:rsid w:val="009354FB"/>
    <w:rsid w:val="00935934"/>
    <w:rsid w:val="009363B5"/>
    <w:rsid w:val="009367A9"/>
    <w:rsid w:val="00936DF5"/>
    <w:rsid w:val="009372AE"/>
    <w:rsid w:val="00937585"/>
    <w:rsid w:val="009376CF"/>
    <w:rsid w:val="009378FA"/>
    <w:rsid w:val="00937C1F"/>
    <w:rsid w:val="00940189"/>
    <w:rsid w:val="009412B4"/>
    <w:rsid w:val="009413B6"/>
    <w:rsid w:val="0094211F"/>
    <w:rsid w:val="00942254"/>
    <w:rsid w:val="00942944"/>
    <w:rsid w:val="0094343F"/>
    <w:rsid w:val="009434BC"/>
    <w:rsid w:val="00943C17"/>
    <w:rsid w:val="0094456D"/>
    <w:rsid w:val="009449F5"/>
    <w:rsid w:val="00944A8A"/>
    <w:rsid w:val="00944AE3"/>
    <w:rsid w:val="00945B6B"/>
    <w:rsid w:val="0094600C"/>
    <w:rsid w:val="009460B3"/>
    <w:rsid w:val="009464BE"/>
    <w:rsid w:val="00946638"/>
    <w:rsid w:val="00946894"/>
    <w:rsid w:val="00946E66"/>
    <w:rsid w:val="00951093"/>
    <w:rsid w:val="00951368"/>
    <w:rsid w:val="00951494"/>
    <w:rsid w:val="00951640"/>
    <w:rsid w:val="00951D03"/>
    <w:rsid w:val="00951E93"/>
    <w:rsid w:val="00952230"/>
    <w:rsid w:val="009525FF"/>
    <w:rsid w:val="009527C8"/>
    <w:rsid w:val="00952C45"/>
    <w:rsid w:val="00952D97"/>
    <w:rsid w:val="00953781"/>
    <w:rsid w:val="009537CB"/>
    <w:rsid w:val="009546AF"/>
    <w:rsid w:val="00954959"/>
    <w:rsid w:val="00954FFF"/>
    <w:rsid w:val="00955D5B"/>
    <w:rsid w:val="00955F77"/>
    <w:rsid w:val="00956099"/>
    <w:rsid w:val="009560B2"/>
    <w:rsid w:val="009565F3"/>
    <w:rsid w:val="00956C8C"/>
    <w:rsid w:val="00957095"/>
    <w:rsid w:val="00957233"/>
    <w:rsid w:val="00957272"/>
    <w:rsid w:val="0095787A"/>
    <w:rsid w:val="00957D10"/>
    <w:rsid w:val="00959B19"/>
    <w:rsid w:val="0096009B"/>
    <w:rsid w:val="0096017D"/>
    <w:rsid w:val="00960996"/>
    <w:rsid w:val="00961ABF"/>
    <w:rsid w:val="00961B33"/>
    <w:rsid w:val="00961BEB"/>
    <w:rsid w:val="00961F3F"/>
    <w:rsid w:val="00962177"/>
    <w:rsid w:val="0096247B"/>
    <w:rsid w:val="009628B5"/>
    <w:rsid w:val="0096308A"/>
    <w:rsid w:val="0096310A"/>
    <w:rsid w:val="00963214"/>
    <w:rsid w:val="009632F4"/>
    <w:rsid w:val="0096364D"/>
    <w:rsid w:val="00963E7F"/>
    <w:rsid w:val="00964B5D"/>
    <w:rsid w:val="00964BD2"/>
    <w:rsid w:val="009651D5"/>
    <w:rsid w:val="00965C30"/>
    <w:rsid w:val="009661EB"/>
    <w:rsid w:val="009661FD"/>
    <w:rsid w:val="00966F37"/>
    <w:rsid w:val="0096706B"/>
    <w:rsid w:val="00967553"/>
    <w:rsid w:val="00967AF4"/>
    <w:rsid w:val="009709E3"/>
    <w:rsid w:val="00971A75"/>
    <w:rsid w:val="00971CD8"/>
    <w:rsid w:val="00972B07"/>
    <w:rsid w:val="00972DBB"/>
    <w:rsid w:val="00972DE3"/>
    <w:rsid w:val="009742E1"/>
    <w:rsid w:val="00974932"/>
    <w:rsid w:val="00975708"/>
    <w:rsid w:val="00975D96"/>
    <w:rsid w:val="00976349"/>
    <w:rsid w:val="0097734E"/>
    <w:rsid w:val="00977BEF"/>
    <w:rsid w:val="00977C8A"/>
    <w:rsid w:val="00977FD3"/>
    <w:rsid w:val="0098018C"/>
    <w:rsid w:val="0098024B"/>
    <w:rsid w:val="00980352"/>
    <w:rsid w:val="00980527"/>
    <w:rsid w:val="00980A2F"/>
    <w:rsid w:val="00980A9C"/>
    <w:rsid w:val="00980B0A"/>
    <w:rsid w:val="00980DCF"/>
    <w:rsid w:val="00981066"/>
    <w:rsid w:val="00981289"/>
    <w:rsid w:val="00981475"/>
    <w:rsid w:val="0098197D"/>
    <w:rsid w:val="00981AC5"/>
    <w:rsid w:val="00981F9A"/>
    <w:rsid w:val="00982156"/>
    <w:rsid w:val="00983066"/>
    <w:rsid w:val="0098370B"/>
    <w:rsid w:val="00983A0A"/>
    <w:rsid w:val="00983EA3"/>
    <w:rsid w:val="00983ED1"/>
    <w:rsid w:val="009847F3"/>
    <w:rsid w:val="00984CC5"/>
    <w:rsid w:val="00984F02"/>
    <w:rsid w:val="00985F19"/>
    <w:rsid w:val="009869B7"/>
    <w:rsid w:val="00987631"/>
    <w:rsid w:val="00987A1C"/>
    <w:rsid w:val="0099016B"/>
    <w:rsid w:val="009908B4"/>
    <w:rsid w:val="00990D9A"/>
    <w:rsid w:val="00991046"/>
    <w:rsid w:val="0099106C"/>
    <w:rsid w:val="009912A6"/>
    <w:rsid w:val="0099150A"/>
    <w:rsid w:val="00991AF4"/>
    <w:rsid w:val="00991D78"/>
    <w:rsid w:val="00991FB6"/>
    <w:rsid w:val="009923FA"/>
    <w:rsid w:val="00992B3F"/>
    <w:rsid w:val="009933F1"/>
    <w:rsid w:val="00993529"/>
    <w:rsid w:val="0099382A"/>
    <w:rsid w:val="00994282"/>
    <w:rsid w:val="00995636"/>
    <w:rsid w:val="009957B6"/>
    <w:rsid w:val="00995E34"/>
    <w:rsid w:val="00995F48"/>
    <w:rsid w:val="00996462"/>
    <w:rsid w:val="0099677B"/>
    <w:rsid w:val="009969D9"/>
    <w:rsid w:val="00996ABF"/>
    <w:rsid w:val="00997060"/>
    <w:rsid w:val="00997B74"/>
    <w:rsid w:val="00997F0E"/>
    <w:rsid w:val="009A0170"/>
    <w:rsid w:val="009A0BCA"/>
    <w:rsid w:val="009A0F34"/>
    <w:rsid w:val="009A12B7"/>
    <w:rsid w:val="009A1D5A"/>
    <w:rsid w:val="009A285B"/>
    <w:rsid w:val="009A2AF3"/>
    <w:rsid w:val="009A414D"/>
    <w:rsid w:val="009A459B"/>
    <w:rsid w:val="009A4960"/>
    <w:rsid w:val="009A49EC"/>
    <w:rsid w:val="009A50E6"/>
    <w:rsid w:val="009A54EB"/>
    <w:rsid w:val="009A5E87"/>
    <w:rsid w:val="009A6C61"/>
    <w:rsid w:val="009A7582"/>
    <w:rsid w:val="009A7747"/>
    <w:rsid w:val="009A7752"/>
    <w:rsid w:val="009A79DA"/>
    <w:rsid w:val="009A7CD2"/>
    <w:rsid w:val="009A7E5F"/>
    <w:rsid w:val="009B0532"/>
    <w:rsid w:val="009B09E1"/>
    <w:rsid w:val="009B0B7E"/>
    <w:rsid w:val="009B0F1F"/>
    <w:rsid w:val="009B1045"/>
    <w:rsid w:val="009B1964"/>
    <w:rsid w:val="009B1AB2"/>
    <w:rsid w:val="009B1CB0"/>
    <w:rsid w:val="009B2043"/>
    <w:rsid w:val="009B20EC"/>
    <w:rsid w:val="009B21E4"/>
    <w:rsid w:val="009B2D16"/>
    <w:rsid w:val="009B365A"/>
    <w:rsid w:val="009B3AC2"/>
    <w:rsid w:val="009B458A"/>
    <w:rsid w:val="009B47C0"/>
    <w:rsid w:val="009B4B2F"/>
    <w:rsid w:val="009B519B"/>
    <w:rsid w:val="009B69A9"/>
    <w:rsid w:val="009B6AA7"/>
    <w:rsid w:val="009B6BCF"/>
    <w:rsid w:val="009B7148"/>
    <w:rsid w:val="009B78D4"/>
    <w:rsid w:val="009B79B9"/>
    <w:rsid w:val="009B7BCD"/>
    <w:rsid w:val="009C05A3"/>
    <w:rsid w:val="009C07E7"/>
    <w:rsid w:val="009C0ACD"/>
    <w:rsid w:val="009C1082"/>
    <w:rsid w:val="009C1268"/>
    <w:rsid w:val="009C1A4B"/>
    <w:rsid w:val="009C1C03"/>
    <w:rsid w:val="009C1E62"/>
    <w:rsid w:val="009C2ACF"/>
    <w:rsid w:val="009C2FD9"/>
    <w:rsid w:val="009C311A"/>
    <w:rsid w:val="009C322C"/>
    <w:rsid w:val="009C3277"/>
    <w:rsid w:val="009C3850"/>
    <w:rsid w:val="009C40D5"/>
    <w:rsid w:val="009C443A"/>
    <w:rsid w:val="009C45BA"/>
    <w:rsid w:val="009C4B04"/>
    <w:rsid w:val="009C4F68"/>
    <w:rsid w:val="009C51C5"/>
    <w:rsid w:val="009C54A0"/>
    <w:rsid w:val="009C5BFA"/>
    <w:rsid w:val="009C6703"/>
    <w:rsid w:val="009C7A47"/>
    <w:rsid w:val="009C7C40"/>
    <w:rsid w:val="009D0693"/>
    <w:rsid w:val="009D07A6"/>
    <w:rsid w:val="009D10A6"/>
    <w:rsid w:val="009D1159"/>
    <w:rsid w:val="009D15C6"/>
    <w:rsid w:val="009D2184"/>
    <w:rsid w:val="009D2314"/>
    <w:rsid w:val="009D24E3"/>
    <w:rsid w:val="009D2862"/>
    <w:rsid w:val="009D2E1E"/>
    <w:rsid w:val="009D2EAD"/>
    <w:rsid w:val="009D39CF"/>
    <w:rsid w:val="009D4175"/>
    <w:rsid w:val="009D48C4"/>
    <w:rsid w:val="009D4DA9"/>
    <w:rsid w:val="009D54AC"/>
    <w:rsid w:val="009D5EFA"/>
    <w:rsid w:val="009D6085"/>
    <w:rsid w:val="009D611E"/>
    <w:rsid w:val="009D638A"/>
    <w:rsid w:val="009D6396"/>
    <w:rsid w:val="009D7037"/>
    <w:rsid w:val="009D70FB"/>
    <w:rsid w:val="009D779B"/>
    <w:rsid w:val="009D78A9"/>
    <w:rsid w:val="009D78F1"/>
    <w:rsid w:val="009E02E6"/>
    <w:rsid w:val="009E0392"/>
    <w:rsid w:val="009E073A"/>
    <w:rsid w:val="009E10ED"/>
    <w:rsid w:val="009E13CD"/>
    <w:rsid w:val="009E16EF"/>
    <w:rsid w:val="009E18BD"/>
    <w:rsid w:val="009E1A71"/>
    <w:rsid w:val="009E1B92"/>
    <w:rsid w:val="009E1BE3"/>
    <w:rsid w:val="009E20D2"/>
    <w:rsid w:val="009E2616"/>
    <w:rsid w:val="009E284F"/>
    <w:rsid w:val="009E2948"/>
    <w:rsid w:val="009E2986"/>
    <w:rsid w:val="009E3378"/>
    <w:rsid w:val="009E3ACF"/>
    <w:rsid w:val="009E3FA1"/>
    <w:rsid w:val="009E4388"/>
    <w:rsid w:val="009E4EAF"/>
    <w:rsid w:val="009E554E"/>
    <w:rsid w:val="009E5884"/>
    <w:rsid w:val="009E5D2D"/>
    <w:rsid w:val="009E5DAB"/>
    <w:rsid w:val="009E5EE6"/>
    <w:rsid w:val="009E62B2"/>
    <w:rsid w:val="009E64FE"/>
    <w:rsid w:val="009E6F27"/>
    <w:rsid w:val="009E6FD4"/>
    <w:rsid w:val="009E714A"/>
    <w:rsid w:val="009E7261"/>
    <w:rsid w:val="009E730C"/>
    <w:rsid w:val="009E75B4"/>
    <w:rsid w:val="009F02EC"/>
    <w:rsid w:val="009F050D"/>
    <w:rsid w:val="009F170B"/>
    <w:rsid w:val="009F2523"/>
    <w:rsid w:val="009F2940"/>
    <w:rsid w:val="009F2A19"/>
    <w:rsid w:val="009F2C09"/>
    <w:rsid w:val="009F359F"/>
    <w:rsid w:val="009F368B"/>
    <w:rsid w:val="009F37FA"/>
    <w:rsid w:val="009F3A39"/>
    <w:rsid w:val="009F3CFA"/>
    <w:rsid w:val="009F4535"/>
    <w:rsid w:val="009F48C0"/>
    <w:rsid w:val="009F4ABD"/>
    <w:rsid w:val="009F506D"/>
    <w:rsid w:val="009F5194"/>
    <w:rsid w:val="009F5B42"/>
    <w:rsid w:val="009F5EC8"/>
    <w:rsid w:val="009F60D7"/>
    <w:rsid w:val="009F687E"/>
    <w:rsid w:val="009F6EEC"/>
    <w:rsid w:val="009F6F52"/>
    <w:rsid w:val="009F6F88"/>
    <w:rsid w:val="009F717A"/>
    <w:rsid w:val="009F7E11"/>
    <w:rsid w:val="00A0038A"/>
    <w:rsid w:val="00A0090A"/>
    <w:rsid w:val="00A018EC"/>
    <w:rsid w:val="00A01EE6"/>
    <w:rsid w:val="00A01F8C"/>
    <w:rsid w:val="00A023C2"/>
    <w:rsid w:val="00A02470"/>
    <w:rsid w:val="00A03626"/>
    <w:rsid w:val="00A038AC"/>
    <w:rsid w:val="00A0418D"/>
    <w:rsid w:val="00A04BF3"/>
    <w:rsid w:val="00A04C26"/>
    <w:rsid w:val="00A0536B"/>
    <w:rsid w:val="00A05621"/>
    <w:rsid w:val="00A063D7"/>
    <w:rsid w:val="00A065A0"/>
    <w:rsid w:val="00A0708B"/>
    <w:rsid w:val="00A07124"/>
    <w:rsid w:val="00A074AC"/>
    <w:rsid w:val="00A07973"/>
    <w:rsid w:val="00A07C35"/>
    <w:rsid w:val="00A07E82"/>
    <w:rsid w:val="00A07EFA"/>
    <w:rsid w:val="00A1071B"/>
    <w:rsid w:val="00A107D9"/>
    <w:rsid w:val="00A10CE9"/>
    <w:rsid w:val="00A10F3D"/>
    <w:rsid w:val="00A11571"/>
    <w:rsid w:val="00A11CB4"/>
    <w:rsid w:val="00A12473"/>
    <w:rsid w:val="00A1278E"/>
    <w:rsid w:val="00A12C4E"/>
    <w:rsid w:val="00A143EC"/>
    <w:rsid w:val="00A1454D"/>
    <w:rsid w:val="00A14B6E"/>
    <w:rsid w:val="00A15154"/>
    <w:rsid w:val="00A1629B"/>
    <w:rsid w:val="00A16C0C"/>
    <w:rsid w:val="00A171DD"/>
    <w:rsid w:val="00A176E4"/>
    <w:rsid w:val="00A1774B"/>
    <w:rsid w:val="00A17F54"/>
    <w:rsid w:val="00A2062B"/>
    <w:rsid w:val="00A20720"/>
    <w:rsid w:val="00A20BF1"/>
    <w:rsid w:val="00A20EBC"/>
    <w:rsid w:val="00A2119D"/>
    <w:rsid w:val="00A212BD"/>
    <w:rsid w:val="00A21A91"/>
    <w:rsid w:val="00A22856"/>
    <w:rsid w:val="00A23123"/>
    <w:rsid w:val="00A2314A"/>
    <w:rsid w:val="00A23B53"/>
    <w:rsid w:val="00A23E35"/>
    <w:rsid w:val="00A241C5"/>
    <w:rsid w:val="00A24310"/>
    <w:rsid w:val="00A24565"/>
    <w:rsid w:val="00A24BDD"/>
    <w:rsid w:val="00A25113"/>
    <w:rsid w:val="00A25E79"/>
    <w:rsid w:val="00A263F5"/>
    <w:rsid w:val="00A26652"/>
    <w:rsid w:val="00A2689F"/>
    <w:rsid w:val="00A26B37"/>
    <w:rsid w:val="00A26FA6"/>
    <w:rsid w:val="00A27E1E"/>
    <w:rsid w:val="00A30127"/>
    <w:rsid w:val="00A3016F"/>
    <w:rsid w:val="00A303B2"/>
    <w:rsid w:val="00A3049C"/>
    <w:rsid w:val="00A305E3"/>
    <w:rsid w:val="00A308EA"/>
    <w:rsid w:val="00A30B88"/>
    <w:rsid w:val="00A31099"/>
    <w:rsid w:val="00A316F0"/>
    <w:rsid w:val="00A316FF"/>
    <w:rsid w:val="00A31A43"/>
    <w:rsid w:val="00A31A8D"/>
    <w:rsid w:val="00A32C16"/>
    <w:rsid w:val="00A33F1D"/>
    <w:rsid w:val="00A3457F"/>
    <w:rsid w:val="00A34B09"/>
    <w:rsid w:val="00A34E7B"/>
    <w:rsid w:val="00A34FC8"/>
    <w:rsid w:val="00A35356"/>
    <w:rsid w:val="00A355B7"/>
    <w:rsid w:val="00A35EA8"/>
    <w:rsid w:val="00A35F48"/>
    <w:rsid w:val="00A360D8"/>
    <w:rsid w:val="00A36610"/>
    <w:rsid w:val="00A3667B"/>
    <w:rsid w:val="00A367B8"/>
    <w:rsid w:val="00A36BF1"/>
    <w:rsid w:val="00A36F14"/>
    <w:rsid w:val="00A36FC3"/>
    <w:rsid w:val="00A37B17"/>
    <w:rsid w:val="00A37ED9"/>
    <w:rsid w:val="00A40214"/>
    <w:rsid w:val="00A404C8"/>
    <w:rsid w:val="00A40D19"/>
    <w:rsid w:val="00A41086"/>
    <w:rsid w:val="00A412FA"/>
    <w:rsid w:val="00A41482"/>
    <w:rsid w:val="00A414DC"/>
    <w:rsid w:val="00A414E8"/>
    <w:rsid w:val="00A41AB2"/>
    <w:rsid w:val="00A41BD3"/>
    <w:rsid w:val="00A42317"/>
    <w:rsid w:val="00A4324B"/>
    <w:rsid w:val="00A434FB"/>
    <w:rsid w:val="00A43569"/>
    <w:rsid w:val="00A43A0E"/>
    <w:rsid w:val="00A4415C"/>
    <w:rsid w:val="00A449C0"/>
    <w:rsid w:val="00A44BF3"/>
    <w:rsid w:val="00A45544"/>
    <w:rsid w:val="00A45767"/>
    <w:rsid w:val="00A45817"/>
    <w:rsid w:val="00A45D33"/>
    <w:rsid w:val="00A46402"/>
    <w:rsid w:val="00A46413"/>
    <w:rsid w:val="00A4713A"/>
    <w:rsid w:val="00A4761F"/>
    <w:rsid w:val="00A47C62"/>
    <w:rsid w:val="00A47DBE"/>
    <w:rsid w:val="00A502C2"/>
    <w:rsid w:val="00A52D38"/>
    <w:rsid w:val="00A53343"/>
    <w:rsid w:val="00A535EA"/>
    <w:rsid w:val="00A5396C"/>
    <w:rsid w:val="00A5405B"/>
    <w:rsid w:val="00A54B94"/>
    <w:rsid w:val="00A54CC4"/>
    <w:rsid w:val="00A54D34"/>
    <w:rsid w:val="00A54D82"/>
    <w:rsid w:val="00A54E2C"/>
    <w:rsid w:val="00A54E5D"/>
    <w:rsid w:val="00A54E9A"/>
    <w:rsid w:val="00A55149"/>
    <w:rsid w:val="00A55565"/>
    <w:rsid w:val="00A558E9"/>
    <w:rsid w:val="00A55B2E"/>
    <w:rsid w:val="00A55C00"/>
    <w:rsid w:val="00A55C24"/>
    <w:rsid w:val="00A55DB5"/>
    <w:rsid w:val="00A55E38"/>
    <w:rsid w:val="00A560D1"/>
    <w:rsid w:val="00A568E0"/>
    <w:rsid w:val="00A569FF"/>
    <w:rsid w:val="00A56DA7"/>
    <w:rsid w:val="00A56E99"/>
    <w:rsid w:val="00A56FCE"/>
    <w:rsid w:val="00A57676"/>
    <w:rsid w:val="00A57D93"/>
    <w:rsid w:val="00A57E66"/>
    <w:rsid w:val="00A60C00"/>
    <w:rsid w:val="00A60E21"/>
    <w:rsid w:val="00A614B6"/>
    <w:rsid w:val="00A614FC"/>
    <w:rsid w:val="00A616A3"/>
    <w:rsid w:val="00A61728"/>
    <w:rsid w:val="00A6188E"/>
    <w:rsid w:val="00A61949"/>
    <w:rsid w:val="00A61E0E"/>
    <w:rsid w:val="00A61E6B"/>
    <w:rsid w:val="00A61F09"/>
    <w:rsid w:val="00A61FA3"/>
    <w:rsid w:val="00A622DE"/>
    <w:rsid w:val="00A62318"/>
    <w:rsid w:val="00A6257C"/>
    <w:rsid w:val="00A6293B"/>
    <w:rsid w:val="00A62B04"/>
    <w:rsid w:val="00A63BCA"/>
    <w:rsid w:val="00A64A69"/>
    <w:rsid w:val="00A64D4E"/>
    <w:rsid w:val="00A64E53"/>
    <w:rsid w:val="00A655A0"/>
    <w:rsid w:val="00A65D6B"/>
    <w:rsid w:val="00A65E8C"/>
    <w:rsid w:val="00A66282"/>
    <w:rsid w:val="00A6665A"/>
    <w:rsid w:val="00A669F3"/>
    <w:rsid w:val="00A67AD6"/>
    <w:rsid w:val="00A67BC3"/>
    <w:rsid w:val="00A70BC1"/>
    <w:rsid w:val="00A70CBC"/>
    <w:rsid w:val="00A70D3D"/>
    <w:rsid w:val="00A71250"/>
    <w:rsid w:val="00A72357"/>
    <w:rsid w:val="00A726B9"/>
    <w:rsid w:val="00A72851"/>
    <w:rsid w:val="00A73312"/>
    <w:rsid w:val="00A737EC"/>
    <w:rsid w:val="00A738A1"/>
    <w:rsid w:val="00A74A46"/>
    <w:rsid w:val="00A74F99"/>
    <w:rsid w:val="00A75682"/>
    <w:rsid w:val="00A77000"/>
    <w:rsid w:val="00A770AE"/>
    <w:rsid w:val="00A77168"/>
    <w:rsid w:val="00A773CA"/>
    <w:rsid w:val="00A77544"/>
    <w:rsid w:val="00A77AE1"/>
    <w:rsid w:val="00A77DAF"/>
    <w:rsid w:val="00A7A7FC"/>
    <w:rsid w:val="00A802E4"/>
    <w:rsid w:val="00A810DF"/>
    <w:rsid w:val="00A81115"/>
    <w:rsid w:val="00A8121F"/>
    <w:rsid w:val="00A81507"/>
    <w:rsid w:val="00A81600"/>
    <w:rsid w:val="00A8172D"/>
    <w:rsid w:val="00A81ED0"/>
    <w:rsid w:val="00A82AD0"/>
    <w:rsid w:val="00A82E06"/>
    <w:rsid w:val="00A8367F"/>
    <w:rsid w:val="00A83CD5"/>
    <w:rsid w:val="00A841FB"/>
    <w:rsid w:val="00A8460F"/>
    <w:rsid w:val="00A853F3"/>
    <w:rsid w:val="00A8552C"/>
    <w:rsid w:val="00A855AB"/>
    <w:rsid w:val="00A85BDC"/>
    <w:rsid w:val="00A864CE"/>
    <w:rsid w:val="00A87581"/>
    <w:rsid w:val="00A87EC9"/>
    <w:rsid w:val="00A901CC"/>
    <w:rsid w:val="00A90239"/>
    <w:rsid w:val="00A904A3"/>
    <w:rsid w:val="00A905A6"/>
    <w:rsid w:val="00A90B90"/>
    <w:rsid w:val="00A91788"/>
    <w:rsid w:val="00A918A9"/>
    <w:rsid w:val="00A918D2"/>
    <w:rsid w:val="00A91928"/>
    <w:rsid w:val="00A91E60"/>
    <w:rsid w:val="00A92A1B"/>
    <w:rsid w:val="00A92B60"/>
    <w:rsid w:val="00A92DA4"/>
    <w:rsid w:val="00A92E4E"/>
    <w:rsid w:val="00A9311A"/>
    <w:rsid w:val="00A93BDF"/>
    <w:rsid w:val="00A940AC"/>
    <w:rsid w:val="00A9424C"/>
    <w:rsid w:val="00A94531"/>
    <w:rsid w:val="00A94848"/>
    <w:rsid w:val="00A94B0A"/>
    <w:rsid w:val="00A94B32"/>
    <w:rsid w:val="00A950E0"/>
    <w:rsid w:val="00A95177"/>
    <w:rsid w:val="00A95458"/>
    <w:rsid w:val="00A954CB"/>
    <w:rsid w:val="00A95997"/>
    <w:rsid w:val="00A95B41"/>
    <w:rsid w:val="00A95D84"/>
    <w:rsid w:val="00A9610D"/>
    <w:rsid w:val="00A9633A"/>
    <w:rsid w:val="00A97A52"/>
    <w:rsid w:val="00AA0410"/>
    <w:rsid w:val="00AA0BD7"/>
    <w:rsid w:val="00AA0CF4"/>
    <w:rsid w:val="00AA0E42"/>
    <w:rsid w:val="00AA1461"/>
    <w:rsid w:val="00AA1A81"/>
    <w:rsid w:val="00AA1F23"/>
    <w:rsid w:val="00AA22BD"/>
    <w:rsid w:val="00AA2689"/>
    <w:rsid w:val="00AA26CA"/>
    <w:rsid w:val="00AA2CE7"/>
    <w:rsid w:val="00AA2E65"/>
    <w:rsid w:val="00AA359C"/>
    <w:rsid w:val="00AA3C7D"/>
    <w:rsid w:val="00AA4168"/>
    <w:rsid w:val="00AA4496"/>
    <w:rsid w:val="00AA46BA"/>
    <w:rsid w:val="00AA49F0"/>
    <w:rsid w:val="00AA4FCA"/>
    <w:rsid w:val="00AA513C"/>
    <w:rsid w:val="00AA59DF"/>
    <w:rsid w:val="00AA5DCF"/>
    <w:rsid w:val="00AA69A1"/>
    <w:rsid w:val="00AA7499"/>
    <w:rsid w:val="00AA74F0"/>
    <w:rsid w:val="00AA77FF"/>
    <w:rsid w:val="00AA7C99"/>
    <w:rsid w:val="00AB1989"/>
    <w:rsid w:val="00AB1B67"/>
    <w:rsid w:val="00AB229E"/>
    <w:rsid w:val="00AB251A"/>
    <w:rsid w:val="00AB2702"/>
    <w:rsid w:val="00AB2D2F"/>
    <w:rsid w:val="00AB2E97"/>
    <w:rsid w:val="00AB3083"/>
    <w:rsid w:val="00AB3392"/>
    <w:rsid w:val="00AB4382"/>
    <w:rsid w:val="00AB461E"/>
    <w:rsid w:val="00AB462C"/>
    <w:rsid w:val="00AB467C"/>
    <w:rsid w:val="00AB4816"/>
    <w:rsid w:val="00AB5339"/>
    <w:rsid w:val="00AB5439"/>
    <w:rsid w:val="00AB5C2D"/>
    <w:rsid w:val="00AB60B1"/>
    <w:rsid w:val="00AB680A"/>
    <w:rsid w:val="00AB6953"/>
    <w:rsid w:val="00AB7E3D"/>
    <w:rsid w:val="00AC01CC"/>
    <w:rsid w:val="00AC0960"/>
    <w:rsid w:val="00AC13D3"/>
    <w:rsid w:val="00AC1505"/>
    <w:rsid w:val="00AC164F"/>
    <w:rsid w:val="00AC166A"/>
    <w:rsid w:val="00AC1FCC"/>
    <w:rsid w:val="00AC22B5"/>
    <w:rsid w:val="00AC2503"/>
    <w:rsid w:val="00AC25B0"/>
    <w:rsid w:val="00AC2CD4"/>
    <w:rsid w:val="00AC3297"/>
    <w:rsid w:val="00AC3A46"/>
    <w:rsid w:val="00AC3F87"/>
    <w:rsid w:val="00AC41E7"/>
    <w:rsid w:val="00AC434F"/>
    <w:rsid w:val="00AC4DA9"/>
    <w:rsid w:val="00AC4E9F"/>
    <w:rsid w:val="00AC4FF0"/>
    <w:rsid w:val="00AC50B1"/>
    <w:rsid w:val="00AC50EE"/>
    <w:rsid w:val="00AC5453"/>
    <w:rsid w:val="00AC565D"/>
    <w:rsid w:val="00AC568C"/>
    <w:rsid w:val="00AC56FE"/>
    <w:rsid w:val="00AC578E"/>
    <w:rsid w:val="00AC57BF"/>
    <w:rsid w:val="00AC6519"/>
    <w:rsid w:val="00AC65F2"/>
    <w:rsid w:val="00AC6890"/>
    <w:rsid w:val="00AC6936"/>
    <w:rsid w:val="00AC6A32"/>
    <w:rsid w:val="00AC6B71"/>
    <w:rsid w:val="00AC71A5"/>
    <w:rsid w:val="00AC7251"/>
    <w:rsid w:val="00AD0111"/>
    <w:rsid w:val="00AD01AA"/>
    <w:rsid w:val="00AD0216"/>
    <w:rsid w:val="00AD0680"/>
    <w:rsid w:val="00AD0942"/>
    <w:rsid w:val="00AD119A"/>
    <w:rsid w:val="00AD1287"/>
    <w:rsid w:val="00AD1604"/>
    <w:rsid w:val="00AD2416"/>
    <w:rsid w:val="00AD34AA"/>
    <w:rsid w:val="00AD4CA7"/>
    <w:rsid w:val="00AD543A"/>
    <w:rsid w:val="00AD58B9"/>
    <w:rsid w:val="00AD5F02"/>
    <w:rsid w:val="00AD637A"/>
    <w:rsid w:val="00AD657D"/>
    <w:rsid w:val="00AD6638"/>
    <w:rsid w:val="00ADDAA7"/>
    <w:rsid w:val="00AE0B79"/>
    <w:rsid w:val="00AE0CEE"/>
    <w:rsid w:val="00AE12B1"/>
    <w:rsid w:val="00AE13E2"/>
    <w:rsid w:val="00AE1C28"/>
    <w:rsid w:val="00AE1E08"/>
    <w:rsid w:val="00AE2E46"/>
    <w:rsid w:val="00AE2F9E"/>
    <w:rsid w:val="00AE3432"/>
    <w:rsid w:val="00AE3527"/>
    <w:rsid w:val="00AE3B53"/>
    <w:rsid w:val="00AE3C4C"/>
    <w:rsid w:val="00AE3D6D"/>
    <w:rsid w:val="00AE46B6"/>
    <w:rsid w:val="00AE47B0"/>
    <w:rsid w:val="00AE4C51"/>
    <w:rsid w:val="00AE6176"/>
    <w:rsid w:val="00AE707A"/>
    <w:rsid w:val="00AE7823"/>
    <w:rsid w:val="00AE7EB6"/>
    <w:rsid w:val="00AF05B3"/>
    <w:rsid w:val="00AF11DE"/>
    <w:rsid w:val="00AF130E"/>
    <w:rsid w:val="00AF1BFD"/>
    <w:rsid w:val="00AF1DA7"/>
    <w:rsid w:val="00AF1E6B"/>
    <w:rsid w:val="00AF2077"/>
    <w:rsid w:val="00AF212A"/>
    <w:rsid w:val="00AF2477"/>
    <w:rsid w:val="00AF24A6"/>
    <w:rsid w:val="00AF2828"/>
    <w:rsid w:val="00AF2BE9"/>
    <w:rsid w:val="00AF2CC0"/>
    <w:rsid w:val="00AF3EB9"/>
    <w:rsid w:val="00AF3F6C"/>
    <w:rsid w:val="00AF45C6"/>
    <w:rsid w:val="00AF5E41"/>
    <w:rsid w:val="00AF6010"/>
    <w:rsid w:val="00AF7248"/>
    <w:rsid w:val="00AF7306"/>
    <w:rsid w:val="00AF759A"/>
    <w:rsid w:val="00AF7A11"/>
    <w:rsid w:val="00AF7ABD"/>
    <w:rsid w:val="00AF7B28"/>
    <w:rsid w:val="00AF7BD5"/>
    <w:rsid w:val="00B00181"/>
    <w:rsid w:val="00B00754"/>
    <w:rsid w:val="00B00C52"/>
    <w:rsid w:val="00B01114"/>
    <w:rsid w:val="00B01322"/>
    <w:rsid w:val="00B0153A"/>
    <w:rsid w:val="00B01E78"/>
    <w:rsid w:val="00B02D13"/>
    <w:rsid w:val="00B03134"/>
    <w:rsid w:val="00B03713"/>
    <w:rsid w:val="00B0382B"/>
    <w:rsid w:val="00B03945"/>
    <w:rsid w:val="00B03DBD"/>
    <w:rsid w:val="00B0436A"/>
    <w:rsid w:val="00B043FA"/>
    <w:rsid w:val="00B04498"/>
    <w:rsid w:val="00B0454A"/>
    <w:rsid w:val="00B0457E"/>
    <w:rsid w:val="00B0466F"/>
    <w:rsid w:val="00B0482C"/>
    <w:rsid w:val="00B04B4B"/>
    <w:rsid w:val="00B04F2E"/>
    <w:rsid w:val="00B05050"/>
    <w:rsid w:val="00B051D3"/>
    <w:rsid w:val="00B051D7"/>
    <w:rsid w:val="00B05284"/>
    <w:rsid w:val="00B05286"/>
    <w:rsid w:val="00B056BA"/>
    <w:rsid w:val="00B05884"/>
    <w:rsid w:val="00B05A01"/>
    <w:rsid w:val="00B05A36"/>
    <w:rsid w:val="00B05E3C"/>
    <w:rsid w:val="00B06048"/>
    <w:rsid w:val="00B06DC8"/>
    <w:rsid w:val="00B06F32"/>
    <w:rsid w:val="00B0733A"/>
    <w:rsid w:val="00B0770E"/>
    <w:rsid w:val="00B07C89"/>
    <w:rsid w:val="00B07CEC"/>
    <w:rsid w:val="00B10B44"/>
    <w:rsid w:val="00B10F5A"/>
    <w:rsid w:val="00B114BA"/>
    <w:rsid w:val="00B11945"/>
    <w:rsid w:val="00B11F15"/>
    <w:rsid w:val="00B12107"/>
    <w:rsid w:val="00B12524"/>
    <w:rsid w:val="00B12DB3"/>
    <w:rsid w:val="00B130A4"/>
    <w:rsid w:val="00B13152"/>
    <w:rsid w:val="00B1352D"/>
    <w:rsid w:val="00B13F09"/>
    <w:rsid w:val="00B15696"/>
    <w:rsid w:val="00B1572C"/>
    <w:rsid w:val="00B1589B"/>
    <w:rsid w:val="00B15A17"/>
    <w:rsid w:val="00B1641B"/>
    <w:rsid w:val="00B165CD"/>
    <w:rsid w:val="00B165DE"/>
    <w:rsid w:val="00B166A1"/>
    <w:rsid w:val="00B16AEF"/>
    <w:rsid w:val="00B16B7D"/>
    <w:rsid w:val="00B16D15"/>
    <w:rsid w:val="00B17D69"/>
    <w:rsid w:val="00B201B4"/>
    <w:rsid w:val="00B201D4"/>
    <w:rsid w:val="00B20997"/>
    <w:rsid w:val="00B2176A"/>
    <w:rsid w:val="00B226C7"/>
    <w:rsid w:val="00B22B05"/>
    <w:rsid w:val="00B22CD5"/>
    <w:rsid w:val="00B23543"/>
    <w:rsid w:val="00B24002"/>
    <w:rsid w:val="00B241E7"/>
    <w:rsid w:val="00B242AA"/>
    <w:rsid w:val="00B2453F"/>
    <w:rsid w:val="00B2459F"/>
    <w:rsid w:val="00B24C47"/>
    <w:rsid w:val="00B25101"/>
    <w:rsid w:val="00B26A4F"/>
    <w:rsid w:val="00B26C1F"/>
    <w:rsid w:val="00B27A15"/>
    <w:rsid w:val="00B27D2D"/>
    <w:rsid w:val="00B27EA1"/>
    <w:rsid w:val="00B2A638"/>
    <w:rsid w:val="00B30226"/>
    <w:rsid w:val="00B3022D"/>
    <w:rsid w:val="00B30538"/>
    <w:rsid w:val="00B30935"/>
    <w:rsid w:val="00B30B1C"/>
    <w:rsid w:val="00B30F7D"/>
    <w:rsid w:val="00B3107C"/>
    <w:rsid w:val="00B311F5"/>
    <w:rsid w:val="00B31D2C"/>
    <w:rsid w:val="00B3204C"/>
    <w:rsid w:val="00B322E5"/>
    <w:rsid w:val="00B328F1"/>
    <w:rsid w:val="00B32AE1"/>
    <w:rsid w:val="00B32C06"/>
    <w:rsid w:val="00B33053"/>
    <w:rsid w:val="00B33461"/>
    <w:rsid w:val="00B33A03"/>
    <w:rsid w:val="00B3407D"/>
    <w:rsid w:val="00B34718"/>
    <w:rsid w:val="00B3472C"/>
    <w:rsid w:val="00B34752"/>
    <w:rsid w:val="00B34BB5"/>
    <w:rsid w:val="00B34C32"/>
    <w:rsid w:val="00B34D53"/>
    <w:rsid w:val="00B351C4"/>
    <w:rsid w:val="00B35982"/>
    <w:rsid w:val="00B3731D"/>
    <w:rsid w:val="00B37970"/>
    <w:rsid w:val="00B379E6"/>
    <w:rsid w:val="00B37CEE"/>
    <w:rsid w:val="00B37F26"/>
    <w:rsid w:val="00B40758"/>
    <w:rsid w:val="00B40C3D"/>
    <w:rsid w:val="00B41662"/>
    <w:rsid w:val="00B417F3"/>
    <w:rsid w:val="00B41D8E"/>
    <w:rsid w:val="00B41E52"/>
    <w:rsid w:val="00B42D1C"/>
    <w:rsid w:val="00B430D5"/>
    <w:rsid w:val="00B43F6E"/>
    <w:rsid w:val="00B4439A"/>
    <w:rsid w:val="00B452B2"/>
    <w:rsid w:val="00B456BE"/>
    <w:rsid w:val="00B45B7D"/>
    <w:rsid w:val="00B45E58"/>
    <w:rsid w:val="00B4613E"/>
    <w:rsid w:val="00B4675D"/>
    <w:rsid w:val="00B46C67"/>
    <w:rsid w:val="00B474D1"/>
    <w:rsid w:val="00B475FA"/>
    <w:rsid w:val="00B47679"/>
    <w:rsid w:val="00B4776D"/>
    <w:rsid w:val="00B47A92"/>
    <w:rsid w:val="00B47DD6"/>
    <w:rsid w:val="00B47E86"/>
    <w:rsid w:val="00B47EEC"/>
    <w:rsid w:val="00B50C6A"/>
    <w:rsid w:val="00B51EA8"/>
    <w:rsid w:val="00B520D8"/>
    <w:rsid w:val="00B52170"/>
    <w:rsid w:val="00B53123"/>
    <w:rsid w:val="00B533FE"/>
    <w:rsid w:val="00B537CC"/>
    <w:rsid w:val="00B54033"/>
    <w:rsid w:val="00B540B3"/>
    <w:rsid w:val="00B54153"/>
    <w:rsid w:val="00B54FBD"/>
    <w:rsid w:val="00B55062"/>
    <w:rsid w:val="00B550C9"/>
    <w:rsid w:val="00B568AA"/>
    <w:rsid w:val="00B56906"/>
    <w:rsid w:val="00B56C39"/>
    <w:rsid w:val="00B57000"/>
    <w:rsid w:val="00B57072"/>
    <w:rsid w:val="00B57297"/>
    <w:rsid w:val="00B574D5"/>
    <w:rsid w:val="00B576A0"/>
    <w:rsid w:val="00B60617"/>
    <w:rsid w:val="00B60B17"/>
    <w:rsid w:val="00B61195"/>
    <w:rsid w:val="00B61208"/>
    <w:rsid w:val="00B615BC"/>
    <w:rsid w:val="00B61F0A"/>
    <w:rsid w:val="00B6257D"/>
    <w:rsid w:val="00B62739"/>
    <w:rsid w:val="00B62A02"/>
    <w:rsid w:val="00B62F08"/>
    <w:rsid w:val="00B637D9"/>
    <w:rsid w:val="00B643C5"/>
    <w:rsid w:val="00B644A6"/>
    <w:rsid w:val="00B6459E"/>
    <w:rsid w:val="00B6460B"/>
    <w:rsid w:val="00B651F0"/>
    <w:rsid w:val="00B652BC"/>
    <w:rsid w:val="00B659B4"/>
    <w:rsid w:val="00B65A43"/>
    <w:rsid w:val="00B6644B"/>
    <w:rsid w:val="00B66DAB"/>
    <w:rsid w:val="00B66E34"/>
    <w:rsid w:val="00B67127"/>
    <w:rsid w:val="00B70802"/>
    <w:rsid w:val="00B70A44"/>
    <w:rsid w:val="00B70D9E"/>
    <w:rsid w:val="00B71747"/>
    <w:rsid w:val="00B72120"/>
    <w:rsid w:val="00B72B75"/>
    <w:rsid w:val="00B72FC9"/>
    <w:rsid w:val="00B731E9"/>
    <w:rsid w:val="00B7367B"/>
    <w:rsid w:val="00B74118"/>
    <w:rsid w:val="00B745B2"/>
    <w:rsid w:val="00B7489F"/>
    <w:rsid w:val="00B74EE7"/>
    <w:rsid w:val="00B74EF6"/>
    <w:rsid w:val="00B75B4A"/>
    <w:rsid w:val="00B75E1D"/>
    <w:rsid w:val="00B75EF3"/>
    <w:rsid w:val="00B76304"/>
    <w:rsid w:val="00B766DA"/>
    <w:rsid w:val="00B76777"/>
    <w:rsid w:val="00B76AD5"/>
    <w:rsid w:val="00B76F59"/>
    <w:rsid w:val="00B77BDE"/>
    <w:rsid w:val="00B77BED"/>
    <w:rsid w:val="00B77F94"/>
    <w:rsid w:val="00B8003A"/>
    <w:rsid w:val="00B80C7D"/>
    <w:rsid w:val="00B818AF"/>
    <w:rsid w:val="00B82275"/>
    <w:rsid w:val="00B82559"/>
    <w:rsid w:val="00B83BDB"/>
    <w:rsid w:val="00B83EA7"/>
    <w:rsid w:val="00B842A3"/>
    <w:rsid w:val="00B84D30"/>
    <w:rsid w:val="00B84F72"/>
    <w:rsid w:val="00B850F6"/>
    <w:rsid w:val="00B856C7"/>
    <w:rsid w:val="00B857C7"/>
    <w:rsid w:val="00B85977"/>
    <w:rsid w:val="00B85A4F"/>
    <w:rsid w:val="00B85A92"/>
    <w:rsid w:val="00B85C5F"/>
    <w:rsid w:val="00B863D4"/>
    <w:rsid w:val="00B86685"/>
    <w:rsid w:val="00B86E5A"/>
    <w:rsid w:val="00B8722C"/>
    <w:rsid w:val="00B87334"/>
    <w:rsid w:val="00B87D94"/>
    <w:rsid w:val="00B90095"/>
    <w:rsid w:val="00B90293"/>
    <w:rsid w:val="00B90A04"/>
    <w:rsid w:val="00B90C6C"/>
    <w:rsid w:val="00B90F1E"/>
    <w:rsid w:val="00B910AB"/>
    <w:rsid w:val="00B917F4"/>
    <w:rsid w:val="00B9183B"/>
    <w:rsid w:val="00B91A92"/>
    <w:rsid w:val="00B925A2"/>
    <w:rsid w:val="00B92A7D"/>
    <w:rsid w:val="00B92DC5"/>
    <w:rsid w:val="00B9315B"/>
    <w:rsid w:val="00B94914"/>
    <w:rsid w:val="00B94F5A"/>
    <w:rsid w:val="00B956C5"/>
    <w:rsid w:val="00B95E6D"/>
    <w:rsid w:val="00B95F44"/>
    <w:rsid w:val="00B96089"/>
    <w:rsid w:val="00B9620E"/>
    <w:rsid w:val="00B963DC"/>
    <w:rsid w:val="00B96BB9"/>
    <w:rsid w:val="00B96ECA"/>
    <w:rsid w:val="00B971B0"/>
    <w:rsid w:val="00B973F4"/>
    <w:rsid w:val="00B97812"/>
    <w:rsid w:val="00BA0230"/>
    <w:rsid w:val="00BA0682"/>
    <w:rsid w:val="00BA203C"/>
    <w:rsid w:val="00BA210F"/>
    <w:rsid w:val="00BA3327"/>
    <w:rsid w:val="00BA41AA"/>
    <w:rsid w:val="00BA43A7"/>
    <w:rsid w:val="00BA4D8C"/>
    <w:rsid w:val="00BA51E0"/>
    <w:rsid w:val="00BA5264"/>
    <w:rsid w:val="00BA53D8"/>
    <w:rsid w:val="00BA540B"/>
    <w:rsid w:val="00BA5483"/>
    <w:rsid w:val="00BA54EC"/>
    <w:rsid w:val="00BA579F"/>
    <w:rsid w:val="00BA5A86"/>
    <w:rsid w:val="00BA639F"/>
    <w:rsid w:val="00BA659F"/>
    <w:rsid w:val="00BA6C9D"/>
    <w:rsid w:val="00BA6D4C"/>
    <w:rsid w:val="00BA6DC7"/>
    <w:rsid w:val="00BA702C"/>
    <w:rsid w:val="00BA7510"/>
    <w:rsid w:val="00BA782F"/>
    <w:rsid w:val="00BA7A63"/>
    <w:rsid w:val="00BA7B5E"/>
    <w:rsid w:val="00BA7DEA"/>
    <w:rsid w:val="00BB019F"/>
    <w:rsid w:val="00BB0D38"/>
    <w:rsid w:val="00BB165B"/>
    <w:rsid w:val="00BB1686"/>
    <w:rsid w:val="00BB1D31"/>
    <w:rsid w:val="00BB1F49"/>
    <w:rsid w:val="00BB25F0"/>
    <w:rsid w:val="00BB2E3D"/>
    <w:rsid w:val="00BB2F37"/>
    <w:rsid w:val="00BB33AA"/>
    <w:rsid w:val="00BB34A9"/>
    <w:rsid w:val="00BB38A4"/>
    <w:rsid w:val="00BB3F14"/>
    <w:rsid w:val="00BB472D"/>
    <w:rsid w:val="00BB4ACE"/>
    <w:rsid w:val="00BB53E1"/>
    <w:rsid w:val="00BB6B00"/>
    <w:rsid w:val="00BB6BDC"/>
    <w:rsid w:val="00BB6CF7"/>
    <w:rsid w:val="00BB7032"/>
    <w:rsid w:val="00BB75D6"/>
    <w:rsid w:val="00BB786C"/>
    <w:rsid w:val="00BB7FC2"/>
    <w:rsid w:val="00BC003B"/>
    <w:rsid w:val="00BC02D9"/>
    <w:rsid w:val="00BC0686"/>
    <w:rsid w:val="00BC09A4"/>
    <w:rsid w:val="00BC1BD2"/>
    <w:rsid w:val="00BC1E68"/>
    <w:rsid w:val="00BC2486"/>
    <w:rsid w:val="00BC329B"/>
    <w:rsid w:val="00BC382D"/>
    <w:rsid w:val="00BC3D3C"/>
    <w:rsid w:val="00BC3F51"/>
    <w:rsid w:val="00BC3F87"/>
    <w:rsid w:val="00BC40A6"/>
    <w:rsid w:val="00BC41DC"/>
    <w:rsid w:val="00BC4206"/>
    <w:rsid w:val="00BC4A97"/>
    <w:rsid w:val="00BC4E05"/>
    <w:rsid w:val="00BC4F60"/>
    <w:rsid w:val="00BC51AE"/>
    <w:rsid w:val="00BC5D0D"/>
    <w:rsid w:val="00BC6FDA"/>
    <w:rsid w:val="00BC71FF"/>
    <w:rsid w:val="00BC75C6"/>
    <w:rsid w:val="00BC7C6A"/>
    <w:rsid w:val="00BD0813"/>
    <w:rsid w:val="00BD0839"/>
    <w:rsid w:val="00BD08FE"/>
    <w:rsid w:val="00BD0C45"/>
    <w:rsid w:val="00BD0F1E"/>
    <w:rsid w:val="00BD104A"/>
    <w:rsid w:val="00BD1361"/>
    <w:rsid w:val="00BD1651"/>
    <w:rsid w:val="00BD1B65"/>
    <w:rsid w:val="00BD254C"/>
    <w:rsid w:val="00BD26A5"/>
    <w:rsid w:val="00BD2776"/>
    <w:rsid w:val="00BD3225"/>
    <w:rsid w:val="00BD3F09"/>
    <w:rsid w:val="00BD4250"/>
    <w:rsid w:val="00BD4567"/>
    <w:rsid w:val="00BD49EF"/>
    <w:rsid w:val="00BD5292"/>
    <w:rsid w:val="00BD5E25"/>
    <w:rsid w:val="00BD5E6A"/>
    <w:rsid w:val="00BD5F70"/>
    <w:rsid w:val="00BD6278"/>
    <w:rsid w:val="00BD690A"/>
    <w:rsid w:val="00BD7262"/>
    <w:rsid w:val="00BD7303"/>
    <w:rsid w:val="00BD7622"/>
    <w:rsid w:val="00BE0250"/>
    <w:rsid w:val="00BE09AC"/>
    <w:rsid w:val="00BE0CBB"/>
    <w:rsid w:val="00BE15E0"/>
    <w:rsid w:val="00BE187D"/>
    <w:rsid w:val="00BE198F"/>
    <w:rsid w:val="00BE1B44"/>
    <w:rsid w:val="00BE1EAF"/>
    <w:rsid w:val="00BE220B"/>
    <w:rsid w:val="00BE2BE1"/>
    <w:rsid w:val="00BE2D4A"/>
    <w:rsid w:val="00BE3B8A"/>
    <w:rsid w:val="00BE3EA2"/>
    <w:rsid w:val="00BE4030"/>
    <w:rsid w:val="00BE423C"/>
    <w:rsid w:val="00BE4436"/>
    <w:rsid w:val="00BE4472"/>
    <w:rsid w:val="00BE4BFB"/>
    <w:rsid w:val="00BE501F"/>
    <w:rsid w:val="00BE5243"/>
    <w:rsid w:val="00BE54A2"/>
    <w:rsid w:val="00BE5508"/>
    <w:rsid w:val="00BE586C"/>
    <w:rsid w:val="00BE6BFF"/>
    <w:rsid w:val="00BE6FC4"/>
    <w:rsid w:val="00BF0A75"/>
    <w:rsid w:val="00BF113A"/>
    <w:rsid w:val="00BF1565"/>
    <w:rsid w:val="00BF1860"/>
    <w:rsid w:val="00BF1B31"/>
    <w:rsid w:val="00BF1DF4"/>
    <w:rsid w:val="00BF1E85"/>
    <w:rsid w:val="00BF2476"/>
    <w:rsid w:val="00BF3509"/>
    <w:rsid w:val="00BF354F"/>
    <w:rsid w:val="00BF3C30"/>
    <w:rsid w:val="00BF3E91"/>
    <w:rsid w:val="00BF4505"/>
    <w:rsid w:val="00BF4837"/>
    <w:rsid w:val="00BF4A8D"/>
    <w:rsid w:val="00BF4B76"/>
    <w:rsid w:val="00BF4BBC"/>
    <w:rsid w:val="00BF4EC0"/>
    <w:rsid w:val="00BF4F06"/>
    <w:rsid w:val="00BF50B2"/>
    <w:rsid w:val="00BF5399"/>
    <w:rsid w:val="00BF53E9"/>
    <w:rsid w:val="00BF54DC"/>
    <w:rsid w:val="00BF5540"/>
    <w:rsid w:val="00BF56A2"/>
    <w:rsid w:val="00BF5933"/>
    <w:rsid w:val="00BF5DC5"/>
    <w:rsid w:val="00BF5E59"/>
    <w:rsid w:val="00BF5F5E"/>
    <w:rsid w:val="00BF65AF"/>
    <w:rsid w:val="00BF6E17"/>
    <w:rsid w:val="00BF752A"/>
    <w:rsid w:val="00BF76D3"/>
    <w:rsid w:val="00BF7B6C"/>
    <w:rsid w:val="00BF7C43"/>
    <w:rsid w:val="00C0083C"/>
    <w:rsid w:val="00C01244"/>
    <w:rsid w:val="00C013C7"/>
    <w:rsid w:val="00C0154E"/>
    <w:rsid w:val="00C019EC"/>
    <w:rsid w:val="00C01D49"/>
    <w:rsid w:val="00C02AF7"/>
    <w:rsid w:val="00C02C90"/>
    <w:rsid w:val="00C02E88"/>
    <w:rsid w:val="00C03742"/>
    <w:rsid w:val="00C04777"/>
    <w:rsid w:val="00C049F7"/>
    <w:rsid w:val="00C05867"/>
    <w:rsid w:val="00C05A41"/>
    <w:rsid w:val="00C05AD5"/>
    <w:rsid w:val="00C05F15"/>
    <w:rsid w:val="00C05F5E"/>
    <w:rsid w:val="00C06057"/>
    <w:rsid w:val="00C06464"/>
    <w:rsid w:val="00C064E6"/>
    <w:rsid w:val="00C06B80"/>
    <w:rsid w:val="00C06C34"/>
    <w:rsid w:val="00C06FEE"/>
    <w:rsid w:val="00C07282"/>
    <w:rsid w:val="00C0777F"/>
    <w:rsid w:val="00C07ADD"/>
    <w:rsid w:val="00C07DF6"/>
    <w:rsid w:val="00C1144B"/>
    <w:rsid w:val="00C114EC"/>
    <w:rsid w:val="00C1152E"/>
    <w:rsid w:val="00C11602"/>
    <w:rsid w:val="00C12384"/>
    <w:rsid w:val="00C12DE6"/>
    <w:rsid w:val="00C1312C"/>
    <w:rsid w:val="00C134D9"/>
    <w:rsid w:val="00C137F8"/>
    <w:rsid w:val="00C13D06"/>
    <w:rsid w:val="00C14708"/>
    <w:rsid w:val="00C1503F"/>
    <w:rsid w:val="00C154D6"/>
    <w:rsid w:val="00C1591A"/>
    <w:rsid w:val="00C15B45"/>
    <w:rsid w:val="00C15BED"/>
    <w:rsid w:val="00C15C1E"/>
    <w:rsid w:val="00C15DC9"/>
    <w:rsid w:val="00C15FAB"/>
    <w:rsid w:val="00C16351"/>
    <w:rsid w:val="00C16562"/>
    <w:rsid w:val="00C20B92"/>
    <w:rsid w:val="00C20CB8"/>
    <w:rsid w:val="00C20D60"/>
    <w:rsid w:val="00C20FF3"/>
    <w:rsid w:val="00C210E7"/>
    <w:rsid w:val="00C212F3"/>
    <w:rsid w:val="00C21462"/>
    <w:rsid w:val="00C218BF"/>
    <w:rsid w:val="00C21AA7"/>
    <w:rsid w:val="00C21AF3"/>
    <w:rsid w:val="00C21B21"/>
    <w:rsid w:val="00C21CE5"/>
    <w:rsid w:val="00C2236C"/>
    <w:rsid w:val="00C22A63"/>
    <w:rsid w:val="00C22B4B"/>
    <w:rsid w:val="00C22B53"/>
    <w:rsid w:val="00C23250"/>
    <w:rsid w:val="00C23E24"/>
    <w:rsid w:val="00C2455A"/>
    <w:rsid w:val="00C2456A"/>
    <w:rsid w:val="00C247BC"/>
    <w:rsid w:val="00C24983"/>
    <w:rsid w:val="00C25282"/>
    <w:rsid w:val="00C262E8"/>
    <w:rsid w:val="00C26BA7"/>
    <w:rsid w:val="00C26EB0"/>
    <w:rsid w:val="00C26F39"/>
    <w:rsid w:val="00C27121"/>
    <w:rsid w:val="00C274B7"/>
    <w:rsid w:val="00C27745"/>
    <w:rsid w:val="00C27895"/>
    <w:rsid w:val="00C303C6"/>
    <w:rsid w:val="00C3060F"/>
    <w:rsid w:val="00C30821"/>
    <w:rsid w:val="00C308F6"/>
    <w:rsid w:val="00C308FC"/>
    <w:rsid w:val="00C30B7C"/>
    <w:rsid w:val="00C30D58"/>
    <w:rsid w:val="00C31237"/>
    <w:rsid w:val="00C31D6D"/>
    <w:rsid w:val="00C31DE3"/>
    <w:rsid w:val="00C321C8"/>
    <w:rsid w:val="00C32217"/>
    <w:rsid w:val="00C32DC6"/>
    <w:rsid w:val="00C33429"/>
    <w:rsid w:val="00C33BA1"/>
    <w:rsid w:val="00C33BB9"/>
    <w:rsid w:val="00C33CDF"/>
    <w:rsid w:val="00C34399"/>
    <w:rsid w:val="00C345C4"/>
    <w:rsid w:val="00C3471A"/>
    <w:rsid w:val="00C34FA1"/>
    <w:rsid w:val="00C35484"/>
    <w:rsid w:val="00C35958"/>
    <w:rsid w:val="00C35CBE"/>
    <w:rsid w:val="00C35E21"/>
    <w:rsid w:val="00C35E4F"/>
    <w:rsid w:val="00C365FA"/>
    <w:rsid w:val="00C36BB2"/>
    <w:rsid w:val="00C36C45"/>
    <w:rsid w:val="00C36FE6"/>
    <w:rsid w:val="00C370C2"/>
    <w:rsid w:val="00C3779C"/>
    <w:rsid w:val="00C377E0"/>
    <w:rsid w:val="00C37AB6"/>
    <w:rsid w:val="00C402D9"/>
    <w:rsid w:val="00C40451"/>
    <w:rsid w:val="00C41C8E"/>
    <w:rsid w:val="00C426CF"/>
    <w:rsid w:val="00C42D3E"/>
    <w:rsid w:val="00C42F45"/>
    <w:rsid w:val="00C43169"/>
    <w:rsid w:val="00C43F24"/>
    <w:rsid w:val="00C44750"/>
    <w:rsid w:val="00C44873"/>
    <w:rsid w:val="00C44C0F"/>
    <w:rsid w:val="00C4565B"/>
    <w:rsid w:val="00C46A44"/>
    <w:rsid w:val="00C46FE1"/>
    <w:rsid w:val="00C475F0"/>
    <w:rsid w:val="00C478B4"/>
    <w:rsid w:val="00C47B92"/>
    <w:rsid w:val="00C47F03"/>
    <w:rsid w:val="00C47F32"/>
    <w:rsid w:val="00C50789"/>
    <w:rsid w:val="00C50A77"/>
    <w:rsid w:val="00C514E1"/>
    <w:rsid w:val="00C5177A"/>
    <w:rsid w:val="00C51ECF"/>
    <w:rsid w:val="00C520A3"/>
    <w:rsid w:val="00C52155"/>
    <w:rsid w:val="00C52B11"/>
    <w:rsid w:val="00C52CB2"/>
    <w:rsid w:val="00C530B8"/>
    <w:rsid w:val="00C5329D"/>
    <w:rsid w:val="00C533AF"/>
    <w:rsid w:val="00C53878"/>
    <w:rsid w:val="00C53B6E"/>
    <w:rsid w:val="00C53DD4"/>
    <w:rsid w:val="00C53FA6"/>
    <w:rsid w:val="00C54332"/>
    <w:rsid w:val="00C5514A"/>
    <w:rsid w:val="00C558D7"/>
    <w:rsid w:val="00C55A88"/>
    <w:rsid w:val="00C55DB6"/>
    <w:rsid w:val="00C55DCE"/>
    <w:rsid w:val="00C56B7F"/>
    <w:rsid w:val="00C56FCD"/>
    <w:rsid w:val="00C570E8"/>
    <w:rsid w:val="00C577C0"/>
    <w:rsid w:val="00C57C94"/>
    <w:rsid w:val="00C57DB0"/>
    <w:rsid w:val="00C6010A"/>
    <w:rsid w:val="00C60636"/>
    <w:rsid w:val="00C6095B"/>
    <w:rsid w:val="00C6145F"/>
    <w:rsid w:val="00C61662"/>
    <w:rsid w:val="00C61715"/>
    <w:rsid w:val="00C61C77"/>
    <w:rsid w:val="00C62708"/>
    <w:rsid w:val="00C628B9"/>
    <w:rsid w:val="00C628E1"/>
    <w:rsid w:val="00C62E9E"/>
    <w:rsid w:val="00C63B50"/>
    <w:rsid w:val="00C63DD8"/>
    <w:rsid w:val="00C6414F"/>
    <w:rsid w:val="00C64401"/>
    <w:rsid w:val="00C6489D"/>
    <w:rsid w:val="00C65605"/>
    <w:rsid w:val="00C66055"/>
    <w:rsid w:val="00C6615C"/>
    <w:rsid w:val="00C6628F"/>
    <w:rsid w:val="00C66C9E"/>
    <w:rsid w:val="00C67180"/>
    <w:rsid w:val="00C67944"/>
    <w:rsid w:val="00C67F2B"/>
    <w:rsid w:val="00C708DA"/>
    <w:rsid w:val="00C70D97"/>
    <w:rsid w:val="00C71294"/>
    <w:rsid w:val="00C71448"/>
    <w:rsid w:val="00C71503"/>
    <w:rsid w:val="00C72112"/>
    <w:rsid w:val="00C723E1"/>
    <w:rsid w:val="00C725ED"/>
    <w:rsid w:val="00C726B9"/>
    <w:rsid w:val="00C72EC4"/>
    <w:rsid w:val="00C72F9E"/>
    <w:rsid w:val="00C7346A"/>
    <w:rsid w:val="00C73472"/>
    <w:rsid w:val="00C736FE"/>
    <w:rsid w:val="00C739B4"/>
    <w:rsid w:val="00C73BE9"/>
    <w:rsid w:val="00C73DCB"/>
    <w:rsid w:val="00C73F1A"/>
    <w:rsid w:val="00C74676"/>
    <w:rsid w:val="00C749FC"/>
    <w:rsid w:val="00C74A5F"/>
    <w:rsid w:val="00C74B0F"/>
    <w:rsid w:val="00C75032"/>
    <w:rsid w:val="00C750E2"/>
    <w:rsid w:val="00C752B7"/>
    <w:rsid w:val="00C7553E"/>
    <w:rsid w:val="00C7594F"/>
    <w:rsid w:val="00C75B59"/>
    <w:rsid w:val="00C7640C"/>
    <w:rsid w:val="00C76C08"/>
    <w:rsid w:val="00C76E1F"/>
    <w:rsid w:val="00C77496"/>
    <w:rsid w:val="00C801AF"/>
    <w:rsid w:val="00C80A21"/>
    <w:rsid w:val="00C80D66"/>
    <w:rsid w:val="00C80F73"/>
    <w:rsid w:val="00C810B3"/>
    <w:rsid w:val="00C8188C"/>
    <w:rsid w:val="00C82559"/>
    <w:rsid w:val="00C839A7"/>
    <w:rsid w:val="00C83E58"/>
    <w:rsid w:val="00C84242"/>
    <w:rsid w:val="00C844D0"/>
    <w:rsid w:val="00C84889"/>
    <w:rsid w:val="00C8529A"/>
    <w:rsid w:val="00C85762"/>
    <w:rsid w:val="00C85BB8"/>
    <w:rsid w:val="00C86496"/>
    <w:rsid w:val="00C8669E"/>
    <w:rsid w:val="00C86DE2"/>
    <w:rsid w:val="00C86FA5"/>
    <w:rsid w:val="00C873C0"/>
    <w:rsid w:val="00C90868"/>
    <w:rsid w:val="00C909E4"/>
    <w:rsid w:val="00C916FD"/>
    <w:rsid w:val="00C91C63"/>
    <w:rsid w:val="00C92123"/>
    <w:rsid w:val="00C9266F"/>
    <w:rsid w:val="00C92947"/>
    <w:rsid w:val="00C92C48"/>
    <w:rsid w:val="00C92CB2"/>
    <w:rsid w:val="00C93030"/>
    <w:rsid w:val="00C937A5"/>
    <w:rsid w:val="00C9461F"/>
    <w:rsid w:val="00C94AE9"/>
    <w:rsid w:val="00C950CD"/>
    <w:rsid w:val="00C9519B"/>
    <w:rsid w:val="00C9567C"/>
    <w:rsid w:val="00C964FF"/>
    <w:rsid w:val="00C96FE2"/>
    <w:rsid w:val="00C9742A"/>
    <w:rsid w:val="00C97661"/>
    <w:rsid w:val="00CA0615"/>
    <w:rsid w:val="00CA06B2"/>
    <w:rsid w:val="00CA0A1C"/>
    <w:rsid w:val="00CA1146"/>
    <w:rsid w:val="00CA1319"/>
    <w:rsid w:val="00CA1C06"/>
    <w:rsid w:val="00CA1DB9"/>
    <w:rsid w:val="00CA242F"/>
    <w:rsid w:val="00CA2789"/>
    <w:rsid w:val="00CA3858"/>
    <w:rsid w:val="00CA39FE"/>
    <w:rsid w:val="00CA4232"/>
    <w:rsid w:val="00CA484A"/>
    <w:rsid w:val="00CA5071"/>
    <w:rsid w:val="00CA5103"/>
    <w:rsid w:val="00CA5467"/>
    <w:rsid w:val="00CA5C40"/>
    <w:rsid w:val="00CA65D6"/>
    <w:rsid w:val="00CA6716"/>
    <w:rsid w:val="00CA689B"/>
    <w:rsid w:val="00CA6C65"/>
    <w:rsid w:val="00CA76FF"/>
    <w:rsid w:val="00CA795F"/>
    <w:rsid w:val="00CA7BE7"/>
    <w:rsid w:val="00CB0280"/>
    <w:rsid w:val="00CB07C3"/>
    <w:rsid w:val="00CB08B1"/>
    <w:rsid w:val="00CB0A7E"/>
    <w:rsid w:val="00CB0ACB"/>
    <w:rsid w:val="00CB0C06"/>
    <w:rsid w:val="00CB0DDA"/>
    <w:rsid w:val="00CB1534"/>
    <w:rsid w:val="00CB1947"/>
    <w:rsid w:val="00CB21D0"/>
    <w:rsid w:val="00CB252C"/>
    <w:rsid w:val="00CB2C58"/>
    <w:rsid w:val="00CB2E98"/>
    <w:rsid w:val="00CB3414"/>
    <w:rsid w:val="00CB376A"/>
    <w:rsid w:val="00CB3D5B"/>
    <w:rsid w:val="00CB4A33"/>
    <w:rsid w:val="00CB52F1"/>
    <w:rsid w:val="00CB5988"/>
    <w:rsid w:val="00CB5E5B"/>
    <w:rsid w:val="00CB62B5"/>
    <w:rsid w:val="00CB632A"/>
    <w:rsid w:val="00CB6872"/>
    <w:rsid w:val="00CB6B45"/>
    <w:rsid w:val="00CB6D87"/>
    <w:rsid w:val="00CB7C8F"/>
    <w:rsid w:val="00CC05A1"/>
    <w:rsid w:val="00CC0A34"/>
    <w:rsid w:val="00CC0F49"/>
    <w:rsid w:val="00CC1868"/>
    <w:rsid w:val="00CC1C17"/>
    <w:rsid w:val="00CC1E3E"/>
    <w:rsid w:val="00CC1E7F"/>
    <w:rsid w:val="00CC23CB"/>
    <w:rsid w:val="00CC276B"/>
    <w:rsid w:val="00CC28F2"/>
    <w:rsid w:val="00CC361E"/>
    <w:rsid w:val="00CC39FB"/>
    <w:rsid w:val="00CC3E0B"/>
    <w:rsid w:val="00CC4372"/>
    <w:rsid w:val="00CC45E9"/>
    <w:rsid w:val="00CC4BBD"/>
    <w:rsid w:val="00CC588E"/>
    <w:rsid w:val="00CC5CE4"/>
    <w:rsid w:val="00CC5E2E"/>
    <w:rsid w:val="00CC6B42"/>
    <w:rsid w:val="00CC6EDE"/>
    <w:rsid w:val="00CC7172"/>
    <w:rsid w:val="00CC7809"/>
    <w:rsid w:val="00CC787A"/>
    <w:rsid w:val="00CC7DD1"/>
    <w:rsid w:val="00CD1095"/>
    <w:rsid w:val="00CD1909"/>
    <w:rsid w:val="00CD190D"/>
    <w:rsid w:val="00CD1BA4"/>
    <w:rsid w:val="00CD1CA7"/>
    <w:rsid w:val="00CD27A2"/>
    <w:rsid w:val="00CD350F"/>
    <w:rsid w:val="00CD3573"/>
    <w:rsid w:val="00CD3E84"/>
    <w:rsid w:val="00CD546C"/>
    <w:rsid w:val="00CD5625"/>
    <w:rsid w:val="00CD59BE"/>
    <w:rsid w:val="00CD6483"/>
    <w:rsid w:val="00CD6889"/>
    <w:rsid w:val="00CD6C35"/>
    <w:rsid w:val="00CD6D1A"/>
    <w:rsid w:val="00CD762F"/>
    <w:rsid w:val="00CE00D1"/>
    <w:rsid w:val="00CE030F"/>
    <w:rsid w:val="00CE0716"/>
    <w:rsid w:val="00CE08B6"/>
    <w:rsid w:val="00CE107F"/>
    <w:rsid w:val="00CE1445"/>
    <w:rsid w:val="00CE149A"/>
    <w:rsid w:val="00CE1944"/>
    <w:rsid w:val="00CE1A67"/>
    <w:rsid w:val="00CE1A95"/>
    <w:rsid w:val="00CE1C13"/>
    <w:rsid w:val="00CE1C1A"/>
    <w:rsid w:val="00CE257A"/>
    <w:rsid w:val="00CE26F5"/>
    <w:rsid w:val="00CE2D8A"/>
    <w:rsid w:val="00CE2DDB"/>
    <w:rsid w:val="00CE2F07"/>
    <w:rsid w:val="00CE32D7"/>
    <w:rsid w:val="00CE34AE"/>
    <w:rsid w:val="00CE373B"/>
    <w:rsid w:val="00CE38AE"/>
    <w:rsid w:val="00CE3A18"/>
    <w:rsid w:val="00CE3A88"/>
    <w:rsid w:val="00CE3D81"/>
    <w:rsid w:val="00CE3DD6"/>
    <w:rsid w:val="00CE3E37"/>
    <w:rsid w:val="00CE4331"/>
    <w:rsid w:val="00CE57F0"/>
    <w:rsid w:val="00CE5BC1"/>
    <w:rsid w:val="00CE64C5"/>
    <w:rsid w:val="00CE6A4D"/>
    <w:rsid w:val="00CE7B0D"/>
    <w:rsid w:val="00CE7BE7"/>
    <w:rsid w:val="00CE7EE5"/>
    <w:rsid w:val="00CE7F0A"/>
    <w:rsid w:val="00CF03EE"/>
    <w:rsid w:val="00CF04B6"/>
    <w:rsid w:val="00CF06BC"/>
    <w:rsid w:val="00CF1083"/>
    <w:rsid w:val="00CF1125"/>
    <w:rsid w:val="00CF14B9"/>
    <w:rsid w:val="00CF1771"/>
    <w:rsid w:val="00CF194F"/>
    <w:rsid w:val="00CF1EBB"/>
    <w:rsid w:val="00CF225E"/>
    <w:rsid w:val="00CF227F"/>
    <w:rsid w:val="00CF2F64"/>
    <w:rsid w:val="00CF42FA"/>
    <w:rsid w:val="00CF485C"/>
    <w:rsid w:val="00CF4C95"/>
    <w:rsid w:val="00CF4EC6"/>
    <w:rsid w:val="00CF784F"/>
    <w:rsid w:val="00CF79D2"/>
    <w:rsid w:val="00CF7ACB"/>
    <w:rsid w:val="00CF7BFD"/>
    <w:rsid w:val="00CF7E2A"/>
    <w:rsid w:val="00D00303"/>
    <w:rsid w:val="00D00F46"/>
    <w:rsid w:val="00D01254"/>
    <w:rsid w:val="00D013B0"/>
    <w:rsid w:val="00D018BB"/>
    <w:rsid w:val="00D01ADE"/>
    <w:rsid w:val="00D01CCD"/>
    <w:rsid w:val="00D02453"/>
    <w:rsid w:val="00D024A5"/>
    <w:rsid w:val="00D0265A"/>
    <w:rsid w:val="00D02B83"/>
    <w:rsid w:val="00D0304F"/>
    <w:rsid w:val="00D032C7"/>
    <w:rsid w:val="00D045E5"/>
    <w:rsid w:val="00D0482C"/>
    <w:rsid w:val="00D04A3B"/>
    <w:rsid w:val="00D04BA4"/>
    <w:rsid w:val="00D0604C"/>
    <w:rsid w:val="00D06A86"/>
    <w:rsid w:val="00D06E85"/>
    <w:rsid w:val="00D06F77"/>
    <w:rsid w:val="00D07388"/>
    <w:rsid w:val="00D07988"/>
    <w:rsid w:val="00D10743"/>
    <w:rsid w:val="00D10BDE"/>
    <w:rsid w:val="00D10D63"/>
    <w:rsid w:val="00D10FE5"/>
    <w:rsid w:val="00D11079"/>
    <w:rsid w:val="00D115D6"/>
    <w:rsid w:val="00D118EE"/>
    <w:rsid w:val="00D1269F"/>
    <w:rsid w:val="00D126C4"/>
    <w:rsid w:val="00D12EEE"/>
    <w:rsid w:val="00D13431"/>
    <w:rsid w:val="00D13AC7"/>
    <w:rsid w:val="00D13D1C"/>
    <w:rsid w:val="00D13DBF"/>
    <w:rsid w:val="00D141F6"/>
    <w:rsid w:val="00D147C7"/>
    <w:rsid w:val="00D148A9"/>
    <w:rsid w:val="00D14D15"/>
    <w:rsid w:val="00D15466"/>
    <w:rsid w:val="00D155CD"/>
    <w:rsid w:val="00D156C8"/>
    <w:rsid w:val="00D15737"/>
    <w:rsid w:val="00D15A59"/>
    <w:rsid w:val="00D15D8F"/>
    <w:rsid w:val="00D1616E"/>
    <w:rsid w:val="00D16430"/>
    <w:rsid w:val="00D169EB"/>
    <w:rsid w:val="00D178A3"/>
    <w:rsid w:val="00D1794D"/>
    <w:rsid w:val="00D17A62"/>
    <w:rsid w:val="00D17F43"/>
    <w:rsid w:val="00D203F4"/>
    <w:rsid w:val="00D20A39"/>
    <w:rsid w:val="00D20B5F"/>
    <w:rsid w:val="00D210D6"/>
    <w:rsid w:val="00D214A1"/>
    <w:rsid w:val="00D214EC"/>
    <w:rsid w:val="00D21BB7"/>
    <w:rsid w:val="00D21C8C"/>
    <w:rsid w:val="00D22542"/>
    <w:rsid w:val="00D22736"/>
    <w:rsid w:val="00D22DA4"/>
    <w:rsid w:val="00D22F43"/>
    <w:rsid w:val="00D23229"/>
    <w:rsid w:val="00D233DF"/>
    <w:rsid w:val="00D236AD"/>
    <w:rsid w:val="00D23700"/>
    <w:rsid w:val="00D237C8"/>
    <w:rsid w:val="00D23BBC"/>
    <w:rsid w:val="00D241C1"/>
    <w:rsid w:val="00D24407"/>
    <w:rsid w:val="00D24693"/>
    <w:rsid w:val="00D24F3C"/>
    <w:rsid w:val="00D2546D"/>
    <w:rsid w:val="00D25926"/>
    <w:rsid w:val="00D25C97"/>
    <w:rsid w:val="00D25F64"/>
    <w:rsid w:val="00D265ED"/>
    <w:rsid w:val="00D26919"/>
    <w:rsid w:val="00D27A22"/>
    <w:rsid w:val="00D31A06"/>
    <w:rsid w:val="00D31C08"/>
    <w:rsid w:val="00D31D03"/>
    <w:rsid w:val="00D3242C"/>
    <w:rsid w:val="00D32BDA"/>
    <w:rsid w:val="00D32E7C"/>
    <w:rsid w:val="00D33064"/>
    <w:rsid w:val="00D33A06"/>
    <w:rsid w:val="00D33AF1"/>
    <w:rsid w:val="00D33C11"/>
    <w:rsid w:val="00D33FD8"/>
    <w:rsid w:val="00D34B81"/>
    <w:rsid w:val="00D34C1D"/>
    <w:rsid w:val="00D3519F"/>
    <w:rsid w:val="00D35274"/>
    <w:rsid w:val="00D35360"/>
    <w:rsid w:val="00D35393"/>
    <w:rsid w:val="00D3567E"/>
    <w:rsid w:val="00D35BD9"/>
    <w:rsid w:val="00D35F5F"/>
    <w:rsid w:val="00D36000"/>
    <w:rsid w:val="00D36231"/>
    <w:rsid w:val="00D3628E"/>
    <w:rsid w:val="00D3674E"/>
    <w:rsid w:val="00D3677C"/>
    <w:rsid w:val="00D3681F"/>
    <w:rsid w:val="00D3783A"/>
    <w:rsid w:val="00D37E9D"/>
    <w:rsid w:val="00D4007D"/>
    <w:rsid w:val="00D40588"/>
    <w:rsid w:val="00D40628"/>
    <w:rsid w:val="00D40A66"/>
    <w:rsid w:val="00D40B47"/>
    <w:rsid w:val="00D41887"/>
    <w:rsid w:val="00D423CD"/>
    <w:rsid w:val="00D42475"/>
    <w:rsid w:val="00D4345A"/>
    <w:rsid w:val="00D43713"/>
    <w:rsid w:val="00D43B89"/>
    <w:rsid w:val="00D43F13"/>
    <w:rsid w:val="00D43F96"/>
    <w:rsid w:val="00D44070"/>
    <w:rsid w:val="00D4454D"/>
    <w:rsid w:val="00D4567A"/>
    <w:rsid w:val="00D45A59"/>
    <w:rsid w:val="00D465FA"/>
    <w:rsid w:val="00D472FE"/>
    <w:rsid w:val="00D4769B"/>
    <w:rsid w:val="00D47848"/>
    <w:rsid w:val="00D47E68"/>
    <w:rsid w:val="00D50029"/>
    <w:rsid w:val="00D507C7"/>
    <w:rsid w:val="00D5107B"/>
    <w:rsid w:val="00D51610"/>
    <w:rsid w:val="00D51692"/>
    <w:rsid w:val="00D51835"/>
    <w:rsid w:val="00D51867"/>
    <w:rsid w:val="00D518E2"/>
    <w:rsid w:val="00D51F4A"/>
    <w:rsid w:val="00D527C1"/>
    <w:rsid w:val="00D52BE9"/>
    <w:rsid w:val="00D53E68"/>
    <w:rsid w:val="00D5448D"/>
    <w:rsid w:val="00D5463C"/>
    <w:rsid w:val="00D550C5"/>
    <w:rsid w:val="00D554F1"/>
    <w:rsid w:val="00D55AA4"/>
    <w:rsid w:val="00D560A7"/>
    <w:rsid w:val="00D560D4"/>
    <w:rsid w:val="00D56428"/>
    <w:rsid w:val="00D56863"/>
    <w:rsid w:val="00D5696B"/>
    <w:rsid w:val="00D5755C"/>
    <w:rsid w:val="00D579BD"/>
    <w:rsid w:val="00D604BC"/>
    <w:rsid w:val="00D60B62"/>
    <w:rsid w:val="00D60B92"/>
    <w:rsid w:val="00D6132E"/>
    <w:rsid w:val="00D61447"/>
    <w:rsid w:val="00D61758"/>
    <w:rsid w:val="00D61B46"/>
    <w:rsid w:val="00D625E6"/>
    <w:rsid w:val="00D62720"/>
    <w:rsid w:val="00D628B6"/>
    <w:rsid w:val="00D62B53"/>
    <w:rsid w:val="00D635BB"/>
    <w:rsid w:val="00D64072"/>
    <w:rsid w:val="00D64CA6"/>
    <w:rsid w:val="00D64FC7"/>
    <w:rsid w:val="00D64FFF"/>
    <w:rsid w:val="00D65BAB"/>
    <w:rsid w:val="00D67C9D"/>
    <w:rsid w:val="00D70195"/>
    <w:rsid w:val="00D702A7"/>
    <w:rsid w:val="00D702E4"/>
    <w:rsid w:val="00D7046F"/>
    <w:rsid w:val="00D704B0"/>
    <w:rsid w:val="00D7133D"/>
    <w:rsid w:val="00D71379"/>
    <w:rsid w:val="00D716E0"/>
    <w:rsid w:val="00D719BC"/>
    <w:rsid w:val="00D733A9"/>
    <w:rsid w:val="00D73650"/>
    <w:rsid w:val="00D73F5D"/>
    <w:rsid w:val="00D74220"/>
    <w:rsid w:val="00D742F2"/>
    <w:rsid w:val="00D74DAA"/>
    <w:rsid w:val="00D751F0"/>
    <w:rsid w:val="00D75641"/>
    <w:rsid w:val="00D75B41"/>
    <w:rsid w:val="00D76166"/>
    <w:rsid w:val="00D76293"/>
    <w:rsid w:val="00D76544"/>
    <w:rsid w:val="00D77583"/>
    <w:rsid w:val="00D77ED0"/>
    <w:rsid w:val="00D80253"/>
    <w:rsid w:val="00D8026E"/>
    <w:rsid w:val="00D80FEE"/>
    <w:rsid w:val="00D810B0"/>
    <w:rsid w:val="00D81302"/>
    <w:rsid w:val="00D8148D"/>
    <w:rsid w:val="00D81FCB"/>
    <w:rsid w:val="00D82A07"/>
    <w:rsid w:val="00D831E1"/>
    <w:rsid w:val="00D83926"/>
    <w:rsid w:val="00D83982"/>
    <w:rsid w:val="00D854AC"/>
    <w:rsid w:val="00D858B0"/>
    <w:rsid w:val="00D85CEC"/>
    <w:rsid w:val="00D86218"/>
    <w:rsid w:val="00D8697C"/>
    <w:rsid w:val="00D86CB6"/>
    <w:rsid w:val="00D86F76"/>
    <w:rsid w:val="00D907DF"/>
    <w:rsid w:val="00D90806"/>
    <w:rsid w:val="00D90D4B"/>
    <w:rsid w:val="00D912F5"/>
    <w:rsid w:val="00D91366"/>
    <w:rsid w:val="00D91835"/>
    <w:rsid w:val="00D91DD9"/>
    <w:rsid w:val="00D9260D"/>
    <w:rsid w:val="00D93EAE"/>
    <w:rsid w:val="00D941E8"/>
    <w:rsid w:val="00D942C1"/>
    <w:rsid w:val="00D94C8D"/>
    <w:rsid w:val="00D95137"/>
    <w:rsid w:val="00D9552C"/>
    <w:rsid w:val="00D95AED"/>
    <w:rsid w:val="00D96098"/>
    <w:rsid w:val="00D9615F"/>
    <w:rsid w:val="00D96504"/>
    <w:rsid w:val="00D96694"/>
    <w:rsid w:val="00D96A95"/>
    <w:rsid w:val="00D971FC"/>
    <w:rsid w:val="00D97416"/>
    <w:rsid w:val="00D97590"/>
    <w:rsid w:val="00D97CB6"/>
    <w:rsid w:val="00D97D41"/>
    <w:rsid w:val="00DA0385"/>
    <w:rsid w:val="00DA09B0"/>
    <w:rsid w:val="00DA0D2C"/>
    <w:rsid w:val="00DA1530"/>
    <w:rsid w:val="00DA2474"/>
    <w:rsid w:val="00DA270B"/>
    <w:rsid w:val="00DA2DF3"/>
    <w:rsid w:val="00DA3677"/>
    <w:rsid w:val="00DA3EB8"/>
    <w:rsid w:val="00DA45B9"/>
    <w:rsid w:val="00DA4830"/>
    <w:rsid w:val="00DA48B8"/>
    <w:rsid w:val="00DA4EA9"/>
    <w:rsid w:val="00DA4F19"/>
    <w:rsid w:val="00DA522B"/>
    <w:rsid w:val="00DA53D7"/>
    <w:rsid w:val="00DA5424"/>
    <w:rsid w:val="00DA55EA"/>
    <w:rsid w:val="00DA5754"/>
    <w:rsid w:val="00DA5C8F"/>
    <w:rsid w:val="00DA6644"/>
    <w:rsid w:val="00DA69E1"/>
    <w:rsid w:val="00DA7203"/>
    <w:rsid w:val="00DA79F5"/>
    <w:rsid w:val="00DA7B9F"/>
    <w:rsid w:val="00DA7D56"/>
    <w:rsid w:val="00DA7D73"/>
    <w:rsid w:val="00DA7DB3"/>
    <w:rsid w:val="00DB01BB"/>
    <w:rsid w:val="00DB0245"/>
    <w:rsid w:val="00DB0511"/>
    <w:rsid w:val="00DB085D"/>
    <w:rsid w:val="00DB0B41"/>
    <w:rsid w:val="00DB0D72"/>
    <w:rsid w:val="00DB13D1"/>
    <w:rsid w:val="00DB1466"/>
    <w:rsid w:val="00DB19D0"/>
    <w:rsid w:val="00DB1DF4"/>
    <w:rsid w:val="00DB29F6"/>
    <w:rsid w:val="00DB2F27"/>
    <w:rsid w:val="00DB3790"/>
    <w:rsid w:val="00DB45CD"/>
    <w:rsid w:val="00DB48D9"/>
    <w:rsid w:val="00DB49BB"/>
    <w:rsid w:val="00DB4A7F"/>
    <w:rsid w:val="00DB4D23"/>
    <w:rsid w:val="00DB528A"/>
    <w:rsid w:val="00DB5F1E"/>
    <w:rsid w:val="00DB5F82"/>
    <w:rsid w:val="00DB6006"/>
    <w:rsid w:val="00DB66D7"/>
    <w:rsid w:val="00DB6C7D"/>
    <w:rsid w:val="00DB6FA7"/>
    <w:rsid w:val="00DB7F3C"/>
    <w:rsid w:val="00DC01B9"/>
    <w:rsid w:val="00DC0327"/>
    <w:rsid w:val="00DC04FA"/>
    <w:rsid w:val="00DC0727"/>
    <w:rsid w:val="00DC0FB5"/>
    <w:rsid w:val="00DC1684"/>
    <w:rsid w:val="00DC21A8"/>
    <w:rsid w:val="00DC223B"/>
    <w:rsid w:val="00DC2337"/>
    <w:rsid w:val="00DC2496"/>
    <w:rsid w:val="00DC26AB"/>
    <w:rsid w:val="00DC27F0"/>
    <w:rsid w:val="00DC3302"/>
    <w:rsid w:val="00DC335F"/>
    <w:rsid w:val="00DC3A0C"/>
    <w:rsid w:val="00DC3A71"/>
    <w:rsid w:val="00DC3B25"/>
    <w:rsid w:val="00DC40B9"/>
    <w:rsid w:val="00DC46EE"/>
    <w:rsid w:val="00DC4875"/>
    <w:rsid w:val="00DC516E"/>
    <w:rsid w:val="00DC5801"/>
    <w:rsid w:val="00DC64E9"/>
    <w:rsid w:val="00DC672E"/>
    <w:rsid w:val="00DC6B2E"/>
    <w:rsid w:val="00DC73BE"/>
    <w:rsid w:val="00DC75D3"/>
    <w:rsid w:val="00DC7EB6"/>
    <w:rsid w:val="00DC7FC3"/>
    <w:rsid w:val="00DD0206"/>
    <w:rsid w:val="00DD027C"/>
    <w:rsid w:val="00DD0B96"/>
    <w:rsid w:val="00DD10B0"/>
    <w:rsid w:val="00DD13D9"/>
    <w:rsid w:val="00DD15DD"/>
    <w:rsid w:val="00DD1748"/>
    <w:rsid w:val="00DD17BF"/>
    <w:rsid w:val="00DD19A4"/>
    <w:rsid w:val="00DD258D"/>
    <w:rsid w:val="00DD2947"/>
    <w:rsid w:val="00DD3194"/>
    <w:rsid w:val="00DD3352"/>
    <w:rsid w:val="00DD34CF"/>
    <w:rsid w:val="00DD3929"/>
    <w:rsid w:val="00DD3BB4"/>
    <w:rsid w:val="00DD4136"/>
    <w:rsid w:val="00DD468B"/>
    <w:rsid w:val="00DD4A38"/>
    <w:rsid w:val="00DD5232"/>
    <w:rsid w:val="00DD5372"/>
    <w:rsid w:val="00DD592B"/>
    <w:rsid w:val="00DD60F2"/>
    <w:rsid w:val="00DD6630"/>
    <w:rsid w:val="00DD6CD5"/>
    <w:rsid w:val="00DD73A5"/>
    <w:rsid w:val="00DE068E"/>
    <w:rsid w:val="00DE06B6"/>
    <w:rsid w:val="00DE0702"/>
    <w:rsid w:val="00DE09A4"/>
    <w:rsid w:val="00DE140D"/>
    <w:rsid w:val="00DE17F3"/>
    <w:rsid w:val="00DE1EE6"/>
    <w:rsid w:val="00DE22CB"/>
    <w:rsid w:val="00DE28FB"/>
    <w:rsid w:val="00DE299A"/>
    <w:rsid w:val="00DE30C9"/>
    <w:rsid w:val="00DE3BEE"/>
    <w:rsid w:val="00DE4863"/>
    <w:rsid w:val="00DE4A4C"/>
    <w:rsid w:val="00DE4CB3"/>
    <w:rsid w:val="00DE568F"/>
    <w:rsid w:val="00DE5F02"/>
    <w:rsid w:val="00DE6241"/>
    <w:rsid w:val="00DE65FE"/>
    <w:rsid w:val="00DE668B"/>
    <w:rsid w:val="00DE669E"/>
    <w:rsid w:val="00DE6997"/>
    <w:rsid w:val="00DE6D79"/>
    <w:rsid w:val="00DF08C8"/>
    <w:rsid w:val="00DF0974"/>
    <w:rsid w:val="00DF1599"/>
    <w:rsid w:val="00DF179C"/>
    <w:rsid w:val="00DF20DC"/>
    <w:rsid w:val="00DF26ED"/>
    <w:rsid w:val="00DF2A81"/>
    <w:rsid w:val="00DF2B58"/>
    <w:rsid w:val="00DF367B"/>
    <w:rsid w:val="00DF38B0"/>
    <w:rsid w:val="00DF3D39"/>
    <w:rsid w:val="00DF4235"/>
    <w:rsid w:val="00DF43A0"/>
    <w:rsid w:val="00DF5C64"/>
    <w:rsid w:val="00DF5D21"/>
    <w:rsid w:val="00DF5E24"/>
    <w:rsid w:val="00DF6521"/>
    <w:rsid w:val="00DF6527"/>
    <w:rsid w:val="00DF6DA9"/>
    <w:rsid w:val="00DF6FB3"/>
    <w:rsid w:val="00DF74DA"/>
    <w:rsid w:val="00DF76B4"/>
    <w:rsid w:val="00E0044C"/>
    <w:rsid w:val="00E00AAC"/>
    <w:rsid w:val="00E00B1E"/>
    <w:rsid w:val="00E0119B"/>
    <w:rsid w:val="00E01466"/>
    <w:rsid w:val="00E01B63"/>
    <w:rsid w:val="00E01BD9"/>
    <w:rsid w:val="00E02478"/>
    <w:rsid w:val="00E024E0"/>
    <w:rsid w:val="00E025BE"/>
    <w:rsid w:val="00E02970"/>
    <w:rsid w:val="00E03912"/>
    <w:rsid w:val="00E03C85"/>
    <w:rsid w:val="00E04602"/>
    <w:rsid w:val="00E04844"/>
    <w:rsid w:val="00E04ABB"/>
    <w:rsid w:val="00E04DFE"/>
    <w:rsid w:val="00E0529F"/>
    <w:rsid w:val="00E052E1"/>
    <w:rsid w:val="00E052E2"/>
    <w:rsid w:val="00E053DE"/>
    <w:rsid w:val="00E05466"/>
    <w:rsid w:val="00E058B6"/>
    <w:rsid w:val="00E05C48"/>
    <w:rsid w:val="00E06F9C"/>
    <w:rsid w:val="00E071A9"/>
    <w:rsid w:val="00E07DCC"/>
    <w:rsid w:val="00E07EAB"/>
    <w:rsid w:val="00E10549"/>
    <w:rsid w:val="00E105D1"/>
    <w:rsid w:val="00E10F60"/>
    <w:rsid w:val="00E10FA3"/>
    <w:rsid w:val="00E115C4"/>
    <w:rsid w:val="00E119D4"/>
    <w:rsid w:val="00E1202C"/>
    <w:rsid w:val="00E12397"/>
    <w:rsid w:val="00E12559"/>
    <w:rsid w:val="00E12747"/>
    <w:rsid w:val="00E12867"/>
    <w:rsid w:val="00E12894"/>
    <w:rsid w:val="00E129A3"/>
    <w:rsid w:val="00E12B2E"/>
    <w:rsid w:val="00E12CCB"/>
    <w:rsid w:val="00E13335"/>
    <w:rsid w:val="00E13A22"/>
    <w:rsid w:val="00E13B5C"/>
    <w:rsid w:val="00E14316"/>
    <w:rsid w:val="00E1434B"/>
    <w:rsid w:val="00E14CAF"/>
    <w:rsid w:val="00E14EB5"/>
    <w:rsid w:val="00E1519E"/>
    <w:rsid w:val="00E15F77"/>
    <w:rsid w:val="00E162DE"/>
    <w:rsid w:val="00E16522"/>
    <w:rsid w:val="00E1676A"/>
    <w:rsid w:val="00E1680F"/>
    <w:rsid w:val="00E16CDD"/>
    <w:rsid w:val="00E177FD"/>
    <w:rsid w:val="00E17F0A"/>
    <w:rsid w:val="00E2001E"/>
    <w:rsid w:val="00E20070"/>
    <w:rsid w:val="00E20F9B"/>
    <w:rsid w:val="00E21A87"/>
    <w:rsid w:val="00E21DAD"/>
    <w:rsid w:val="00E237C2"/>
    <w:rsid w:val="00E24740"/>
    <w:rsid w:val="00E2586B"/>
    <w:rsid w:val="00E26051"/>
    <w:rsid w:val="00E261C4"/>
    <w:rsid w:val="00E26229"/>
    <w:rsid w:val="00E26694"/>
    <w:rsid w:val="00E26C74"/>
    <w:rsid w:val="00E27A2F"/>
    <w:rsid w:val="00E27AB9"/>
    <w:rsid w:val="00E27C69"/>
    <w:rsid w:val="00E301F5"/>
    <w:rsid w:val="00E305B5"/>
    <w:rsid w:val="00E30775"/>
    <w:rsid w:val="00E31759"/>
    <w:rsid w:val="00E31807"/>
    <w:rsid w:val="00E31B3C"/>
    <w:rsid w:val="00E324B4"/>
    <w:rsid w:val="00E325A3"/>
    <w:rsid w:val="00E32EFE"/>
    <w:rsid w:val="00E332D3"/>
    <w:rsid w:val="00E335AF"/>
    <w:rsid w:val="00E342F4"/>
    <w:rsid w:val="00E34790"/>
    <w:rsid w:val="00E348BA"/>
    <w:rsid w:val="00E349C3"/>
    <w:rsid w:val="00E34CB2"/>
    <w:rsid w:val="00E34EA4"/>
    <w:rsid w:val="00E34FC6"/>
    <w:rsid w:val="00E35141"/>
    <w:rsid w:val="00E35388"/>
    <w:rsid w:val="00E36319"/>
    <w:rsid w:val="00E3680A"/>
    <w:rsid w:val="00E3692D"/>
    <w:rsid w:val="00E36B03"/>
    <w:rsid w:val="00E378FD"/>
    <w:rsid w:val="00E37B81"/>
    <w:rsid w:val="00E4034C"/>
    <w:rsid w:val="00E40C15"/>
    <w:rsid w:val="00E40C3A"/>
    <w:rsid w:val="00E40CBC"/>
    <w:rsid w:val="00E418B6"/>
    <w:rsid w:val="00E4248D"/>
    <w:rsid w:val="00E4298A"/>
    <w:rsid w:val="00E42A86"/>
    <w:rsid w:val="00E433E6"/>
    <w:rsid w:val="00E43407"/>
    <w:rsid w:val="00E43A2A"/>
    <w:rsid w:val="00E43B52"/>
    <w:rsid w:val="00E43CA2"/>
    <w:rsid w:val="00E442B4"/>
    <w:rsid w:val="00E4484D"/>
    <w:rsid w:val="00E44E19"/>
    <w:rsid w:val="00E45400"/>
    <w:rsid w:val="00E45D4E"/>
    <w:rsid w:val="00E45FCA"/>
    <w:rsid w:val="00E46424"/>
    <w:rsid w:val="00E46FE5"/>
    <w:rsid w:val="00E4717D"/>
    <w:rsid w:val="00E50202"/>
    <w:rsid w:val="00E50394"/>
    <w:rsid w:val="00E50B5B"/>
    <w:rsid w:val="00E50F4B"/>
    <w:rsid w:val="00E521C5"/>
    <w:rsid w:val="00E526A3"/>
    <w:rsid w:val="00E52D9D"/>
    <w:rsid w:val="00E5345E"/>
    <w:rsid w:val="00E53874"/>
    <w:rsid w:val="00E53A1E"/>
    <w:rsid w:val="00E53ABE"/>
    <w:rsid w:val="00E54096"/>
    <w:rsid w:val="00E540F1"/>
    <w:rsid w:val="00E54892"/>
    <w:rsid w:val="00E55608"/>
    <w:rsid w:val="00E55F3A"/>
    <w:rsid w:val="00E567A6"/>
    <w:rsid w:val="00E567EF"/>
    <w:rsid w:val="00E56BBC"/>
    <w:rsid w:val="00E56C9B"/>
    <w:rsid w:val="00E56FAC"/>
    <w:rsid w:val="00E57348"/>
    <w:rsid w:val="00E57624"/>
    <w:rsid w:val="00E576E1"/>
    <w:rsid w:val="00E602F5"/>
    <w:rsid w:val="00E604FC"/>
    <w:rsid w:val="00E609AB"/>
    <w:rsid w:val="00E60CD6"/>
    <w:rsid w:val="00E6127B"/>
    <w:rsid w:val="00E61423"/>
    <w:rsid w:val="00E6179A"/>
    <w:rsid w:val="00E61894"/>
    <w:rsid w:val="00E618D9"/>
    <w:rsid w:val="00E61AD6"/>
    <w:rsid w:val="00E61AE1"/>
    <w:rsid w:val="00E61B42"/>
    <w:rsid w:val="00E61FDD"/>
    <w:rsid w:val="00E62D47"/>
    <w:rsid w:val="00E633C7"/>
    <w:rsid w:val="00E634BA"/>
    <w:rsid w:val="00E6382A"/>
    <w:rsid w:val="00E63BF1"/>
    <w:rsid w:val="00E63CF0"/>
    <w:rsid w:val="00E6449F"/>
    <w:rsid w:val="00E644FC"/>
    <w:rsid w:val="00E647B3"/>
    <w:rsid w:val="00E6555A"/>
    <w:rsid w:val="00E659F0"/>
    <w:rsid w:val="00E66403"/>
    <w:rsid w:val="00E66B32"/>
    <w:rsid w:val="00E66B77"/>
    <w:rsid w:val="00E67090"/>
    <w:rsid w:val="00E67427"/>
    <w:rsid w:val="00E67B02"/>
    <w:rsid w:val="00E67F64"/>
    <w:rsid w:val="00E7013E"/>
    <w:rsid w:val="00E70372"/>
    <w:rsid w:val="00E70C55"/>
    <w:rsid w:val="00E712D2"/>
    <w:rsid w:val="00E7147F"/>
    <w:rsid w:val="00E71A96"/>
    <w:rsid w:val="00E71B0A"/>
    <w:rsid w:val="00E71F1F"/>
    <w:rsid w:val="00E738F0"/>
    <w:rsid w:val="00E73C48"/>
    <w:rsid w:val="00E740AA"/>
    <w:rsid w:val="00E74150"/>
    <w:rsid w:val="00E742D1"/>
    <w:rsid w:val="00E7435B"/>
    <w:rsid w:val="00E74B53"/>
    <w:rsid w:val="00E75110"/>
    <w:rsid w:val="00E75B3D"/>
    <w:rsid w:val="00E76736"/>
    <w:rsid w:val="00E802A6"/>
    <w:rsid w:val="00E80326"/>
    <w:rsid w:val="00E80D67"/>
    <w:rsid w:val="00E81167"/>
    <w:rsid w:val="00E82113"/>
    <w:rsid w:val="00E82800"/>
    <w:rsid w:val="00E82C37"/>
    <w:rsid w:val="00E82F77"/>
    <w:rsid w:val="00E8305D"/>
    <w:rsid w:val="00E838FF"/>
    <w:rsid w:val="00E841F4"/>
    <w:rsid w:val="00E848E7"/>
    <w:rsid w:val="00E8495B"/>
    <w:rsid w:val="00E8497F"/>
    <w:rsid w:val="00E84F5F"/>
    <w:rsid w:val="00E85173"/>
    <w:rsid w:val="00E85397"/>
    <w:rsid w:val="00E85821"/>
    <w:rsid w:val="00E859B4"/>
    <w:rsid w:val="00E85A38"/>
    <w:rsid w:val="00E8658F"/>
    <w:rsid w:val="00E865FC"/>
    <w:rsid w:val="00E866B4"/>
    <w:rsid w:val="00E86A7B"/>
    <w:rsid w:val="00E90CD3"/>
    <w:rsid w:val="00E90D40"/>
    <w:rsid w:val="00E91419"/>
    <w:rsid w:val="00E91805"/>
    <w:rsid w:val="00E92A24"/>
    <w:rsid w:val="00E92CFB"/>
    <w:rsid w:val="00E93303"/>
    <w:rsid w:val="00E93FEF"/>
    <w:rsid w:val="00E942AE"/>
    <w:rsid w:val="00E948BC"/>
    <w:rsid w:val="00E94E60"/>
    <w:rsid w:val="00E95C71"/>
    <w:rsid w:val="00E967E3"/>
    <w:rsid w:val="00E96D98"/>
    <w:rsid w:val="00E96EF9"/>
    <w:rsid w:val="00E97C7D"/>
    <w:rsid w:val="00EA083A"/>
    <w:rsid w:val="00EA1C58"/>
    <w:rsid w:val="00EA1DC9"/>
    <w:rsid w:val="00EA1F5C"/>
    <w:rsid w:val="00EA248A"/>
    <w:rsid w:val="00EA2896"/>
    <w:rsid w:val="00EA28E1"/>
    <w:rsid w:val="00EA2C95"/>
    <w:rsid w:val="00EA3411"/>
    <w:rsid w:val="00EA3739"/>
    <w:rsid w:val="00EA37C8"/>
    <w:rsid w:val="00EA387C"/>
    <w:rsid w:val="00EA4455"/>
    <w:rsid w:val="00EA44D4"/>
    <w:rsid w:val="00EA493F"/>
    <w:rsid w:val="00EA4AC8"/>
    <w:rsid w:val="00EA4EBA"/>
    <w:rsid w:val="00EA4EC4"/>
    <w:rsid w:val="00EA4F75"/>
    <w:rsid w:val="00EA5DCC"/>
    <w:rsid w:val="00EA5E64"/>
    <w:rsid w:val="00EA5E82"/>
    <w:rsid w:val="00EA6011"/>
    <w:rsid w:val="00EA66B7"/>
    <w:rsid w:val="00EA67BD"/>
    <w:rsid w:val="00EA6877"/>
    <w:rsid w:val="00EA6BCD"/>
    <w:rsid w:val="00EA6DBC"/>
    <w:rsid w:val="00EA769F"/>
    <w:rsid w:val="00EA77EB"/>
    <w:rsid w:val="00EA7DFB"/>
    <w:rsid w:val="00EA7EDB"/>
    <w:rsid w:val="00EB05D2"/>
    <w:rsid w:val="00EB1968"/>
    <w:rsid w:val="00EB1B74"/>
    <w:rsid w:val="00EB20BC"/>
    <w:rsid w:val="00EB2D0D"/>
    <w:rsid w:val="00EB338B"/>
    <w:rsid w:val="00EB39F5"/>
    <w:rsid w:val="00EB4167"/>
    <w:rsid w:val="00EB459E"/>
    <w:rsid w:val="00EB4784"/>
    <w:rsid w:val="00EB4EAA"/>
    <w:rsid w:val="00EB4ED4"/>
    <w:rsid w:val="00EB536F"/>
    <w:rsid w:val="00EB5572"/>
    <w:rsid w:val="00EB5D4F"/>
    <w:rsid w:val="00EB5D50"/>
    <w:rsid w:val="00EB602F"/>
    <w:rsid w:val="00EB6498"/>
    <w:rsid w:val="00EB77AA"/>
    <w:rsid w:val="00EB7FE1"/>
    <w:rsid w:val="00EC09EC"/>
    <w:rsid w:val="00EC0C4A"/>
    <w:rsid w:val="00EC1E2B"/>
    <w:rsid w:val="00EC215F"/>
    <w:rsid w:val="00EC2685"/>
    <w:rsid w:val="00EC2BC5"/>
    <w:rsid w:val="00EC2D00"/>
    <w:rsid w:val="00EC2E18"/>
    <w:rsid w:val="00EC2FA0"/>
    <w:rsid w:val="00EC30A9"/>
    <w:rsid w:val="00EC3B7F"/>
    <w:rsid w:val="00EC3F3C"/>
    <w:rsid w:val="00EC4AB7"/>
    <w:rsid w:val="00EC4ADC"/>
    <w:rsid w:val="00EC5338"/>
    <w:rsid w:val="00EC55F2"/>
    <w:rsid w:val="00EC5AB6"/>
    <w:rsid w:val="00EC5D20"/>
    <w:rsid w:val="00EC6697"/>
    <w:rsid w:val="00EC67CE"/>
    <w:rsid w:val="00EC6871"/>
    <w:rsid w:val="00EC713E"/>
    <w:rsid w:val="00EC7698"/>
    <w:rsid w:val="00EC7E41"/>
    <w:rsid w:val="00ED03E0"/>
    <w:rsid w:val="00ED131D"/>
    <w:rsid w:val="00ED1658"/>
    <w:rsid w:val="00ED1B47"/>
    <w:rsid w:val="00ED1F5A"/>
    <w:rsid w:val="00ED2299"/>
    <w:rsid w:val="00ED2747"/>
    <w:rsid w:val="00ED29AC"/>
    <w:rsid w:val="00ED3273"/>
    <w:rsid w:val="00ED3286"/>
    <w:rsid w:val="00ED32D5"/>
    <w:rsid w:val="00ED332D"/>
    <w:rsid w:val="00ED3492"/>
    <w:rsid w:val="00ED37AF"/>
    <w:rsid w:val="00ED4514"/>
    <w:rsid w:val="00ED46DB"/>
    <w:rsid w:val="00ED4999"/>
    <w:rsid w:val="00ED4E83"/>
    <w:rsid w:val="00ED507F"/>
    <w:rsid w:val="00ED5227"/>
    <w:rsid w:val="00ED558C"/>
    <w:rsid w:val="00ED559B"/>
    <w:rsid w:val="00ED5602"/>
    <w:rsid w:val="00ED572F"/>
    <w:rsid w:val="00ED5B03"/>
    <w:rsid w:val="00ED67B0"/>
    <w:rsid w:val="00ED6E83"/>
    <w:rsid w:val="00ED71C3"/>
    <w:rsid w:val="00ED71FE"/>
    <w:rsid w:val="00ED7400"/>
    <w:rsid w:val="00ED7508"/>
    <w:rsid w:val="00ED77CE"/>
    <w:rsid w:val="00ED7805"/>
    <w:rsid w:val="00ED7F64"/>
    <w:rsid w:val="00EE0180"/>
    <w:rsid w:val="00EE10A1"/>
    <w:rsid w:val="00EE1429"/>
    <w:rsid w:val="00EE241F"/>
    <w:rsid w:val="00EE268D"/>
    <w:rsid w:val="00EE2DCA"/>
    <w:rsid w:val="00EE3500"/>
    <w:rsid w:val="00EE3AE9"/>
    <w:rsid w:val="00EE4D4D"/>
    <w:rsid w:val="00EE52E6"/>
    <w:rsid w:val="00EE579F"/>
    <w:rsid w:val="00EE5A4A"/>
    <w:rsid w:val="00EE636E"/>
    <w:rsid w:val="00EE68AE"/>
    <w:rsid w:val="00EE6D4B"/>
    <w:rsid w:val="00EE6F55"/>
    <w:rsid w:val="00EE76A8"/>
    <w:rsid w:val="00EE7AED"/>
    <w:rsid w:val="00EE7DCA"/>
    <w:rsid w:val="00EF0451"/>
    <w:rsid w:val="00EF099B"/>
    <w:rsid w:val="00EF0A63"/>
    <w:rsid w:val="00EF0F3D"/>
    <w:rsid w:val="00EF1623"/>
    <w:rsid w:val="00EF17D0"/>
    <w:rsid w:val="00EF1C47"/>
    <w:rsid w:val="00EF1F36"/>
    <w:rsid w:val="00EF2533"/>
    <w:rsid w:val="00EF27C1"/>
    <w:rsid w:val="00EF2DE8"/>
    <w:rsid w:val="00EF3437"/>
    <w:rsid w:val="00EF382D"/>
    <w:rsid w:val="00EF3C0F"/>
    <w:rsid w:val="00EF4624"/>
    <w:rsid w:val="00EF46C1"/>
    <w:rsid w:val="00EF517C"/>
    <w:rsid w:val="00EF565A"/>
    <w:rsid w:val="00EF6606"/>
    <w:rsid w:val="00EF6850"/>
    <w:rsid w:val="00EF7945"/>
    <w:rsid w:val="00F0074F"/>
    <w:rsid w:val="00F00F15"/>
    <w:rsid w:val="00F00F34"/>
    <w:rsid w:val="00F00FAB"/>
    <w:rsid w:val="00F023C4"/>
    <w:rsid w:val="00F027CA"/>
    <w:rsid w:val="00F02D30"/>
    <w:rsid w:val="00F0309A"/>
    <w:rsid w:val="00F0339C"/>
    <w:rsid w:val="00F03879"/>
    <w:rsid w:val="00F03D15"/>
    <w:rsid w:val="00F04EDB"/>
    <w:rsid w:val="00F054C7"/>
    <w:rsid w:val="00F05C08"/>
    <w:rsid w:val="00F05C1A"/>
    <w:rsid w:val="00F05DAC"/>
    <w:rsid w:val="00F061FB"/>
    <w:rsid w:val="00F06274"/>
    <w:rsid w:val="00F06A11"/>
    <w:rsid w:val="00F06BA4"/>
    <w:rsid w:val="00F071B8"/>
    <w:rsid w:val="00F07432"/>
    <w:rsid w:val="00F10055"/>
    <w:rsid w:val="00F1027F"/>
    <w:rsid w:val="00F105C1"/>
    <w:rsid w:val="00F1093C"/>
    <w:rsid w:val="00F10E82"/>
    <w:rsid w:val="00F11F86"/>
    <w:rsid w:val="00F125AE"/>
    <w:rsid w:val="00F12891"/>
    <w:rsid w:val="00F139D8"/>
    <w:rsid w:val="00F13DED"/>
    <w:rsid w:val="00F13EE1"/>
    <w:rsid w:val="00F145CC"/>
    <w:rsid w:val="00F14BE6"/>
    <w:rsid w:val="00F14C50"/>
    <w:rsid w:val="00F15141"/>
    <w:rsid w:val="00F15302"/>
    <w:rsid w:val="00F15B81"/>
    <w:rsid w:val="00F17355"/>
    <w:rsid w:val="00F17797"/>
    <w:rsid w:val="00F20880"/>
    <w:rsid w:val="00F20E07"/>
    <w:rsid w:val="00F20E31"/>
    <w:rsid w:val="00F21BB6"/>
    <w:rsid w:val="00F21C34"/>
    <w:rsid w:val="00F22479"/>
    <w:rsid w:val="00F22708"/>
    <w:rsid w:val="00F229BF"/>
    <w:rsid w:val="00F2327C"/>
    <w:rsid w:val="00F23437"/>
    <w:rsid w:val="00F23970"/>
    <w:rsid w:val="00F24294"/>
    <w:rsid w:val="00F24929"/>
    <w:rsid w:val="00F24B0B"/>
    <w:rsid w:val="00F251D3"/>
    <w:rsid w:val="00F25661"/>
    <w:rsid w:val="00F2589C"/>
    <w:rsid w:val="00F25AAD"/>
    <w:rsid w:val="00F265D2"/>
    <w:rsid w:val="00F26F79"/>
    <w:rsid w:val="00F272C5"/>
    <w:rsid w:val="00F27A3A"/>
    <w:rsid w:val="00F27EE7"/>
    <w:rsid w:val="00F304C5"/>
    <w:rsid w:val="00F30C1A"/>
    <w:rsid w:val="00F30C8A"/>
    <w:rsid w:val="00F3172C"/>
    <w:rsid w:val="00F319E1"/>
    <w:rsid w:val="00F31FC4"/>
    <w:rsid w:val="00F3255B"/>
    <w:rsid w:val="00F33448"/>
    <w:rsid w:val="00F3346B"/>
    <w:rsid w:val="00F33871"/>
    <w:rsid w:val="00F33B20"/>
    <w:rsid w:val="00F33BEF"/>
    <w:rsid w:val="00F33E80"/>
    <w:rsid w:val="00F34178"/>
    <w:rsid w:val="00F3440F"/>
    <w:rsid w:val="00F349B4"/>
    <w:rsid w:val="00F351EC"/>
    <w:rsid w:val="00F35312"/>
    <w:rsid w:val="00F3542F"/>
    <w:rsid w:val="00F357A8"/>
    <w:rsid w:val="00F35FBF"/>
    <w:rsid w:val="00F362CF"/>
    <w:rsid w:val="00F370D9"/>
    <w:rsid w:val="00F37102"/>
    <w:rsid w:val="00F403F0"/>
    <w:rsid w:val="00F4064D"/>
    <w:rsid w:val="00F408C4"/>
    <w:rsid w:val="00F40B18"/>
    <w:rsid w:val="00F40E33"/>
    <w:rsid w:val="00F413A0"/>
    <w:rsid w:val="00F419A0"/>
    <w:rsid w:val="00F41BBE"/>
    <w:rsid w:val="00F4218D"/>
    <w:rsid w:val="00F428BA"/>
    <w:rsid w:val="00F428F9"/>
    <w:rsid w:val="00F42AE1"/>
    <w:rsid w:val="00F42F21"/>
    <w:rsid w:val="00F42FA0"/>
    <w:rsid w:val="00F432DB"/>
    <w:rsid w:val="00F43341"/>
    <w:rsid w:val="00F447AF"/>
    <w:rsid w:val="00F44A4C"/>
    <w:rsid w:val="00F4589D"/>
    <w:rsid w:val="00F464C3"/>
    <w:rsid w:val="00F46D04"/>
    <w:rsid w:val="00F4732C"/>
    <w:rsid w:val="00F47928"/>
    <w:rsid w:val="00F50254"/>
    <w:rsid w:val="00F50900"/>
    <w:rsid w:val="00F5095F"/>
    <w:rsid w:val="00F51034"/>
    <w:rsid w:val="00F5123F"/>
    <w:rsid w:val="00F5174F"/>
    <w:rsid w:val="00F51F54"/>
    <w:rsid w:val="00F52067"/>
    <w:rsid w:val="00F525B3"/>
    <w:rsid w:val="00F528A7"/>
    <w:rsid w:val="00F52DB0"/>
    <w:rsid w:val="00F53A12"/>
    <w:rsid w:val="00F53DD7"/>
    <w:rsid w:val="00F541AA"/>
    <w:rsid w:val="00F54991"/>
    <w:rsid w:val="00F54F1E"/>
    <w:rsid w:val="00F551E5"/>
    <w:rsid w:val="00F55277"/>
    <w:rsid w:val="00F559C0"/>
    <w:rsid w:val="00F5642F"/>
    <w:rsid w:val="00F5693E"/>
    <w:rsid w:val="00F56B73"/>
    <w:rsid w:val="00F56E79"/>
    <w:rsid w:val="00F60280"/>
    <w:rsid w:val="00F60C3C"/>
    <w:rsid w:val="00F6114E"/>
    <w:rsid w:val="00F6118C"/>
    <w:rsid w:val="00F6149D"/>
    <w:rsid w:val="00F616B5"/>
    <w:rsid w:val="00F623F7"/>
    <w:rsid w:val="00F634FE"/>
    <w:rsid w:val="00F635DE"/>
    <w:rsid w:val="00F6384B"/>
    <w:rsid w:val="00F63957"/>
    <w:rsid w:val="00F644A2"/>
    <w:rsid w:val="00F64637"/>
    <w:rsid w:val="00F64AB9"/>
    <w:rsid w:val="00F64B2F"/>
    <w:rsid w:val="00F661B5"/>
    <w:rsid w:val="00F66296"/>
    <w:rsid w:val="00F66583"/>
    <w:rsid w:val="00F666E9"/>
    <w:rsid w:val="00F669D4"/>
    <w:rsid w:val="00F66F8A"/>
    <w:rsid w:val="00F67D2C"/>
    <w:rsid w:val="00F7026F"/>
    <w:rsid w:val="00F706A0"/>
    <w:rsid w:val="00F7095A"/>
    <w:rsid w:val="00F70BE8"/>
    <w:rsid w:val="00F710FA"/>
    <w:rsid w:val="00F7113B"/>
    <w:rsid w:val="00F7153F"/>
    <w:rsid w:val="00F72392"/>
    <w:rsid w:val="00F72914"/>
    <w:rsid w:val="00F72CA1"/>
    <w:rsid w:val="00F72DD8"/>
    <w:rsid w:val="00F7339D"/>
    <w:rsid w:val="00F73714"/>
    <w:rsid w:val="00F739E3"/>
    <w:rsid w:val="00F73CD4"/>
    <w:rsid w:val="00F73EF8"/>
    <w:rsid w:val="00F741D4"/>
    <w:rsid w:val="00F7434F"/>
    <w:rsid w:val="00F74A7B"/>
    <w:rsid w:val="00F752F5"/>
    <w:rsid w:val="00F75696"/>
    <w:rsid w:val="00F757A7"/>
    <w:rsid w:val="00F76A3F"/>
    <w:rsid w:val="00F76AD1"/>
    <w:rsid w:val="00F77FE2"/>
    <w:rsid w:val="00F80D01"/>
    <w:rsid w:val="00F8194E"/>
    <w:rsid w:val="00F81C48"/>
    <w:rsid w:val="00F8222B"/>
    <w:rsid w:val="00F82421"/>
    <w:rsid w:val="00F82A00"/>
    <w:rsid w:val="00F82BFC"/>
    <w:rsid w:val="00F82EB7"/>
    <w:rsid w:val="00F838A1"/>
    <w:rsid w:val="00F83EBE"/>
    <w:rsid w:val="00F83F1B"/>
    <w:rsid w:val="00F84033"/>
    <w:rsid w:val="00F84443"/>
    <w:rsid w:val="00F8456B"/>
    <w:rsid w:val="00F84AD4"/>
    <w:rsid w:val="00F84FD5"/>
    <w:rsid w:val="00F85117"/>
    <w:rsid w:val="00F851B8"/>
    <w:rsid w:val="00F858B5"/>
    <w:rsid w:val="00F85A71"/>
    <w:rsid w:val="00F85BB1"/>
    <w:rsid w:val="00F860E3"/>
    <w:rsid w:val="00F8617F"/>
    <w:rsid w:val="00F86259"/>
    <w:rsid w:val="00F86AD7"/>
    <w:rsid w:val="00F87604"/>
    <w:rsid w:val="00F877A6"/>
    <w:rsid w:val="00F9027C"/>
    <w:rsid w:val="00F911CD"/>
    <w:rsid w:val="00F91503"/>
    <w:rsid w:val="00F9155C"/>
    <w:rsid w:val="00F915C4"/>
    <w:rsid w:val="00F9167D"/>
    <w:rsid w:val="00F920C3"/>
    <w:rsid w:val="00F92754"/>
    <w:rsid w:val="00F92B75"/>
    <w:rsid w:val="00F92BCF"/>
    <w:rsid w:val="00F9344A"/>
    <w:rsid w:val="00F9360D"/>
    <w:rsid w:val="00F93919"/>
    <w:rsid w:val="00F93F84"/>
    <w:rsid w:val="00F949A6"/>
    <w:rsid w:val="00F94D93"/>
    <w:rsid w:val="00F94E3A"/>
    <w:rsid w:val="00F95349"/>
    <w:rsid w:val="00F955C1"/>
    <w:rsid w:val="00F9565A"/>
    <w:rsid w:val="00F96D4D"/>
    <w:rsid w:val="00F97061"/>
    <w:rsid w:val="00F975CF"/>
    <w:rsid w:val="00F97823"/>
    <w:rsid w:val="00F97A50"/>
    <w:rsid w:val="00F97CFC"/>
    <w:rsid w:val="00F97F87"/>
    <w:rsid w:val="00FA0B2E"/>
    <w:rsid w:val="00FA12FD"/>
    <w:rsid w:val="00FA17EE"/>
    <w:rsid w:val="00FA1EE3"/>
    <w:rsid w:val="00FA1FC5"/>
    <w:rsid w:val="00FA21F2"/>
    <w:rsid w:val="00FA232E"/>
    <w:rsid w:val="00FA2C6A"/>
    <w:rsid w:val="00FA2CC1"/>
    <w:rsid w:val="00FA2CC4"/>
    <w:rsid w:val="00FA3320"/>
    <w:rsid w:val="00FA3673"/>
    <w:rsid w:val="00FA3B4B"/>
    <w:rsid w:val="00FA3D36"/>
    <w:rsid w:val="00FA3F6C"/>
    <w:rsid w:val="00FA45AA"/>
    <w:rsid w:val="00FA582A"/>
    <w:rsid w:val="00FA596D"/>
    <w:rsid w:val="00FA599D"/>
    <w:rsid w:val="00FA59F6"/>
    <w:rsid w:val="00FA5ED5"/>
    <w:rsid w:val="00FA65B0"/>
    <w:rsid w:val="00FA7568"/>
    <w:rsid w:val="00FA77CB"/>
    <w:rsid w:val="00FA79AD"/>
    <w:rsid w:val="00FA7A94"/>
    <w:rsid w:val="00FA7FCA"/>
    <w:rsid w:val="00FB07E6"/>
    <w:rsid w:val="00FB097D"/>
    <w:rsid w:val="00FB0C40"/>
    <w:rsid w:val="00FB21B4"/>
    <w:rsid w:val="00FB280E"/>
    <w:rsid w:val="00FB2955"/>
    <w:rsid w:val="00FB2C86"/>
    <w:rsid w:val="00FB2E25"/>
    <w:rsid w:val="00FB3116"/>
    <w:rsid w:val="00FB3201"/>
    <w:rsid w:val="00FB38F1"/>
    <w:rsid w:val="00FB4220"/>
    <w:rsid w:val="00FB4477"/>
    <w:rsid w:val="00FB4868"/>
    <w:rsid w:val="00FB4AE6"/>
    <w:rsid w:val="00FB5227"/>
    <w:rsid w:val="00FB59FB"/>
    <w:rsid w:val="00FB5D5C"/>
    <w:rsid w:val="00FB5E4B"/>
    <w:rsid w:val="00FB60FB"/>
    <w:rsid w:val="00FB6F61"/>
    <w:rsid w:val="00FB6FD6"/>
    <w:rsid w:val="00FB739A"/>
    <w:rsid w:val="00FB769C"/>
    <w:rsid w:val="00FB7BBF"/>
    <w:rsid w:val="00FB7FE9"/>
    <w:rsid w:val="00FC0052"/>
    <w:rsid w:val="00FC05C6"/>
    <w:rsid w:val="00FC0CF8"/>
    <w:rsid w:val="00FC0E3F"/>
    <w:rsid w:val="00FC10F0"/>
    <w:rsid w:val="00FC1167"/>
    <w:rsid w:val="00FC1A5A"/>
    <w:rsid w:val="00FC1AFE"/>
    <w:rsid w:val="00FC1D1C"/>
    <w:rsid w:val="00FC2104"/>
    <w:rsid w:val="00FC2D06"/>
    <w:rsid w:val="00FC3020"/>
    <w:rsid w:val="00FC341F"/>
    <w:rsid w:val="00FC3C2A"/>
    <w:rsid w:val="00FC4320"/>
    <w:rsid w:val="00FC4709"/>
    <w:rsid w:val="00FC4717"/>
    <w:rsid w:val="00FC4ECA"/>
    <w:rsid w:val="00FC5296"/>
    <w:rsid w:val="00FC5C42"/>
    <w:rsid w:val="00FC5EE9"/>
    <w:rsid w:val="00FC67F2"/>
    <w:rsid w:val="00FC69C9"/>
    <w:rsid w:val="00FC6CC7"/>
    <w:rsid w:val="00FC7313"/>
    <w:rsid w:val="00FC73AF"/>
    <w:rsid w:val="00FC7591"/>
    <w:rsid w:val="00FC7B26"/>
    <w:rsid w:val="00FC7BAA"/>
    <w:rsid w:val="00FC7F26"/>
    <w:rsid w:val="00FC7F7E"/>
    <w:rsid w:val="00FD0287"/>
    <w:rsid w:val="00FD04FF"/>
    <w:rsid w:val="00FD06D9"/>
    <w:rsid w:val="00FD074F"/>
    <w:rsid w:val="00FD09F5"/>
    <w:rsid w:val="00FD0BE2"/>
    <w:rsid w:val="00FD0E3E"/>
    <w:rsid w:val="00FD1C8B"/>
    <w:rsid w:val="00FD1E33"/>
    <w:rsid w:val="00FD2212"/>
    <w:rsid w:val="00FD2912"/>
    <w:rsid w:val="00FD2FE5"/>
    <w:rsid w:val="00FD30C9"/>
    <w:rsid w:val="00FD31A9"/>
    <w:rsid w:val="00FD35CC"/>
    <w:rsid w:val="00FD3962"/>
    <w:rsid w:val="00FD3B99"/>
    <w:rsid w:val="00FD3C25"/>
    <w:rsid w:val="00FD3D33"/>
    <w:rsid w:val="00FD3F0D"/>
    <w:rsid w:val="00FD5A45"/>
    <w:rsid w:val="00FD5F39"/>
    <w:rsid w:val="00FD602B"/>
    <w:rsid w:val="00FD6285"/>
    <w:rsid w:val="00FD6F9C"/>
    <w:rsid w:val="00FD7536"/>
    <w:rsid w:val="00FD78A5"/>
    <w:rsid w:val="00FD79D8"/>
    <w:rsid w:val="00FE0308"/>
    <w:rsid w:val="00FE0676"/>
    <w:rsid w:val="00FE069F"/>
    <w:rsid w:val="00FE14AF"/>
    <w:rsid w:val="00FE14D1"/>
    <w:rsid w:val="00FE16DA"/>
    <w:rsid w:val="00FE19B7"/>
    <w:rsid w:val="00FE1E3B"/>
    <w:rsid w:val="00FE1ED4"/>
    <w:rsid w:val="00FE1F17"/>
    <w:rsid w:val="00FE2D9A"/>
    <w:rsid w:val="00FE43C8"/>
    <w:rsid w:val="00FE4D5C"/>
    <w:rsid w:val="00FE6226"/>
    <w:rsid w:val="00FE6335"/>
    <w:rsid w:val="00FE651B"/>
    <w:rsid w:val="00FE6F7C"/>
    <w:rsid w:val="00FE733E"/>
    <w:rsid w:val="00FE792A"/>
    <w:rsid w:val="00FE7936"/>
    <w:rsid w:val="00FE799D"/>
    <w:rsid w:val="00FE7ABB"/>
    <w:rsid w:val="00FF07AC"/>
    <w:rsid w:val="00FF0E9B"/>
    <w:rsid w:val="00FF1440"/>
    <w:rsid w:val="00FF1F46"/>
    <w:rsid w:val="00FF23EB"/>
    <w:rsid w:val="00FF2523"/>
    <w:rsid w:val="00FF27B8"/>
    <w:rsid w:val="00FF285D"/>
    <w:rsid w:val="00FF2A3E"/>
    <w:rsid w:val="00FF2B39"/>
    <w:rsid w:val="00FF2F8C"/>
    <w:rsid w:val="00FF311A"/>
    <w:rsid w:val="00FF371D"/>
    <w:rsid w:val="00FF3953"/>
    <w:rsid w:val="00FF4650"/>
    <w:rsid w:val="00FF4664"/>
    <w:rsid w:val="00FF5102"/>
    <w:rsid w:val="00FF58B8"/>
    <w:rsid w:val="00FF5AA7"/>
    <w:rsid w:val="00FF645F"/>
    <w:rsid w:val="00FF6C16"/>
    <w:rsid w:val="00FF6EA8"/>
    <w:rsid w:val="00FF725A"/>
    <w:rsid w:val="00FF7C66"/>
    <w:rsid w:val="011F36AB"/>
    <w:rsid w:val="012FC3DF"/>
    <w:rsid w:val="01385831"/>
    <w:rsid w:val="0141ABA7"/>
    <w:rsid w:val="015A0666"/>
    <w:rsid w:val="0173FC18"/>
    <w:rsid w:val="01A11D9A"/>
    <w:rsid w:val="01B13D0E"/>
    <w:rsid w:val="01B86B1A"/>
    <w:rsid w:val="01BDD78C"/>
    <w:rsid w:val="01E866D6"/>
    <w:rsid w:val="01F55196"/>
    <w:rsid w:val="021799FF"/>
    <w:rsid w:val="021C6A10"/>
    <w:rsid w:val="021F9CD1"/>
    <w:rsid w:val="0237697B"/>
    <w:rsid w:val="026317FE"/>
    <w:rsid w:val="0292B2E0"/>
    <w:rsid w:val="0298172E"/>
    <w:rsid w:val="02A01807"/>
    <w:rsid w:val="02AFED1B"/>
    <w:rsid w:val="02D56E87"/>
    <w:rsid w:val="02DA97D7"/>
    <w:rsid w:val="02DFC036"/>
    <w:rsid w:val="02EA5B97"/>
    <w:rsid w:val="02FCEC9C"/>
    <w:rsid w:val="0328E48F"/>
    <w:rsid w:val="036C94E7"/>
    <w:rsid w:val="03A59182"/>
    <w:rsid w:val="03E01013"/>
    <w:rsid w:val="041488BD"/>
    <w:rsid w:val="042C10FF"/>
    <w:rsid w:val="0438CF09"/>
    <w:rsid w:val="043CED73"/>
    <w:rsid w:val="04508B53"/>
    <w:rsid w:val="046755D0"/>
    <w:rsid w:val="046B19E5"/>
    <w:rsid w:val="04796DB5"/>
    <w:rsid w:val="0479ADA5"/>
    <w:rsid w:val="04BA1BCC"/>
    <w:rsid w:val="04BA9965"/>
    <w:rsid w:val="04C54FAB"/>
    <w:rsid w:val="04CCB682"/>
    <w:rsid w:val="04D64B4C"/>
    <w:rsid w:val="05000F91"/>
    <w:rsid w:val="05012C90"/>
    <w:rsid w:val="050166C8"/>
    <w:rsid w:val="050AC44D"/>
    <w:rsid w:val="05100120"/>
    <w:rsid w:val="0514BBE5"/>
    <w:rsid w:val="05329C3F"/>
    <w:rsid w:val="054A3C14"/>
    <w:rsid w:val="054E0139"/>
    <w:rsid w:val="0575223C"/>
    <w:rsid w:val="05AAE66B"/>
    <w:rsid w:val="05B71DF1"/>
    <w:rsid w:val="05E2CA62"/>
    <w:rsid w:val="05F6D8F0"/>
    <w:rsid w:val="05F78025"/>
    <w:rsid w:val="0660A2CB"/>
    <w:rsid w:val="0684B570"/>
    <w:rsid w:val="068C8D99"/>
    <w:rsid w:val="069E52A9"/>
    <w:rsid w:val="06ABDA30"/>
    <w:rsid w:val="06BD8075"/>
    <w:rsid w:val="06D1303C"/>
    <w:rsid w:val="06D2B26C"/>
    <w:rsid w:val="06D6E5A7"/>
    <w:rsid w:val="06ED9AD8"/>
    <w:rsid w:val="070B8425"/>
    <w:rsid w:val="072BF653"/>
    <w:rsid w:val="07352CE1"/>
    <w:rsid w:val="075F362A"/>
    <w:rsid w:val="0797F275"/>
    <w:rsid w:val="07ACB6B9"/>
    <w:rsid w:val="07AE9DD2"/>
    <w:rsid w:val="07B54A58"/>
    <w:rsid w:val="07D8B820"/>
    <w:rsid w:val="07F264F3"/>
    <w:rsid w:val="08458223"/>
    <w:rsid w:val="08502D71"/>
    <w:rsid w:val="0892F1C5"/>
    <w:rsid w:val="089F3997"/>
    <w:rsid w:val="08C9B109"/>
    <w:rsid w:val="08CAEB39"/>
    <w:rsid w:val="08D46B68"/>
    <w:rsid w:val="08DA20E6"/>
    <w:rsid w:val="0918C131"/>
    <w:rsid w:val="093D0EAB"/>
    <w:rsid w:val="0940F380"/>
    <w:rsid w:val="09531A11"/>
    <w:rsid w:val="09627CA8"/>
    <w:rsid w:val="097E63FB"/>
    <w:rsid w:val="0983DEA4"/>
    <w:rsid w:val="09BD07FF"/>
    <w:rsid w:val="09C64868"/>
    <w:rsid w:val="09D8EF98"/>
    <w:rsid w:val="09DC26CD"/>
    <w:rsid w:val="09F57668"/>
    <w:rsid w:val="0A2D9DCE"/>
    <w:rsid w:val="0A2FC7A7"/>
    <w:rsid w:val="0A34F6A4"/>
    <w:rsid w:val="0A52218B"/>
    <w:rsid w:val="0A5B88CC"/>
    <w:rsid w:val="0A767AA1"/>
    <w:rsid w:val="0A9B90C1"/>
    <w:rsid w:val="0AAF6C50"/>
    <w:rsid w:val="0AC925BB"/>
    <w:rsid w:val="0AE48020"/>
    <w:rsid w:val="0AE53D52"/>
    <w:rsid w:val="0B170126"/>
    <w:rsid w:val="0B244EA3"/>
    <w:rsid w:val="0B3EE1C7"/>
    <w:rsid w:val="0B668F48"/>
    <w:rsid w:val="0B6D5BEF"/>
    <w:rsid w:val="0BA0CC10"/>
    <w:rsid w:val="0BAD7D7D"/>
    <w:rsid w:val="0BB185C6"/>
    <w:rsid w:val="0BCFE6D1"/>
    <w:rsid w:val="0C0239AC"/>
    <w:rsid w:val="0C0F711A"/>
    <w:rsid w:val="0C101854"/>
    <w:rsid w:val="0C108EF7"/>
    <w:rsid w:val="0C12BE23"/>
    <w:rsid w:val="0C1CCE3D"/>
    <w:rsid w:val="0C454691"/>
    <w:rsid w:val="0C624722"/>
    <w:rsid w:val="0C6C5A98"/>
    <w:rsid w:val="0C6E1A8C"/>
    <w:rsid w:val="0C74D02D"/>
    <w:rsid w:val="0C7D9CBF"/>
    <w:rsid w:val="0C987F7F"/>
    <w:rsid w:val="0C9AD00D"/>
    <w:rsid w:val="0CA7C635"/>
    <w:rsid w:val="0CBE051A"/>
    <w:rsid w:val="0CE43F99"/>
    <w:rsid w:val="0CE88AF4"/>
    <w:rsid w:val="0CF3B341"/>
    <w:rsid w:val="0CFFB501"/>
    <w:rsid w:val="0D10EC5E"/>
    <w:rsid w:val="0D1B723D"/>
    <w:rsid w:val="0D3605F8"/>
    <w:rsid w:val="0D61E23D"/>
    <w:rsid w:val="0DB644EB"/>
    <w:rsid w:val="0DECAEB9"/>
    <w:rsid w:val="0DF346EB"/>
    <w:rsid w:val="0E346739"/>
    <w:rsid w:val="0E41F99D"/>
    <w:rsid w:val="0E42BAAE"/>
    <w:rsid w:val="0E482600"/>
    <w:rsid w:val="0E50455C"/>
    <w:rsid w:val="0E5136C7"/>
    <w:rsid w:val="0E65C856"/>
    <w:rsid w:val="0E69E5D1"/>
    <w:rsid w:val="0E7E9E5F"/>
    <w:rsid w:val="0E917AEB"/>
    <w:rsid w:val="0E9EE5B3"/>
    <w:rsid w:val="0EB902EC"/>
    <w:rsid w:val="0ECB3485"/>
    <w:rsid w:val="0EE80340"/>
    <w:rsid w:val="0F0342C3"/>
    <w:rsid w:val="0F1675F5"/>
    <w:rsid w:val="0F1AAC43"/>
    <w:rsid w:val="0F2EEC94"/>
    <w:rsid w:val="0F46C62B"/>
    <w:rsid w:val="0F617AC0"/>
    <w:rsid w:val="0F71C46B"/>
    <w:rsid w:val="0F8D0273"/>
    <w:rsid w:val="0F9EBFBB"/>
    <w:rsid w:val="0FD20F62"/>
    <w:rsid w:val="0FE736BC"/>
    <w:rsid w:val="10051EBA"/>
    <w:rsid w:val="1018A3E4"/>
    <w:rsid w:val="105993C9"/>
    <w:rsid w:val="108250DC"/>
    <w:rsid w:val="10A8F2B0"/>
    <w:rsid w:val="10DC8862"/>
    <w:rsid w:val="10DD701C"/>
    <w:rsid w:val="10EE4CF0"/>
    <w:rsid w:val="10FF1C7C"/>
    <w:rsid w:val="112A5C8B"/>
    <w:rsid w:val="113DDB84"/>
    <w:rsid w:val="11434922"/>
    <w:rsid w:val="11677E0A"/>
    <w:rsid w:val="1171B8E5"/>
    <w:rsid w:val="117747A4"/>
    <w:rsid w:val="11AAD244"/>
    <w:rsid w:val="11C992C3"/>
    <w:rsid w:val="11D87D8A"/>
    <w:rsid w:val="11DD51B8"/>
    <w:rsid w:val="11FDA113"/>
    <w:rsid w:val="120AED2D"/>
    <w:rsid w:val="1211B424"/>
    <w:rsid w:val="1217C5EB"/>
    <w:rsid w:val="121B583B"/>
    <w:rsid w:val="12343AB0"/>
    <w:rsid w:val="1249DA83"/>
    <w:rsid w:val="12730CAD"/>
    <w:rsid w:val="1283F4FE"/>
    <w:rsid w:val="12933228"/>
    <w:rsid w:val="1298C254"/>
    <w:rsid w:val="12DA9947"/>
    <w:rsid w:val="12E67F9E"/>
    <w:rsid w:val="12F680E7"/>
    <w:rsid w:val="12FF0E4C"/>
    <w:rsid w:val="1305D0D7"/>
    <w:rsid w:val="131EEBDD"/>
    <w:rsid w:val="132B8AB9"/>
    <w:rsid w:val="1367FFD5"/>
    <w:rsid w:val="138E6C5C"/>
    <w:rsid w:val="139CB90C"/>
    <w:rsid w:val="13A74791"/>
    <w:rsid w:val="13BAEDBD"/>
    <w:rsid w:val="13EE7704"/>
    <w:rsid w:val="13F6B954"/>
    <w:rsid w:val="14045652"/>
    <w:rsid w:val="140DEDA1"/>
    <w:rsid w:val="142F7601"/>
    <w:rsid w:val="144C82EF"/>
    <w:rsid w:val="144D5A59"/>
    <w:rsid w:val="1493B309"/>
    <w:rsid w:val="14A55188"/>
    <w:rsid w:val="14AAC32A"/>
    <w:rsid w:val="14AD71AF"/>
    <w:rsid w:val="14B6631A"/>
    <w:rsid w:val="14D0F6C6"/>
    <w:rsid w:val="14F06A2A"/>
    <w:rsid w:val="151D27FB"/>
    <w:rsid w:val="153180A4"/>
    <w:rsid w:val="153BCE05"/>
    <w:rsid w:val="154A2E68"/>
    <w:rsid w:val="1577F6E3"/>
    <w:rsid w:val="157E5986"/>
    <w:rsid w:val="158CD060"/>
    <w:rsid w:val="15A23B38"/>
    <w:rsid w:val="15A4CB43"/>
    <w:rsid w:val="15ABF167"/>
    <w:rsid w:val="15C8B0D0"/>
    <w:rsid w:val="15D229C0"/>
    <w:rsid w:val="15DFD6FF"/>
    <w:rsid w:val="15F61F6E"/>
    <w:rsid w:val="160426A2"/>
    <w:rsid w:val="161EB207"/>
    <w:rsid w:val="16424C2A"/>
    <w:rsid w:val="164DD5CB"/>
    <w:rsid w:val="16507FF6"/>
    <w:rsid w:val="16610682"/>
    <w:rsid w:val="1671E9A8"/>
    <w:rsid w:val="16CA12E2"/>
    <w:rsid w:val="16DDF9A9"/>
    <w:rsid w:val="16E5C344"/>
    <w:rsid w:val="16F84FFB"/>
    <w:rsid w:val="1731A492"/>
    <w:rsid w:val="174DA952"/>
    <w:rsid w:val="17539774"/>
    <w:rsid w:val="175E1F48"/>
    <w:rsid w:val="1761AB1D"/>
    <w:rsid w:val="177161C0"/>
    <w:rsid w:val="177A4696"/>
    <w:rsid w:val="177CF475"/>
    <w:rsid w:val="1783303F"/>
    <w:rsid w:val="17AC4FD7"/>
    <w:rsid w:val="17C43E30"/>
    <w:rsid w:val="17E1310B"/>
    <w:rsid w:val="1822C7C8"/>
    <w:rsid w:val="1830CC18"/>
    <w:rsid w:val="183F5476"/>
    <w:rsid w:val="1857C4FC"/>
    <w:rsid w:val="1877E022"/>
    <w:rsid w:val="187B254B"/>
    <w:rsid w:val="187E4241"/>
    <w:rsid w:val="187EE623"/>
    <w:rsid w:val="188DD1E5"/>
    <w:rsid w:val="188FBCAF"/>
    <w:rsid w:val="18A50CE3"/>
    <w:rsid w:val="18AF77E5"/>
    <w:rsid w:val="18CB48E6"/>
    <w:rsid w:val="18DA29C1"/>
    <w:rsid w:val="18E27BEE"/>
    <w:rsid w:val="18E5BD51"/>
    <w:rsid w:val="18F404AD"/>
    <w:rsid w:val="19083D68"/>
    <w:rsid w:val="190A2126"/>
    <w:rsid w:val="190BD744"/>
    <w:rsid w:val="19143E48"/>
    <w:rsid w:val="192E18BE"/>
    <w:rsid w:val="192FC0FC"/>
    <w:rsid w:val="1949B7CD"/>
    <w:rsid w:val="194EE177"/>
    <w:rsid w:val="19AAC40E"/>
    <w:rsid w:val="19C9C094"/>
    <w:rsid w:val="19EE8116"/>
    <w:rsid w:val="19F7178F"/>
    <w:rsid w:val="1A14ECB5"/>
    <w:rsid w:val="1A1E4A86"/>
    <w:rsid w:val="1A24E812"/>
    <w:rsid w:val="1A31E9F6"/>
    <w:rsid w:val="1A33CD85"/>
    <w:rsid w:val="1A3F3A29"/>
    <w:rsid w:val="1A469A8D"/>
    <w:rsid w:val="1A5A5BEE"/>
    <w:rsid w:val="1A5D0BC4"/>
    <w:rsid w:val="1A78E3BB"/>
    <w:rsid w:val="1AFC78A5"/>
    <w:rsid w:val="1B0E0846"/>
    <w:rsid w:val="1B1CCF2B"/>
    <w:rsid w:val="1B1CF9AB"/>
    <w:rsid w:val="1B3E847D"/>
    <w:rsid w:val="1B499988"/>
    <w:rsid w:val="1B60EFEA"/>
    <w:rsid w:val="1B7030C4"/>
    <w:rsid w:val="1BA094FB"/>
    <w:rsid w:val="1BA52F99"/>
    <w:rsid w:val="1BBBF2A0"/>
    <w:rsid w:val="1BD9887A"/>
    <w:rsid w:val="1BDA0798"/>
    <w:rsid w:val="1BE64088"/>
    <w:rsid w:val="1BFBD650"/>
    <w:rsid w:val="1C47AFD8"/>
    <w:rsid w:val="1C51B93B"/>
    <w:rsid w:val="1C64F5DC"/>
    <w:rsid w:val="1C941867"/>
    <w:rsid w:val="1CB11CB7"/>
    <w:rsid w:val="1CD56FF4"/>
    <w:rsid w:val="1CDC6060"/>
    <w:rsid w:val="1CDF1497"/>
    <w:rsid w:val="1CEE2955"/>
    <w:rsid w:val="1D0ACAF8"/>
    <w:rsid w:val="1D8293B5"/>
    <w:rsid w:val="1D9B3AB5"/>
    <w:rsid w:val="1DB2A4D8"/>
    <w:rsid w:val="1DC4A4CF"/>
    <w:rsid w:val="1DCB35BD"/>
    <w:rsid w:val="1DF0E7E5"/>
    <w:rsid w:val="1DF35496"/>
    <w:rsid w:val="1DF4FF0C"/>
    <w:rsid w:val="1E245BE0"/>
    <w:rsid w:val="1E76C2AC"/>
    <w:rsid w:val="1E7A038B"/>
    <w:rsid w:val="1E7A79F6"/>
    <w:rsid w:val="1E823E53"/>
    <w:rsid w:val="1EB7B3EF"/>
    <w:rsid w:val="1EDAAFC8"/>
    <w:rsid w:val="1EF09426"/>
    <w:rsid w:val="1EF54F93"/>
    <w:rsid w:val="1F02759B"/>
    <w:rsid w:val="1F0A977E"/>
    <w:rsid w:val="1F11930E"/>
    <w:rsid w:val="1F24F8EB"/>
    <w:rsid w:val="1F3064F2"/>
    <w:rsid w:val="1F556002"/>
    <w:rsid w:val="1F771205"/>
    <w:rsid w:val="1F80A329"/>
    <w:rsid w:val="1FB4271D"/>
    <w:rsid w:val="1FBAEFCA"/>
    <w:rsid w:val="1FBDF399"/>
    <w:rsid w:val="1FEFBA74"/>
    <w:rsid w:val="20160A62"/>
    <w:rsid w:val="2023CDC2"/>
    <w:rsid w:val="2028C2DB"/>
    <w:rsid w:val="203FAE62"/>
    <w:rsid w:val="204696A0"/>
    <w:rsid w:val="2071D018"/>
    <w:rsid w:val="2075EF1B"/>
    <w:rsid w:val="2090682C"/>
    <w:rsid w:val="20AA6F12"/>
    <w:rsid w:val="20AA7481"/>
    <w:rsid w:val="20B412E4"/>
    <w:rsid w:val="20CE2018"/>
    <w:rsid w:val="20D5E3B1"/>
    <w:rsid w:val="20E4A670"/>
    <w:rsid w:val="20E8253F"/>
    <w:rsid w:val="20EBD931"/>
    <w:rsid w:val="20F89E08"/>
    <w:rsid w:val="2108C4BC"/>
    <w:rsid w:val="21099D0F"/>
    <w:rsid w:val="210C9178"/>
    <w:rsid w:val="2114EB36"/>
    <w:rsid w:val="211B1FE7"/>
    <w:rsid w:val="21C540A9"/>
    <w:rsid w:val="21E000CB"/>
    <w:rsid w:val="21E6EC0E"/>
    <w:rsid w:val="21EE0197"/>
    <w:rsid w:val="220EF1B9"/>
    <w:rsid w:val="224B9C48"/>
    <w:rsid w:val="22747408"/>
    <w:rsid w:val="2294FBE7"/>
    <w:rsid w:val="22950F08"/>
    <w:rsid w:val="229AD4DD"/>
    <w:rsid w:val="22A459D9"/>
    <w:rsid w:val="22AD5201"/>
    <w:rsid w:val="22AF4D4A"/>
    <w:rsid w:val="22B80682"/>
    <w:rsid w:val="22BD2C12"/>
    <w:rsid w:val="22C2C215"/>
    <w:rsid w:val="22EC8BE8"/>
    <w:rsid w:val="230F967F"/>
    <w:rsid w:val="232F35CF"/>
    <w:rsid w:val="236696CE"/>
    <w:rsid w:val="2369D6C0"/>
    <w:rsid w:val="238C30EF"/>
    <w:rsid w:val="238EF65A"/>
    <w:rsid w:val="239BCC45"/>
    <w:rsid w:val="239EAC7C"/>
    <w:rsid w:val="23DB513E"/>
    <w:rsid w:val="23E17DCB"/>
    <w:rsid w:val="23F77947"/>
    <w:rsid w:val="23FECE9E"/>
    <w:rsid w:val="242BA529"/>
    <w:rsid w:val="2432D066"/>
    <w:rsid w:val="246DD363"/>
    <w:rsid w:val="24C90C99"/>
    <w:rsid w:val="24D62E8B"/>
    <w:rsid w:val="24DA76A8"/>
    <w:rsid w:val="24DE6162"/>
    <w:rsid w:val="24E252D9"/>
    <w:rsid w:val="24F0C924"/>
    <w:rsid w:val="25009C46"/>
    <w:rsid w:val="2517479A"/>
    <w:rsid w:val="251E0376"/>
    <w:rsid w:val="25237F8F"/>
    <w:rsid w:val="2555A2E7"/>
    <w:rsid w:val="2569EF5D"/>
    <w:rsid w:val="25992ADD"/>
    <w:rsid w:val="25AE7E5D"/>
    <w:rsid w:val="25B68E57"/>
    <w:rsid w:val="25C84400"/>
    <w:rsid w:val="25DD0014"/>
    <w:rsid w:val="2603DC9C"/>
    <w:rsid w:val="26137EB3"/>
    <w:rsid w:val="26271C93"/>
    <w:rsid w:val="266751D9"/>
    <w:rsid w:val="26881D4F"/>
    <w:rsid w:val="269287BA"/>
    <w:rsid w:val="26981A54"/>
    <w:rsid w:val="26A5673A"/>
    <w:rsid w:val="26C1CACF"/>
    <w:rsid w:val="26C96929"/>
    <w:rsid w:val="270C49B1"/>
    <w:rsid w:val="270C9566"/>
    <w:rsid w:val="27161E9D"/>
    <w:rsid w:val="273EF8D2"/>
    <w:rsid w:val="275D8DF4"/>
    <w:rsid w:val="278F15E9"/>
    <w:rsid w:val="27AB9A71"/>
    <w:rsid w:val="27B13855"/>
    <w:rsid w:val="27F5D0C5"/>
    <w:rsid w:val="2806282F"/>
    <w:rsid w:val="280A198A"/>
    <w:rsid w:val="2824295A"/>
    <w:rsid w:val="28323A46"/>
    <w:rsid w:val="283578DD"/>
    <w:rsid w:val="2863F656"/>
    <w:rsid w:val="2870C248"/>
    <w:rsid w:val="288F5DEE"/>
    <w:rsid w:val="289906F1"/>
    <w:rsid w:val="2917DF62"/>
    <w:rsid w:val="2923AEC3"/>
    <w:rsid w:val="29790536"/>
    <w:rsid w:val="298F9DCE"/>
    <w:rsid w:val="299264C1"/>
    <w:rsid w:val="2995BDA6"/>
    <w:rsid w:val="29B710D5"/>
    <w:rsid w:val="29E26690"/>
    <w:rsid w:val="29E37238"/>
    <w:rsid w:val="29F3F0AE"/>
    <w:rsid w:val="29F8005E"/>
    <w:rsid w:val="29F8C075"/>
    <w:rsid w:val="2A3EEA43"/>
    <w:rsid w:val="2AA06A79"/>
    <w:rsid w:val="2ABE94BD"/>
    <w:rsid w:val="2ABEB49F"/>
    <w:rsid w:val="2AF6479F"/>
    <w:rsid w:val="2B2A17B1"/>
    <w:rsid w:val="2B499DDE"/>
    <w:rsid w:val="2B541370"/>
    <w:rsid w:val="2B709650"/>
    <w:rsid w:val="2B9096C6"/>
    <w:rsid w:val="2BA2490F"/>
    <w:rsid w:val="2BA2F059"/>
    <w:rsid w:val="2BBE6883"/>
    <w:rsid w:val="2BD3C786"/>
    <w:rsid w:val="2BDD84A0"/>
    <w:rsid w:val="2BE05151"/>
    <w:rsid w:val="2BE8936F"/>
    <w:rsid w:val="2C06F5DF"/>
    <w:rsid w:val="2C348AD9"/>
    <w:rsid w:val="2C4F5D3B"/>
    <w:rsid w:val="2C515611"/>
    <w:rsid w:val="2C61586C"/>
    <w:rsid w:val="2C8FAA19"/>
    <w:rsid w:val="2C9E7F9C"/>
    <w:rsid w:val="2CFBA514"/>
    <w:rsid w:val="2CFF92B9"/>
    <w:rsid w:val="2D00DD36"/>
    <w:rsid w:val="2D153CB0"/>
    <w:rsid w:val="2D3446D5"/>
    <w:rsid w:val="2D40A12C"/>
    <w:rsid w:val="2D4B985B"/>
    <w:rsid w:val="2DA112CE"/>
    <w:rsid w:val="2DC10666"/>
    <w:rsid w:val="2DC6C5CC"/>
    <w:rsid w:val="2DC8CBD1"/>
    <w:rsid w:val="2E11CF2D"/>
    <w:rsid w:val="2E2E4270"/>
    <w:rsid w:val="2E429B54"/>
    <w:rsid w:val="2E69E5A4"/>
    <w:rsid w:val="2E6CC540"/>
    <w:rsid w:val="2E6D0CD2"/>
    <w:rsid w:val="2EA742E9"/>
    <w:rsid w:val="2EBCB842"/>
    <w:rsid w:val="2ED0F07E"/>
    <w:rsid w:val="2EF58BD3"/>
    <w:rsid w:val="2F095285"/>
    <w:rsid w:val="2F0969E6"/>
    <w:rsid w:val="2F0B6F97"/>
    <w:rsid w:val="2F19FA58"/>
    <w:rsid w:val="2F32E2D0"/>
    <w:rsid w:val="2F6406FD"/>
    <w:rsid w:val="2F6CB85F"/>
    <w:rsid w:val="2F89E4C5"/>
    <w:rsid w:val="2FEE5410"/>
    <w:rsid w:val="2FF2199F"/>
    <w:rsid w:val="2FF8AD4C"/>
    <w:rsid w:val="301C8DD1"/>
    <w:rsid w:val="3022FEF3"/>
    <w:rsid w:val="302D6BFE"/>
    <w:rsid w:val="303E6522"/>
    <w:rsid w:val="3042984C"/>
    <w:rsid w:val="304978DB"/>
    <w:rsid w:val="304B446C"/>
    <w:rsid w:val="304FF897"/>
    <w:rsid w:val="3050F840"/>
    <w:rsid w:val="305777BF"/>
    <w:rsid w:val="305C0902"/>
    <w:rsid w:val="305FA79C"/>
    <w:rsid w:val="3060E0E4"/>
    <w:rsid w:val="30624DA7"/>
    <w:rsid w:val="3075A291"/>
    <w:rsid w:val="30795C32"/>
    <w:rsid w:val="30827AFF"/>
    <w:rsid w:val="3087F184"/>
    <w:rsid w:val="309BA79C"/>
    <w:rsid w:val="309DC240"/>
    <w:rsid w:val="30A83F95"/>
    <w:rsid w:val="30C6ECA2"/>
    <w:rsid w:val="30C7142D"/>
    <w:rsid w:val="30DE9EBB"/>
    <w:rsid w:val="3101E137"/>
    <w:rsid w:val="31235A00"/>
    <w:rsid w:val="31239E1F"/>
    <w:rsid w:val="312AA887"/>
    <w:rsid w:val="313CF19C"/>
    <w:rsid w:val="31548BA6"/>
    <w:rsid w:val="31621485"/>
    <w:rsid w:val="317A095C"/>
    <w:rsid w:val="317DDC9F"/>
    <w:rsid w:val="31870D05"/>
    <w:rsid w:val="3194FB78"/>
    <w:rsid w:val="31A62E0F"/>
    <w:rsid w:val="31AA0B64"/>
    <w:rsid w:val="31BA3451"/>
    <w:rsid w:val="324DB141"/>
    <w:rsid w:val="3278F922"/>
    <w:rsid w:val="327A5666"/>
    <w:rsid w:val="32815C1E"/>
    <w:rsid w:val="32910928"/>
    <w:rsid w:val="32A3A8CD"/>
    <w:rsid w:val="32CBC272"/>
    <w:rsid w:val="32CE1EDB"/>
    <w:rsid w:val="32D552B2"/>
    <w:rsid w:val="32DBCAFE"/>
    <w:rsid w:val="32E25FA4"/>
    <w:rsid w:val="330A24CF"/>
    <w:rsid w:val="330ECEA3"/>
    <w:rsid w:val="33116018"/>
    <w:rsid w:val="33191EEA"/>
    <w:rsid w:val="33220E73"/>
    <w:rsid w:val="333D1BA9"/>
    <w:rsid w:val="3340982E"/>
    <w:rsid w:val="3346F44E"/>
    <w:rsid w:val="3348C7D1"/>
    <w:rsid w:val="334D9AEE"/>
    <w:rsid w:val="3372B656"/>
    <w:rsid w:val="33962E8A"/>
    <w:rsid w:val="339C8694"/>
    <w:rsid w:val="33B4358C"/>
    <w:rsid w:val="33BCAADF"/>
    <w:rsid w:val="33DC1DBF"/>
    <w:rsid w:val="33E5ECF3"/>
    <w:rsid w:val="33E6760F"/>
    <w:rsid w:val="34021DD6"/>
    <w:rsid w:val="34132569"/>
    <w:rsid w:val="34366E2A"/>
    <w:rsid w:val="34427829"/>
    <w:rsid w:val="344A2492"/>
    <w:rsid w:val="3477790D"/>
    <w:rsid w:val="3493C755"/>
    <w:rsid w:val="34B347BA"/>
    <w:rsid w:val="34B81017"/>
    <w:rsid w:val="34B8A9B8"/>
    <w:rsid w:val="34C8E347"/>
    <w:rsid w:val="34DA64FA"/>
    <w:rsid w:val="34E2D5F5"/>
    <w:rsid w:val="3500632E"/>
    <w:rsid w:val="352AE111"/>
    <w:rsid w:val="35367B85"/>
    <w:rsid w:val="3570E6C8"/>
    <w:rsid w:val="357EDF35"/>
    <w:rsid w:val="358C7D69"/>
    <w:rsid w:val="35A6AC00"/>
    <w:rsid w:val="35C23AF9"/>
    <w:rsid w:val="35C55462"/>
    <w:rsid w:val="35D38A45"/>
    <w:rsid w:val="360E41D9"/>
    <w:rsid w:val="36173D6D"/>
    <w:rsid w:val="363C09E6"/>
    <w:rsid w:val="3654A252"/>
    <w:rsid w:val="36645C80"/>
    <w:rsid w:val="3671CBDC"/>
    <w:rsid w:val="367C1AC6"/>
    <w:rsid w:val="36868E9B"/>
    <w:rsid w:val="369A4948"/>
    <w:rsid w:val="36A31D71"/>
    <w:rsid w:val="36CAFBA6"/>
    <w:rsid w:val="36CD6560"/>
    <w:rsid w:val="370E2357"/>
    <w:rsid w:val="371CFC86"/>
    <w:rsid w:val="371EFB5D"/>
    <w:rsid w:val="37301B82"/>
    <w:rsid w:val="37307E6A"/>
    <w:rsid w:val="37478801"/>
    <w:rsid w:val="375F9F01"/>
    <w:rsid w:val="3795F53F"/>
    <w:rsid w:val="37ADAC42"/>
    <w:rsid w:val="37AFB706"/>
    <w:rsid w:val="37C7B862"/>
    <w:rsid w:val="37DD1BE1"/>
    <w:rsid w:val="37DF383B"/>
    <w:rsid w:val="380A33FA"/>
    <w:rsid w:val="381A4FA2"/>
    <w:rsid w:val="384D6DA7"/>
    <w:rsid w:val="38558E2D"/>
    <w:rsid w:val="38582228"/>
    <w:rsid w:val="3869C79B"/>
    <w:rsid w:val="389315F9"/>
    <w:rsid w:val="38C5FEB6"/>
    <w:rsid w:val="38C716A9"/>
    <w:rsid w:val="38C9CFB3"/>
    <w:rsid w:val="38D573C6"/>
    <w:rsid w:val="38D9CF95"/>
    <w:rsid w:val="3904F4F3"/>
    <w:rsid w:val="390C5D9E"/>
    <w:rsid w:val="39216444"/>
    <w:rsid w:val="3925D169"/>
    <w:rsid w:val="39296903"/>
    <w:rsid w:val="3936E534"/>
    <w:rsid w:val="395A9AD4"/>
    <w:rsid w:val="395FB682"/>
    <w:rsid w:val="397BB62E"/>
    <w:rsid w:val="39947189"/>
    <w:rsid w:val="3998E04A"/>
    <w:rsid w:val="39B3F913"/>
    <w:rsid w:val="39BEEE61"/>
    <w:rsid w:val="39CCC660"/>
    <w:rsid w:val="39CEEC32"/>
    <w:rsid w:val="39D83507"/>
    <w:rsid w:val="39D8CC7F"/>
    <w:rsid w:val="39E2B76C"/>
    <w:rsid w:val="39E399B6"/>
    <w:rsid w:val="39F32E1A"/>
    <w:rsid w:val="3A0382CB"/>
    <w:rsid w:val="3A0ACBBB"/>
    <w:rsid w:val="3A52869B"/>
    <w:rsid w:val="3A63F723"/>
    <w:rsid w:val="3A7707A0"/>
    <w:rsid w:val="3A9F896E"/>
    <w:rsid w:val="3AC70A64"/>
    <w:rsid w:val="3AD35563"/>
    <w:rsid w:val="3ADC635F"/>
    <w:rsid w:val="3AEED24F"/>
    <w:rsid w:val="3AFC86C0"/>
    <w:rsid w:val="3B1A2486"/>
    <w:rsid w:val="3B1B0D1E"/>
    <w:rsid w:val="3B239073"/>
    <w:rsid w:val="3B3356B3"/>
    <w:rsid w:val="3B4DCE76"/>
    <w:rsid w:val="3B529F66"/>
    <w:rsid w:val="3B6FE13C"/>
    <w:rsid w:val="3B8AD7DF"/>
    <w:rsid w:val="3C1EDACC"/>
    <w:rsid w:val="3C2AC240"/>
    <w:rsid w:val="3C4AF235"/>
    <w:rsid w:val="3C4FEB94"/>
    <w:rsid w:val="3C55CDEF"/>
    <w:rsid w:val="3C6177FF"/>
    <w:rsid w:val="3C8CCDBF"/>
    <w:rsid w:val="3C9F4ACE"/>
    <w:rsid w:val="3CA9881D"/>
    <w:rsid w:val="3CB60C9B"/>
    <w:rsid w:val="3CB7DDB7"/>
    <w:rsid w:val="3CD36BD2"/>
    <w:rsid w:val="3CFD0B6D"/>
    <w:rsid w:val="3D00066C"/>
    <w:rsid w:val="3D29356B"/>
    <w:rsid w:val="3D46C3C3"/>
    <w:rsid w:val="3D486AA3"/>
    <w:rsid w:val="3D66B9C2"/>
    <w:rsid w:val="3D715B5E"/>
    <w:rsid w:val="3D7A8A73"/>
    <w:rsid w:val="3DADF9D8"/>
    <w:rsid w:val="3DB5AB97"/>
    <w:rsid w:val="3DBB5282"/>
    <w:rsid w:val="3DE47C12"/>
    <w:rsid w:val="3DF129CC"/>
    <w:rsid w:val="3DF406C8"/>
    <w:rsid w:val="3E0399E5"/>
    <w:rsid w:val="3E041CD4"/>
    <w:rsid w:val="3E11B45F"/>
    <w:rsid w:val="3E1CE561"/>
    <w:rsid w:val="3E2581A6"/>
    <w:rsid w:val="3E261FC0"/>
    <w:rsid w:val="3E3229D5"/>
    <w:rsid w:val="3E5279E3"/>
    <w:rsid w:val="3E5D2386"/>
    <w:rsid w:val="3E6ADCEB"/>
    <w:rsid w:val="3E733386"/>
    <w:rsid w:val="3E735CF5"/>
    <w:rsid w:val="3E77856B"/>
    <w:rsid w:val="3E87F6F4"/>
    <w:rsid w:val="3E9B0AC5"/>
    <w:rsid w:val="3EA25E64"/>
    <w:rsid w:val="3EB16FD5"/>
    <w:rsid w:val="3ED8CA9F"/>
    <w:rsid w:val="3EE0CD81"/>
    <w:rsid w:val="3EEFB646"/>
    <w:rsid w:val="3EFEE991"/>
    <w:rsid w:val="3F2E4976"/>
    <w:rsid w:val="3F313352"/>
    <w:rsid w:val="3F3B38FA"/>
    <w:rsid w:val="3F617571"/>
    <w:rsid w:val="3FA8E593"/>
    <w:rsid w:val="3FC2119C"/>
    <w:rsid w:val="3FC6EB99"/>
    <w:rsid w:val="402D6468"/>
    <w:rsid w:val="403D2AA8"/>
    <w:rsid w:val="4057319D"/>
    <w:rsid w:val="4070D487"/>
    <w:rsid w:val="4072D5DE"/>
    <w:rsid w:val="4074E4D5"/>
    <w:rsid w:val="40A9787B"/>
    <w:rsid w:val="40AF4E39"/>
    <w:rsid w:val="40BAF96A"/>
    <w:rsid w:val="40C5DB19"/>
    <w:rsid w:val="410F9DE8"/>
    <w:rsid w:val="4139B6B4"/>
    <w:rsid w:val="4147C92D"/>
    <w:rsid w:val="4149B1CE"/>
    <w:rsid w:val="41785883"/>
    <w:rsid w:val="419BE6E9"/>
    <w:rsid w:val="41AEBC2A"/>
    <w:rsid w:val="41C21A0C"/>
    <w:rsid w:val="41CA0F39"/>
    <w:rsid w:val="41CE92D2"/>
    <w:rsid w:val="420CDF5F"/>
    <w:rsid w:val="4212A0AA"/>
    <w:rsid w:val="4216F62E"/>
    <w:rsid w:val="422A509E"/>
    <w:rsid w:val="424FD95F"/>
    <w:rsid w:val="42579F63"/>
    <w:rsid w:val="4286A449"/>
    <w:rsid w:val="429DB3E5"/>
    <w:rsid w:val="42AD2B0B"/>
    <w:rsid w:val="42D16960"/>
    <w:rsid w:val="4322AC32"/>
    <w:rsid w:val="432AA5CB"/>
    <w:rsid w:val="434462F4"/>
    <w:rsid w:val="434A7AD6"/>
    <w:rsid w:val="434E1DBC"/>
    <w:rsid w:val="4363B848"/>
    <w:rsid w:val="4374E22E"/>
    <w:rsid w:val="43A002BF"/>
    <w:rsid w:val="43A1AAAD"/>
    <w:rsid w:val="43C0A5E8"/>
    <w:rsid w:val="43D0021B"/>
    <w:rsid w:val="43F6C2A2"/>
    <w:rsid w:val="43FAAE49"/>
    <w:rsid w:val="43FB5A90"/>
    <w:rsid w:val="43FE2781"/>
    <w:rsid w:val="4425F0A2"/>
    <w:rsid w:val="44281ABD"/>
    <w:rsid w:val="4438903A"/>
    <w:rsid w:val="444C3DAC"/>
    <w:rsid w:val="44566B71"/>
    <w:rsid w:val="44777C98"/>
    <w:rsid w:val="4477D7AF"/>
    <w:rsid w:val="447B591A"/>
    <w:rsid w:val="44906246"/>
    <w:rsid w:val="44AA1CAE"/>
    <w:rsid w:val="44BB679C"/>
    <w:rsid w:val="44CDCA2F"/>
    <w:rsid w:val="44E49FA2"/>
    <w:rsid w:val="44ED4896"/>
    <w:rsid w:val="44FBA77F"/>
    <w:rsid w:val="45271601"/>
    <w:rsid w:val="452A14F1"/>
    <w:rsid w:val="4535472A"/>
    <w:rsid w:val="4572C657"/>
    <w:rsid w:val="45A2F723"/>
    <w:rsid w:val="45C466E4"/>
    <w:rsid w:val="45CB5C45"/>
    <w:rsid w:val="45D06171"/>
    <w:rsid w:val="45E1DEF5"/>
    <w:rsid w:val="45E3182D"/>
    <w:rsid w:val="45FA0B33"/>
    <w:rsid w:val="45FC6E0B"/>
    <w:rsid w:val="46006311"/>
    <w:rsid w:val="460B2EF9"/>
    <w:rsid w:val="463AD9BF"/>
    <w:rsid w:val="464C4659"/>
    <w:rsid w:val="464F7D10"/>
    <w:rsid w:val="467FD4C9"/>
    <w:rsid w:val="46801242"/>
    <w:rsid w:val="46956050"/>
    <w:rsid w:val="469C754A"/>
    <w:rsid w:val="46D0E4E1"/>
    <w:rsid w:val="46E0019F"/>
    <w:rsid w:val="46E8C30B"/>
    <w:rsid w:val="46E9C92B"/>
    <w:rsid w:val="46FBA857"/>
    <w:rsid w:val="472882A4"/>
    <w:rsid w:val="472AE4E4"/>
    <w:rsid w:val="4732807E"/>
    <w:rsid w:val="4734F1AF"/>
    <w:rsid w:val="476B880B"/>
    <w:rsid w:val="477D926C"/>
    <w:rsid w:val="4799F953"/>
    <w:rsid w:val="47AAFC83"/>
    <w:rsid w:val="47AE302F"/>
    <w:rsid w:val="47DA3998"/>
    <w:rsid w:val="480FF3AC"/>
    <w:rsid w:val="48135A8C"/>
    <w:rsid w:val="48189189"/>
    <w:rsid w:val="48557CCD"/>
    <w:rsid w:val="487E5702"/>
    <w:rsid w:val="48CC696C"/>
    <w:rsid w:val="48CDCB2D"/>
    <w:rsid w:val="48D58620"/>
    <w:rsid w:val="48EAF793"/>
    <w:rsid w:val="48F0458C"/>
    <w:rsid w:val="491D2D7E"/>
    <w:rsid w:val="4922D372"/>
    <w:rsid w:val="4951CA2D"/>
    <w:rsid w:val="496AF6B8"/>
    <w:rsid w:val="496BFD8B"/>
    <w:rsid w:val="4979329A"/>
    <w:rsid w:val="49C8DE0A"/>
    <w:rsid w:val="49D51600"/>
    <w:rsid w:val="49D730C5"/>
    <w:rsid w:val="49DDB44C"/>
    <w:rsid w:val="49EB8C21"/>
    <w:rsid w:val="49F00D73"/>
    <w:rsid w:val="4A3AE258"/>
    <w:rsid w:val="4A3CE52E"/>
    <w:rsid w:val="4A53AFAB"/>
    <w:rsid w:val="4A60EF6E"/>
    <w:rsid w:val="4A613220"/>
    <w:rsid w:val="4A6765E7"/>
    <w:rsid w:val="4A887362"/>
    <w:rsid w:val="4A90EDAE"/>
    <w:rsid w:val="4ACCC87A"/>
    <w:rsid w:val="4AF69006"/>
    <w:rsid w:val="4B0DD334"/>
    <w:rsid w:val="4B28DD8F"/>
    <w:rsid w:val="4B2B9236"/>
    <w:rsid w:val="4B5151CB"/>
    <w:rsid w:val="4B86958B"/>
    <w:rsid w:val="4B89350D"/>
    <w:rsid w:val="4B90BFAB"/>
    <w:rsid w:val="4B9CF7A0"/>
    <w:rsid w:val="4BAA9974"/>
    <w:rsid w:val="4BDB2E2F"/>
    <w:rsid w:val="4BDD0BAD"/>
    <w:rsid w:val="4BE5C6EE"/>
    <w:rsid w:val="4BE64F12"/>
    <w:rsid w:val="4BECA310"/>
    <w:rsid w:val="4C17767E"/>
    <w:rsid w:val="4C38FA35"/>
    <w:rsid w:val="4C622EE9"/>
    <w:rsid w:val="4C6B8D12"/>
    <w:rsid w:val="4C727558"/>
    <w:rsid w:val="4C8947FB"/>
    <w:rsid w:val="4CA8BFC2"/>
    <w:rsid w:val="4CB285A6"/>
    <w:rsid w:val="4CB30903"/>
    <w:rsid w:val="4CB6D15F"/>
    <w:rsid w:val="4CB8056A"/>
    <w:rsid w:val="4CF1F62A"/>
    <w:rsid w:val="4D2FE90A"/>
    <w:rsid w:val="4D695CEB"/>
    <w:rsid w:val="4D966720"/>
    <w:rsid w:val="4DCF13F7"/>
    <w:rsid w:val="4E0ED1BF"/>
    <w:rsid w:val="4E1B5B94"/>
    <w:rsid w:val="4E22A530"/>
    <w:rsid w:val="4E425952"/>
    <w:rsid w:val="4E962758"/>
    <w:rsid w:val="4EF9AEC8"/>
    <w:rsid w:val="4F04A961"/>
    <w:rsid w:val="4F10C306"/>
    <w:rsid w:val="4F141338"/>
    <w:rsid w:val="4F3120CE"/>
    <w:rsid w:val="4F4C997F"/>
    <w:rsid w:val="4F54D81C"/>
    <w:rsid w:val="4F61E5AE"/>
    <w:rsid w:val="4F9BD754"/>
    <w:rsid w:val="4FA066BA"/>
    <w:rsid w:val="4FA54ED4"/>
    <w:rsid w:val="4FF1F9AF"/>
    <w:rsid w:val="501A07A9"/>
    <w:rsid w:val="503AF3EE"/>
    <w:rsid w:val="506BE0CF"/>
    <w:rsid w:val="506CF6A6"/>
    <w:rsid w:val="5070FEC9"/>
    <w:rsid w:val="50865301"/>
    <w:rsid w:val="5089713D"/>
    <w:rsid w:val="50A48F83"/>
    <w:rsid w:val="50B10823"/>
    <w:rsid w:val="50B971A4"/>
    <w:rsid w:val="50CD952D"/>
    <w:rsid w:val="50CF2DA9"/>
    <w:rsid w:val="50D350F2"/>
    <w:rsid w:val="50D9FA00"/>
    <w:rsid w:val="50DB4DCF"/>
    <w:rsid w:val="50E762A7"/>
    <w:rsid w:val="50E7983A"/>
    <w:rsid w:val="50ECBB83"/>
    <w:rsid w:val="510341BC"/>
    <w:rsid w:val="5124970B"/>
    <w:rsid w:val="5134711C"/>
    <w:rsid w:val="51BA706A"/>
    <w:rsid w:val="51CEAD8F"/>
    <w:rsid w:val="51D95CA1"/>
    <w:rsid w:val="51DB8BF9"/>
    <w:rsid w:val="51DFC65C"/>
    <w:rsid w:val="51F2FFFC"/>
    <w:rsid w:val="51FEF2E7"/>
    <w:rsid w:val="52012D9A"/>
    <w:rsid w:val="5210DCB2"/>
    <w:rsid w:val="521821BE"/>
    <w:rsid w:val="5229B513"/>
    <w:rsid w:val="522D46A4"/>
    <w:rsid w:val="523ACB1A"/>
    <w:rsid w:val="52699BD4"/>
    <w:rsid w:val="526D9F82"/>
    <w:rsid w:val="5270DD3F"/>
    <w:rsid w:val="527A33FA"/>
    <w:rsid w:val="5290DC59"/>
    <w:rsid w:val="52995C28"/>
    <w:rsid w:val="52BAE7C6"/>
    <w:rsid w:val="52BC7C35"/>
    <w:rsid w:val="52C57C87"/>
    <w:rsid w:val="52C7BEBD"/>
    <w:rsid w:val="52D2BF5C"/>
    <w:rsid w:val="530ABE61"/>
    <w:rsid w:val="5355C0A0"/>
    <w:rsid w:val="5359E5B3"/>
    <w:rsid w:val="538FBA42"/>
    <w:rsid w:val="53C3393E"/>
    <w:rsid w:val="53DA420D"/>
    <w:rsid w:val="53F2C434"/>
    <w:rsid w:val="53F744D8"/>
    <w:rsid w:val="5407BB09"/>
    <w:rsid w:val="5449BD23"/>
    <w:rsid w:val="5457DCA2"/>
    <w:rsid w:val="5474313A"/>
    <w:rsid w:val="547592FB"/>
    <w:rsid w:val="54790FA8"/>
    <w:rsid w:val="547CCA32"/>
    <w:rsid w:val="5483D979"/>
    <w:rsid w:val="54B45F5F"/>
    <w:rsid w:val="54C0CF07"/>
    <w:rsid w:val="54E23979"/>
    <w:rsid w:val="54F72EAC"/>
    <w:rsid w:val="55579FAA"/>
    <w:rsid w:val="556AF867"/>
    <w:rsid w:val="5590D3A7"/>
    <w:rsid w:val="5592A4A7"/>
    <w:rsid w:val="55958210"/>
    <w:rsid w:val="55C382C8"/>
    <w:rsid w:val="55DD8701"/>
    <w:rsid w:val="55E15667"/>
    <w:rsid w:val="55F7F0AF"/>
    <w:rsid w:val="561EDA94"/>
    <w:rsid w:val="562F63C9"/>
    <w:rsid w:val="56384913"/>
    <w:rsid w:val="563A724E"/>
    <w:rsid w:val="5641011E"/>
    <w:rsid w:val="565B615B"/>
    <w:rsid w:val="5665BDC4"/>
    <w:rsid w:val="56728C95"/>
    <w:rsid w:val="567543F3"/>
    <w:rsid w:val="5684FB41"/>
    <w:rsid w:val="569ADC22"/>
    <w:rsid w:val="569E6F70"/>
    <w:rsid w:val="56B8186B"/>
    <w:rsid w:val="5731D071"/>
    <w:rsid w:val="574FA67A"/>
    <w:rsid w:val="57A28736"/>
    <w:rsid w:val="57B1588D"/>
    <w:rsid w:val="57CDDB46"/>
    <w:rsid w:val="57D74E66"/>
    <w:rsid w:val="57EE08B7"/>
    <w:rsid w:val="580AC61E"/>
    <w:rsid w:val="58112C22"/>
    <w:rsid w:val="58351D2F"/>
    <w:rsid w:val="583BB927"/>
    <w:rsid w:val="586CE4D3"/>
    <w:rsid w:val="5874147B"/>
    <w:rsid w:val="5876BABA"/>
    <w:rsid w:val="58CA94C4"/>
    <w:rsid w:val="58D9884B"/>
    <w:rsid w:val="58DA915B"/>
    <w:rsid w:val="58E994BF"/>
    <w:rsid w:val="58EF194C"/>
    <w:rsid w:val="59265630"/>
    <w:rsid w:val="5936B021"/>
    <w:rsid w:val="599F91A8"/>
    <w:rsid w:val="59A53427"/>
    <w:rsid w:val="59A895D1"/>
    <w:rsid w:val="59C51CD3"/>
    <w:rsid w:val="5A678C82"/>
    <w:rsid w:val="5A9804FF"/>
    <w:rsid w:val="5A9DDD6B"/>
    <w:rsid w:val="5AB4DC02"/>
    <w:rsid w:val="5ACA76BC"/>
    <w:rsid w:val="5ACFF769"/>
    <w:rsid w:val="5ADB7B5D"/>
    <w:rsid w:val="5AFCECD6"/>
    <w:rsid w:val="5B71C697"/>
    <w:rsid w:val="5B751B51"/>
    <w:rsid w:val="5B802F0A"/>
    <w:rsid w:val="5B829213"/>
    <w:rsid w:val="5B8B48E7"/>
    <w:rsid w:val="5BA347C3"/>
    <w:rsid w:val="5BB9C307"/>
    <w:rsid w:val="5BC21A97"/>
    <w:rsid w:val="5BD02251"/>
    <w:rsid w:val="5BDFC316"/>
    <w:rsid w:val="5C0E7FD7"/>
    <w:rsid w:val="5C14A4BC"/>
    <w:rsid w:val="5C2099B8"/>
    <w:rsid w:val="5C3692CF"/>
    <w:rsid w:val="5C37E9DC"/>
    <w:rsid w:val="5CB244CB"/>
    <w:rsid w:val="5CCBF532"/>
    <w:rsid w:val="5CCCE7EA"/>
    <w:rsid w:val="5CD18992"/>
    <w:rsid w:val="5D0CFF80"/>
    <w:rsid w:val="5D1139F0"/>
    <w:rsid w:val="5D185698"/>
    <w:rsid w:val="5D368DB7"/>
    <w:rsid w:val="5D408393"/>
    <w:rsid w:val="5D58E51C"/>
    <w:rsid w:val="5D59DDE2"/>
    <w:rsid w:val="5D789049"/>
    <w:rsid w:val="5D7CC78F"/>
    <w:rsid w:val="5DAAE3B8"/>
    <w:rsid w:val="5DAD834B"/>
    <w:rsid w:val="5DB54AAF"/>
    <w:rsid w:val="5DBECE73"/>
    <w:rsid w:val="5DDCC1CC"/>
    <w:rsid w:val="5DF1D9CD"/>
    <w:rsid w:val="5E2ABDB9"/>
    <w:rsid w:val="5E35DE6B"/>
    <w:rsid w:val="5E36669C"/>
    <w:rsid w:val="5E45689C"/>
    <w:rsid w:val="5E7332CE"/>
    <w:rsid w:val="5E774526"/>
    <w:rsid w:val="5E7E6CAD"/>
    <w:rsid w:val="5E7F8CD6"/>
    <w:rsid w:val="5E83B9A5"/>
    <w:rsid w:val="5E9AB53A"/>
    <w:rsid w:val="5EA5113B"/>
    <w:rsid w:val="5EAC527F"/>
    <w:rsid w:val="5EC583F7"/>
    <w:rsid w:val="5EF99A1E"/>
    <w:rsid w:val="5F05FCAB"/>
    <w:rsid w:val="5F0645A8"/>
    <w:rsid w:val="5F3471A3"/>
    <w:rsid w:val="5F5327A6"/>
    <w:rsid w:val="5F6FC4CA"/>
    <w:rsid w:val="5F985DEF"/>
    <w:rsid w:val="5F9DB538"/>
    <w:rsid w:val="5F9FB4BD"/>
    <w:rsid w:val="5FAAD694"/>
    <w:rsid w:val="5FBD5FDB"/>
    <w:rsid w:val="5FC0C08B"/>
    <w:rsid w:val="5FF600F8"/>
    <w:rsid w:val="601724F8"/>
    <w:rsid w:val="602BFE26"/>
    <w:rsid w:val="6031946B"/>
    <w:rsid w:val="60361CBD"/>
    <w:rsid w:val="603BC025"/>
    <w:rsid w:val="60505D3C"/>
    <w:rsid w:val="605E4DE2"/>
    <w:rsid w:val="606341FE"/>
    <w:rsid w:val="60768262"/>
    <w:rsid w:val="6086F6E9"/>
    <w:rsid w:val="60A45D65"/>
    <w:rsid w:val="60F87A1A"/>
    <w:rsid w:val="610254F5"/>
    <w:rsid w:val="61153FC8"/>
    <w:rsid w:val="612C631F"/>
    <w:rsid w:val="615258FD"/>
    <w:rsid w:val="6158D28D"/>
    <w:rsid w:val="615C565A"/>
    <w:rsid w:val="61ABC97F"/>
    <w:rsid w:val="61B6F442"/>
    <w:rsid w:val="61C60148"/>
    <w:rsid w:val="61CC51CF"/>
    <w:rsid w:val="621FD7D0"/>
    <w:rsid w:val="622CD10D"/>
    <w:rsid w:val="6230D90C"/>
    <w:rsid w:val="623DA479"/>
    <w:rsid w:val="625BE536"/>
    <w:rsid w:val="62891044"/>
    <w:rsid w:val="629445D1"/>
    <w:rsid w:val="62A7658C"/>
    <w:rsid w:val="62BCE7BA"/>
    <w:rsid w:val="62CBE169"/>
    <w:rsid w:val="62E66A8C"/>
    <w:rsid w:val="6365CA8B"/>
    <w:rsid w:val="638676E2"/>
    <w:rsid w:val="63919381"/>
    <w:rsid w:val="6392C40B"/>
    <w:rsid w:val="63D1744D"/>
    <w:rsid w:val="63E787EC"/>
    <w:rsid w:val="6405BF87"/>
    <w:rsid w:val="6412D210"/>
    <w:rsid w:val="641D340E"/>
    <w:rsid w:val="646083D9"/>
    <w:rsid w:val="646AD865"/>
    <w:rsid w:val="648D1EAE"/>
    <w:rsid w:val="649CF6C5"/>
    <w:rsid w:val="64A72089"/>
    <w:rsid w:val="64B40A01"/>
    <w:rsid w:val="64CA8BBF"/>
    <w:rsid w:val="64F858D2"/>
    <w:rsid w:val="64FDF88C"/>
    <w:rsid w:val="64FEC1CA"/>
    <w:rsid w:val="64FFA518"/>
    <w:rsid w:val="6521279B"/>
    <w:rsid w:val="65263A54"/>
    <w:rsid w:val="654D1ED4"/>
    <w:rsid w:val="6597E4EF"/>
    <w:rsid w:val="65CA2CB4"/>
    <w:rsid w:val="65D815E2"/>
    <w:rsid w:val="65E62135"/>
    <w:rsid w:val="6602F12E"/>
    <w:rsid w:val="660EFB6A"/>
    <w:rsid w:val="6612DCC1"/>
    <w:rsid w:val="66389F09"/>
    <w:rsid w:val="663CEA73"/>
    <w:rsid w:val="664F0566"/>
    <w:rsid w:val="6654C541"/>
    <w:rsid w:val="665CA166"/>
    <w:rsid w:val="66C15343"/>
    <w:rsid w:val="66D9B537"/>
    <w:rsid w:val="66DFB058"/>
    <w:rsid w:val="66F9E845"/>
    <w:rsid w:val="6711D811"/>
    <w:rsid w:val="67223A85"/>
    <w:rsid w:val="67253EBF"/>
    <w:rsid w:val="67399247"/>
    <w:rsid w:val="6739FBB2"/>
    <w:rsid w:val="675DB59C"/>
    <w:rsid w:val="675F0CEF"/>
    <w:rsid w:val="67A211DD"/>
    <w:rsid w:val="67A77572"/>
    <w:rsid w:val="67B57ADD"/>
    <w:rsid w:val="67BB0A9F"/>
    <w:rsid w:val="67D711BF"/>
    <w:rsid w:val="67ECC839"/>
    <w:rsid w:val="68481F8F"/>
    <w:rsid w:val="6855E684"/>
    <w:rsid w:val="685C96E0"/>
    <w:rsid w:val="688949EF"/>
    <w:rsid w:val="68907B15"/>
    <w:rsid w:val="68949E62"/>
    <w:rsid w:val="689EE826"/>
    <w:rsid w:val="68A35BB9"/>
    <w:rsid w:val="68E31275"/>
    <w:rsid w:val="691C1326"/>
    <w:rsid w:val="696EC5F5"/>
    <w:rsid w:val="697F5FC9"/>
    <w:rsid w:val="699FB184"/>
    <w:rsid w:val="69A42DB9"/>
    <w:rsid w:val="69A4C531"/>
    <w:rsid w:val="69B1727D"/>
    <w:rsid w:val="69C06FAB"/>
    <w:rsid w:val="6A3A12BC"/>
    <w:rsid w:val="6A7A6C64"/>
    <w:rsid w:val="6AB57E20"/>
    <w:rsid w:val="6ADD4C42"/>
    <w:rsid w:val="6B048848"/>
    <w:rsid w:val="6B0FC41E"/>
    <w:rsid w:val="6B12F0BB"/>
    <w:rsid w:val="6B2CB7FD"/>
    <w:rsid w:val="6B8192BE"/>
    <w:rsid w:val="6B9D85EE"/>
    <w:rsid w:val="6BA2E5DD"/>
    <w:rsid w:val="6BCC0A72"/>
    <w:rsid w:val="6BD7CB11"/>
    <w:rsid w:val="6BDA09D2"/>
    <w:rsid w:val="6BE0431F"/>
    <w:rsid w:val="6C02CDCA"/>
    <w:rsid w:val="6C1D4AC2"/>
    <w:rsid w:val="6C211024"/>
    <w:rsid w:val="6C422DEA"/>
    <w:rsid w:val="6C4D7105"/>
    <w:rsid w:val="6C666BBA"/>
    <w:rsid w:val="6C74E979"/>
    <w:rsid w:val="6C845C44"/>
    <w:rsid w:val="6CA20F80"/>
    <w:rsid w:val="6CD6D74C"/>
    <w:rsid w:val="6CFE42C6"/>
    <w:rsid w:val="6D009755"/>
    <w:rsid w:val="6D39E313"/>
    <w:rsid w:val="6D52FE33"/>
    <w:rsid w:val="6D548C1A"/>
    <w:rsid w:val="6D55B321"/>
    <w:rsid w:val="6D729230"/>
    <w:rsid w:val="6D7FE9AE"/>
    <w:rsid w:val="6D93D22D"/>
    <w:rsid w:val="6DE0679E"/>
    <w:rsid w:val="6DF82386"/>
    <w:rsid w:val="6E1C4058"/>
    <w:rsid w:val="6E2586AA"/>
    <w:rsid w:val="6E2D7335"/>
    <w:rsid w:val="6E60DFF2"/>
    <w:rsid w:val="6E74E4C0"/>
    <w:rsid w:val="6E88A61E"/>
    <w:rsid w:val="6E96D5C9"/>
    <w:rsid w:val="6E97DA99"/>
    <w:rsid w:val="6EA662C6"/>
    <w:rsid w:val="6ED24EDD"/>
    <w:rsid w:val="6ED35E89"/>
    <w:rsid w:val="6EFBC08A"/>
    <w:rsid w:val="6F05ABBD"/>
    <w:rsid w:val="6F178ABB"/>
    <w:rsid w:val="6F402AB5"/>
    <w:rsid w:val="6F589C3A"/>
    <w:rsid w:val="6F76F4EE"/>
    <w:rsid w:val="6F7FCF67"/>
    <w:rsid w:val="6F859502"/>
    <w:rsid w:val="6FA46ADF"/>
    <w:rsid w:val="6FDA1B3F"/>
    <w:rsid w:val="70228CAF"/>
    <w:rsid w:val="7035E0A1"/>
    <w:rsid w:val="7047E7E7"/>
    <w:rsid w:val="7050A360"/>
    <w:rsid w:val="70620735"/>
    <w:rsid w:val="70626EE4"/>
    <w:rsid w:val="709137F7"/>
    <w:rsid w:val="709C27C9"/>
    <w:rsid w:val="70C7C69D"/>
    <w:rsid w:val="70D435AD"/>
    <w:rsid w:val="70F55FB4"/>
    <w:rsid w:val="71193281"/>
    <w:rsid w:val="712255B0"/>
    <w:rsid w:val="71257DE1"/>
    <w:rsid w:val="712D6EA7"/>
    <w:rsid w:val="71326A45"/>
    <w:rsid w:val="715BCEA0"/>
    <w:rsid w:val="71DD40B5"/>
    <w:rsid w:val="71F8EF66"/>
    <w:rsid w:val="7204686D"/>
    <w:rsid w:val="72165744"/>
    <w:rsid w:val="7250EA5F"/>
    <w:rsid w:val="72510A6F"/>
    <w:rsid w:val="72804A35"/>
    <w:rsid w:val="7290C25D"/>
    <w:rsid w:val="72A6DED6"/>
    <w:rsid w:val="7346E68B"/>
    <w:rsid w:val="7347EDE9"/>
    <w:rsid w:val="735D1FB7"/>
    <w:rsid w:val="7375A128"/>
    <w:rsid w:val="73A86200"/>
    <w:rsid w:val="73B0AC7B"/>
    <w:rsid w:val="73B2D78A"/>
    <w:rsid w:val="73B447A2"/>
    <w:rsid w:val="740FC7E6"/>
    <w:rsid w:val="7414AB68"/>
    <w:rsid w:val="74432E54"/>
    <w:rsid w:val="74452E9C"/>
    <w:rsid w:val="74573C99"/>
    <w:rsid w:val="747ACE04"/>
    <w:rsid w:val="748D0990"/>
    <w:rsid w:val="74AF2523"/>
    <w:rsid w:val="7503D52E"/>
    <w:rsid w:val="75045EBF"/>
    <w:rsid w:val="7506EE75"/>
    <w:rsid w:val="752390B5"/>
    <w:rsid w:val="753B0BD8"/>
    <w:rsid w:val="75451603"/>
    <w:rsid w:val="75520774"/>
    <w:rsid w:val="755AB647"/>
    <w:rsid w:val="756E61B7"/>
    <w:rsid w:val="757BB43E"/>
    <w:rsid w:val="759772CC"/>
    <w:rsid w:val="75AEC4E4"/>
    <w:rsid w:val="75B9C13C"/>
    <w:rsid w:val="75E89CF7"/>
    <w:rsid w:val="75F7498A"/>
    <w:rsid w:val="76096B9F"/>
    <w:rsid w:val="76147E1F"/>
    <w:rsid w:val="762E02B5"/>
    <w:rsid w:val="766528A9"/>
    <w:rsid w:val="7683F9F9"/>
    <w:rsid w:val="768B0D95"/>
    <w:rsid w:val="7692BDA3"/>
    <w:rsid w:val="76947957"/>
    <w:rsid w:val="76AAB710"/>
    <w:rsid w:val="76B8FD6E"/>
    <w:rsid w:val="76BD2F28"/>
    <w:rsid w:val="76C871F9"/>
    <w:rsid w:val="76F41820"/>
    <w:rsid w:val="7707ACBF"/>
    <w:rsid w:val="7708068B"/>
    <w:rsid w:val="770DD1F4"/>
    <w:rsid w:val="77515FDA"/>
    <w:rsid w:val="7778940F"/>
    <w:rsid w:val="777CF342"/>
    <w:rsid w:val="77AC8AF2"/>
    <w:rsid w:val="7827A834"/>
    <w:rsid w:val="78A53790"/>
    <w:rsid w:val="78AD982A"/>
    <w:rsid w:val="78AE20D2"/>
    <w:rsid w:val="78BF6C4E"/>
    <w:rsid w:val="78C6F1D4"/>
    <w:rsid w:val="78C6F273"/>
    <w:rsid w:val="78CA9DC7"/>
    <w:rsid w:val="78E4E1EC"/>
    <w:rsid w:val="78F9E8FE"/>
    <w:rsid w:val="7906B56E"/>
    <w:rsid w:val="79138A53"/>
    <w:rsid w:val="791857EA"/>
    <w:rsid w:val="79381A10"/>
    <w:rsid w:val="793B9014"/>
    <w:rsid w:val="7959F294"/>
    <w:rsid w:val="796B759E"/>
    <w:rsid w:val="797EA6A6"/>
    <w:rsid w:val="79D6FB2B"/>
    <w:rsid w:val="79D7386A"/>
    <w:rsid w:val="79DFD2B4"/>
    <w:rsid w:val="79F48616"/>
    <w:rsid w:val="7A26A76C"/>
    <w:rsid w:val="7A447F20"/>
    <w:rsid w:val="7A659A8B"/>
    <w:rsid w:val="7A68E4BA"/>
    <w:rsid w:val="7A73700F"/>
    <w:rsid w:val="7A9B9C13"/>
    <w:rsid w:val="7A9E2A88"/>
    <w:rsid w:val="7AB33ACA"/>
    <w:rsid w:val="7ADCC883"/>
    <w:rsid w:val="7B13B60D"/>
    <w:rsid w:val="7B1B0253"/>
    <w:rsid w:val="7B6B6693"/>
    <w:rsid w:val="7B6DB6AA"/>
    <w:rsid w:val="7B7BEE2F"/>
    <w:rsid w:val="7B90B91C"/>
    <w:rsid w:val="7BD18F1C"/>
    <w:rsid w:val="7BEEE300"/>
    <w:rsid w:val="7C221022"/>
    <w:rsid w:val="7C276F29"/>
    <w:rsid w:val="7C289036"/>
    <w:rsid w:val="7C2BAFFB"/>
    <w:rsid w:val="7C3BF780"/>
    <w:rsid w:val="7C4E1C90"/>
    <w:rsid w:val="7C56A92D"/>
    <w:rsid w:val="7C612A52"/>
    <w:rsid w:val="7C84348E"/>
    <w:rsid w:val="7CABBDE2"/>
    <w:rsid w:val="7CEA0D93"/>
    <w:rsid w:val="7CFBB11B"/>
    <w:rsid w:val="7D0114A0"/>
    <w:rsid w:val="7D10F2F2"/>
    <w:rsid w:val="7D127339"/>
    <w:rsid w:val="7D1EEB7D"/>
    <w:rsid w:val="7D5111CD"/>
    <w:rsid w:val="7D81C1F3"/>
    <w:rsid w:val="7D868AEB"/>
    <w:rsid w:val="7DAC6E92"/>
    <w:rsid w:val="7DB00777"/>
    <w:rsid w:val="7DCC12E8"/>
    <w:rsid w:val="7DD10288"/>
    <w:rsid w:val="7DD6A1C6"/>
    <w:rsid w:val="7DD73826"/>
    <w:rsid w:val="7DDD8090"/>
    <w:rsid w:val="7DDECB47"/>
    <w:rsid w:val="7E01CB86"/>
    <w:rsid w:val="7E4BB473"/>
    <w:rsid w:val="7E5BC782"/>
    <w:rsid w:val="7E771326"/>
    <w:rsid w:val="7E81B2CE"/>
    <w:rsid w:val="7ECD0B8A"/>
    <w:rsid w:val="7F043FBF"/>
    <w:rsid w:val="7F2B0BB6"/>
    <w:rsid w:val="7F33B8D5"/>
    <w:rsid w:val="7F50B3B8"/>
    <w:rsid w:val="7F580FA2"/>
    <w:rsid w:val="7F5D0261"/>
    <w:rsid w:val="7F660D6D"/>
    <w:rsid w:val="7F6D747B"/>
    <w:rsid w:val="7F6F6B2D"/>
    <w:rsid w:val="7F82F738"/>
    <w:rsid w:val="7F89FFE3"/>
    <w:rsid w:val="7FBFA639"/>
    <w:rsid w:val="7FD5D23D"/>
    <w:rsid w:val="7FE16608"/>
    <w:rsid w:val="7FFB46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E313"/>
  <w15:chartTrackingRefBased/>
  <w15:docId w15:val="{2993DD21-8A67-4E96-AD48-89B679C6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13B"/>
    <w:pPr>
      <w:spacing w:after="120"/>
    </w:pPr>
    <w:rPr>
      <w:rFonts w:ascii="Arial" w:eastAsia="Times New Roman" w:hAnsi="Arial" w:cs="Times New Roman"/>
      <w:kern w:val="0"/>
      <w:sz w:val="20"/>
      <w:szCs w:val="20"/>
      <w14:ligatures w14:val="none"/>
    </w:rPr>
  </w:style>
  <w:style w:type="paragraph" w:styleId="Heading1">
    <w:name w:val="heading 1"/>
    <w:next w:val="BodyText"/>
    <w:link w:val="Heading1Char"/>
    <w:qFormat/>
    <w:rsid w:val="000D78A9"/>
    <w:pPr>
      <w:keepNext/>
      <w:spacing w:before="360" w:after="80" w:line="276" w:lineRule="auto"/>
      <w:outlineLvl w:val="0"/>
    </w:pPr>
    <w:rPr>
      <w:rFonts w:asciiTheme="majorHAnsi" w:eastAsiaTheme="majorEastAsia" w:hAnsiTheme="majorHAnsi" w:cstheme="majorBidi"/>
      <w:b/>
      <w:bCs/>
      <w:kern w:val="0"/>
      <w:sz w:val="32"/>
      <w:szCs w:val="28"/>
      <w14:ligatures w14:val="none"/>
    </w:rPr>
  </w:style>
  <w:style w:type="paragraph" w:styleId="Heading2">
    <w:name w:val="heading 2"/>
    <w:next w:val="BodyText"/>
    <w:link w:val="Heading2Char"/>
    <w:rsid w:val="000D78A9"/>
    <w:pPr>
      <w:keepNext/>
      <w:spacing w:before="240" w:after="40"/>
      <w:outlineLvl w:val="1"/>
    </w:pPr>
    <w:rPr>
      <w:rFonts w:asciiTheme="majorHAnsi" w:eastAsiaTheme="majorEastAsia" w:hAnsiTheme="majorHAnsi" w:cstheme="majorBidi"/>
      <w:b/>
      <w:bCs/>
      <w:kern w:val="0"/>
      <w:szCs w:val="26"/>
      <w14:ligatures w14:val="none"/>
    </w:rPr>
  </w:style>
  <w:style w:type="paragraph" w:styleId="Heading3">
    <w:name w:val="heading 3"/>
    <w:next w:val="BodyText"/>
    <w:link w:val="Heading3Char"/>
    <w:rsid w:val="000D78A9"/>
    <w:pPr>
      <w:keepNext/>
      <w:spacing w:before="240" w:after="40"/>
      <w:outlineLvl w:val="2"/>
    </w:pPr>
    <w:rPr>
      <w:rFonts w:asciiTheme="majorHAnsi" w:eastAsia="Times New Roman" w:hAnsiTheme="majorHAnsi" w:cs="Times New Roman"/>
      <w:b/>
      <w:color w:val="5B6770"/>
      <w:kern w:val="0"/>
      <w:szCs w:val="26"/>
      <w14:ligatures w14:val="none"/>
    </w:rPr>
  </w:style>
  <w:style w:type="paragraph" w:styleId="Heading4">
    <w:name w:val="heading 4"/>
    <w:next w:val="BodyText"/>
    <w:link w:val="Heading4Char"/>
    <w:qFormat/>
    <w:rsid w:val="000D78A9"/>
    <w:pPr>
      <w:keepNext/>
      <w:spacing w:before="240" w:after="40"/>
      <w:outlineLvl w:val="3"/>
    </w:pPr>
    <w:rPr>
      <w:rFonts w:asciiTheme="majorHAnsi" w:eastAsia="Times New Roman" w:hAnsiTheme="majorHAnsi" w:cs="Times New Roman"/>
      <w:b/>
      <w:kern w:val="0"/>
      <w:sz w:val="22"/>
      <w:szCs w:val="28"/>
      <w14:ligatures w14:val="none"/>
    </w:rPr>
  </w:style>
  <w:style w:type="paragraph" w:styleId="Heading5">
    <w:name w:val="heading 5"/>
    <w:next w:val="BodyText"/>
    <w:link w:val="Heading5Char"/>
    <w:qFormat/>
    <w:rsid w:val="000D78A9"/>
    <w:pPr>
      <w:spacing w:before="240" w:after="40"/>
      <w:outlineLvl w:val="4"/>
    </w:pPr>
    <w:rPr>
      <w:rFonts w:ascii="Arial" w:eastAsia="Times New Roman" w:hAnsi="Arial" w:cs="Times New Roman"/>
      <w:b/>
      <w:kern w:val="0"/>
      <w:sz w:val="20"/>
      <w:szCs w:val="26"/>
      <w14:ligatures w14:val="none"/>
    </w:rPr>
  </w:style>
  <w:style w:type="paragraph" w:styleId="Heading6">
    <w:name w:val="heading 6"/>
    <w:basedOn w:val="Heading1"/>
    <w:next w:val="Normal"/>
    <w:link w:val="Heading6Char"/>
    <w:uiPriority w:val="99"/>
    <w:semiHidden/>
    <w:rsid w:val="000D78A9"/>
    <w:pPr>
      <w:numPr>
        <w:ilvl w:val="5"/>
      </w:numPr>
      <w:tabs>
        <w:tab w:val="left" w:pos="1800"/>
      </w:tabs>
      <w:spacing w:before="240"/>
      <w:outlineLvl w:val="5"/>
    </w:pPr>
    <w:rPr>
      <w:szCs w:val="22"/>
    </w:rPr>
  </w:style>
  <w:style w:type="paragraph" w:styleId="Heading7">
    <w:name w:val="heading 7"/>
    <w:basedOn w:val="Normal"/>
    <w:next w:val="Normal"/>
    <w:link w:val="Heading7Char"/>
    <w:uiPriority w:val="99"/>
    <w:semiHidden/>
    <w:qFormat/>
    <w:rsid w:val="000D78A9"/>
    <w:pPr>
      <w:numPr>
        <w:ilvl w:val="6"/>
        <w:numId w:val="4"/>
      </w:numPr>
      <w:tabs>
        <w:tab w:val="num" w:pos="360"/>
      </w:tabs>
      <w:spacing w:before="240" w:after="60"/>
      <w:ind w:left="0" w:firstLine="0"/>
      <w:outlineLvl w:val="6"/>
    </w:pPr>
    <w:rPr>
      <w:b/>
      <w:sz w:val="24"/>
      <w:szCs w:val="24"/>
    </w:rPr>
  </w:style>
  <w:style w:type="paragraph" w:styleId="Heading8">
    <w:name w:val="heading 8"/>
    <w:basedOn w:val="Normal"/>
    <w:next w:val="Normal"/>
    <w:link w:val="Heading8Char"/>
    <w:uiPriority w:val="99"/>
    <w:semiHidden/>
    <w:qFormat/>
    <w:rsid w:val="000D78A9"/>
    <w:pPr>
      <w:numPr>
        <w:ilvl w:val="7"/>
        <w:numId w:val="4"/>
      </w:numPr>
      <w:tabs>
        <w:tab w:val="num" w:pos="360"/>
      </w:tabs>
      <w:spacing w:before="240" w:after="60"/>
      <w:ind w:left="0" w:firstLine="0"/>
      <w:outlineLvl w:val="7"/>
    </w:pPr>
    <w:rPr>
      <w:rFonts w:ascii="Times New Roman" w:hAnsi="Times New Roman"/>
      <w:i/>
      <w:sz w:val="24"/>
      <w:szCs w:val="24"/>
    </w:rPr>
  </w:style>
  <w:style w:type="paragraph" w:styleId="Heading9">
    <w:name w:val="heading 9"/>
    <w:basedOn w:val="Normal"/>
    <w:next w:val="Normal"/>
    <w:link w:val="Heading9Char"/>
    <w:uiPriority w:val="99"/>
    <w:semiHidden/>
    <w:qFormat/>
    <w:rsid w:val="000D78A9"/>
    <w:pPr>
      <w:numPr>
        <w:ilvl w:val="8"/>
        <w:numId w:val="4"/>
      </w:numPr>
      <w:tabs>
        <w:tab w:val="num" w:pos="360"/>
      </w:tabs>
      <w:spacing w:before="240" w:after="60"/>
      <w:ind w:left="0" w:firstLine="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0F83"/>
    <w:rPr>
      <w:rFonts w:asciiTheme="majorHAnsi" w:eastAsiaTheme="majorEastAsia" w:hAnsiTheme="majorHAnsi" w:cstheme="majorBidi"/>
      <w:b/>
      <w:bCs/>
      <w:kern w:val="0"/>
      <w:sz w:val="32"/>
      <w:szCs w:val="28"/>
      <w14:ligatures w14:val="none"/>
    </w:rPr>
  </w:style>
  <w:style w:type="character" w:customStyle="1" w:styleId="Heading2Char">
    <w:name w:val="Heading 2 Char"/>
    <w:basedOn w:val="DefaultParagraphFont"/>
    <w:link w:val="Heading2"/>
    <w:rsid w:val="000054ED"/>
    <w:rPr>
      <w:rFonts w:asciiTheme="majorHAnsi" w:eastAsiaTheme="majorEastAsia" w:hAnsiTheme="majorHAnsi" w:cstheme="majorBidi"/>
      <w:b/>
      <w:bCs/>
      <w:kern w:val="0"/>
      <w:szCs w:val="26"/>
      <w14:ligatures w14:val="none"/>
    </w:rPr>
  </w:style>
  <w:style w:type="character" w:customStyle="1" w:styleId="Heading3Char">
    <w:name w:val="Heading 3 Char"/>
    <w:basedOn w:val="DefaultParagraphFont"/>
    <w:link w:val="Heading3"/>
    <w:rsid w:val="000054ED"/>
    <w:rPr>
      <w:rFonts w:asciiTheme="majorHAnsi" w:eastAsia="Times New Roman" w:hAnsiTheme="majorHAnsi" w:cs="Times New Roman"/>
      <w:b/>
      <w:color w:val="5B6770"/>
      <w:kern w:val="0"/>
      <w:szCs w:val="26"/>
      <w14:ligatures w14:val="none"/>
    </w:rPr>
  </w:style>
  <w:style w:type="character" w:customStyle="1" w:styleId="Heading4Char">
    <w:name w:val="Heading 4 Char"/>
    <w:basedOn w:val="DefaultParagraphFont"/>
    <w:link w:val="Heading4"/>
    <w:rsid w:val="000054ED"/>
    <w:rPr>
      <w:rFonts w:asciiTheme="majorHAnsi" w:eastAsia="Times New Roman" w:hAnsiTheme="majorHAnsi" w:cs="Times New Roman"/>
      <w:b/>
      <w:kern w:val="0"/>
      <w:sz w:val="22"/>
      <w:szCs w:val="28"/>
      <w14:ligatures w14:val="none"/>
    </w:rPr>
  </w:style>
  <w:style w:type="character" w:customStyle="1" w:styleId="Heading5Char">
    <w:name w:val="Heading 5 Char"/>
    <w:basedOn w:val="DefaultParagraphFont"/>
    <w:link w:val="Heading5"/>
    <w:rsid w:val="000054ED"/>
    <w:rPr>
      <w:rFonts w:ascii="Arial" w:eastAsia="Times New Roman" w:hAnsi="Arial" w:cs="Times New Roman"/>
      <w:b/>
      <w:kern w:val="0"/>
      <w:sz w:val="20"/>
      <w:szCs w:val="26"/>
      <w14:ligatures w14:val="none"/>
    </w:rPr>
  </w:style>
  <w:style w:type="character" w:customStyle="1" w:styleId="Heading6Char">
    <w:name w:val="Heading 6 Char"/>
    <w:basedOn w:val="DefaultParagraphFont"/>
    <w:link w:val="Heading6"/>
    <w:uiPriority w:val="99"/>
    <w:semiHidden/>
    <w:rsid w:val="000054ED"/>
    <w:rPr>
      <w:rFonts w:asciiTheme="majorHAnsi" w:eastAsiaTheme="majorEastAsia" w:hAnsiTheme="majorHAnsi" w:cstheme="majorBidi"/>
      <w:b/>
      <w:bCs/>
      <w:kern w:val="0"/>
      <w:sz w:val="32"/>
      <w:szCs w:val="22"/>
      <w14:ligatures w14:val="none"/>
    </w:rPr>
  </w:style>
  <w:style w:type="character" w:customStyle="1" w:styleId="Heading7Char">
    <w:name w:val="Heading 7 Char"/>
    <w:basedOn w:val="DefaultParagraphFont"/>
    <w:link w:val="Heading7"/>
    <w:uiPriority w:val="99"/>
    <w:semiHidden/>
    <w:rsid w:val="000054ED"/>
    <w:rPr>
      <w:rFonts w:ascii="Arial" w:eastAsia="Times New Roman" w:hAnsi="Arial" w:cs="Times New Roman"/>
      <w:b/>
      <w:kern w:val="0"/>
      <w14:ligatures w14:val="none"/>
    </w:rPr>
  </w:style>
  <w:style w:type="character" w:customStyle="1" w:styleId="Heading8Char">
    <w:name w:val="Heading 8 Char"/>
    <w:basedOn w:val="DefaultParagraphFont"/>
    <w:link w:val="Heading8"/>
    <w:uiPriority w:val="99"/>
    <w:semiHidden/>
    <w:rsid w:val="000054ED"/>
    <w:rPr>
      <w:rFonts w:ascii="Times New Roman" w:eastAsia="Times New Roman" w:hAnsi="Times New Roman" w:cs="Times New Roman"/>
      <w:i/>
      <w:kern w:val="0"/>
      <w14:ligatures w14:val="none"/>
    </w:rPr>
  </w:style>
  <w:style w:type="character" w:customStyle="1" w:styleId="Heading9Char">
    <w:name w:val="Heading 9 Char"/>
    <w:basedOn w:val="DefaultParagraphFont"/>
    <w:link w:val="Heading9"/>
    <w:uiPriority w:val="99"/>
    <w:semiHidden/>
    <w:rsid w:val="000054ED"/>
    <w:rPr>
      <w:rFonts w:ascii="Arial" w:eastAsia="Times New Roman" w:hAnsi="Arial" w:cs="Times New Roman"/>
      <w:kern w:val="0"/>
      <w:sz w:val="22"/>
      <w:szCs w:val="22"/>
      <w14:ligatures w14:val="none"/>
    </w:rPr>
  </w:style>
  <w:style w:type="paragraph" w:styleId="Title">
    <w:name w:val="Title"/>
    <w:basedOn w:val="Normal"/>
    <w:next w:val="Subtitle"/>
    <w:link w:val="TitleChar"/>
    <w:qFormat/>
    <w:rsid w:val="000D78A9"/>
    <w:pPr>
      <w:tabs>
        <w:tab w:val="left" w:pos="0"/>
      </w:tabs>
      <w:spacing w:before="60" w:after="60"/>
      <w:outlineLvl w:val="0"/>
    </w:pPr>
    <w:rPr>
      <w:rFonts w:asciiTheme="majorHAnsi" w:hAnsiTheme="majorHAnsi"/>
      <w:b/>
      <w:noProof/>
      <w:spacing w:val="-10"/>
      <w:kern w:val="28"/>
      <w:sz w:val="40"/>
    </w:rPr>
  </w:style>
  <w:style w:type="character" w:customStyle="1" w:styleId="TitleChar">
    <w:name w:val="Title Char"/>
    <w:basedOn w:val="DefaultParagraphFont"/>
    <w:link w:val="Title"/>
    <w:rsid w:val="000054ED"/>
    <w:rPr>
      <w:rFonts w:asciiTheme="majorHAnsi" w:eastAsia="Times New Roman" w:hAnsiTheme="majorHAnsi" w:cs="Times New Roman"/>
      <w:b/>
      <w:noProof/>
      <w:spacing w:val="-10"/>
      <w:kern w:val="28"/>
      <w:sz w:val="40"/>
      <w:szCs w:val="20"/>
      <w14:ligatures w14:val="none"/>
    </w:rPr>
  </w:style>
  <w:style w:type="paragraph" w:styleId="Subtitle">
    <w:name w:val="Subtitle"/>
    <w:next w:val="BodyText"/>
    <w:link w:val="SubtitleChar"/>
    <w:qFormat/>
    <w:rsid w:val="000D78A9"/>
    <w:pPr>
      <w:numPr>
        <w:ilvl w:val="1"/>
      </w:numPr>
      <w:spacing w:before="60" w:after="60"/>
    </w:pPr>
    <w:rPr>
      <w:rFonts w:asciiTheme="majorHAnsi" w:eastAsiaTheme="majorEastAsia" w:hAnsiTheme="majorHAnsi" w:cstheme="majorBidi"/>
      <w:iCs/>
      <w:spacing w:val="15"/>
      <w:kern w:val="0"/>
      <w:sz w:val="40"/>
      <w14:ligatures w14:val="none"/>
    </w:rPr>
  </w:style>
  <w:style w:type="character" w:customStyle="1" w:styleId="SubtitleChar">
    <w:name w:val="Subtitle Char"/>
    <w:basedOn w:val="DefaultParagraphFont"/>
    <w:link w:val="Subtitle"/>
    <w:rsid w:val="000054ED"/>
    <w:rPr>
      <w:rFonts w:asciiTheme="majorHAnsi" w:eastAsiaTheme="majorEastAsia" w:hAnsiTheme="majorHAnsi" w:cstheme="majorBidi"/>
      <w:iCs/>
      <w:spacing w:val="15"/>
      <w:kern w:val="0"/>
      <w:sz w:val="40"/>
      <w14:ligatures w14:val="none"/>
    </w:rPr>
  </w:style>
  <w:style w:type="paragraph" w:styleId="Quote">
    <w:name w:val="Quote"/>
    <w:basedOn w:val="Normal"/>
    <w:next w:val="Normal"/>
    <w:link w:val="QuoteChar"/>
    <w:uiPriority w:val="29"/>
    <w:qFormat/>
    <w:rsid w:val="000054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54ED"/>
    <w:rPr>
      <w:i/>
      <w:iCs/>
      <w:color w:val="404040" w:themeColor="text1" w:themeTint="BF"/>
    </w:rPr>
  </w:style>
  <w:style w:type="paragraph" w:styleId="ListParagraph">
    <w:name w:val="List Paragraph"/>
    <w:basedOn w:val="Normal"/>
    <w:uiPriority w:val="34"/>
    <w:qFormat/>
    <w:rsid w:val="000054ED"/>
    <w:pPr>
      <w:ind w:left="720"/>
      <w:contextualSpacing/>
    </w:pPr>
  </w:style>
  <w:style w:type="character" w:styleId="IntenseEmphasis">
    <w:name w:val="Intense Emphasis"/>
    <w:basedOn w:val="DefaultParagraphFont"/>
    <w:uiPriority w:val="21"/>
    <w:qFormat/>
    <w:rsid w:val="000054ED"/>
    <w:rPr>
      <w:i/>
      <w:iCs/>
      <w:color w:val="48494B" w:themeColor="accent1" w:themeShade="BF"/>
    </w:rPr>
  </w:style>
  <w:style w:type="paragraph" w:styleId="IntenseQuote">
    <w:name w:val="Intense Quote"/>
    <w:basedOn w:val="Normal"/>
    <w:next w:val="Normal"/>
    <w:link w:val="IntenseQuoteChar"/>
    <w:uiPriority w:val="30"/>
    <w:qFormat/>
    <w:rsid w:val="000054ED"/>
    <w:pPr>
      <w:pBdr>
        <w:top w:val="single" w:sz="4" w:space="10" w:color="48494B" w:themeColor="accent1" w:themeShade="BF"/>
        <w:bottom w:val="single" w:sz="4" w:space="10" w:color="48494B" w:themeColor="accent1" w:themeShade="BF"/>
      </w:pBdr>
      <w:spacing w:before="360" w:after="360"/>
      <w:ind w:left="864" w:right="864"/>
      <w:jc w:val="center"/>
    </w:pPr>
    <w:rPr>
      <w:i/>
      <w:iCs/>
      <w:color w:val="48494B" w:themeColor="accent1" w:themeShade="BF"/>
    </w:rPr>
  </w:style>
  <w:style w:type="character" w:customStyle="1" w:styleId="IntenseQuoteChar">
    <w:name w:val="Intense Quote Char"/>
    <w:basedOn w:val="DefaultParagraphFont"/>
    <w:link w:val="IntenseQuote"/>
    <w:uiPriority w:val="30"/>
    <w:rsid w:val="000054ED"/>
    <w:rPr>
      <w:i/>
      <w:iCs/>
      <w:color w:val="48494B" w:themeColor="accent1" w:themeShade="BF"/>
    </w:rPr>
  </w:style>
  <w:style w:type="character" w:styleId="IntenseReference">
    <w:name w:val="Intense Reference"/>
    <w:basedOn w:val="DefaultParagraphFont"/>
    <w:uiPriority w:val="32"/>
    <w:rsid w:val="000054ED"/>
    <w:rPr>
      <w:b/>
      <w:bCs/>
      <w:smallCaps/>
      <w:color w:val="48494B" w:themeColor="accent1" w:themeShade="BF"/>
      <w:spacing w:val="5"/>
    </w:rPr>
  </w:style>
  <w:style w:type="paragraph" w:styleId="CommentText">
    <w:name w:val="annotation text"/>
    <w:basedOn w:val="Normal"/>
    <w:link w:val="CommentTextChar"/>
    <w:uiPriority w:val="99"/>
    <w:rsid w:val="000D78A9"/>
  </w:style>
  <w:style w:type="character" w:customStyle="1" w:styleId="CommentTextChar">
    <w:name w:val="Comment Text Char"/>
    <w:basedOn w:val="DefaultParagraphFont"/>
    <w:link w:val="CommentText"/>
    <w:uiPriority w:val="99"/>
    <w:rsid w:val="003F48F8"/>
    <w:rPr>
      <w:rFonts w:ascii="Arial" w:eastAsia="Times New Roman" w:hAnsi="Arial" w:cs="Times New Roman"/>
      <w:kern w:val="0"/>
      <w:sz w:val="20"/>
      <w:szCs w:val="20"/>
      <w14:ligatures w14:val="none"/>
    </w:rPr>
  </w:style>
  <w:style w:type="character" w:styleId="CommentReference">
    <w:name w:val="annotation reference"/>
    <w:basedOn w:val="DefaultParagraphFont"/>
    <w:uiPriority w:val="99"/>
    <w:semiHidden/>
    <w:rsid w:val="000D78A9"/>
    <w:rPr>
      <w:rFonts w:cs="Times New Roman"/>
      <w:sz w:val="16"/>
      <w:szCs w:val="16"/>
    </w:rPr>
  </w:style>
  <w:style w:type="table" w:styleId="TableGrid">
    <w:name w:val="Table Grid"/>
    <w:basedOn w:val="TableNormal"/>
    <w:uiPriority w:val="99"/>
    <w:rsid w:val="000D78A9"/>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link w:val="TableTextChar"/>
    <w:qFormat/>
    <w:rsid w:val="003F48F8"/>
    <w:pPr>
      <w:tabs>
        <w:tab w:val="center" w:pos="4320"/>
        <w:tab w:val="center" w:pos="8280"/>
      </w:tabs>
      <w:spacing w:before="40" w:after="40"/>
    </w:pPr>
    <w:rPr>
      <w:rFonts w:ascii="Arial" w:eastAsia="Times New Roman" w:hAnsi="Arial" w:cs="Times New Roman"/>
      <w:kern w:val="0"/>
      <w:sz w:val="19"/>
      <w14:ligatures w14:val="none"/>
    </w:rPr>
  </w:style>
  <w:style w:type="table" w:customStyle="1" w:styleId="NetAppTable">
    <w:name w:val="NetApp Table"/>
    <w:basedOn w:val="TableNormal"/>
    <w:uiPriority w:val="99"/>
    <w:rsid w:val="000D78A9"/>
    <w:rPr>
      <w:rFonts w:ascii="Arial" w:eastAsia="Times New Roman" w:hAnsi="Arial" w:cs="Times New Roman"/>
      <w:kern w:val="0"/>
      <w:sz w:val="20"/>
      <w:szCs w:val="20"/>
      <w14:ligatures w14:val="none"/>
    </w:rPr>
    <w:tblPr>
      <w:tblBorders>
        <w:top w:val="single" w:sz="4" w:space="0" w:color="000000" w:themeColor="text1"/>
        <w:bottom w:val="single" w:sz="4" w:space="0" w:color="000000" w:themeColor="text1"/>
        <w:insideH w:val="single" w:sz="4" w:space="0" w:color="000000" w:themeColor="text1"/>
        <w:insideV w:val="single" w:sz="4" w:space="0" w:color="000000" w:themeColor="text1"/>
      </w:tblBorders>
    </w:tblPr>
    <w:tcPr>
      <w:shd w:val="clear" w:color="auto" w:fill="auto"/>
    </w:tcPr>
    <w:tblStylePr w:type="firstRow">
      <w:tblPr/>
      <w:tcPr>
        <w:tcBorders>
          <w:top w:val="single" w:sz="4" w:space="0" w:color="000000" w:themeColor="text1"/>
          <w:left w:val="nil"/>
          <w:bottom w:val="single" w:sz="4" w:space="0" w:color="000000" w:themeColor="text1"/>
          <w:right w:val="nil"/>
          <w:insideH w:val="nil"/>
          <w:insideV w:val="single" w:sz="4" w:space="0" w:color="000000" w:themeColor="text1"/>
          <w:tl2br w:val="nil"/>
          <w:tr2bl w:val="nil"/>
        </w:tcBorders>
        <w:shd w:val="clear" w:color="auto" w:fill="D9D9D9" w:themeFill="background1" w:themeFillShade="D9"/>
      </w:tcPr>
    </w:tblStylePr>
  </w:style>
  <w:style w:type="paragraph" w:customStyle="1" w:styleId="Whitetablehead">
    <w:name w:val="White table head"/>
    <w:basedOn w:val="TableText"/>
    <w:link w:val="WhitetableheadChar"/>
    <w:qFormat/>
    <w:rsid w:val="003F48F8"/>
    <w:pPr>
      <w:keepNext/>
      <w:tabs>
        <w:tab w:val="clear" w:pos="4320"/>
        <w:tab w:val="clear" w:pos="8280"/>
      </w:tabs>
    </w:pPr>
    <w:rPr>
      <w:color w:val="FFFFFF" w:themeColor="background1"/>
      <w:sz w:val="20"/>
    </w:rPr>
  </w:style>
  <w:style w:type="character" w:customStyle="1" w:styleId="BodyTextBold">
    <w:name w:val="Body Text Bold"/>
    <w:basedOn w:val="BodyTextChar"/>
    <w:qFormat/>
    <w:rsid w:val="000D78A9"/>
    <w:rPr>
      <w:rFonts w:ascii="Arial" w:eastAsia="Times New Roman" w:hAnsi="Arial" w:cs="Times New Roman"/>
      <w:b/>
      <w:kern w:val="0"/>
      <w:sz w:val="20"/>
      <w:szCs w:val="22"/>
      <w14:ligatures w14:val="none"/>
    </w:rPr>
  </w:style>
  <w:style w:type="character" w:customStyle="1" w:styleId="TableTextChar">
    <w:name w:val="Table Text Char"/>
    <w:basedOn w:val="DefaultParagraphFont"/>
    <w:link w:val="TableText"/>
    <w:rsid w:val="003F48F8"/>
    <w:rPr>
      <w:rFonts w:ascii="Arial" w:eastAsia="Times New Roman" w:hAnsi="Arial" w:cs="Times New Roman"/>
      <w:kern w:val="0"/>
      <w:sz w:val="19"/>
      <w14:ligatures w14:val="none"/>
    </w:rPr>
  </w:style>
  <w:style w:type="paragraph" w:customStyle="1" w:styleId="TableNumber">
    <w:name w:val="Table Number"/>
    <w:qFormat/>
    <w:rsid w:val="0024145B"/>
    <w:pPr>
      <w:numPr>
        <w:numId w:val="13"/>
      </w:numPr>
      <w:spacing w:before="40" w:after="40"/>
    </w:pPr>
    <w:rPr>
      <w:rFonts w:ascii="Arial" w:eastAsia="Times New Roman" w:hAnsi="Arial" w:cs="Times New Roman"/>
      <w:kern w:val="0"/>
      <w:sz w:val="19"/>
      <w:szCs w:val="22"/>
      <w14:ligatures w14:val="none"/>
    </w:rPr>
  </w:style>
  <w:style w:type="character" w:customStyle="1" w:styleId="ConsoleCommand">
    <w:name w:val="Console Command"/>
    <w:basedOn w:val="DefaultParagraphFont"/>
    <w:rsid w:val="003F48F8"/>
    <w:rPr>
      <w:rFonts w:ascii="Courier New" w:eastAsia="Times New Roman" w:hAnsi="Courier New" w:cs="Times New Roman"/>
      <w:b/>
      <w:kern w:val="0"/>
      <w:sz w:val="18"/>
      <w:szCs w:val="24"/>
      <w:lang w:val="en-US" w:eastAsia="en-US" w:bidi="ar-SA"/>
      <w14:ligatures w14:val="none"/>
    </w:rPr>
  </w:style>
  <w:style w:type="character" w:styleId="Hyperlink">
    <w:name w:val="Hyperlink"/>
    <w:basedOn w:val="DefaultParagraphFont"/>
    <w:uiPriority w:val="99"/>
    <w:unhideWhenUsed/>
    <w:rsid w:val="000D78A9"/>
    <w:rPr>
      <w:color w:val="0000FF"/>
      <w:u w:val="single"/>
    </w:rPr>
  </w:style>
  <w:style w:type="paragraph" w:styleId="CommentSubject">
    <w:name w:val="annotation subject"/>
    <w:basedOn w:val="CommentText"/>
    <w:next w:val="CommentText"/>
    <w:link w:val="CommentSubjectChar"/>
    <w:uiPriority w:val="99"/>
    <w:semiHidden/>
    <w:rsid w:val="000D78A9"/>
    <w:rPr>
      <w:b/>
      <w:bCs/>
    </w:rPr>
  </w:style>
  <w:style w:type="character" w:customStyle="1" w:styleId="CommentSubjectChar">
    <w:name w:val="Comment Subject Char"/>
    <w:basedOn w:val="CommentTextChar"/>
    <w:link w:val="CommentSubject"/>
    <w:uiPriority w:val="99"/>
    <w:semiHidden/>
    <w:rsid w:val="00D35BD9"/>
    <w:rPr>
      <w:rFonts w:ascii="Arial" w:eastAsia="Times New Roman" w:hAnsi="Arial" w:cs="Times New Roman"/>
      <w:b/>
      <w:bCs/>
      <w:kern w:val="0"/>
      <w:sz w:val="20"/>
      <w:szCs w:val="20"/>
      <w14:ligatures w14:val="none"/>
    </w:rPr>
  </w:style>
  <w:style w:type="paragraph" w:styleId="Revision">
    <w:name w:val="Revision"/>
    <w:hidden/>
    <w:uiPriority w:val="99"/>
    <w:semiHidden/>
    <w:rsid w:val="00041FE2"/>
    <w:rPr>
      <w:rFonts w:ascii="Times New Roman" w:eastAsia="Times New Roman" w:hAnsi="Times New Roman" w:cs="Times New Roman"/>
      <w:kern w:val="0"/>
      <w14:ligatures w14:val="none"/>
    </w:rPr>
  </w:style>
  <w:style w:type="character" w:customStyle="1" w:styleId="ConsoleText">
    <w:name w:val="Console Text"/>
    <w:basedOn w:val="BodyTextChar"/>
    <w:qFormat/>
    <w:rsid w:val="000D78A9"/>
    <w:rPr>
      <w:rFonts w:ascii="Courier New" w:eastAsia="Times New Roman" w:hAnsi="Courier New" w:cs="Times New Roman"/>
      <w:kern w:val="0"/>
      <w:position w:val="0"/>
      <w:sz w:val="20"/>
      <w:szCs w:val="24"/>
      <w:lang w:val="en-US" w:eastAsia="en-US" w:bidi="ar-SA"/>
      <w14:ligatures w14:val="none"/>
    </w:rPr>
  </w:style>
  <w:style w:type="paragraph" w:styleId="HTMLPreformatted">
    <w:name w:val="HTML Preformatted"/>
    <w:basedOn w:val="Normal"/>
    <w:link w:val="HTMLPreformattedChar"/>
    <w:uiPriority w:val="99"/>
    <w:semiHidden/>
    <w:unhideWhenUsed/>
    <w:rsid w:val="000D5A71"/>
    <w:pPr>
      <w:spacing w:after="0"/>
    </w:pPr>
    <w:rPr>
      <w:rFonts w:ascii="Consolas" w:hAnsi="Consolas"/>
    </w:rPr>
  </w:style>
  <w:style w:type="character" w:styleId="FollowedHyperlink">
    <w:name w:val="FollowedHyperlink"/>
    <w:basedOn w:val="DefaultParagraphFont"/>
    <w:uiPriority w:val="99"/>
    <w:semiHidden/>
    <w:unhideWhenUsed/>
    <w:rsid w:val="00E50B5B"/>
    <w:rPr>
      <w:color w:val="614D7D" w:themeColor="followedHyperlink"/>
      <w:u w:val="single"/>
    </w:rPr>
  </w:style>
  <w:style w:type="character" w:customStyle="1" w:styleId="HTMLPreformattedChar">
    <w:name w:val="HTML Preformatted Char"/>
    <w:basedOn w:val="DefaultParagraphFont"/>
    <w:link w:val="HTMLPreformatted"/>
    <w:uiPriority w:val="99"/>
    <w:semiHidden/>
    <w:rsid w:val="000D5A71"/>
    <w:rPr>
      <w:rFonts w:ascii="Consolas" w:eastAsia="Times New Roman" w:hAnsi="Consolas" w:cs="Times New Roman"/>
      <w:kern w:val="0"/>
      <w:sz w:val="20"/>
      <w:szCs w:val="20"/>
      <w14:ligatures w14:val="none"/>
    </w:rPr>
  </w:style>
  <w:style w:type="paragraph" w:customStyle="1" w:styleId="Testnumbers">
    <w:name w:val="Test numbers"/>
    <w:basedOn w:val="Heading2"/>
    <w:link w:val="TestnumbersChar"/>
    <w:qFormat/>
    <w:rsid w:val="00C064E6"/>
    <w:pPr>
      <w:numPr>
        <w:numId w:val="28"/>
      </w:numPr>
      <w:ind w:left="360"/>
    </w:pPr>
  </w:style>
  <w:style w:type="character" w:customStyle="1" w:styleId="TestnumbersChar">
    <w:name w:val="Test numbers Char"/>
    <w:basedOn w:val="Heading2Char"/>
    <w:link w:val="Testnumbers"/>
    <w:rsid w:val="00C064E6"/>
    <w:rPr>
      <w:rFonts w:asciiTheme="majorHAnsi" w:eastAsiaTheme="majorEastAsia" w:hAnsiTheme="majorHAnsi" w:cstheme="majorBidi"/>
      <w:b/>
      <w:bCs/>
      <w:kern w:val="0"/>
      <w:szCs w:val="26"/>
      <w14:ligatures w14:val="none"/>
    </w:rPr>
  </w:style>
  <w:style w:type="paragraph" w:styleId="Header">
    <w:name w:val="header"/>
    <w:basedOn w:val="Normal"/>
    <w:link w:val="HeaderChar"/>
    <w:uiPriority w:val="99"/>
    <w:rsid w:val="000D78A9"/>
    <w:pPr>
      <w:tabs>
        <w:tab w:val="center" w:pos="4680"/>
        <w:tab w:val="right" w:pos="9360"/>
      </w:tabs>
      <w:spacing w:after="0"/>
    </w:pPr>
  </w:style>
  <w:style w:type="character" w:customStyle="1" w:styleId="HeaderChar">
    <w:name w:val="Header Char"/>
    <w:basedOn w:val="DefaultParagraphFont"/>
    <w:link w:val="Header"/>
    <w:uiPriority w:val="99"/>
    <w:rsid w:val="006B5212"/>
    <w:rPr>
      <w:rFonts w:ascii="Arial" w:eastAsia="Times New Roman" w:hAnsi="Arial" w:cs="Times New Roman"/>
      <w:kern w:val="0"/>
      <w:sz w:val="20"/>
      <w:szCs w:val="20"/>
      <w14:ligatures w14:val="none"/>
    </w:rPr>
  </w:style>
  <w:style w:type="paragraph" w:styleId="Footer">
    <w:name w:val="footer"/>
    <w:basedOn w:val="Normal"/>
    <w:link w:val="FooterChar"/>
    <w:uiPriority w:val="99"/>
    <w:rsid w:val="000D78A9"/>
    <w:pPr>
      <w:tabs>
        <w:tab w:val="center" w:pos="4680"/>
        <w:tab w:val="right" w:pos="9360"/>
      </w:tabs>
      <w:spacing w:after="0"/>
    </w:pPr>
  </w:style>
  <w:style w:type="character" w:customStyle="1" w:styleId="FooterChar">
    <w:name w:val="Footer Char"/>
    <w:basedOn w:val="DefaultParagraphFont"/>
    <w:link w:val="Footer"/>
    <w:uiPriority w:val="99"/>
    <w:rsid w:val="006B5212"/>
    <w:rPr>
      <w:rFonts w:ascii="Arial" w:eastAsia="Times New Roman" w:hAnsi="Arial" w:cs="Times New Roman"/>
      <w:kern w:val="0"/>
      <w:sz w:val="20"/>
      <w:szCs w:val="20"/>
      <w14:ligatures w14:val="none"/>
    </w:rPr>
  </w:style>
  <w:style w:type="character" w:styleId="Strong">
    <w:name w:val="Strong"/>
    <w:basedOn w:val="DefaultParagraphFont"/>
    <w:uiPriority w:val="22"/>
    <w:qFormat/>
    <w:rsid w:val="00AD0680"/>
    <w:rPr>
      <w:b/>
      <w:bCs/>
    </w:rPr>
  </w:style>
  <w:style w:type="character" w:styleId="UnresolvedMention">
    <w:name w:val="Unresolved Mention"/>
    <w:basedOn w:val="DefaultParagraphFont"/>
    <w:uiPriority w:val="99"/>
    <w:semiHidden/>
    <w:unhideWhenUsed/>
    <w:rsid w:val="000D78A9"/>
    <w:rPr>
      <w:color w:val="808080"/>
      <w:shd w:val="clear" w:color="auto" w:fill="E6E6E6"/>
    </w:rPr>
  </w:style>
  <w:style w:type="table" w:styleId="GridTable1Light-Accent1">
    <w:name w:val="Grid Table 1 Light Accent 1"/>
    <w:basedOn w:val="TableNormal"/>
    <w:uiPriority w:val="46"/>
    <w:rsid w:val="00BE6FC4"/>
    <w:tblPr>
      <w:tblStyleRowBandSize w:val="1"/>
      <w:tblStyleColBandSize w:val="1"/>
      <w:tblBorders>
        <w:top w:val="single" w:sz="4" w:space="0" w:color="BFC0C1" w:themeColor="accent1" w:themeTint="66"/>
        <w:left w:val="single" w:sz="4" w:space="0" w:color="BFC0C1" w:themeColor="accent1" w:themeTint="66"/>
        <w:bottom w:val="single" w:sz="4" w:space="0" w:color="BFC0C1" w:themeColor="accent1" w:themeTint="66"/>
        <w:right w:val="single" w:sz="4" w:space="0" w:color="BFC0C1" w:themeColor="accent1" w:themeTint="66"/>
        <w:insideH w:val="single" w:sz="4" w:space="0" w:color="BFC0C1" w:themeColor="accent1" w:themeTint="66"/>
        <w:insideV w:val="single" w:sz="4" w:space="0" w:color="BFC0C1" w:themeColor="accent1" w:themeTint="66"/>
      </w:tblBorders>
    </w:tblPr>
    <w:tblStylePr w:type="firstRow">
      <w:rPr>
        <w:b/>
        <w:bCs/>
      </w:rPr>
      <w:tblPr/>
      <w:tcPr>
        <w:tcBorders>
          <w:bottom w:val="single" w:sz="12" w:space="0" w:color="9FA1A3" w:themeColor="accent1" w:themeTint="99"/>
        </w:tcBorders>
      </w:tcPr>
    </w:tblStylePr>
    <w:tblStylePr w:type="lastRow">
      <w:rPr>
        <w:b/>
        <w:bCs/>
      </w:rPr>
      <w:tblPr/>
      <w:tcPr>
        <w:tcBorders>
          <w:top w:val="double" w:sz="2" w:space="0" w:color="9FA1A3"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26C74"/>
    <w:tblPr>
      <w:tblStyleRowBandSize w:val="1"/>
      <w:tblStyleColBandSize w:val="1"/>
      <w:tblBorders>
        <w:top w:val="single" w:sz="4" w:space="0" w:color="9FA1A3" w:themeColor="accent1" w:themeTint="99"/>
        <w:left w:val="single" w:sz="4" w:space="0" w:color="9FA1A3" w:themeColor="accent1" w:themeTint="99"/>
        <w:bottom w:val="single" w:sz="4" w:space="0" w:color="9FA1A3" w:themeColor="accent1" w:themeTint="99"/>
        <w:right w:val="single" w:sz="4" w:space="0" w:color="9FA1A3" w:themeColor="accent1" w:themeTint="99"/>
        <w:insideH w:val="single" w:sz="4" w:space="0" w:color="9FA1A3" w:themeColor="accent1" w:themeTint="99"/>
        <w:insideV w:val="single" w:sz="4" w:space="0" w:color="9FA1A3" w:themeColor="accent1" w:themeTint="99"/>
      </w:tblBorders>
    </w:tblPr>
    <w:tblStylePr w:type="firstRow">
      <w:rPr>
        <w:b/>
        <w:bCs/>
        <w:color w:val="FFFFFF" w:themeColor="background1"/>
      </w:rPr>
      <w:tblPr/>
      <w:tcPr>
        <w:tcBorders>
          <w:top w:val="single" w:sz="4" w:space="0" w:color="616365" w:themeColor="accent1"/>
          <w:left w:val="single" w:sz="4" w:space="0" w:color="616365" w:themeColor="accent1"/>
          <w:bottom w:val="single" w:sz="4" w:space="0" w:color="616365" w:themeColor="accent1"/>
          <w:right w:val="single" w:sz="4" w:space="0" w:color="616365" w:themeColor="accent1"/>
          <w:insideH w:val="nil"/>
          <w:insideV w:val="nil"/>
        </w:tcBorders>
        <w:shd w:val="clear" w:color="auto" w:fill="616365" w:themeFill="accent1"/>
      </w:tcPr>
    </w:tblStylePr>
    <w:tblStylePr w:type="lastRow">
      <w:rPr>
        <w:b/>
        <w:bCs/>
      </w:rPr>
      <w:tblPr/>
      <w:tcPr>
        <w:tcBorders>
          <w:top w:val="double" w:sz="4" w:space="0" w:color="616365" w:themeColor="accent1"/>
        </w:tcBorders>
      </w:tcPr>
    </w:tblStylePr>
    <w:tblStylePr w:type="firstCol">
      <w:rPr>
        <w:b/>
        <w:bCs/>
      </w:rPr>
    </w:tblStylePr>
    <w:tblStylePr w:type="lastCol">
      <w:rPr>
        <w:b/>
        <w:bCs/>
      </w:rPr>
    </w:tblStylePr>
    <w:tblStylePr w:type="band1Vert">
      <w:tblPr/>
      <w:tcPr>
        <w:shd w:val="clear" w:color="auto" w:fill="DFDFE0" w:themeFill="accent1" w:themeFillTint="33"/>
      </w:tcPr>
    </w:tblStylePr>
    <w:tblStylePr w:type="band1Horz">
      <w:tblPr/>
      <w:tcPr>
        <w:shd w:val="clear" w:color="auto" w:fill="DFDFE0" w:themeFill="accent1" w:themeFillTint="33"/>
      </w:tcPr>
    </w:tblStylePr>
  </w:style>
  <w:style w:type="table" w:styleId="GridTable4-Accent4">
    <w:name w:val="Grid Table 4 Accent 4"/>
    <w:basedOn w:val="TableNormal"/>
    <w:uiPriority w:val="49"/>
    <w:rsid w:val="00E26C74"/>
    <w:tblPr>
      <w:tblStyleRowBandSize w:val="1"/>
      <w:tblStyleColBandSize w:val="1"/>
      <w:tblBorders>
        <w:top w:val="single" w:sz="4" w:space="0" w:color="FB8F76" w:themeColor="accent4" w:themeTint="99"/>
        <w:left w:val="single" w:sz="4" w:space="0" w:color="FB8F76" w:themeColor="accent4" w:themeTint="99"/>
        <w:bottom w:val="single" w:sz="4" w:space="0" w:color="FB8F76" w:themeColor="accent4" w:themeTint="99"/>
        <w:right w:val="single" w:sz="4" w:space="0" w:color="FB8F76" w:themeColor="accent4" w:themeTint="99"/>
        <w:insideH w:val="single" w:sz="4" w:space="0" w:color="FB8F76" w:themeColor="accent4" w:themeTint="99"/>
        <w:insideV w:val="single" w:sz="4" w:space="0" w:color="FB8F76" w:themeColor="accent4" w:themeTint="99"/>
      </w:tblBorders>
    </w:tblPr>
    <w:tblStylePr w:type="firstRow">
      <w:rPr>
        <w:b/>
        <w:bCs/>
        <w:color w:val="FFFFFF" w:themeColor="background1"/>
      </w:rPr>
      <w:tblPr/>
      <w:tcPr>
        <w:tcBorders>
          <w:top w:val="single" w:sz="4" w:space="0" w:color="F9461C" w:themeColor="accent4"/>
          <w:left w:val="single" w:sz="4" w:space="0" w:color="F9461C" w:themeColor="accent4"/>
          <w:bottom w:val="single" w:sz="4" w:space="0" w:color="F9461C" w:themeColor="accent4"/>
          <w:right w:val="single" w:sz="4" w:space="0" w:color="F9461C" w:themeColor="accent4"/>
          <w:insideH w:val="nil"/>
          <w:insideV w:val="nil"/>
        </w:tcBorders>
        <w:shd w:val="clear" w:color="auto" w:fill="F9461C" w:themeFill="accent4"/>
      </w:tcPr>
    </w:tblStylePr>
    <w:tblStylePr w:type="lastRow">
      <w:rPr>
        <w:b/>
        <w:bCs/>
      </w:rPr>
      <w:tblPr/>
      <w:tcPr>
        <w:tcBorders>
          <w:top w:val="double" w:sz="4" w:space="0" w:color="F9461C" w:themeColor="accent4"/>
        </w:tcBorders>
      </w:tcPr>
    </w:tblStylePr>
    <w:tblStylePr w:type="firstCol">
      <w:rPr>
        <w:b/>
        <w:bCs/>
      </w:rPr>
    </w:tblStylePr>
    <w:tblStylePr w:type="lastCol">
      <w:rPr>
        <w:b/>
        <w:bCs/>
      </w:rPr>
    </w:tblStylePr>
    <w:tblStylePr w:type="band1Vert">
      <w:tblPr/>
      <w:tcPr>
        <w:shd w:val="clear" w:color="auto" w:fill="FDD9D1" w:themeFill="accent4" w:themeFillTint="33"/>
      </w:tcPr>
    </w:tblStylePr>
    <w:tblStylePr w:type="band1Horz">
      <w:tblPr/>
      <w:tcPr>
        <w:shd w:val="clear" w:color="auto" w:fill="FDD9D1" w:themeFill="accent4" w:themeFillTint="33"/>
      </w:tcPr>
    </w:tblStylePr>
  </w:style>
  <w:style w:type="paragraph" w:styleId="Caption">
    <w:name w:val="caption"/>
    <w:aliases w:val="Caption for Images"/>
    <w:next w:val="Normal"/>
    <w:qFormat/>
    <w:rsid w:val="000D78A9"/>
    <w:pPr>
      <w:keepNext/>
      <w:pBdr>
        <w:top w:val="single" w:sz="4" w:space="1" w:color="000000" w:themeColor="text1"/>
      </w:pBdr>
      <w:spacing w:before="200" w:after="80"/>
    </w:pPr>
    <w:rPr>
      <w:rFonts w:ascii="Arial" w:eastAsia="Times New Roman" w:hAnsi="Arial" w:cs="Times New Roman"/>
      <w:b/>
      <w:bCs/>
      <w:color w:val="000000" w:themeColor="text1"/>
      <w:kern w:val="0"/>
      <w:sz w:val="18"/>
      <w:szCs w:val="18"/>
      <w14:ligatures w14:val="none"/>
    </w:rPr>
  </w:style>
  <w:style w:type="character" w:styleId="Mention">
    <w:name w:val="Mention"/>
    <w:basedOn w:val="DefaultParagraphFont"/>
    <w:uiPriority w:val="99"/>
    <w:unhideWhenUsed/>
    <w:rsid w:val="009C1C03"/>
    <w:rPr>
      <w:color w:val="2B579A"/>
      <w:shd w:val="clear" w:color="auto" w:fill="E1DFDD"/>
    </w:rPr>
  </w:style>
  <w:style w:type="paragraph" w:customStyle="1" w:styleId="ConsoleBlockSmall">
    <w:name w:val="Console Block Small"/>
    <w:basedOn w:val="Normal"/>
    <w:next w:val="BodyText"/>
    <w:qFormat/>
    <w:rsid w:val="000D78A9"/>
    <w:pPr>
      <w:pBdr>
        <w:top w:val="single" w:sz="4" w:space="3" w:color="808080"/>
        <w:left w:val="single" w:sz="4" w:space="3" w:color="808080"/>
        <w:bottom w:val="single" w:sz="4" w:space="3" w:color="808080"/>
        <w:right w:val="single" w:sz="4" w:space="3" w:color="808080"/>
      </w:pBdr>
      <w:suppressAutoHyphens/>
      <w:spacing w:after="0"/>
    </w:pPr>
    <w:rPr>
      <w:rFonts w:ascii="Courier New" w:hAnsi="Courier New"/>
      <w:noProof/>
      <w:sz w:val="16"/>
      <w:szCs w:val="24"/>
    </w:rPr>
  </w:style>
  <w:style w:type="paragraph" w:styleId="BodyText">
    <w:name w:val="Body Text"/>
    <w:link w:val="BodyTextChar"/>
    <w:qFormat/>
    <w:rsid w:val="000D78A9"/>
    <w:pPr>
      <w:spacing w:before="120" w:after="120" w:line="240" w:lineRule="exact"/>
    </w:pPr>
    <w:rPr>
      <w:rFonts w:ascii="Arial" w:eastAsia="Times New Roman" w:hAnsi="Arial" w:cs="Times New Roman"/>
      <w:kern w:val="0"/>
      <w:sz w:val="20"/>
      <w:szCs w:val="22"/>
      <w14:ligatures w14:val="none"/>
    </w:rPr>
  </w:style>
  <w:style w:type="character" w:customStyle="1" w:styleId="BodyTextChar">
    <w:name w:val="Body Text Char"/>
    <w:basedOn w:val="DefaultParagraphFont"/>
    <w:link w:val="BodyText"/>
    <w:rsid w:val="007E1D87"/>
    <w:rPr>
      <w:rFonts w:ascii="Arial" w:eastAsia="Times New Roman" w:hAnsi="Arial" w:cs="Times New Roman"/>
      <w:kern w:val="0"/>
      <w:sz w:val="20"/>
      <w:szCs w:val="22"/>
      <w14:ligatures w14:val="none"/>
    </w:rPr>
  </w:style>
  <w:style w:type="paragraph" w:customStyle="1" w:styleId="Authordate">
    <w:name w:val="Author/date"/>
    <w:basedOn w:val="Normal"/>
    <w:rsid w:val="000D78A9"/>
    <w:pPr>
      <w:tabs>
        <w:tab w:val="left" w:pos="0"/>
      </w:tabs>
      <w:spacing w:before="120" w:after="0"/>
      <w:outlineLvl w:val="1"/>
    </w:pPr>
  </w:style>
  <w:style w:type="paragraph" w:customStyle="1" w:styleId="Eyebrow">
    <w:name w:val="Eyebrow"/>
    <w:basedOn w:val="Normal"/>
    <w:next w:val="Normal"/>
    <w:rsid w:val="000D78A9"/>
    <w:pPr>
      <w:keepNext/>
      <w:tabs>
        <w:tab w:val="left" w:pos="0"/>
      </w:tabs>
      <w:spacing w:after="240" w:line="240" w:lineRule="exact"/>
    </w:pPr>
    <w:rPr>
      <w:spacing w:val="8"/>
    </w:rPr>
  </w:style>
  <w:style w:type="paragraph" w:customStyle="1" w:styleId="Abstract">
    <w:name w:val="Abstract"/>
    <w:next w:val="BodyText"/>
    <w:qFormat/>
    <w:rsid w:val="00E058B6"/>
    <w:pPr>
      <w:spacing w:before="240"/>
    </w:pPr>
    <w:rPr>
      <w:rFonts w:asciiTheme="majorHAnsi" w:eastAsiaTheme="majorEastAsia" w:hAnsiTheme="majorHAnsi" w:cstheme="majorBidi"/>
      <w:b/>
      <w:iCs/>
      <w:kern w:val="0"/>
      <w:sz w:val="32"/>
      <w14:ligatures w14:val="none"/>
    </w:rPr>
  </w:style>
  <w:style w:type="character" w:styleId="PageNumber">
    <w:name w:val="page number"/>
    <w:basedOn w:val="DefaultParagraphFont"/>
    <w:uiPriority w:val="99"/>
    <w:rsid w:val="00F74A7B"/>
    <w:rPr>
      <w:rFonts w:ascii="Arial" w:hAnsi="Arial" w:cs="Times New Roman"/>
      <w:sz w:val="14"/>
    </w:rPr>
  </w:style>
  <w:style w:type="paragraph" w:customStyle="1" w:styleId="AttributionBoilerplate">
    <w:name w:val="Attribution Boilerplate"/>
    <w:basedOn w:val="Normal"/>
    <w:link w:val="AttributionBoilerplateChar"/>
    <w:qFormat/>
    <w:rsid w:val="000D78A9"/>
  </w:style>
  <w:style w:type="character" w:customStyle="1" w:styleId="AttributionBoilerplateChar">
    <w:name w:val="Attribution Boilerplate Char"/>
    <w:basedOn w:val="DefaultParagraphFont"/>
    <w:link w:val="AttributionBoilerplate"/>
    <w:rsid w:val="00B06DC8"/>
    <w:rPr>
      <w:rFonts w:ascii="Arial" w:eastAsia="Times New Roman" w:hAnsi="Arial" w:cs="Times New Roman"/>
      <w:kern w:val="0"/>
      <w:sz w:val="20"/>
      <w:szCs w:val="20"/>
      <w14:ligatures w14:val="none"/>
    </w:rPr>
  </w:style>
  <w:style w:type="table" w:styleId="GridTable4-Accent2">
    <w:name w:val="Grid Table 4 Accent 2"/>
    <w:basedOn w:val="TableNormal"/>
    <w:uiPriority w:val="49"/>
    <w:rsid w:val="000B4915"/>
    <w:tblPr>
      <w:tblStyleRowBandSize w:val="1"/>
      <w:tblStyleColBandSize w:val="1"/>
      <w:tblBorders>
        <w:top w:val="single" w:sz="4" w:space="0" w:color="4FCEFF" w:themeColor="accent2" w:themeTint="99"/>
        <w:left w:val="single" w:sz="4" w:space="0" w:color="4FCEFF" w:themeColor="accent2" w:themeTint="99"/>
        <w:bottom w:val="single" w:sz="4" w:space="0" w:color="4FCEFF" w:themeColor="accent2" w:themeTint="99"/>
        <w:right w:val="single" w:sz="4" w:space="0" w:color="4FCEFF" w:themeColor="accent2" w:themeTint="99"/>
        <w:insideH w:val="single" w:sz="4" w:space="0" w:color="4FCEFF" w:themeColor="accent2" w:themeTint="99"/>
        <w:insideV w:val="single" w:sz="4" w:space="0" w:color="4FCEFF" w:themeColor="accent2" w:themeTint="99"/>
      </w:tblBorders>
    </w:tblPr>
    <w:tblStylePr w:type="firstRow">
      <w:rPr>
        <w:b/>
        <w:bCs/>
        <w:color w:val="FFFFFF" w:themeColor="background1"/>
      </w:rPr>
      <w:tblPr/>
      <w:tcPr>
        <w:tcBorders>
          <w:top w:val="single" w:sz="4" w:space="0" w:color="009FDA" w:themeColor="accent2"/>
          <w:left w:val="single" w:sz="4" w:space="0" w:color="009FDA" w:themeColor="accent2"/>
          <w:bottom w:val="single" w:sz="4" w:space="0" w:color="009FDA" w:themeColor="accent2"/>
          <w:right w:val="single" w:sz="4" w:space="0" w:color="009FDA" w:themeColor="accent2"/>
          <w:insideH w:val="nil"/>
          <w:insideV w:val="nil"/>
        </w:tcBorders>
        <w:shd w:val="clear" w:color="auto" w:fill="009FDA" w:themeFill="accent2"/>
      </w:tcPr>
    </w:tblStylePr>
    <w:tblStylePr w:type="lastRow">
      <w:rPr>
        <w:b/>
        <w:bCs/>
      </w:rPr>
      <w:tblPr/>
      <w:tcPr>
        <w:tcBorders>
          <w:top w:val="double" w:sz="4" w:space="0" w:color="009FDA"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paragraph" w:customStyle="1" w:styleId="Note">
    <w:name w:val="Note"/>
    <w:basedOn w:val="BodyText"/>
    <w:next w:val="BodyText"/>
    <w:link w:val="NoteChar"/>
    <w:qFormat/>
    <w:rsid w:val="000D78A9"/>
    <w:pPr>
      <w:numPr>
        <w:ilvl w:val="8"/>
        <w:numId w:val="8"/>
      </w:numPr>
      <w:tabs>
        <w:tab w:val="left" w:pos="720"/>
      </w:tabs>
      <w:spacing w:line="220" w:lineRule="exact"/>
    </w:pPr>
  </w:style>
  <w:style w:type="character" w:customStyle="1" w:styleId="NoteChar">
    <w:name w:val="Note Char"/>
    <w:basedOn w:val="DefaultParagraphFont"/>
    <w:link w:val="Note"/>
    <w:rsid w:val="0079079F"/>
    <w:rPr>
      <w:rFonts w:ascii="Arial" w:eastAsia="Times New Roman" w:hAnsi="Arial" w:cs="Times New Roman"/>
      <w:kern w:val="0"/>
      <w:sz w:val="20"/>
      <w:szCs w:val="22"/>
      <w14:ligatures w14:val="none"/>
    </w:rPr>
  </w:style>
  <w:style w:type="paragraph" w:styleId="TOCHeading">
    <w:name w:val="TOC Heading"/>
    <w:basedOn w:val="Heading1"/>
    <w:next w:val="Normal"/>
    <w:uiPriority w:val="39"/>
    <w:qFormat/>
    <w:rsid w:val="000D78A9"/>
    <w:pPr>
      <w:spacing w:before="480" w:after="0" w:line="240" w:lineRule="auto"/>
      <w:outlineLvl w:val="9"/>
    </w:pPr>
    <w:rPr>
      <w:b w:val="0"/>
      <w:caps/>
      <w:sz w:val="20"/>
    </w:rPr>
  </w:style>
  <w:style w:type="paragraph" w:styleId="TOC1">
    <w:name w:val="toc 1"/>
    <w:basedOn w:val="BodyText"/>
    <w:next w:val="BodyText"/>
    <w:uiPriority w:val="39"/>
    <w:rsid w:val="000D78A9"/>
    <w:pPr>
      <w:tabs>
        <w:tab w:val="right" w:leader="dot" w:pos="9360"/>
      </w:tabs>
      <w:spacing w:before="240" w:line="240" w:lineRule="auto"/>
      <w:ind w:left="346" w:right="216" w:hanging="346"/>
    </w:pPr>
    <w:rPr>
      <w:b/>
      <w:noProof/>
    </w:rPr>
  </w:style>
  <w:style w:type="paragraph" w:styleId="TOC2">
    <w:name w:val="toc 2"/>
    <w:basedOn w:val="BodyText"/>
    <w:next w:val="Normal"/>
    <w:uiPriority w:val="39"/>
    <w:rsid w:val="000D78A9"/>
    <w:pPr>
      <w:tabs>
        <w:tab w:val="right" w:leader="dot" w:pos="9360"/>
      </w:tabs>
      <w:ind w:left="778" w:right="216" w:hanging="432"/>
    </w:pPr>
    <w:rPr>
      <w:noProof/>
      <w:sz w:val="18"/>
    </w:rPr>
  </w:style>
  <w:style w:type="paragraph" w:styleId="TOC3">
    <w:name w:val="toc 3"/>
    <w:basedOn w:val="BodyText"/>
    <w:next w:val="TOC4"/>
    <w:uiPriority w:val="39"/>
    <w:rsid w:val="000D78A9"/>
    <w:pPr>
      <w:keepNext/>
      <w:tabs>
        <w:tab w:val="right" w:leader="dot" w:pos="9360"/>
      </w:tabs>
      <w:spacing w:before="200" w:after="0" w:line="240" w:lineRule="auto"/>
      <w:ind w:left="720" w:right="216"/>
    </w:pPr>
    <w:rPr>
      <w:noProof/>
      <w:color w:val="000000" w:themeColor="text1"/>
      <w:sz w:val="18"/>
    </w:rPr>
  </w:style>
  <w:style w:type="paragraph" w:styleId="TableofFigures">
    <w:name w:val="table of figures"/>
    <w:next w:val="BodyText"/>
    <w:uiPriority w:val="99"/>
    <w:unhideWhenUsed/>
    <w:rsid w:val="000D78A9"/>
    <w:pPr>
      <w:tabs>
        <w:tab w:val="right" w:leader="dot" w:pos="9360"/>
      </w:tabs>
      <w:spacing w:before="120" w:after="120"/>
    </w:pPr>
    <w:rPr>
      <w:rFonts w:ascii="Arial" w:eastAsia="Times New Roman" w:hAnsi="Arial" w:cs="Times New Roman"/>
      <w:kern w:val="0"/>
      <w:sz w:val="18"/>
      <w:szCs w:val="20"/>
      <w14:ligatures w14:val="none"/>
    </w:rPr>
  </w:style>
  <w:style w:type="paragraph" w:customStyle="1" w:styleId="Blacktableheader">
    <w:name w:val="Black table header"/>
    <w:basedOn w:val="Whitetablehead"/>
    <w:link w:val="BlacktableheaderChar"/>
    <w:qFormat/>
    <w:rsid w:val="008743E0"/>
    <w:rPr>
      <w:rFonts w:eastAsia="Arial"/>
      <w:b/>
      <w:color w:val="000000" w:themeColor="text1"/>
    </w:rPr>
  </w:style>
  <w:style w:type="character" w:customStyle="1" w:styleId="WhitetableheadChar">
    <w:name w:val="White table head Char"/>
    <w:basedOn w:val="TableTextChar"/>
    <w:link w:val="Whitetablehead"/>
    <w:rsid w:val="008743E0"/>
    <w:rPr>
      <w:rFonts w:ascii="Arial" w:eastAsia="Times New Roman" w:hAnsi="Arial" w:cs="Times New Roman"/>
      <w:color w:val="FFFFFF" w:themeColor="background1"/>
      <w:kern w:val="0"/>
      <w:sz w:val="20"/>
      <w14:ligatures w14:val="none"/>
    </w:rPr>
  </w:style>
  <w:style w:type="character" w:customStyle="1" w:styleId="BlacktableheaderChar">
    <w:name w:val="Black table header Char"/>
    <w:basedOn w:val="WhitetableheadChar"/>
    <w:link w:val="Blacktableheader"/>
    <w:rsid w:val="008743E0"/>
    <w:rPr>
      <w:rFonts w:ascii="Arial" w:eastAsia="Arial" w:hAnsi="Arial" w:cs="Times New Roman"/>
      <w:b/>
      <w:color w:val="000000" w:themeColor="text1"/>
      <w:kern w:val="0"/>
      <w:sz w:val="20"/>
      <w14:ligatures w14:val="none"/>
    </w:rPr>
  </w:style>
  <w:style w:type="paragraph" w:customStyle="1" w:styleId="Answer">
    <w:name w:val="Answer"/>
    <w:basedOn w:val="BodyText"/>
    <w:next w:val="BodyText"/>
    <w:qFormat/>
    <w:rsid w:val="000D78A9"/>
    <w:pPr>
      <w:numPr>
        <w:ilvl w:val="6"/>
        <w:numId w:val="12"/>
      </w:numPr>
    </w:pPr>
  </w:style>
  <w:style w:type="paragraph" w:styleId="BalloonText">
    <w:name w:val="Balloon Text"/>
    <w:basedOn w:val="Normal"/>
    <w:link w:val="BalloonTextChar"/>
    <w:uiPriority w:val="99"/>
    <w:semiHidden/>
    <w:rsid w:val="006F1D78"/>
    <w:rPr>
      <w:rFonts w:ascii="Tahoma" w:hAnsi="Tahoma" w:cs="Tahoma"/>
      <w:sz w:val="16"/>
      <w:szCs w:val="16"/>
    </w:rPr>
  </w:style>
  <w:style w:type="character" w:customStyle="1" w:styleId="BalloonTextChar">
    <w:name w:val="Balloon Text Char"/>
    <w:basedOn w:val="DefaultParagraphFont"/>
    <w:link w:val="BalloonText"/>
    <w:uiPriority w:val="99"/>
    <w:semiHidden/>
    <w:rsid w:val="006F1D78"/>
    <w:rPr>
      <w:rFonts w:ascii="Tahoma" w:eastAsia="Times New Roman" w:hAnsi="Tahoma" w:cs="Tahoma"/>
      <w:kern w:val="0"/>
      <w:sz w:val="16"/>
      <w:szCs w:val="16"/>
      <w14:ligatures w14:val="none"/>
    </w:rPr>
  </w:style>
  <w:style w:type="table" w:customStyle="1" w:styleId="BestPracticeTable">
    <w:name w:val="Best Practice Table"/>
    <w:basedOn w:val="TableNormal"/>
    <w:uiPriority w:val="99"/>
    <w:rsid w:val="006F1D78"/>
    <w:rPr>
      <w:rFonts w:ascii="Times New Roman" w:eastAsia="Times New Roman" w:hAnsi="Times New Roman" w:cs="Times New Roman"/>
      <w:kern w:val="0"/>
      <w:sz w:val="20"/>
      <w:szCs w:val="20"/>
      <w14:ligatures w14:val="none"/>
    </w:rPr>
    <w:tblPr>
      <w:tblBorders>
        <w:top w:val="single" w:sz="4" w:space="0" w:color="000000" w:themeColor="text1"/>
        <w:bottom w:val="single" w:sz="4" w:space="0" w:color="000000" w:themeColor="text1"/>
      </w:tblBorders>
    </w:tblPr>
    <w:tcPr>
      <w:shd w:val="clear" w:color="auto" w:fill="auto"/>
    </w:tcPr>
    <w:tblStylePr w:type="firstRow">
      <w:tblPr/>
      <w:tcPr>
        <w:tcBorders>
          <w:top w:val="single" w:sz="4" w:space="0" w:color="auto"/>
          <w:left w:val="nil"/>
          <w:bottom w:val="nil"/>
          <w:right w:val="nil"/>
          <w:insideH w:val="nil"/>
          <w:insideV w:val="nil"/>
          <w:tl2br w:val="nil"/>
          <w:tr2bl w:val="nil"/>
        </w:tcBorders>
        <w:shd w:val="clear" w:color="auto" w:fill="D9D9D9" w:themeFill="background1" w:themeFillShade="D9"/>
      </w:tcPr>
    </w:tblStylePr>
  </w:style>
  <w:style w:type="paragraph" w:styleId="ListNumber">
    <w:name w:val="List Number"/>
    <w:qFormat/>
    <w:rsid w:val="000D78A9"/>
    <w:pPr>
      <w:numPr>
        <w:numId w:val="3"/>
      </w:numPr>
      <w:spacing w:before="80" w:after="60"/>
    </w:pPr>
    <w:rPr>
      <w:rFonts w:ascii="Arial" w:eastAsia="Times New Roman" w:hAnsi="Arial" w:cs="Times New Roman"/>
      <w:kern w:val="0"/>
      <w:sz w:val="20"/>
      <w:szCs w:val="20"/>
      <w14:ligatures w14:val="none"/>
    </w:rPr>
  </w:style>
  <w:style w:type="paragraph" w:customStyle="1" w:styleId="BodyIndent">
    <w:name w:val="Body Indent"/>
    <w:basedOn w:val="ListNumber"/>
    <w:qFormat/>
    <w:rsid w:val="000D78A9"/>
    <w:pPr>
      <w:numPr>
        <w:numId w:val="0"/>
      </w:numPr>
      <w:ind w:left="360"/>
    </w:pPr>
  </w:style>
  <w:style w:type="paragraph" w:customStyle="1" w:styleId="BodyIndent2">
    <w:name w:val="Body Indent 2"/>
    <w:basedOn w:val="BodyIndent"/>
    <w:rsid w:val="006F1D78"/>
    <w:pPr>
      <w:ind w:left="720"/>
    </w:pPr>
  </w:style>
  <w:style w:type="paragraph" w:styleId="BodyTextIndent">
    <w:name w:val="Body Text Indent"/>
    <w:basedOn w:val="Normal"/>
    <w:link w:val="BodyTextIndentChar"/>
    <w:uiPriority w:val="99"/>
    <w:semiHidden/>
    <w:unhideWhenUsed/>
    <w:rsid w:val="000D78A9"/>
    <w:pPr>
      <w:ind w:left="360"/>
    </w:pPr>
  </w:style>
  <w:style w:type="character" w:customStyle="1" w:styleId="BodyTextIndentChar">
    <w:name w:val="Body Text Indent Char"/>
    <w:basedOn w:val="DefaultParagraphFont"/>
    <w:link w:val="BodyTextIndent"/>
    <w:uiPriority w:val="99"/>
    <w:semiHidden/>
    <w:rsid w:val="006F1D78"/>
    <w:rPr>
      <w:rFonts w:ascii="Arial" w:eastAsia="Times New Roman" w:hAnsi="Arial" w:cs="Times New Roman"/>
      <w:kern w:val="0"/>
      <w:sz w:val="20"/>
      <w:szCs w:val="20"/>
      <w14:ligatures w14:val="none"/>
    </w:rPr>
  </w:style>
  <w:style w:type="character" w:customStyle="1" w:styleId="BodyTextSuperscript">
    <w:name w:val="Body Text Superscript"/>
    <w:basedOn w:val="BodyTextChar"/>
    <w:qFormat/>
    <w:rsid w:val="006F1D78"/>
    <w:rPr>
      <w:rFonts w:ascii="Arial" w:eastAsia="Times New Roman" w:hAnsi="Arial" w:cs="Times New Roman"/>
      <w:kern w:val="0"/>
      <w:sz w:val="20"/>
      <w:szCs w:val="22"/>
      <w:vertAlign w:val="superscript"/>
      <w14:ligatures w14:val="none"/>
    </w:rPr>
  </w:style>
  <w:style w:type="paragraph" w:customStyle="1" w:styleId="CaptionforTables">
    <w:name w:val="Caption for Tables"/>
    <w:next w:val="Normal"/>
    <w:qFormat/>
    <w:rsid w:val="006F1D78"/>
    <w:pPr>
      <w:keepNext/>
      <w:spacing w:before="200" w:after="80"/>
    </w:pPr>
    <w:rPr>
      <w:rFonts w:ascii="Arial" w:eastAsia="Times New Roman" w:hAnsi="Arial" w:cs="Times New Roman"/>
      <w:b/>
      <w:bCs/>
      <w:kern w:val="0"/>
      <w:sz w:val="18"/>
      <w:szCs w:val="18"/>
      <w14:ligatures w14:val="none"/>
    </w:rPr>
  </w:style>
  <w:style w:type="character" w:styleId="FootnoteReference">
    <w:name w:val="footnote reference"/>
    <w:basedOn w:val="DefaultParagraphFont"/>
    <w:uiPriority w:val="99"/>
    <w:semiHidden/>
    <w:unhideWhenUsed/>
    <w:rsid w:val="006F1D78"/>
    <w:rPr>
      <w:vertAlign w:val="superscript"/>
    </w:rPr>
  </w:style>
  <w:style w:type="paragraph" w:styleId="FootnoteText">
    <w:name w:val="footnote text"/>
    <w:basedOn w:val="Normal"/>
    <w:link w:val="FootnoteTextChar"/>
    <w:uiPriority w:val="99"/>
    <w:unhideWhenUsed/>
    <w:rsid w:val="000D78A9"/>
    <w:pPr>
      <w:spacing w:after="0"/>
    </w:pPr>
    <w:rPr>
      <w:rFonts w:asciiTheme="minorHAnsi" w:eastAsiaTheme="minorEastAsia" w:hAnsiTheme="minorHAnsi"/>
    </w:rPr>
  </w:style>
  <w:style w:type="character" w:customStyle="1" w:styleId="FootnoteTextChar">
    <w:name w:val="Footnote Text Char"/>
    <w:basedOn w:val="DefaultParagraphFont"/>
    <w:link w:val="FootnoteText"/>
    <w:uiPriority w:val="99"/>
    <w:rsid w:val="006F1D78"/>
    <w:rPr>
      <w:rFonts w:eastAsiaTheme="minorEastAsia" w:cs="Times New Roman"/>
      <w:kern w:val="0"/>
      <w:sz w:val="20"/>
      <w:szCs w:val="20"/>
      <w14:ligatures w14:val="none"/>
    </w:rPr>
  </w:style>
  <w:style w:type="paragraph" w:customStyle="1" w:styleId="Graphic">
    <w:name w:val="Graphic"/>
    <w:next w:val="BodyText"/>
    <w:qFormat/>
    <w:rsid w:val="006F1D78"/>
    <w:pPr>
      <w:spacing w:before="80" w:after="240" w:line="360" w:lineRule="auto"/>
    </w:pPr>
    <w:rPr>
      <w:rFonts w:ascii="Arial" w:eastAsia="Times New Roman" w:hAnsi="Arial" w:cs="Times New Roman"/>
      <w:kern w:val="0"/>
      <w:sz w:val="18"/>
      <w:szCs w:val="22"/>
      <w14:ligatures w14:val="none"/>
    </w:rPr>
  </w:style>
  <w:style w:type="paragraph" w:customStyle="1" w:styleId="legaltype">
    <w:name w:val="legal type"/>
    <w:basedOn w:val="Normal"/>
    <w:uiPriority w:val="99"/>
    <w:semiHidden/>
    <w:rsid w:val="000D78A9"/>
    <w:pPr>
      <w:spacing w:after="0"/>
    </w:pPr>
    <w:rPr>
      <w:sz w:val="13"/>
      <w:szCs w:val="16"/>
    </w:rPr>
  </w:style>
  <w:style w:type="paragraph" w:styleId="ListBullet">
    <w:name w:val="List Bullet"/>
    <w:qFormat/>
    <w:rsid w:val="009B47C0"/>
    <w:pPr>
      <w:numPr>
        <w:numId w:val="5"/>
      </w:numPr>
      <w:spacing w:after="60"/>
    </w:pPr>
    <w:rPr>
      <w:rFonts w:ascii="Arial" w:eastAsia="Times New Roman" w:hAnsi="Arial" w:cs="Times New Roman"/>
      <w:kern w:val="0"/>
      <w:sz w:val="18"/>
      <w:szCs w:val="22"/>
      <w14:ligatures w14:val="none"/>
    </w:rPr>
  </w:style>
  <w:style w:type="paragraph" w:styleId="ListBullet2">
    <w:name w:val="List Bullet 2"/>
    <w:qFormat/>
    <w:rsid w:val="000D78A9"/>
    <w:pPr>
      <w:numPr>
        <w:numId w:val="6"/>
      </w:numPr>
      <w:spacing w:after="60"/>
    </w:pPr>
    <w:rPr>
      <w:rFonts w:ascii="Arial" w:eastAsia="Times New Roman" w:hAnsi="Arial" w:cs="Times New Roman"/>
      <w:kern w:val="0"/>
      <w:sz w:val="20"/>
      <w:szCs w:val="20"/>
      <w14:ligatures w14:val="none"/>
    </w:rPr>
  </w:style>
  <w:style w:type="paragraph" w:styleId="ListNumber2">
    <w:name w:val="List Number 2"/>
    <w:qFormat/>
    <w:rsid w:val="000D78A9"/>
    <w:pPr>
      <w:numPr>
        <w:numId w:val="7"/>
      </w:numPr>
      <w:spacing w:before="80" w:after="60"/>
    </w:pPr>
    <w:rPr>
      <w:rFonts w:ascii="Arial" w:eastAsia="Times New Roman" w:hAnsi="Arial" w:cs="Times New Roman"/>
      <w:kern w:val="0"/>
      <w:sz w:val="20"/>
      <w:szCs w:val="20"/>
      <w14:ligatures w14:val="none"/>
    </w:rPr>
  </w:style>
  <w:style w:type="table" w:styleId="MediumShading2-Accent5">
    <w:name w:val="Medium Shading 2 Accent 5"/>
    <w:basedOn w:val="TableNormal"/>
    <w:uiPriority w:val="64"/>
    <w:rsid w:val="006F1D78"/>
    <w:rPr>
      <w:rFonts w:eastAsiaTheme="minorEastAsia"/>
      <w:kern w:val="0"/>
      <w:sz w:val="22"/>
      <w:szCs w:val="22"/>
      <w:lang w:bidi="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14D7D"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14D7D" w:themeFill="accent5"/>
      </w:tcPr>
    </w:tblStylePr>
    <w:tblStylePr w:type="lastCol">
      <w:rPr>
        <w:b/>
        <w:bCs/>
        <w:color w:val="FFFFFF" w:themeColor="background1"/>
      </w:rPr>
      <w:tblPr/>
      <w:tcPr>
        <w:tcBorders>
          <w:left w:val="nil"/>
          <w:right w:val="nil"/>
          <w:insideH w:val="nil"/>
          <w:insideV w:val="nil"/>
        </w:tcBorders>
        <w:shd w:val="clear" w:color="auto" w:fill="614D7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Note2">
    <w:name w:val="Note 2"/>
    <w:next w:val="BodyText"/>
    <w:qFormat/>
    <w:rsid w:val="000D78A9"/>
    <w:pPr>
      <w:numPr>
        <w:numId w:val="9"/>
      </w:numPr>
      <w:spacing w:before="120" w:after="120" w:line="220" w:lineRule="exact"/>
    </w:pPr>
    <w:rPr>
      <w:rFonts w:ascii="Arial" w:eastAsia="Times New Roman" w:hAnsi="Arial" w:cs="Times New Roman"/>
      <w:kern w:val="0"/>
      <w:sz w:val="20"/>
      <w:szCs w:val="22"/>
      <w14:ligatures w14:val="none"/>
    </w:rPr>
  </w:style>
  <w:style w:type="character" w:styleId="PlaceholderText">
    <w:name w:val="Placeholder Text"/>
    <w:basedOn w:val="DefaultParagraphFont"/>
    <w:uiPriority w:val="99"/>
    <w:semiHidden/>
    <w:rsid w:val="006F1D78"/>
    <w:rPr>
      <w:color w:val="808080"/>
    </w:rPr>
  </w:style>
  <w:style w:type="paragraph" w:customStyle="1" w:styleId="Question">
    <w:name w:val="Question"/>
    <w:basedOn w:val="Heading4"/>
    <w:next w:val="Answer"/>
    <w:qFormat/>
    <w:rsid w:val="000D78A9"/>
    <w:rPr>
      <w:sz w:val="20"/>
    </w:rPr>
  </w:style>
  <w:style w:type="paragraph" w:customStyle="1" w:styleId="ReportType">
    <w:name w:val="Report Type"/>
    <w:next w:val="BodyText"/>
    <w:qFormat/>
    <w:rsid w:val="006F1D78"/>
    <w:rPr>
      <w:rFonts w:asciiTheme="majorHAnsi" w:eastAsiaTheme="majorEastAsia" w:hAnsiTheme="majorHAnsi" w:cstheme="majorBidi"/>
      <w:iCs/>
      <w:kern w:val="0"/>
      <w:sz w:val="32"/>
      <w14:ligatures w14:val="none"/>
    </w:rPr>
  </w:style>
  <w:style w:type="paragraph" w:customStyle="1" w:styleId="TableBullet">
    <w:name w:val="Table Bullet"/>
    <w:basedOn w:val="TableText"/>
    <w:qFormat/>
    <w:rsid w:val="000D78A9"/>
    <w:pPr>
      <w:numPr>
        <w:numId w:val="10"/>
      </w:numPr>
    </w:pPr>
  </w:style>
  <w:style w:type="paragraph" w:customStyle="1" w:styleId="TableHeading">
    <w:name w:val="Table Heading"/>
    <w:basedOn w:val="TableText"/>
    <w:qFormat/>
    <w:rsid w:val="006F1D78"/>
    <w:pPr>
      <w:keepNext/>
      <w:tabs>
        <w:tab w:val="clear" w:pos="4320"/>
        <w:tab w:val="clear" w:pos="8280"/>
      </w:tabs>
    </w:pPr>
    <w:rPr>
      <w:b/>
      <w:color w:val="000000" w:themeColor="text1"/>
      <w:sz w:val="20"/>
    </w:rPr>
  </w:style>
  <w:style w:type="paragraph" w:customStyle="1" w:styleId="TableNote">
    <w:name w:val="Table Note"/>
    <w:basedOn w:val="BodyText"/>
    <w:next w:val="TableText"/>
    <w:qFormat/>
    <w:rsid w:val="000D78A9"/>
    <w:pPr>
      <w:numPr>
        <w:numId w:val="11"/>
      </w:numPr>
      <w:tabs>
        <w:tab w:val="left" w:pos="544"/>
      </w:tabs>
      <w:spacing w:line="220" w:lineRule="exact"/>
    </w:pPr>
    <w:rPr>
      <w:sz w:val="19"/>
    </w:rPr>
  </w:style>
  <w:style w:type="numbering" w:customStyle="1" w:styleId="TableNumbered">
    <w:name w:val="Table Numbered"/>
    <w:uiPriority w:val="99"/>
    <w:rsid w:val="000D78A9"/>
    <w:pPr>
      <w:numPr>
        <w:numId w:val="12"/>
      </w:numPr>
    </w:pPr>
  </w:style>
  <w:style w:type="character" w:customStyle="1" w:styleId="TableTextBold">
    <w:name w:val="Table Text Bold"/>
    <w:basedOn w:val="DefaultParagraphFont"/>
    <w:qFormat/>
    <w:rsid w:val="006F1D78"/>
    <w:rPr>
      <w:rFonts w:ascii="Arial" w:hAnsi="Arial"/>
      <w:b/>
      <w:sz w:val="19"/>
      <w:szCs w:val="24"/>
    </w:rPr>
  </w:style>
  <w:style w:type="paragraph" w:styleId="TOC4">
    <w:name w:val="toc 4"/>
    <w:basedOn w:val="BodyText"/>
    <w:next w:val="BodyText"/>
    <w:uiPriority w:val="39"/>
    <w:semiHidden/>
    <w:rsid w:val="000D78A9"/>
    <w:pPr>
      <w:tabs>
        <w:tab w:val="right" w:leader="dot" w:pos="9350"/>
      </w:tabs>
      <w:spacing w:after="0"/>
      <w:ind w:left="346" w:right="216"/>
    </w:pPr>
    <w:rPr>
      <w:sz w:val="18"/>
    </w:rPr>
  </w:style>
  <w:style w:type="paragraph" w:styleId="TOC5">
    <w:name w:val="toc 5"/>
    <w:basedOn w:val="Normal"/>
    <w:next w:val="Normal"/>
    <w:autoRedefine/>
    <w:uiPriority w:val="39"/>
    <w:semiHidden/>
    <w:unhideWhenUsed/>
    <w:rsid w:val="000D78A9"/>
    <w:pPr>
      <w:spacing w:after="100"/>
      <w:ind w:left="800"/>
    </w:pPr>
  </w:style>
  <w:style w:type="character" w:styleId="HTMLCode">
    <w:name w:val="HTML Code"/>
    <w:basedOn w:val="DefaultParagraphFont"/>
    <w:uiPriority w:val="99"/>
    <w:semiHidden/>
    <w:unhideWhenUsed/>
    <w:rsid w:val="00E609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9928">
      <w:bodyDiv w:val="1"/>
      <w:marLeft w:val="0"/>
      <w:marRight w:val="0"/>
      <w:marTop w:val="0"/>
      <w:marBottom w:val="0"/>
      <w:divBdr>
        <w:top w:val="none" w:sz="0" w:space="0" w:color="auto"/>
        <w:left w:val="none" w:sz="0" w:space="0" w:color="auto"/>
        <w:bottom w:val="none" w:sz="0" w:space="0" w:color="auto"/>
        <w:right w:val="none" w:sz="0" w:space="0" w:color="auto"/>
      </w:divBdr>
    </w:div>
    <w:div w:id="796990446">
      <w:bodyDiv w:val="1"/>
      <w:marLeft w:val="0"/>
      <w:marRight w:val="0"/>
      <w:marTop w:val="0"/>
      <w:marBottom w:val="0"/>
      <w:divBdr>
        <w:top w:val="none" w:sz="0" w:space="0" w:color="auto"/>
        <w:left w:val="none" w:sz="0" w:space="0" w:color="auto"/>
        <w:bottom w:val="none" w:sz="0" w:space="0" w:color="auto"/>
        <w:right w:val="none" w:sz="0" w:space="0" w:color="auto"/>
      </w:divBdr>
    </w:div>
    <w:div w:id="820580922">
      <w:bodyDiv w:val="1"/>
      <w:marLeft w:val="0"/>
      <w:marRight w:val="0"/>
      <w:marTop w:val="0"/>
      <w:marBottom w:val="0"/>
      <w:divBdr>
        <w:top w:val="none" w:sz="0" w:space="0" w:color="auto"/>
        <w:left w:val="none" w:sz="0" w:space="0" w:color="auto"/>
        <w:bottom w:val="none" w:sz="0" w:space="0" w:color="auto"/>
        <w:right w:val="none" w:sz="0" w:space="0" w:color="auto"/>
      </w:divBdr>
    </w:div>
    <w:div w:id="868956346">
      <w:bodyDiv w:val="1"/>
      <w:marLeft w:val="0"/>
      <w:marRight w:val="0"/>
      <w:marTop w:val="0"/>
      <w:marBottom w:val="0"/>
      <w:divBdr>
        <w:top w:val="none" w:sz="0" w:space="0" w:color="auto"/>
        <w:left w:val="none" w:sz="0" w:space="0" w:color="auto"/>
        <w:bottom w:val="none" w:sz="0" w:space="0" w:color="auto"/>
        <w:right w:val="none" w:sz="0" w:space="0" w:color="auto"/>
      </w:divBdr>
    </w:div>
    <w:div w:id="113267692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racle.com/downloads/server-storage/vdbench-downloads.html" TargetMode="External"/><Relationship Id="rId21" Type="http://schemas.openxmlformats.org/officeDocument/2006/relationships/image" Target="media/image3.png"/><Relationship Id="rId42" Type="http://schemas.openxmlformats.org/officeDocument/2006/relationships/image" Target="media/image22.png"/><Relationship Id="rId63" Type="http://schemas.openxmlformats.org/officeDocument/2006/relationships/hyperlink" Target="https://learn.microsoft.com/en-us/azure/azure-netapp-files/performance-linux-nfs-read-ahead" TargetMode="External"/><Relationship Id="rId84" Type="http://schemas.openxmlformats.org/officeDocument/2006/relationships/image" Target="media/image58.png"/><Relationship Id="rId138" Type="http://schemas.openxmlformats.org/officeDocument/2006/relationships/hyperlink" Target="https://huggingface.co/HuggingFaceTB/cosmo-1b" TargetMode="External"/><Relationship Id="rId159" Type="http://schemas.openxmlformats.org/officeDocument/2006/relationships/header" Target="header1.xml"/><Relationship Id="rId107" Type="http://schemas.openxmlformats.org/officeDocument/2006/relationships/image" Target="media/image81.png"/><Relationship Id="rId11" Type="http://schemas.openxmlformats.org/officeDocument/2006/relationships/image" Target="media/image1.png"/><Relationship Id="rId32" Type="http://schemas.openxmlformats.org/officeDocument/2006/relationships/image" Target="media/image12.png"/><Relationship Id="rId53" Type="http://schemas.openxmlformats.org/officeDocument/2006/relationships/image" Target="media/image33.png"/><Relationship Id="rId74" Type="http://schemas.openxmlformats.org/officeDocument/2006/relationships/image" Target="media/image48.png"/><Relationship Id="rId128" Type="http://schemas.openxmlformats.org/officeDocument/2006/relationships/image" Target="media/image95.png"/><Relationship Id="rId149" Type="http://schemas.openxmlformats.org/officeDocument/2006/relationships/hyperlink" Target="https://www.netapp.com/media/19368-tr-4617.pdf" TargetMode="External"/><Relationship Id="rId5" Type="http://schemas.openxmlformats.org/officeDocument/2006/relationships/numbering" Target="numbering.xml"/><Relationship Id="rId95" Type="http://schemas.openxmlformats.org/officeDocument/2006/relationships/image" Target="media/image69.png"/><Relationship Id="rId160" Type="http://schemas.openxmlformats.org/officeDocument/2006/relationships/fontTable" Target="fontTable.xml"/><Relationship Id="rId22" Type="http://schemas.openxmlformats.org/officeDocument/2006/relationships/image" Target="media/image4.png"/><Relationship Id="rId43" Type="http://schemas.openxmlformats.org/officeDocument/2006/relationships/image" Target="media/image23.png"/><Relationship Id="rId64" Type="http://schemas.openxmlformats.org/officeDocument/2006/relationships/hyperlink" Target="https://support.dvsus.com/hc/en-us/articles/212925466-How-to-use-frametest" TargetMode="External"/><Relationship Id="rId118" Type="http://schemas.openxmlformats.org/officeDocument/2006/relationships/hyperlink" Target="https://github.com/whyistheinternetbroken/AFXTestPlans/blob/main/vdbench-global-dedupe.adoc" TargetMode="External"/><Relationship Id="rId139" Type="http://schemas.openxmlformats.org/officeDocument/2006/relationships/hyperlink" Target="https://github.com/whyistheinternetbroken/Benchmarking/tree/main/ONTAP/volumes" TargetMode="External"/><Relationship Id="rId85" Type="http://schemas.openxmlformats.org/officeDocument/2006/relationships/image" Target="media/image59.png"/><Relationship Id="rId150" Type="http://schemas.openxmlformats.org/officeDocument/2006/relationships/hyperlink" Target="https://www.netapp.com/pdf.html?item=/media/12385-tr4571.pdf" TargetMode="External"/><Relationship Id="rId12" Type="http://schemas.openxmlformats.org/officeDocument/2006/relationships/hyperlink" Target="https://docs.netapp.com/us-en/ontap-afx/" TargetMode="External"/><Relationship Id="rId17" Type="http://schemas.openxmlformats.org/officeDocument/2006/relationships/hyperlink" Target="https://learn.microsoft.com/en-us/azure/azure-netapp-files/performance-linux-concurrency-session-slots"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77.png"/><Relationship Id="rId108" Type="http://schemas.openxmlformats.org/officeDocument/2006/relationships/image" Target="media/image82.png"/><Relationship Id="rId124" Type="http://schemas.openxmlformats.org/officeDocument/2006/relationships/image" Target="media/image91.png"/><Relationship Id="rId129" Type="http://schemas.openxmlformats.org/officeDocument/2006/relationships/image" Target="media/image96.png"/><Relationship Id="rId54" Type="http://schemas.openxmlformats.org/officeDocument/2006/relationships/image" Target="media/image34.png"/><Relationship Id="rId70" Type="http://schemas.openxmlformats.org/officeDocument/2006/relationships/hyperlink" Target="https://github.com/NetApp/harvest" TargetMode="External"/><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png"/><Relationship Id="rId140" Type="http://schemas.openxmlformats.org/officeDocument/2006/relationships/hyperlink" Target="https://github.com/whyistheinternetbroken/Benchmarking/tree/main/ONTAP/networking" TargetMode="External"/><Relationship Id="rId145" Type="http://schemas.openxmlformats.org/officeDocument/2006/relationships/hyperlink" Target="https://www.spec.org/storage2020/docs/usersguide.pdf" TargetMode="Externa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5.png"/><Relationship Id="rId28" Type="http://schemas.openxmlformats.org/officeDocument/2006/relationships/image" Target="media/image8.png"/><Relationship Id="rId49" Type="http://schemas.openxmlformats.org/officeDocument/2006/relationships/image" Target="media/image29.png"/><Relationship Id="rId114" Type="http://schemas.microsoft.com/office/2011/relationships/commentsExtended" Target="commentsExtended.xml"/><Relationship Id="rId119" Type="http://schemas.openxmlformats.org/officeDocument/2006/relationships/hyperlink" Target="https://www.spec.org/storage2020/docs/usersguide.pdf" TargetMode="External"/><Relationship Id="rId44" Type="http://schemas.openxmlformats.org/officeDocument/2006/relationships/image" Target="media/image24.png"/><Relationship Id="rId60" Type="http://schemas.openxmlformats.org/officeDocument/2006/relationships/hyperlink" Target="https://docs.netapp.com/us-en/ontap/nfs-rdma/index.html" TargetMode="External"/><Relationship Id="rId65" Type="http://schemas.openxmlformats.org/officeDocument/2006/relationships/image" Target="media/image40.png"/><Relationship Id="rId81" Type="http://schemas.openxmlformats.org/officeDocument/2006/relationships/image" Target="media/image55.png"/><Relationship Id="rId86" Type="http://schemas.openxmlformats.org/officeDocument/2006/relationships/image" Target="media/image60.png"/><Relationship Id="rId130" Type="http://schemas.openxmlformats.org/officeDocument/2006/relationships/image" Target="media/image97.png"/><Relationship Id="rId135" Type="http://schemas.openxmlformats.org/officeDocument/2006/relationships/hyperlink" Target="https://github.com/mlcommons/storage/blob/main/Submission_guidelines.md" TargetMode="External"/><Relationship Id="rId151" Type="http://schemas.openxmlformats.org/officeDocument/2006/relationships/hyperlink" Target="https://www.netapp.com/pdf.html?item=/media/17219-tr4814pdf.pdf&amp;v=202442220" TargetMode="External"/><Relationship Id="rId156" Type="http://schemas.openxmlformats.org/officeDocument/2006/relationships/hyperlink" Target="http://www.netapp.com/TM" TargetMode="External"/><Relationship Id="rId13" Type="http://schemas.openxmlformats.org/officeDocument/2006/relationships/hyperlink" Target="https://docs.netapp.com/us-en/ontap-technical-reports/afx/afx-learn-about.html" TargetMode="External"/><Relationship Id="rId18" Type="http://schemas.openxmlformats.org/officeDocument/2006/relationships/hyperlink" Target="https://www.netapp.com/pdf.html?item=/media/10720-tr-4067.pdf" TargetMode="External"/><Relationship Id="rId39" Type="http://schemas.openxmlformats.org/officeDocument/2006/relationships/image" Target="media/image19.png"/><Relationship Id="rId109" Type="http://schemas.openxmlformats.org/officeDocument/2006/relationships/image" Target="media/image83.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87.png"/><Relationship Id="rId125" Type="http://schemas.openxmlformats.org/officeDocument/2006/relationships/image" Target="media/image92.png"/><Relationship Id="rId141" Type="http://schemas.openxmlformats.org/officeDocument/2006/relationships/hyperlink" Target="https://github.com/whyistheinternetbroken/AFX" TargetMode="External"/><Relationship Id="rId146" Type="http://schemas.openxmlformats.org/officeDocument/2006/relationships/hyperlink" Target="https://www.netapp.com/pdf.html?item=/media/10720-tr-4067.pdf" TargetMode="External"/><Relationship Id="rId7" Type="http://schemas.openxmlformats.org/officeDocument/2006/relationships/settings" Target="settings.xml"/><Relationship Id="rId71" Type="http://schemas.openxmlformats.org/officeDocument/2006/relationships/image" Target="media/image45.png"/><Relationship Id="rId92" Type="http://schemas.openxmlformats.org/officeDocument/2006/relationships/image" Target="media/image66.png"/><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6.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1.png"/><Relationship Id="rId87" Type="http://schemas.openxmlformats.org/officeDocument/2006/relationships/image" Target="media/image61.png"/><Relationship Id="rId110" Type="http://schemas.openxmlformats.org/officeDocument/2006/relationships/image" Target="media/image84.png"/><Relationship Id="rId115" Type="http://schemas.microsoft.com/office/2016/09/relationships/commentsIds" Target="commentsIds.xml"/><Relationship Id="rId131" Type="http://schemas.openxmlformats.org/officeDocument/2006/relationships/hyperlink" Target="https://www.spec.org/storage2020/docs/usersguide.pdf" TargetMode="External"/><Relationship Id="rId136" Type="http://schemas.openxmlformats.org/officeDocument/2006/relationships/hyperlink" Target="https://huggingface.co/docs/diffusers/en/api/models/unet3d-cond" TargetMode="External"/><Relationship Id="rId157" Type="http://schemas.openxmlformats.org/officeDocument/2006/relationships/image" Target="media/image98.emf"/><Relationship Id="rId61" Type="http://schemas.openxmlformats.org/officeDocument/2006/relationships/hyperlink" Target="https://www.netapp.com/pdf.html?item=/media/19384-tr-4616.pdf" TargetMode="External"/><Relationship Id="rId82" Type="http://schemas.openxmlformats.org/officeDocument/2006/relationships/image" Target="media/image56.png"/><Relationship Id="rId152" Type="http://schemas.openxmlformats.org/officeDocument/2006/relationships/hyperlink" Target="https://www.netapp.com/pdf.html?item=/media/136382-nva-1182-a90-ncp-ra.pdf" TargetMode="External"/><Relationship Id="rId19" Type="http://schemas.openxmlformats.org/officeDocument/2006/relationships/hyperlink" Target="mailto:ng-afx-testplan@netapp.com" TargetMode="External"/><Relationship Id="rId14" Type="http://schemas.openxmlformats.org/officeDocument/2006/relationships/hyperlink" Target="https://github.com/whyistheinternetbroken/AFX" TargetMode="Externa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93.png"/><Relationship Id="rId147" Type="http://schemas.openxmlformats.org/officeDocument/2006/relationships/hyperlink" Target="https://www.netapp.com/pdf.html?item=/media/19384-tr-4616.pdf" TargetMode="Externa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image" Target="media/image46.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88.png"/><Relationship Id="rId142" Type="http://schemas.openxmlformats.org/officeDocument/2006/relationships/hyperlink" Target="mailto:parisi@netapp.com" TargetMode="External"/><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image" Target="media/image26.png"/><Relationship Id="rId67" Type="http://schemas.openxmlformats.org/officeDocument/2006/relationships/image" Target="media/image42.png"/><Relationship Id="rId116" Type="http://schemas.microsoft.com/office/2018/08/relationships/commentsExtensible" Target="commentsExtensible.xml"/><Relationship Id="rId137" Type="http://schemas.openxmlformats.org/officeDocument/2006/relationships/hyperlink" Target="https://huggingface.co/microsoft/resnet-50" TargetMode="External"/><Relationship Id="rId158" Type="http://schemas.openxmlformats.org/officeDocument/2006/relationships/footer" Target="footer1.xml"/><Relationship Id="rId20" Type="http://schemas.openxmlformats.org/officeDocument/2006/relationships/image" Target="media/image2.png"/><Relationship Id="rId41" Type="http://schemas.openxmlformats.org/officeDocument/2006/relationships/image" Target="media/image21.png"/><Relationship Id="rId62" Type="http://schemas.openxmlformats.org/officeDocument/2006/relationships/hyperlink" Target="https://learn.microsoft.com/en-us/azure/azure-netapp-files/performance-linux-nfs-read-ahead" TargetMode="External"/><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hyperlink" Target="https://github.com/mlcommons/storage" TargetMode="External"/><Relationship Id="rId153" Type="http://schemas.openxmlformats.org/officeDocument/2006/relationships/hyperlink" Target="https://github.com/mlcommons/storage" TargetMode="External"/><Relationship Id="rId15" Type="http://schemas.openxmlformats.org/officeDocument/2006/relationships/hyperlink" Target="https://docs.netapp.com/us-en/ontap-afx/rest/api-reference.html" TargetMode="Externa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0.png"/><Relationship Id="rId127" Type="http://schemas.openxmlformats.org/officeDocument/2006/relationships/image" Target="media/image94.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89.png"/><Relationship Id="rId143" Type="http://schemas.openxmlformats.org/officeDocument/2006/relationships/hyperlink" Target="https://github.com/whyistheinternetbroken/maxfile-increase" TargetMode="External"/><Relationship Id="rId148" Type="http://schemas.openxmlformats.org/officeDocument/2006/relationships/hyperlink" Target="https://www.netapp.com/pdf.html?item=/media/19423-tr-4835.pdf"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kb.netapp.com/on-prem/ontap/Ontap_OS/OS-KBs/How_to_manually_upload_AutoSupport_messages_to_NetApp_in_ONTAP_9" TargetMode="External"/><Relationship Id="rId47" Type="http://schemas.openxmlformats.org/officeDocument/2006/relationships/image" Target="media/image27.png"/><Relationship Id="rId68" Type="http://schemas.openxmlformats.org/officeDocument/2006/relationships/image" Target="media/image43.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hyperlink" Target="https://www.nvidia.com/en-us/data-center/a100/" TargetMode="External"/><Relationship Id="rId154" Type="http://schemas.openxmlformats.org/officeDocument/2006/relationships/hyperlink" Target="https://fio.readthedocs.io/en/latest/fio_doc.html" TargetMode="External"/><Relationship Id="rId16" Type="http://schemas.openxmlformats.org/officeDocument/2006/relationships/hyperlink" Target="https://docs.netapp.com/us-en/ontap/s3-config/index.html" TargetMode="External"/><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0.png"/><Relationship Id="rId144" Type="http://schemas.openxmlformats.org/officeDocument/2006/relationships/hyperlink" Target="https://docs.netapp.com/us-en/ontap-technical-reports/afx/afx-learn-about.html" TargetMode="External"/><Relationship Id="rId90" Type="http://schemas.openxmlformats.org/officeDocument/2006/relationships/image" Target="media/image64.png"/><Relationship Id="rId27" Type="http://schemas.openxmlformats.org/officeDocument/2006/relationships/hyperlink" Target="https://www.netapp.com/pdf.html?item=/media/10438-tr-4444pdf.pdf" TargetMode="External"/><Relationship Id="rId48" Type="http://schemas.openxmlformats.org/officeDocument/2006/relationships/image" Target="media/image28.png"/><Relationship Id="rId69" Type="http://schemas.openxmlformats.org/officeDocument/2006/relationships/image" Target="media/image44.png"/><Relationship Id="rId113" Type="http://schemas.openxmlformats.org/officeDocument/2006/relationships/comments" Target="comments.xml"/><Relationship Id="rId134" Type="http://schemas.openxmlformats.org/officeDocument/2006/relationships/hyperlink" Target="https://www.nvidia.com/en-us/data-center/h100/" TargetMode="External"/><Relationship Id="rId80" Type="http://schemas.openxmlformats.org/officeDocument/2006/relationships/image" Target="media/image54.png"/><Relationship Id="rId155" Type="http://schemas.openxmlformats.org/officeDocument/2006/relationships/hyperlink" Target="http://mysupport.netapp.com/matri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9.png"/></Relationships>
</file>

<file path=word/theme/theme1.xml><?xml version="1.0" encoding="utf-8"?>
<a:theme xmlns:a="http://schemas.openxmlformats.org/drawingml/2006/main" name="netapp">
  <a:themeElements>
    <a:clrScheme name="NetApp Colors">
      <a:dk1>
        <a:srgbClr val="000000"/>
      </a:dk1>
      <a:lt1>
        <a:srgbClr val="FFFFFF"/>
      </a:lt1>
      <a:dk2>
        <a:srgbClr val="0067C5"/>
      </a:dk2>
      <a:lt2>
        <a:srgbClr val="B2B4B3"/>
      </a:lt2>
      <a:accent1>
        <a:srgbClr val="616365"/>
      </a:accent1>
      <a:accent2>
        <a:srgbClr val="009FDA"/>
      </a:accent2>
      <a:accent3>
        <a:srgbClr val="58A618"/>
      </a:accent3>
      <a:accent4>
        <a:srgbClr val="F9461C"/>
      </a:accent4>
      <a:accent5>
        <a:srgbClr val="614D7D"/>
      </a:accent5>
      <a:accent6>
        <a:srgbClr val="9E3039"/>
      </a:accent6>
      <a:hlink>
        <a:srgbClr val="0067C5"/>
      </a:hlink>
      <a:folHlink>
        <a:srgbClr val="614D7D"/>
      </a:folHlink>
    </a:clrScheme>
    <a:fontScheme name="NetApp fon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b3eb051-58ff-47ca-9596-195a00428d58" xsi:nil="true"/>
    <lcf76f155ced4ddcb4097134ff3c332f xmlns="76363e0d-7322-4c9f-a43a-c4040cbb03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FF82581AA66AC4D8AEC101EAB9F198E" ma:contentTypeVersion="11" ma:contentTypeDescription="Create a new document." ma:contentTypeScope="" ma:versionID="fce0e0b3824364cb0070c469ee34d6ae">
  <xsd:schema xmlns:xsd="http://www.w3.org/2001/XMLSchema" xmlns:xs="http://www.w3.org/2001/XMLSchema" xmlns:p="http://schemas.microsoft.com/office/2006/metadata/properties" xmlns:ns2="76363e0d-7322-4c9f-a43a-c4040cbb0390" xmlns:ns3="bb3eb051-58ff-47ca-9596-195a00428d58" targetNamespace="http://schemas.microsoft.com/office/2006/metadata/properties" ma:root="true" ma:fieldsID="5ccdc1098ba5436b1633120e2dfa2dba" ns2:_="" ns3:_="">
    <xsd:import namespace="76363e0d-7322-4c9f-a43a-c4040cbb0390"/>
    <xsd:import namespace="bb3eb051-58ff-47ca-9596-195a00428d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63e0d-7322-4c9f-a43a-c4040cbb0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2d6bfae-20a4-48c4-af29-0fa5c4d58d6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3eb051-58ff-47ca-9596-195a00428d5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ac75baf-05db-4438-913d-40807cedbea2}" ma:internalName="TaxCatchAll" ma:showField="CatchAllData" ma:web="bb3eb051-58ff-47ca-9596-195a00428d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807C1D-91BC-40F8-83E4-CB334331B612}">
  <ds:schemaRefs>
    <ds:schemaRef ds:uri="http://schemas.microsoft.com/office/2006/metadata/properties"/>
    <ds:schemaRef ds:uri="http://schemas.microsoft.com/office/infopath/2007/PartnerControls"/>
    <ds:schemaRef ds:uri="bb3eb051-58ff-47ca-9596-195a00428d58"/>
    <ds:schemaRef ds:uri="76363e0d-7322-4c9f-a43a-c4040cbb0390"/>
  </ds:schemaRefs>
</ds:datastoreItem>
</file>

<file path=customXml/itemProps2.xml><?xml version="1.0" encoding="utf-8"?>
<ds:datastoreItem xmlns:ds="http://schemas.openxmlformats.org/officeDocument/2006/customXml" ds:itemID="{4E878699-5BCA-4EE3-AEEC-6B2997172B9F}">
  <ds:schemaRefs>
    <ds:schemaRef ds:uri="http://schemas.microsoft.com/sharepoint/v3/contenttype/forms"/>
  </ds:schemaRefs>
</ds:datastoreItem>
</file>

<file path=customXml/itemProps3.xml><?xml version="1.0" encoding="utf-8"?>
<ds:datastoreItem xmlns:ds="http://schemas.openxmlformats.org/officeDocument/2006/customXml" ds:itemID="{8C8A1FAD-A594-420D-AEA7-CC5A75B875FE}">
  <ds:schemaRefs>
    <ds:schemaRef ds:uri="http://schemas.openxmlformats.org/officeDocument/2006/bibliography"/>
  </ds:schemaRefs>
</ds:datastoreItem>
</file>

<file path=customXml/itemProps4.xml><?xml version="1.0" encoding="utf-8"?>
<ds:datastoreItem xmlns:ds="http://schemas.openxmlformats.org/officeDocument/2006/customXml" ds:itemID="{E49FF7F0-A289-47FC-9056-D711EA494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63e0d-7322-4c9f-a43a-c4040cbb0390"/>
    <ds:schemaRef ds:uri="bb3eb051-58ff-47ca-9596-195a00428d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105</Pages>
  <Words>27656</Words>
  <Characters>157641</Characters>
  <Application>Microsoft Office Word</Application>
  <DocSecurity>0</DocSecurity>
  <Lines>1313</Lines>
  <Paragraphs>369</Paragraphs>
  <ScaleCrop>false</ScaleCrop>
  <Company/>
  <LinksUpToDate>false</LinksUpToDate>
  <CharactersWithSpaces>184928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Page, Landon</dc:creator>
  <cp:keywords/>
  <dc:description/>
  <cp:lastModifiedBy>Parisi, Justin</cp:lastModifiedBy>
  <cp:revision>2</cp:revision>
  <cp:lastPrinted>2026-07-21T14:39:00Z</cp:lastPrinted>
  <dcterms:created xsi:type="dcterms:W3CDTF">2026-07-29T17:52:00Z</dcterms:created>
  <dcterms:modified xsi:type="dcterms:W3CDTF">2026-07-29T17:52:00Z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0x0101006FF82581AA66AC4D8AEC101EAB9F198E</vt:lpwstr>
  </property>
  <property fmtid="{D5CDD505-2E9C-101B-9397-08002B2CF9AE}" pid="3" name="ComplianceAssetId">
    <vt:lpwstr/>
  </property>
  <property fmtid="{D5CDD505-2E9C-101B-9397-08002B2CF9AE}" pid="4" name="_ExtendedDescription">
    <vt:lpwstr/>
  </property>
  <property fmtid="{D5CDD505-2E9C-101B-9397-08002B2CF9AE}" pid="5" name="_activity">
    <vt:lpwstr>{"FileActivityType":"8","FileActivityTimeStamp":"2025-04-29T16:08:06.087Z","FileActivityUsersOnPage":[{"DisplayName":"DeMaster, Troy","Id":"demat@netapp.com"}],"FileActivityNavigationId":null}</vt:lpwstr>
  </property>
  <property fmtid="{D5CDD505-2E9C-101B-9397-08002B2CF9AE}" pid="6" name="TriggerFlowInfo">
    <vt:lpwstr/>
  </property>
  <property fmtid="{D5CDD505-2E9C-101B-9397-08002B2CF9AE}" pid="7" name="MediaServiceImageTags">
    <vt:lpwstr/>
  </property>
  <property fmtid="{D5CDD505-2E9C-101B-9397-08002B2CF9AE}" pid="8" name="MSIP_Label_cf128866-1adc-46b6-bc20-39dec2e7c946_Enabled">
    <vt:lpwstr>true</vt:lpwstr>
  </property>
  <property fmtid="{D5CDD505-2E9C-101B-9397-08002B2CF9AE}" pid="9" name="MSIP_Label_cf128866-1adc-46b6-bc20-39dec2e7c946_SetDate">
    <vt:lpwstr>2026-07-14T21:37:54Z</vt:lpwstr>
  </property>
  <property fmtid="{D5CDD505-2E9C-101B-9397-08002B2CF9AE}" pid="10" name="MSIP_Label_cf128866-1adc-46b6-bc20-39dec2e7c946_Method">
    <vt:lpwstr>Privileged</vt:lpwstr>
  </property>
  <property fmtid="{D5CDD505-2E9C-101B-9397-08002B2CF9AE}" pid="11" name="MSIP_Label_cf128866-1adc-46b6-bc20-39dec2e7c946_Name">
    <vt:lpwstr>NetApp - Internal</vt:lpwstr>
  </property>
  <property fmtid="{D5CDD505-2E9C-101B-9397-08002B2CF9AE}" pid="12" name="MSIP_Label_cf128866-1adc-46b6-bc20-39dec2e7c946_SiteId">
    <vt:lpwstr>4b0911a0-929b-4715-944b-c03745165b3a</vt:lpwstr>
  </property>
  <property fmtid="{D5CDD505-2E9C-101B-9397-08002B2CF9AE}" pid="13" name="MSIP_Label_cf128866-1adc-46b6-bc20-39dec2e7c946_ActionId">
    <vt:lpwstr>ce5502a2-0674-439d-a552-c721091daadf</vt:lpwstr>
  </property>
  <property fmtid="{D5CDD505-2E9C-101B-9397-08002B2CF9AE}" pid="14" name="MSIP_Label_cf128866-1adc-46b6-bc20-39dec2e7c946_ContentBits">
    <vt:lpwstr>0</vt:lpwstr>
  </property>
  <property fmtid="{D5CDD505-2E9C-101B-9397-08002B2CF9AE}" pid="15" name="MSIP_Label_cf128866-1adc-46b6-bc20-39dec2e7c946_Tag">
    <vt:lpwstr>10, 0, 1, 1</vt:lpwstr>
  </property>
</Properties>
</file>