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7FBDF" w14:textId="77777777" w:rsidR="00721956" w:rsidRDefault="00721956" w:rsidP="0072195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I want to show the love and the strength a person can get from their family and their parent.</w:t>
      </w:r>
    </w:p>
    <w:p w14:paraId="39D67A5F" w14:textId="77777777" w:rsidR="00721956" w:rsidRDefault="00721956" w:rsidP="0072195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This is related to two columns, spouses/siblings aboard and parent/children aboard.</w:t>
      </w:r>
    </w:p>
    <w:p w14:paraId="7421589D" w14:textId="77777777" w:rsidR="00721956" w:rsidRDefault="00721956" w:rsidP="0072195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First, we can sperate the data from people have spouses/siblings aboard and one’s don’t. We can check the survival rate of which under 18 compared to the one’s don’t have spouses/siblings, using T-testing to show is it significant that the comparation of the survival rate of under 18 group by whether they have spouses/siblings aboard. Using pie chart may perfectly show the difference between groups.</w:t>
      </w:r>
    </w:p>
    <w:p w14:paraId="5A6DE37C" w14:textId="73034309" w:rsidR="001C1A2B" w:rsidRDefault="00BA3A51">
      <w:r>
        <w:rPr>
          <w:noProof/>
        </w:rPr>
        <w:drawing>
          <wp:inline distT="0" distB="0" distL="0" distR="0" wp14:anchorId="5F2F9C3D" wp14:editId="2F8D3B0F">
            <wp:extent cx="5943600" cy="3229610"/>
            <wp:effectExtent l="0" t="0" r="0" b="889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7A"/>
    <w:rsid w:val="001C1A2B"/>
    <w:rsid w:val="005E53CE"/>
    <w:rsid w:val="00721956"/>
    <w:rsid w:val="00A179E6"/>
    <w:rsid w:val="00BA3A51"/>
    <w:rsid w:val="00BC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9D9E5-C1EE-4B3E-9209-4361C2B0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95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Wang</dc:creator>
  <cp:keywords/>
  <dc:description/>
  <cp:lastModifiedBy>Haoyu Wang</cp:lastModifiedBy>
  <cp:revision>3</cp:revision>
  <dcterms:created xsi:type="dcterms:W3CDTF">2021-10-06T23:31:00Z</dcterms:created>
  <dcterms:modified xsi:type="dcterms:W3CDTF">2021-10-06T23:42:00Z</dcterms:modified>
</cp:coreProperties>
</file>