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5e9d0a2d1b4923" /></Relationships>
</file>

<file path=word/document.xml><?xml version="1.0" encoding="utf-8"?>
<w:document xmlns:w="http://schemas.openxmlformats.org/wordprocessingml/2006/main">
  <w:body>
    <w:p>
      <w:r>
        <w:t>前10名机构中，第3名为机构C，收入为880,000元。</w:t>
      </w:r>
    </w:p>
    <w:p>
      <w:r>
        <w:t>前10名末位为机构J（支持负数索引）。</w:t>
      </w:r>
    </w:p>
  </w:body>
</w:document>
</file>