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Google Sans" w:cs="Google Sans" w:eastAsia="Google Sans" w:hAnsi="Google Sans"/>
        </w:rPr>
      </w:pPr>
      <w:bookmarkStart w:colFirst="0" w:colLast="0" w:name="_rkogpw759h9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risk assessment report 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 1: Select up to three hardening tools and methods to implement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Setting up Multi Factor Authentication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Port filtering &amp; firewall maintenance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 2: Explain your recommendations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Setting up a MFA would benefit in this case so the employees that share password would not be able to connect to others as easy, also a 2FA is not used in the given case.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Using password policies would stop setting default passwords for users, that would harden the job of the hackers, the password would be harder to be guessed.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Setting up rules for the firewall would solve the problem, also port filtering and regular maintenance would reduce the attack surface.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