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BC4A8" w14:textId="06FD607A" w:rsidR="00933AF0" w:rsidRPr="00933AF0" w:rsidRDefault="00A52E36" w:rsidP="00933AF0">
      <w:pPr>
        <w:pStyle w:val="5"/>
        <w:rPr>
          <w:rFonts w:hint="eastAsia"/>
        </w:rPr>
      </w:pPr>
      <w:bookmarkStart w:id="0" w:name="_Hlk140155490"/>
      <w:r>
        <w:rPr>
          <w:rFonts w:hint="eastAsia"/>
        </w:rPr>
        <w:t>BOOT</w:t>
      </w:r>
    </w:p>
    <w:bookmarkEnd w:id="0"/>
    <w:p w14:paraId="7CB03063" w14:textId="1B6B5F1D" w:rsid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 w:hint="eastAsia"/>
          <w:sz w:val="24"/>
        </w:rPr>
        <w:t>基于</w:t>
      </w:r>
      <w:r w:rsidRPr="00510190">
        <w:rPr>
          <w:rFonts w:ascii="宋体" w:hAnsi="宋体"/>
          <w:sz w:val="24"/>
        </w:rPr>
        <w:t>ARM芯片的硬件系统，特别是复杂的片上系统（System on Chip, SoC），确实需要一段专门的初始化代码来配置各个硬件模块，以确保系统能够正常运行。</w:t>
      </w:r>
    </w:p>
    <w:p w14:paraId="1D013D38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 w:hint="eastAsia"/>
          <w:sz w:val="24"/>
        </w:rPr>
        <w:t>启动文件是任何处理器在上电复位之后最先运行的一段汇编程序。在我们编写的</w:t>
      </w:r>
      <w:r w:rsidRPr="00510190">
        <w:rPr>
          <w:rFonts w:ascii="宋体" w:hAnsi="宋体"/>
          <w:sz w:val="24"/>
        </w:rPr>
        <w:t>C语言代码运行之前，需要由汇编语言为C语言的运行建立一个合适的环境，接下来才能运行我们的程序。</w:t>
      </w:r>
    </w:p>
    <w:p w14:paraId="5396520D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 w:hint="eastAsia"/>
          <w:sz w:val="24"/>
        </w:rPr>
        <w:t>总的来说，启动文件的作用是</w:t>
      </w:r>
      <w:r w:rsidRPr="00510190">
        <w:rPr>
          <w:rFonts w:ascii="宋体" w:hAnsi="宋体"/>
          <w:sz w:val="24"/>
        </w:rPr>
        <w:t>:</w:t>
      </w:r>
    </w:p>
    <w:p w14:paraId="48D6AC37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1、初始化堆栈指针 SP。</w:t>
      </w:r>
    </w:p>
    <w:p w14:paraId="6E999E9B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2、初始化程序计数器指针PC。</w:t>
      </w:r>
    </w:p>
    <w:p w14:paraId="16669E57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3、栈（Stack）配置：</w:t>
      </w:r>
    </w:p>
    <w:p w14:paraId="79D53729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堆栈配置区域</w:t>
      </w:r>
    </w:p>
    <w:p w14:paraId="03B20BA5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分配给堆栈的内存量（字节）</w:t>
      </w:r>
    </w:p>
    <w:p w14:paraId="60757435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根据应用程序需求调整此值</w:t>
      </w:r>
    </w:p>
    <w:p w14:paraId="14F80919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Stack_Size      EQU     0x00000400</w:t>
      </w:r>
    </w:p>
    <w:p w14:paraId="0A81B085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2C5D86C7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AREA    STACK, NOINIT, READWRITE, ALIGN=3</w:t>
      </w:r>
    </w:p>
    <w:p w14:paraId="1B085D6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Stack_Mem       SPACE   Stack_Size</w:t>
      </w:r>
    </w:p>
    <w:p w14:paraId="2AF51656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__initial_sp</w:t>
      </w:r>
    </w:p>
    <w:p w14:paraId="17669EC3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Stack_Size：定义了栈的大小，这里设置为 1024 字节（0x00000400）。</w:t>
      </w:r>
    </w:p>
    <w:p w14:paraId="56E5572F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STACK 区域：为栈分配了内存空间，并定义了 __initial_sp，这是初始栈指针的地址。</w:t>
      </w:r>
    </w:p>
    <w:p w14:paraId="374E96B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4、堆（Heap）配置：</w:t>
      </w:r>
    </w:p>
    <w:p w14:paraId="5CF7DE5D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堆配置区域</w:t>
      </w:r>
    </w:p>
    <w:p w14:paraId="2C1A7C5D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分配给堆的内存量（字节）</w:t>
      </w:r>
    </w:p>
    <w:p w14:paraId="0F21C8D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Heap_Size       EQU     0x00000200</w:t>
      </w:r>
    </w:p>
    <w:p w14:paraId="1E21A2EA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0B73AC33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AREA    HEAP, NOINIT, READWRITE, ALIGN=3</w:t>
      </w:r>
    </w:p>
    <w:p w14:paraId="6FA1D50D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__heap_base</w:t>
      </w:r>
    </w:p>
    <w:p w14:paraId="2E773A3A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Heap_Mem        SPACE   Heap_Size</w:t>
      </w:r>
    </w:p>
    <w:p w14:paraId="2F01892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__heap_limit</w:t>
      </w:r>
    </w:p>
    <w:p w14:paraId="68F68A75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Heap_Size：定义了堆的大小，这里设置为 512 字节（0x00000200）。</w:t>
      </w:r>
    </w:p>
    <w:p w14:paraId="552A91A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lastRenderedPageBreak/>
        <w:t>HEAP 区域：为堆分配了内存空间，并定义了 __heap_base 和 __heap_limit，分别表示堆的起始和结束地址。</w:t>
      </w:r>
    </w:p>
    <w:p w14:paraId="5D239E9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5、设置异常向量表的入口地址。向量表是中断和异常处理程序的入口点列表，它被映射到地址 0，这样在复位时可以直接访问。</w:t>
      </w:r>
    </w:p>
    <w:p w14:paraId="3A890E82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向量表映射到复位时的地址0</w:t>
      </w:r>
    </w:p>
    <w:p w14:paraId="36FE556A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AREA    RESET, DATA, READONLY</w:t>
      </w:r>
    </w:p>
    <w:p w14:paraId="561F8239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EXPORT  __Vectors</w:t>
      </w:r>
    </w:p>
    <w:p w14:paraId="11D39FD3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EXPORT  __Vectors_End</w:t>
      </w:r>
    </w:p>
    <w:p w14:paraId="7EA71054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EXPORT  __Vectors_Size</w:t>
      </w:r>
    </w:p>
    <w:p w14:paraId="6A2A6CEF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78A207E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向量表初始化，列出所有异常和中断处理程序的入口地址</w:t>
      </w:r>
    </w:p>
    <w:p w14:paraId="7B17200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__Vectors       DCD     __initial_sp               ; 堆栈顶部</w:t>
      </w:r>
    </w:p>
    <w:p w14:paraId="4133D1F4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DCD     Reset_Handler              ; 复位处理程序</w:t>
      </w:r>
    </w:p>
    <w:p w14:paraId="7C0A66C3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; ... 其他中断处理程序入口地址 ...</w:t>
      </w:r>
    </w:p>
    <w:p w14:paraId="361540F9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686A6D4B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__Vectors_End</w:t>
      </w:r>
    </w:p>
    <w:p w14:paraId="55EFB21B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__Vectors：定义了向量表的开始，包含了栈顶地址、复位处理程序地址和其他异常处理程序地址。</w:t>
      </w:r>
    </w:p>
    <w:p w14:paraId="6790AA2C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计算向量表的大小</w:t>
      </w:r>
    </w:p>
    <w:p w14:paraId="33DD3732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__Vectors_Size  EQU  __Vectors_End - __Vectors</w:t>
      </w:r>
    </w:p>
    <w:p w14:paraId="489B518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0992A1A0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代码区域，包含复位处理程序和异常处理程序的实现</w:t>
      </w:r>
    </w:p>
    <w:p w14:paraId="594F2FD8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AREA    |.text|, CODE, READONLY</w:t>
      </w:r>
    </w:p>
    <w:p w14:paraId="4DEB5E90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__Vectors_End 和 __Vectors_Size：分别表示向量表的结束和大小。</w:t>
      </w:r>
    </w:p>
    <w:p w14:paraId="5997A622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6、复位处理程序（Reset_Handler）：微控制器复位后执行的第一个程序。</w:t>
      </w:r>
    </w:p>
    <w:p w14:paraId="29CD4EC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复位处理程序</w:t>
      </w:r>
    </w:p>
    <w:p w14:paraId="4454F04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Reset_Handler   PROC</w:t>
      </w:r>
    </w:p>
    <w:p w14:paraId="0991C908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EXPORT  Reset_Handler             [WEAK]</w:t>
      </w:r>
    </w:p>
    <w:p w14:paraId="38D9DC19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IMPORT  __main</w:t>
      </w:r>
    </w:p>
    <w:p w14:paraId="18DD7AA9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IMPORT  SystemInit</w:t>
      </w:r>
    </w:p>
    <w:p w14:paraId="03B7552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; 调用SystemInit来配置系统</w:t>
      </w:r>
    </w:p>
    <w:p w14:paraId="2B497B27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LDR     R0, =SystemInit</w:t>
      </w:r>
    </w:p>
    <w:p w14:paraId="3D06486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BLX     R0               </w:t>
      </w:r>
    </w:p>
    <w:p w14:paraId="351585D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; 跳转到C库的__main函数</w:t>
      </w:r>
    </w:p>
    <w:p w14:paraId="15BB854F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lastRenderedPageBreak/>
        <w:t xml:space="preserve">                LDR     R0, =__main</w:t>
      </w:r>
    </w:p>
    <w:p w14:paraId="55F5EE21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BX      R0</w:t>
      </w:r>
    </w:p>
    <w:p w14:paraId="56BD5E4D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ENDP</w:t>
      </w:r>
    </w:p>
    <w:p w14:paraId="39D7828B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首先调用 SystemInit 来初始化系统时钟和其他必要的设置，然后跳转到 C 库的 __main 函数，最终调用 main 函数开始用户程序。</w:t>
      </w:r>
    </w:p>
    <w:p w14:paraId="1BB7EEC8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7、异常处理程序（Exception Handlers）：包括 NMI（非屏蔽中断）、HardFault（硬错误）、MemoryManage（内存管理错误）、BusFault（总线错误）等异常处理程序。</w:t>
      </w:r>
    </w:p>
    <w:p w14:paraId="7A5031CA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默认的异常处理程序（无限循环）</w:t>
      </w:r>
    </w:p>
    <w:p w14:paraId="719308F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NMI_Handler     PROC</w:t>
      </w:r>
    </w:p>
    <w:p w14:paraId="30CCE6CB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EXPORT  NMI_Handler                [WEAK]</w:t>
      </w:r>
    </w:p>
    <w:p w14:paraId="3FBED097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B       .</w:t>
      </w:r>
    </w:p>
    <w:p w14:paraId="1654F857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 xml:space="preserve">                ENDP</w:t>
      </w:r>
    </w:p>
    <w:p w14:paraId="54C7E005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; ... 其他默认异常处理程序 ...</w:t>
      </w:r>
    </w:p>
    <w:p w14:paraId="12EA056C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8、外部中断处理程序（External Interrupt Handlers）：列出了所有可能的外部中断处理程序，如 WWDG（看门狗定时器）、PVD（可编程电压检测器）、RTC（实时时钟）等。</w:t>
      </w:r>
    </w:p>
    <w:p w14:paraId="36DEBF66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9、默认处理程序（Default_Handler）：所有未单独定义的中断处理程序都在这里定义。</w:t>
      </w:r>
    </w:p>
    <w:p w14:paraId="1A618A9E" w14:textId="77777777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/>
          <w:sz w:val="24"/>
        </w:rPr>
        <w:t>10、栈和堆初始化：如果使用微库，会导出 __initial_sp、__heap_base 和 __heap_limit。如果不使用微库，则定义 __user_initial_stackheap 来初始化栈和堆。</w:t>
      </w:r>
    </w:p>
    <w:p w14:paraId="012CAE2F" w14:textId="77777777" w:rsid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 w:hint="eastAsia"/>
          <w:sz w:val="24"/>
        </w:rPr>
        <w:t>由于这些任务对性能和时序的要求非常严格，且需要直接与硬件交互，因此通常使用汇编语言来编写启动代码，以获得最高的执行效率和对硬件的精确控制。汇编语言与机器码紧密相关，可以精确地控制硬件寄存器和内存地址。</w:t>
      </w:r>
    </w:p>
    <w:p w14:paraId="60970755" w14:textId="1C0F1FC0" w:rsidR="00510190" w:rsidRPr="00510190" w:rsidRDefault="00510190" w:rsidP="0051019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10190">
        <w:rPr>
          <w:rFonts w:ascii="宋体" w:hAnsi="宋体" w:hint="eastAsia"/>
          <w:sz w:val="24"/>
        </w:rPr>
        <w:t>在实际开发中，启动代码可能由芯片制造商提供，或者由系统开发者根据具体需求定制。随着技术的发展，一些高级语言和框架也被用于简化启动代码的编写，但汇编语言在这一领域仍然占据重要地位。</w:t>
      </w:r>
    </w:p>
    <w:p w14:paraId="1528570F" w14:textId="47A086F5" w:rsidR="00A52E36" w:rsidRPr="00A52E36" w:rsidRDefault="00A52E36" w:rsidP="00A52E36">
      <w:pPr>
        <w:pStyle w:val="5"/>
        <w:rPr>
          <w:rFonts w:hint="eastAsia"/>
        </w:rPr>
      </w:pPr>
      <w:r>
        <w:rPr>
          <w:rFonts w:hint="eastAsia"/>
        </w:rPr>
        <w:t>SOFTWARE</w:t>
      </w:r>
    </w:p>
    <w:p w14:paraId="45AF4193" w14:textId="52BC6FFB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A52E36">
        <w:rPr>
          <w:rFonts w:ascii="宋体" w:hAnsi="宋体" w:hint="eastAsia"/>
          <w:sz w:val="24"/>
        </w:rPr>
        <w:t>固件库就是函数的集合，固件库函数的作用是向下负责与寄存器直接打交道，向上提供用户函数调用的接口（API）。</w:t>
      </w:r>
    </w:p>
    <w:p w14:paraId="5F889320" w14:textId="18DD08F5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32位的单片机内部寄存器太多了，所以为了方便使用，完成了对寄存器的</w:t>
      </w:r>
      <w:r>
        <w:rPr>
          <w:rFonts w:ascii="宋体" w:hAnsi="宋体" w:hint="eastAsia"/>
          <w:sz w:val="24"/>
        </w:rPr>
        <w:lastRenderedPageBreak/>
        <w:t>封装，凝结成了固件库。</w:t>
      </w:r>
    </w:p>
    <w:p w14:paraId="3D1ADE0F" w14:textId="5BDD428B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A52E36">
        <w:rPr>
          <w:rFonts w:ascii="宋体" w:hAnsi="宋体" w:hint="eastAsia"/>
          <w:sz w:val="24"/>
        </w:rPr>
        <w:t>在 51 的开发中</w:t>
      </w:r>
      <w:r>
        <w:rPr>
          <w:rFonts w:ascii="宋体" w:hAnsi="宋体" w:hint="eastAsia"/>
          <w:sz w:val="24"/>
        </w:rPr>
        <w:t>可以</w:t>
      </w:r>
      <w:r w:rsidRPr="00A52E36">
        <w:rPr>
          <w:rFonts w:ascii="宋体" w:hAnsi="宋体" w:hint="eastAsia"/>
          <w:sz w:val="24"/>
        </w:rPr>
        <w:t>直接操作寄存器，比如要控制某些 IO 口的状态，我们直接操作寄存器：</w:t>
      </w:r>
    </w:p>
    <w:p w14:paraId="4AC5AE34" w14:textId="77777777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52E36">
        <w:rPr>
          <w:rFonts w:ascii="宋体" w:hAnsi="宋体"/>
          <w:sz w:val="24"/>
        </w:rPr>
        <w:t>P0=0x11;</w:t>
      </w:r>
    </w:p>
    <w:p w14:paraId="1CB8E90B" w14:textId="524EC8A1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A52E36">
        <w:rPr>
          <w:rFonts w:ascii="宋体" w:hAnsi="宋体" w:hint="eastAsia"/>
          <w:sz w:val="24"/>
        </w:rPr>
        <w:t>在 STM32 的开发中，我们同样可以操作寄存器：</w:t>
      </w:r>
    </w:p>
    <w:p w14:paraId="58360ED9" w14:textId="7CD110E7" w:rsidR="003E364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52E36">
        <w:rPr>
          <w:rFonts w:ascii="宋体" w:hAnsi="宋体"/>
          <w:sz w:val="24"/>
        </w:rPr>
        <w:t>GPIOx-&gt;BRR = 0x0011;</w:t>
      </w:r>
    </w:p>
    <w:p w14:paraId="600A62CF" w14:textId="7E4CA3CF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但使用固件库，我们可以看到这样的情况：</w:t>
      </w:r>
    </w:p>
    <w:p w14:paraId="097D8B8D" w14:textId="77777777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52E36">
        <w:rPr>
          <w:rFonts w:ascii="宋体" w:hAnsi="宋体"/>
          <w:sz w:val="24"/>
        </w:rPr>
        <w:t>void GPIO_ResetBits(GPIO_TypeDef* GPIOx, uint16_t GPIO_Pin)</w:t>
      </w:r>
    </w:p>
    <w:p w14:paraId="305F465D" w14:textId="77777777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52E36">
        <w:rPr>
          <w:rFonts w:ascii="宋体" w:hAnsi="宋体"/>
          <w:sz w:val="24"/>
        </w:rPr>
        <w:t>{</w:t>
      </w:r>
    </w:p>
    <w:p w14:paraId="521B22B8" w14:textId="77777777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52E36">
        <w:rPr>
          <w:rFonts w:ascii="宋体" w:hAnsi="宋体"/>
          <w:sz w:val="24"/>
        </w:rPr>
        <w:t xml:space="preserve"> GPIOx-&gt;BRR = GPIO_Pin;</w:t>
      </w:r>
    </w:p>
    <w:p w14:paraId="4AFDDF35" w14:textId="77777777" w:rsidR="00A52E3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52E36">
        <w:rPr>
          <w:rFonts w:ascii="宋体" w:hAnsi="宋体"/>
          <w:sz w:val="24"/>
        </w:rPr>
        <w:t>}</w:t>
      </w:r>
    </w:p>
    <w:p w14:paraId="1A42364F" w14:textId="77777777" w:rsidR="00A52E3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本质上仍为控制寄存器，但是已经封装好了函数可以调用。</w:t>
      </w:r>
      <w:r w:rsidRPr="00A52E36">
        <w:rPr>
          <w:rFonts w:ascii="宋体" w:hAnsi="宋体" w:hint="eastAsia"/>
          <w:sz w:val="24"/>
        </w:rPr>
        <w:t>只需要知道怎么使用 GPIO_ResetBits()这个函数</w:t>
      </w:r>
      <w:r>
        <w:rPr>
          <w:rFonts w:ascii="宋体" w:hAnsi="宋体" w:hint="eastAsia"/>
          <w:sz w:val="24"/>
        </w:rPr>
        <w:t>即可</w:t>
      </w:r>
      <w:r w:rsidRPr="00A52E36">
        <w:rPr>
          <w:rFonts w:ascii="宋体" w:hAnsi="宋体" w:hint="eastAsia"/>
          <w:sz w:val="24"/>
        </w:rPr>
        <w:t>。</w:t>
      </w:r>
    </w:p>
    <w:p w14:paraId="5F49A281" w14:textId="7889A099" w:rsidR="00A52E36" w:rsidRPr="00A52E36" w:rsidRDefault="00A52E36" w:rsidP="00A52E3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52E36">
        <w:rPr>
          <w:rFonts w:ascii="宋体" w:hAnsi="宋体" w:hint="eastAsia"/>
          <w:sz w:val="24"/>
        </w:rPr>
        <w:t>基本上函数名字</w:t>
      </w:r>
      <w:r>
        <w:rPr>
          <w:rFonts w:ascii="宋体" w:hAnsi="宋体" w:hint="eastAsia"/>
          <w:sz w:val="24"/>
        </w:rPr>
        <w:t>就在说明功能。</w:t>
      </w:r>
    </w:p>
    <w:sectPr w:rsidR="00A52E36" w:rsidRPr="00A5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EB5D1" w14:textId="77777777" w:rsidR="005B5D6C" w:rsidRDefault="005B5D6C" w:rsidP="00AE2264">
      <w:r>
        <w:separator/>
      </w:r>
    </w:p>
  </w:endnote>
  <w:endnote w:type="continuationSeparator" w:id="0">
    <w:p w14:paraId="139A4C42" w14:textId="77777777" w:rsidR="005B5D6C" w:rsidRDefault="005B5D6C" w:rsidP="00AE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7EE28" w14:textId="77777777" w:rsidR="005B5D6C" w:rsidRDefault="005B5D6C" w:rsidP="00AE2264">
      <w:r>
        <w:separator/>
      </w:r>
    </w:p>
  </w:footnote>
  <w:footnote w:type="continuationSeparator" w:id="0">
    <w:p w14:paraId="50A9135F" w14:textId="77777777" w:rsidR="005B5D6C" w:rsidRDefault="005B5D6C" w:rsidP="00AE2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608"/>
    <w:rsid w:val="00014A1C"/>
    <w:rsid w:val="001525E5"/>
    <w:rsid w:val="00267727"/>
    <w:rsid w:val="00272009"/>
    <w:rsid w:val="00305277"/>
    <w:rsid w:val="00355165"/>
    <w:rsid w:val="003E3646"/>
    <w:rsid w:val="00484B64"/>
    <w:rsid w:val="00510190"/>
    <w:rsid w:val="005B5D6C"/>
    <w:rsid w:val="00612012"/>
    <w:rsid w:val="00933AF0"/>
    <w:rsid w:val="009E07CF"/>
    <w:rsid w:val="00A52E36"/>
    <w:rsid w:val="00AE2264"/>
    <w:rsid w:val="00B43A24"/>
    <w:rsid w:val="00BE175D"/>
    <w:rsid w:val="00C97485"/>
    <w:rsid w:val="00E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B0364"/>
  <w15:chartTrackingRefBased/>
  <w15:docId w15:val="{7610E21B-0EB5-463C-BFAD-92DE98AB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A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33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933AF0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caption"/>
    <w:basedOn w:val="a"/>
    <w:next w:val="a"/>
    <w:uiPriority w:val="35"/>
    <w:qFormat/>
    <w:rsid w:val="00933AF0"/>
    <w:rPr>
      <w:rFonts w:ascii="等线 Light" w:eastAsia="黑体" w:hAnsi="等线 Light"/>
      <w:sz w:val="20"/>
      <w:szCs w:val="20"/>
    </w:rPr>
  </w:style>
  <w:style w:type="character" w:customStyle="1" w:styleId="-Char">
    <w:name w:val="论-二级标题（节） Char"/>
    <w:link w:val="-"/>
    <w:qFormat/>
    <w:rsid w:val="00933AF0"/>
    <w:rPr>
      <w:rFonts w:ascii="黑体" w:eastAsia="黑体" w:hAnsi="黑体"/>
      <w:sz w:val="30"/>
    </w:rPr>
  </w:style>
  <w:style w:type="paragraph" w:customStyle="1" w:styleId="-">
    <w:name w:val="论-二级标题（节）"/>
    <w:basedOn w:val="a"/>
    <w:link w:val="-Char"/>
    <w:qFormat/>
    <w:rsid w:val="00933AF0"/>
    <w:pPr>
      <w:widowControl/>
      <w:spacing w:beforeLines="50" w:afterLines="50"/>
      <w:ind w:firstLineChars="200" w:firstLine="200"/>
      <w:jc w:val="left"/>
      <w:outlineLvl w:val="1"/>
    </w:pPr>
    <w:rPr>
      <w:rFonts w:ascii="黑体" w:eastAsia="黑体" w:hAnsi="黑体" w:cstheme="minorBidi"/>
      <w:sz w:val="30"/>
      <w:szCs w:val="22"/>
    </w:rPr>
  </w:style>
  <w:style w:type="paragraph" w:customStyle="1" w:styleId="-0">
    <w:name w:val="论-三级标题（条）"/>
    <w:basedOn w:val="-"/>
    <w:qFormat/>
    <w:rsid w:val="00933AF0"/>
    <w:pPr>
      <w:spacing w:line="360" w:lineRule="auto"/>
      <w:outlineLvl w:val="2"/>
    </w:pPr>
    <w:rPr>
      <w:sz w:val="28"/>
    </w:rPr>
  </w:style>
  <w:style w:type="table" w:styleId="a4">
    <w:name w:val="Table Grid"/>
    <w:basedOn w:val="a1"/>
    <w:qFormat/>
    <w:rsid w:val="00933A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22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2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264"/>
    <w:rPr>
      <w:rFonts w:ascii="Times New Roman" w:eastAsia="宋体" w:hAnsi="Times New Roman" w:cs="Times New Roman"/>
      <w:sz w:val="18"/>
      <w:szCs w:val="18"/>
    </w:rPr>
  </w:style>
  <w:style w:type="paragraph" w:customStyle="1" w:styleId="Style16">
    <w:name w:val="_Style 16"/>
    <w:basedOn w:val="a"/>
    <w:rsid w:val="00510190"/>
    <w:pPr>
      <w:adjustRightInd w:val="0"/>
      <w:snapToGrid w:val="0"/>
    </w:pPr>
    <w:rPr>
      <w:kern w:val="0"/>
      <w:sz w:val="30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赵</dc:creator>
  <cp:keywords/>
  <dc:description/>
  <cp:lastModifiedBy>卓 赵</cp:lastModifiedBy>
  <cp:revision>5</cp:revision>
  <dcterms:created xsi:type="dcterms:W3CDTF">2024-07-22T15:07:00Z</dcterms:created>
  <dcterms:modified xsi:type="dcterms:W3CDTF">2024-07-22T16:17:00Z</dcterms:modified>
</cp:coreProperties>
</file>