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94A1D6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何元烈 13711493384</w:t>
      </w:r>
    </w:p>
    <w:p w14:paraId="26B710C0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课堂派考勤，不考试，交论文，6次实验</w:t>
      </w:r>
    </w:p>
    <w:p w14:paraId="30D168EF"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实验+论文+考勤</w:t>
      </w:r>
      <w:bookmarkStart w:id="0" w:name="_GoBack"/>
      <w:bookmarkEnd w:id="0"/>
    </w:p>
    <w:p w14:paraId="5EEF292F">
      <w:pPr>
        <w:rPr>
          <w:rFonts w:hint="eastAsia"/>
          <w:b/>
          <w:bCs/>
          <w:sz w:val="24"/>
          <w:szCs w:val="24"/>
          <w:lang w:val="en-US" w:eastAsia="zh-CN"/>
        </w:rPr>
      </w:pPr>
    </w:p>
    <w:p w14:paraId="317C5B08">
      <w:pPr>
        <w:rPr>
          <w:rFonts w:hint="default"/>
          <w:b/>
          <w:bCs/>
          <w:sz w:val="24"/>
          <w:szCs w:val="24"/>
          <w:lang w:val="en-US" w:eastAsia="zh-CN"/>
        </w:rPr>
      </w:pPr>
    </w:p>
    <w:p w14:paraId="7118CC9E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计算机视觉是一门学科，深度学习包含在机器学习当中，还有深度语言处理他们都属于人工智能的范畴</w:t>
      </w:r>
    </w:p>
    <w:p w14:paraId="4E34BF15">
      <w:pPr>
        <w:rPr>
          <w:rFonts w:hint="eastAsia"/>
          <w:b/>
          <w:bCs/>
          <w:sz w:val="24"/>
          <w:szCs w:val="24"/>
          <w:lang w:val="en-US" w:eastAsia="zh-CN"/>
        </w:rPr>
      </w:pPr>
    </w:p>
    <w:p w14:paraId="4B4D7063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图像分割--------区域识别</w:t>
      </w:r>
    </w:p>
    <w:p w14:paraId="7FB2B480">
      <w:pPr>
        <w:rPr>
          <w:rFonts w:hint="eastAsia"/>
          <w:b/>
          <w:bCs/>
          <w:sz w:val="24"/>
          <w:szCs w:val="24"/>
          <w:lang w:val="en-US" w:eastAsia="zh-CN"/>
        </w:rPr>
      </w:pPr>
    </w:p>
    <w:p w14:paraId="7A155E00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寻找特征点</w:t>
      </w:r>
    </w:p>
    <w:p w14:paraId="3C2E504B">
      <w:pPr>
        <w:rPr>
          <w:rFonts w:hint="eastAsia"/>
          <w:b/>
          <w:bCs/>
          <w:sz w:val="24"/>
          <w:szCs w:val="24"/>
          <w:lang w:val="en-US" w:eastAsia="zh-CN"/>
        </w:rPr>
      </w:pPr>
    </w:p>
    <w:p w14:paraId="73806894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人脸检测算法</w:t>
      </w:r>
    </w:p>
    <w:p w14:paraId="2F0D6107">
      <w:pPr>
        <w:rPr>
          <w:rFonts w:hint="eastAsia"/>
          <w:b/>
          <w:bCs/>
          <w:sz w:val="24"/>
          <w:szCs w:val="24"/>
          <w:lang w:val="en-US" w:eastAsia="zh-CN"/>
        </w:rPr>
      </w:pPr>
    </w:p>
    <w:p w14:paraId="7F89C6C5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算法</w:t>
      </w:r>
    </w:p>
    <w:p w14:paraId="5B7F8B55"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数据结构与算法分析（离散数学）</w:t>
      </w:r>
    </w:p>
    <w:p w14:paraId="7361257F">
      <w:pPr>
        <w:numPr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 w14:paraId="1B874F86">
      <w:pPr>
        <w:numPr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感知机</w:t>
      </w:r>
    </w:p>
    <w:p w14:paraId="3C1DFE52">
      <w:pPr>
        <w:numPr>
          <w:ilvl w:val="0"/>
          <w:numId w:val="2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模拟函数</w:t>
      </w:r>
    </w:p>
    <w:p w14:paraId="2D84E915">
      <w:pPr>
        <w:numPr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 w14:paraId="175DC8CF">
      <w:pPr>
        <w:numPr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卷积神经网络</w:t>
      </w:r>
    </w:p>
    <w:p w14:paraId="069BAD12">
      <w:pPr>
        <w:numPr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1.字符数识别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E3CC8E"/>
    <w:multiLevelType w:val="singleLevel"/>
    <w:tmpl w:val="84E3CC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CB8C8AF"/>
    <w:multiLevelType w:val="singleLevel"/>
    <w:tmpl w:val="8CB8C8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2A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2025-02-24T02:20:04Z</dcterms:created>
  <dc:creator>h</dc:creator>
  <cp:lastModifiedBy>大鹏</cp:lastModifiedBy>
  <dcterms:modified xsi:type="dcterms:W3CDTF">2025-02-24T03:59:22Z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eyJoZGlkIjoiMzFjNmU3YmUzMWFkZjY5YzU2NjhkMDQ0ZGE0ZDU5OWMiLCJ1c2VySWQiOiIxMTYwNDM0NDA3In0=</vt:lpwstr>
  </property>
  <property fmtid="{D5CDD505-2E9C-101B-9397-08002B2CF9AE}" pid="4" name="ICV">
    <vt:lpwstr>B0B900808FA84F2EB55766E68730B6D3_12</vt:lpwstr>
  </property>
</Properties>
</file>