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rPr>
          <w:iCs/>
          <w:i/>
        </w:rPr>
        <w:t xml:space="preserve">Арифметические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операции</w:t>
      </w:r>
      <w:r>
        <w:rPr>
          <w:iCs/>
          <w:i/>
        </w:rPr>
        <w:t xml:space="preserve"> </w:t>
      </w:r>
      <w:r>
        <w:rPr>
          <w:iCs/>
          <w:i/>
        </w:rPr>
        <w:t xml:space="preserve">в</w:t>
      </w:r>
      <w:r>
        <w:rPr>
          <w:iCs/>
          <w:i/>
        </w:rPr>
        <w:t xml:space="preserve"> </w:t>
      </w:r>
      <w:r>
        <w:rPr>
          <w:iCs/>
          <w:i/>
        </w:rPr>
        <w:t xml:space="preserve">NASM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Ларионова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основными арифметическими операциями на языке Ассемблера, символьными и численными данными. Выполнить арифметические операции и вариант вычисления задания по номеру студенческого билета.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программ лабораторной работы №6, создала файл lab6-1.asm и открыла его.</w:t>
      </w:r>
    </w:p>
    <w:p>
      <w:pPr>
        <w:pStyle w:val="CaptionedFigure"/>
      </w:pPr>
      <w:bookmarkStart w:id="23" w:name="fig:001"/>
      <w:r>
        <w:drawing>
          <wp:inline>
            <wp:extent cx="5334000" cy="1030431"/>
            <wp:effectExtent b="0" l="0" r="0" t="0"/>
            <wp:docPr descr="Рис.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В соответствии с листингом 6.1 я ввела в файл текст программы.</w:t>
      </w:r>
    </w:p>
    <w:p>
      <w:pPr>
        <w:pStyle w:val="CaptionedFigure"/>
      </w:pPr>
      <w:bookmarkStart w:id="25" w:name="fig:002"/>
      <w:r>
        <w:drawing>
          <wp:inline>
            <wp:extent cx="5334000" cy="3012141"/>
            <wp:effectExtent b="0" l="0" r="0" t="0"/>
            <wp:docPr descr="Рис. 2: lab6-1.asm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lab6-1.asm</w:t>
      </w:r>
    </w:p>
    <w:p>
      <w:pPr>
        <w:pStyle w:val="BodyText"/>
      </w:pPr>
      <w:r>
        <w:t xml:space="preserve">Далее я создала исполняемый файл и запустила его.</w:t>
      </w:r>
    </w:p>
    <w:p>
      <w:pPr>
        <w:pStyle w:val="CaptionedFigure"/>
      </w:pPr>
      <w:bookmarkStart w:id="27" w:name="fig:003"/>
      <w:r>
        <w:drawing>
          <wp:inline>
            <wp:extent cx="5334000" cy="790718"/>
            <wp:effectExtent b="0" l="0" r="0" t="0"/>
            <wp:docPr descr="Рис. 3: Исполняемый файл 1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Исполняемый файл 1</w:t>
      </w:r>
    </w:p>
    <w:p>
      <w:pPr>
        <w:pStyle w:val="BodyText"/>
      </w:pPr>
      <w:r>
        <w:t xml:space="preserve">Затем я изменила текст программы, записав регистры числа вместо символов.</w:t>
      </w:r>
    </w:p>
    <w:p>
      <w:pPr>
        <w:pStyle w:val="CaptionedFigure"/>
      </w:pPr>
      <w:bookmarkStart w:id="29" w:name="fig:004"/>
      <w:r>
        <w:drawing>
          <wp:inline>
            <wp:extent cx="5334000" cy="3461425"/>
            <wp:effectExtent b="0" l="0" r="0" t="0"/>
            <wp:docPr descr="Рис. 4: Регистры числа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Регистры числа</w:t>
      </w:r>
    </w:p>
    <w:p>
      <w:pPr>
        <w:pStyle w:val="BodyText"/>
      </w:pPr>
      <w:r>
        <w:t xml:space="preserve">И так же создала исполняемый файл, в котором символ не был отображен при выводе на экран.</w:t>
      </w:r>
    </w:p>
    <w:p>
      <w:pPr>
        <w:pStyle w:val="CaptionedFigure"/>
      </w:pPr>
      <w:bookmarkStart w:id="31" w:name="fig:005"/>
      <w:r>
        <w:drawing>
          <wp:inline>
            <wp:extent cx="5334000" cy="1120000"/>
            <wp:effectExtent b="0" l="0" r="0" t="0"/>
            <wp:docPr descr="Рис. 5: Исполняемый файл 2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Исполняемый файл 2</w:t>
      </w:r>
    </w:p>
    <w:p>
      <w:pPr>
        <w:pStyle w:val="BodyText"/>
      </w:pPr>
      <w:r>
        <w:t xml:space="preserve">Далее я создала файл lab6-2.asm и ввела в него текст программы из листинга 6.2</w:t>
      </w:r>
    </w:p>
    <w:p>
      <w:pPr>
        <w:pStyle w:val="CaptionedFigure"/>
      </w:pPr>
      <w:bookmarkStart w:id="33" w:name="fig:006"/>
      <w:r>
        <w:drawing>
          <wp:inline>
            <wp:extent cx="5334000" cy="2211658"/>
            <wp:effectExtent b="0" l="0" r="0" t="0"/>
            <wp:docPr descr="Рис. 6: lab6-2.asm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lab6-2.asm</w:t>
      </w:r>
    </w:p>
    <w:p>
      <w:pPr>
        <w:pStyle w:val="BodyText"/>
      </w:pPr>
      <w:r>
        <w:t xml:space="preserve">И создала исполняемый файл и запустила его.</w:t>
      </w:r>
    </w:p>
    <w:p>
      <w:pPr>
        <w:pStyle w:val="CaptionedFigure"/>
      </w:pPr>
      <w:bookmarkStart w:id="35" w:name="fig:007"/>
      <w:r>
        <w:drawing>
          <wp:inline>
            <wp:extent cx="5334000" cy="1161049"/>
            <wp:effectExtent b="0" l="0" r="0" t="0"/>
            <wp:docPr descr="Рис. 7: Исполняемый файл 3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Исполняемый файл 3</w:t>
      </w:r>
    </w:p>
    <w:p>
      <w:pPr>
        <w:pStyle w:val="BodyText"/>
      </w:pPr>
      <w:r>
        <w:t xml:space="preserve">Аналогично предыдущему примеру я изменила символы на числа и запустила исполняемый файл.</w:t>
      </w:r>
    </w:p>
    <w:p>
      <w:pPr>
        <w:pStyle w:val="CaptionedFigure"/>
      </w:pPr>
      <w:bookmarkStart w:id="37" w:name="fig:008"/>
      <w:r>
        <w:drawing>
          <wp:inline>
            <wp:extent cx="5334000" cy="2643398"/>
            <wp:effectExtent b="0" l="0" r="0" t="0"/>
            <wp:docPr descr="Рис. 8: Символы изменены на числа" title="" id="1" name="Picture"/>
            <a:graphic>
              <a:graphicData uri="http://schemas.openxmlformats.org/drawingml/2006/picture">
                <pic:pic>
                  <pic:nvPicPr>
                    <pic:cNvPr descr="image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Символы изменены на числа</w:t>
      </w:r>
    </w:p>
    <w:p>
      <w:pPr>
        <w:pStyle w:val="CaptionedFigure"/>
      </w:pPr>
      <w:bookmarkStart w:id="39" w:name="fig:009"/>
      <w:r>
        <w:drawing>
          <wp:inline>
            <wp:extent cx="5334000" cy="912394"/>
            <wp:effectExtent b="0" l="0" r="0" t="0"/>
            <wp:docPr descr="Рис. 9: Исполняемый файл 4" title="" id="1" name="Picture"/>
            <a:graphic>
              <a:graphicData uri="http://schemas.openxmlformats.org/drawingml/2006/picture">
                <pic:pic>
                  <pic:nvPicPr>
                    <pic:cNvPr descr="image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Исполняемый файл 4</w:t>
      </w:r>
    </w:p>
    <w:p>
      <w:pPr>
        <w:pStyle w:val="BodyText"/>
      </w:pPr>
      <w:r>
        <w:t xml:space="preserve">Затем я заменила функцию iprintLF на iprint и запустила исполняемый файл. Различие выводов функций заключается в отображении числа на разных строках.</w:t>
      </w:r>
    </w:p>
    <w:p>
      <w:pPr>
        <w:pStyle w:val="CaptionedFigure"/>
      </w:pPr>
      <w:bookmarkStart w:id="41" w:name="fig:010"/>
      <w:r>
        <w:drawing>
          <wp:inline>
            <wp:extent cx="5334000" cy="979289"/>
            <wp:effectExtent b="0" l="0" r="0" t="0"/>
            <wp:docPr descr="Рис. 10: iprint" title="" id="1" name="Picture"/>
            <a:graphic>
              <a:graphicData uri="http://schemas.openxmlformats.org/drawingml/2006/picture">
                <pic:pic>
                  <pic:nvPicPr>
                    <pic:cNvPr descr="image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iprint</w:t>
      </w:r>
    </w:p>
    <w:p>
      <w:pPr>
        <w:pStyle w:val="BodyText"/>
      </w:pPr>
      <w:r>
        <w:t xml:space="preserve">Создав файл lab6-3.asm, я ввела в файл текст программы из листинга 6.3</w:t>
      </w:r>
    </w:p>
    <w:p>
      <w:pPr>
        <w:pStyle w:val="CaptionedFigure"/>
      </w:pPr>
      <w:bookmarkStart w:id="43" w:name="fig:011"/>
      <w:r>
        <w:drawing>
          <wp:inline>
            <wp:extent cx="5334000" cy="3433822"/>
            <wp:effectExtent b="0" l="0" r="0" t="0"/>
            <wp:docPr descr="Рис. 11: lab6-3.asm" title="" id="1" name="Picture"/>
            <a:graphic>
              <a:graphicData uri="http://schemas.openxmlformats.org/drawingml/2006/picture">
                <pic:pic>
                  <pic:nvPicPr>
                    <pic:cNvPr descr="image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lab6-3.asm</w:t>
      </w:r>
    </w:p>
    <w:p>
      <w:pPr>
        <w:pStyle w:val="BodyText"/>
      </w:pPr>
      <w:r>
        <w:t xml:space="preserve">и проверила работу программы, создав исполняемый файл.</w:t>
      </w:r>
    </w:p>
    <w:p>
      <w:pPr>
        <w:pStyle w:val="CaptionedFigure"/>
      </w:pPr>
      <w:bookmarkStart w:id="45" w:name="fig:012"/>
      <w:r>
        <w:drawing>
          <wp:inline>
            <wp:extent cx="5334000" cy="1474655"/>
            <wp:effectExtent b="0" l="0" r="0" t="0"/>
            <wp:docPr descr="Рис. 12: Исполняемый файл 5" title="" id="1" name="Picture"/>
            <a:graphic>
              <a:graphicData uri="http://schemas.openxmlformats.org/drawingml/2006/picture">
                <pic:pic>
                  <pic:nvPicPr>
                    <pic:cNvPr descr="image/imag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Исполняемый файл 5</w:t>
      </w:r>
    </w:p>
    <w:p>
      <w:pPr>
        <w:pStyle w:val="BodyText"/>
      </w:pPr>
      <w:r>
        <w:t xml:space="preserve">Затем я изменила текст программы для вычисления другого выражения и проверила работу.</w:t>
      </w:r>
    </w:p>
    <w:p>
      <w:pPr>
        <w:pStyle w:val="CaptionedFigure"/>
      </w:pPr>
      <w:bookmarkStart w:id="47" w:name="fig:013"/>
      <w:r>
        <w:drawing>
          <wp:inline>
            <wp:extent cx="5334000" cy="993913"/>
            <wp:effectExtent b="0" l="0" r="0" t="0"/>
            <wp:docPr descr="Рис. 13: Измененное выражение" title="" id="1" name="Picture"/>
            <a:graphic>
              <a:graphicData uri="http://schemas.openxmlformats.org/drawingml/2006/picture">
                <pic:pic>
                  <pic:nvPicPr>
                    <pic:cNvPr descr="image/imag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Измененное выражение</w:t>
      </w:r>
    </w:p>
    <w:p>
      <w:pPr>
        <w:pStyle w:val="BodyText"/>
      </w:pPr>
      <w:r>
        <w:t xml:space="preserve">Далее я создала файл variant.asm и ввела в него текст программы из листинга 6.4</w:t>
      </w:r>
    </w:p>
    <w:p>
      <w:pPr>
        <w:pStyle w:val="CaptionedFigure"/>
      </w:pPr>
      <w:bookmarkStart w:id="49" w:name="fig:014"/>
      <w:r>
        <w:drawing>
          <wp:inline>
            <wp:extent cx="5334000" cy="5551221"/>
            <wp:effectExtent b="0" l="0" r="0" t="0"/>
            <wp:docPr descr="Рис. 14: variant.asm" title="" id="1" name="Picture"/>
            <a:graphic>
              <a:graphicData uri="http://schemas.openxmlformats.org/drawingml/2006/picture">
                <pic:pic>
                  <pic:nvPicPr>
                    <pic:cNvPr descr="image/image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variant.asm</w:t>
      </w:r>
    </w:p>
    <w:p>
      <w:pPr>
        <w:pStyle w:val="BodyText"/>
      </w:pPr>
      <w:r>
        <w:t xml:space="preserve">и проверила работу программы, узнав свой вариант для выполнения самостоятельной работы.</w:t>
      </w:r>
    </w:p>
    <w:p>
      <w:pPr>
        <w:pStyle w:val="CaptionedFigure"/>
      </w:pPr>
      <w:bookmarkStart w:id="51" w:name="fig:015"/>
      <w:r>
        <w:drawing>
          <wp:inline>
            <wp:extent cx="5334000" cy="1409229"/>
            <wp:effectExtent b="0" l="0" r="0" t="0"/>
            <wp:docPr descr="Рис. 15: Исполняемый файл 6" title="" id="1" name="Picture"/>
            <a:graphic>
              <a:graphicData uri="http://schemas.openxmlformats.org/drawingml/2006/picture">
                <pic:pic>
                  <pic:nvPicPr>
                    <pic:cNvPr descr="image/image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Исполняемый файл 6</w:t>
      </w:r>
    </w:p>
    <w:bookmarkEnd w:id="52"/>
    <w:bookmarkStart w:id="53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eax,msg call sprintLF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 mov ecx, x mov edx, 80 call sread</w:t>
      </w:r>
    </w:p>
    <w:p>
      <w:pPr>
        <w:pStyle w:val="FirstParagraph"/>
      </w:pPr>
      <w:r>
        <w:t xml:space="preserve">Они используются для ввода переменной Х с клавиатуры и сохранения введенных данных.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кода переменной ASCII в число.</w:t>
      </w:r>
    </w:p>
    <w:p>
      <w:pPr>
        <w:numPr>
          <w:ilvl w:val="0"/>
          <w:numId w:val="1003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mov ebx,20 div ebx inc edx</w:t>
      </w:r>
    </w:p>
    <w:p>
      <w:pPr>
        <w:numPr>
          <w:ilvl w:val="0"/>
          <w:numId w:val="1004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 ebx.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увеличения edx на 1.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mov eax, edx call iprintLF</w:t>
      </w:r>
    </w:p>
    <w:bookmarkEnd w:id="53"/>
    <w:bookmarkStart w:id="56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Получив свой вариант, я написала программу для вычисления выражения из варианта 10, но при запуске исполняемого файла получала неверные ответы для х1 и х2.</w:t>
      </w:r>
    </w:p>
    <w:p>
      <w:pPr>
        <w:pStyle w:val="CaptionedFigure"/>
      </w:pPr>
      <w:bookmarkStart w:id="55" w:name="fig:016"/>
      <w:r>
        <w:drawing>
          <wp:inline>
            <wp:extent cx="5334000" cy="2615991"/>
            <wp:effectExtent b="0" l="0" r="0" t="0"/>
            <wp:docPr descr="Рис. 16: Вариант 10" title="" id="1" name="Picture"/>
            <a:graphic>
              <a:graphicData uri="http://schemas.openxmlformats.org/drawingml/2006/picture">
                <pic:pic>
                  <pic:nvPicPr>
                    <pic:cNvPr descr="image/image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16: Вариант 10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операции на языке Ассемблера.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Полина Алексеевна Ларионова</dc:creator>
  <dc:language>ru-RU</dc:language>
  <cp:keywords/>
  <dcterms:created xsi:type="dcterms:W3CDTF">2024-11-16T12:04:03Z</dcterms:created>
  <dcterms:modified xsi:type="dcterms:W3CDTF">2024-11-16T12:04:03Z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Арифметические операции в NASM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