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9A5" w:rsidRDefault="00164C26">
      <w:pPr>
        <w:spacing w:after="240"/>
      </w:pPr>
      <w:proofErr w:type="spellStart"/>
      <w:r>
        <w:t>LowPoly</w:t>
      </w:r>
      <w:proofErr w:type="spellEnd"/>
      <w:r>
        <w:t xml:space="preserve"> Bug Eye Asset pack consists of four models rigged and UV unwrapped with eight animations. Two of the models are flat shaded, and the other two are smooth shaded. One flat and one smooth shaded model have a custom hand-painted texture, adding more </w:t>
      </w:r>
      <w:r>
        <w:t>visual fidelity to the presentation.</w:t>
      </w:r>
    </w:p>
    <w:p w:rsidR="00AB79A5" w:rsidRDefault="00AB79A5">
      <w:pPr>
        <w:spacing w:before="240" w:after="240"/>
      </w:pPr>
    </w:p>
    <w:p w:rsidR="00AB79A5" w:rsidRDefault="00164C26">
      <w:pPr>
        <w:spacing w:before="240" w:after="240"/>
      </w:pPr>
      <w:proofErr w:type="gramStart"/>
      <w:r>
        <w:t>Animations :</w:t>
      </w:r>
      <w:proofErr w:type="gramEnd"/>
    </w:p>
    <w:p w:rsidR="00AB79A5" w:rsidRDefault="00164C26">
      <w:pPr>
        <w:numPr>
          <w:ilvl w:val="0"/>
          <w:numId w:val="1"/>
        </w:numPr>
        <w:spacing w:before="240"/>
        <w:ind w:hanging="204"/>
      </w:pPr>
      <w:r>
        <w:t>Idle</w:t>
      </w:r>
    </w:p>
    <w:p w:rsidR="00AB79A5" w:rsidRDefault="00164C26">
      <w:pPr>
        <w:numPr>
          <w:ilvl w:val="0"/>
          <w:numId w:val="1"/>
        </w:numPr>
        <w:ind w:hanging="204"/>
      </w:pPr>
      <w:r>
        <w:t>Walk</w:t>
      </w:r>
    </w:p>
    <w:p w:rsidR="00AB79A5" w:rsidRDefault="00164C26">
      <w:pPr>
        <w:numPr>
          <w:ilvl w:val="0"/>
          <w:numId w:val="1"/>
        </w:numPr>
        <w:ind w:hanging="204"/>
      </w:pPr>
      <w:r>
        <w:t>Run</w:t>
      </w:r>
    </w:p>
    <w:p w:rsidR="00AB79A5" w:rsidRDefault="00164C26">
      <w:pPr>
        <w:numPr>
          <w:ilvl w:val="0"/>
          <w:numId w:val="1"/>
        </w:numPr>
        <w:ind w:hanging="204"/>
      </w:pPr>
      <w:r>
        <w:t>Alert</w:t>
      </w:r>
    </w:p>
    <w:p w:rsidR="00AB79A5" w:rsidRDefault="00164C26">
      <w:pPr>
        <w:numPr>
          <w:ilvl w:val="0"/>
          <w:numId w:val="1"/>
        </w:numPr>
        <w:ind w:hanging="204"/>
      </w:pPr>
      <w:r>
        <w:t xml:space="preserve">Anticipation </w:t>
      </w:r>
    </w:p>
    <w:p w:rsidR="00AB79A5" w:rsidRDefault="00164C26">
      <w:pPr>
        <w:numPr>
          <w:ilvl w:val="0"/>
          <w:numId w:val="1"/>
        </w:numPr>
        <w:ind w:hanging="204"/>
      </w:pPr>
      <w:r>
        <w:t>Attack</w:t>
      </w:r>
    </w:p>
    <w:p w:rsidR="00AB79A5" w:rsidRDefault="00164C26">
      <w:pPr>
        <w:numPr>
          <w:ilvl w:val="0"/>
          <w:numId w:val="1"/>
        </w:numPr>
        <w:ind w:hanging="204"/>
      </w:pPr>
      <w:r>
        <w:t>Blink</w:t>
      </w:r>
    </w:p>
    <w:p w:rsidR="00AB79A5" w:rsidRDefault="00164C26">
      <w:pPr>
        <w:numPr>
          <w:ilvl w:val="0"/>
          <w:numId w:val="1"/>
        </w:numPr>
        <w:spacing w:after="240"/>
        <w:ind w:hanging="204"/>
      </w:pPr>
      <w:r>
        <w:t>Death</w:t>
      </w:r>
    </w:p>
    <w:p w:rsidR="00AB79A5" w:rsidRDefault="00AB79A5">
      <w:pPr>
        <w:spacing w:before="240" w:after="240"/>
      </w:pPr>
    </w:p>
    <w:p w:rsidR="00AB79A5" w:rsidRDefault="00164C26">
      <w:pPr>
        <w:spacing w:before="240" w:after="240"/>
      </w:pPr>
      <w:r>
        <w:t xml:space="preserve">The </w:t>
      </w:r>
      <w:proofErr w:type="spellStart"/>
      <w:r>
        <w:t>vert</w:t>
      </w:r>
      <w:proofErr w:type="spellEnd"/>
      <w:r>
        <w:t xml:space="preserve"> count for all four models is 1558.</w:t>
      </w:r>
    </w:p>
    <w:p w:rsidR="00AB79A5" w:rsidRDefault="00AB79A5">
      <w:pPr>
        <w:spacing w:before="240" w:after="240"/>
      </w:pPr>
    </w:p>
    <w:p w:rsidR="00AB79A5" w:rsidRDefault="00164C26">
      <w:pPr>
        <w:spacing w:before="240" w:after="240"/>
      </w:pPr>
      <w:r>
        <w:t>Note: Additional assets in the preview images and video are not included with the asset pack</w:t>
      </w:r>
    </w:p>
    <w:p w:rsidR="00AB79A5" w:rsidRDefault="00AB79A5">
      <w:pPr>
        <w:spacing w:before="240" w:after="240"/>
      </w:pPr>
    </w:p>
    <w:p w:rsidR="00AB79A5" w:rsidRDefault="00164C26">
      <w:pPr>
        <w:spacing w:before="240" w:after="240"/>
      </w:pPr>
      <w:r>
        <w:t xml:space="preserve">For further </w:t>
      </w:r>
      <w:r>
        <w:t xml:space="preserve">information, visit inspirednotion.com or reach out to me via </w:t>
      </w:r>
      <w:hyperlink r:id="rId5" w:history="1">
        <w:r w:rsidRPr="00FF6EEC">
          <w:rPr>
            <w:rStyle w:val="Hyperlink"/>
          </w:rPr>
          <w:t>support@inspirednotion.com</w:t>
        </w:r>
      </w:hyperlink>
    </w:p>
    <w:p w:rsidR="00164C26" w:rsidRDefault="00164C26">
      <w:pPr>
        <w:spacing w:before="240" w:after="240"/>
      </w:pPr>
      <w:r>
        <w:t>Promo video sound curtesy of bensound.com</w:t>
      </w:r>
      <w:bookmarkStart w:id="0" w:name="_GoBack"/>
      <w:bookmarkEnd w:id="0"/>
    </w:p>
    <w:sectPr w:rsidR="00164C26">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ED6E57E0">
      <w:start w:val="1"/>
      <w:numFmt w:val="bullet"/>
      <w:lvlText w:val=""/>
      <w:lvlJc w:val="left"/>
      <w:pPr>
        <w:ind w:left="720" w:hanging="360"/>
      </w:pPr>
      <w:rPr>
        <w:rFonts w:ascii="Symbol" w:hAnsi="Symbol"/>
      </w:rPr>
    </w:lvl>
    <w:lvl w:ilvl="1" w:tplc="7DD27042">
      <w:start w:val="1"/>
      <w:numFmt w:val="bullet"/>
      <w:lvlText w:val="o"/>
      <w:lvlJc w:val="left"/>
      <w:pPr>
        <w:tabs>
          <w:tab w:val="num" w:pos="1440"/>
        </w:tabs>
        <w:ind w:left="1440" w:hanging="360"/>
      </w:pPr>
      <w:rPr>
        <w:rFonts w:ascii="Courier New" w:hAnsi="Courier New"/>
      </w:rPr>
    </w:lvl>
    <w:lvl w:ilvl="2" w:tplc="FA6833C6">
      <w:start w:val="1"/>
      <w:numFmt w:val="bullet"/>
      <w:lvlText w:val=""/>
      <w:lvlJc w:val="left"/>
      <w:pPr>
        <w:tabs>
          <w:tab w:val="num" w:pos="2160"/>
        </w:tabs>
        <w:ind w:left="2160" w:hanging="360"/>
      </w:pPr>
      <w:rPr>
        <w:rFonts w:ascii="Wingdings" w:hAnsi="Wingdings"/>
      </w:rPr>
    </w:lvl>
    <w:lvl w:ilvl="3" w:tplc="B4827C6A">
      <w:start w:val="1"/>
      <w:numFmt w:val="bullet"/>
      <w:lvlText w:val=""/>
      <w:lvlJc w:val="left"/>
      <w:pPr>
        <w:tabs>
          <w:tab w:val="num" w:pos="2880"/>
        </w:tabs>
        <w:ind w:left="2880" w:hanging="360"/>
      </w:pPr>
      <w:rPr>
        <w:rFonts w:ascii="Symbol" w:hAnsi="Symbol"/>
      </w:rPr>
    </w:lvl>
    <w:lvl w:ilvl="4" w:tplc="6DBADB88">
      <w:start w:val="1"/>
      <w:numFmt w:val="bullet"/>
      <w:lvlText w:val="o"/>
      <w:lvlJc w:val="left"/>
      <w:pPr>
        <w:tabs>
          <w:tab w:val="num" w:pos="3600"/>
        </w:tabs>
        <w:ind w:left="3600" w:hanging="360"/>
      </w:pPr>
      <w:rPr>
        <w:rFonts w:ascii="Courier New" w:hAnsi="Courier New"/>
      </w:rPr>
    </w:lvl>
    <w:lvl w:ilvl="5" w:tplc="87703B0E">
      <w:start w:val="1"/>
      <w:numFmt w:val="bullet"/>
      <w:lvlText w:val=""/>
      <w:lvlJc w:val="left"/>
      <w:pPr>
        <w:tabs>
          <w:tab w:val="num" w:pos="4320"/>
        </w:tabs>
        <w:ind w:left="4320" w:hanging="360"/>
      </w:pPr>
      <w:rPr>
        <w:rFonts w:ascii="Wingdings" w:hAnsi="Wingdings"/>
      </w:rPr>
    </w:lvl>
    <w:lvl w:ilvl="6" w:tplc="111EEB44">
      <w:start w:val="1"/>
      <w:numFmt w:val="bullet"/>
      <w:lvlText w:val=""/>
      <w:lvlJc w:val="left"/>
      <w:pPr>
        <w:tabs>
          <w:tab w:val="num" w:pos="5040"/>
        </w:tabs>
        <w:ind w:left="5040" w:hanging="360"/>
      </w:pPr>
      <w:rPr>
        <w:rFonts w:ascii="Symbol" w:hAnsi="Symbol"/>
      </w:rPr>
    </w:lvl>
    <w:lvl w:ilvl="7" w:tplc="195A10E6">
      <w:start w:val="1"/>
      <w:numFmt w:val="bullet"/>
      <w:lvlText w:val="o"/>
      <w:lvlJc w:val="left"/>
      <w:pPr>
        <w:tabs>
          <w:tab w:val="num" w:pos="5760"/>
        </w:tabs>
        <w:ind w:left="5760" w:hanging="360"/>
      </w:pPr>
      <w:rPr>
        <w:rFonts w:ascii="Courier New" w:hAnsi="Courier New"/>
      </w:rPr>
    </w:lvl>
    <w:lvl w:ilvl="8" w:tplc="CE288A44">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AB79A5"/>
    <w:rsid w:val="00164C26"/>
    <w:rsid w:val="00854DFF"/>
    <w:rsid w:val="00AB7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7051"/>
  <w15:docId w15:val="{372C73C9-C1F4-4127-AA8B-8314A8F2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unhideWhenUsed/>
    <w:rsid w:val="00164C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inspiredno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Griffiths</cp:lastModifiedBy>
  <cp:revision>2</cp:revision>
  <dcterms:created xsi:type="dcterms:W3CDTF">2021-12-16T11:52:00Z</dcterms:created>
  <dcterms:modified xsi:type="dcterms:W3CDTF">2021-12-16T11:53:00Z</dcterms:modified>
</cp:coreProperties>
</file>