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1"/>
        <w:ind w:left="21"/>
      </w:pPr>
      <w:r>
        <w:rPr>
          <w:rFonts w:ascii="Times New Roman"/>
          <w:b/>
          <w:sz w:val="28"/>
          <w:u w:val="single"/>
        </w:rPr>
        <w:t>Aim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5"/>
          <w:sz w:val="28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Integration,</w:t>
      </w:r>
      <w:r>
        <w:rPr>
          <w:spacing w:val="-5"/>
        </w:rPr>
        <w:t> </w:t>
      </w:r>
      <w:r>
        <w:rPr/>
        <w:t>install,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Jenkins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Maven/Ant/Gradle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set up a build job.</w:t>
      </w:r>
    </w:p>
    <w:p>
      <w:pPr>
        <w:pStyle w:val="BodyText"/>
        <w:spacing w:before="51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Theory</w:t>
      </w:r>
      <w:r>
        <w:rPr>
          <w:spacing w:val="-2"/>
          <w:u w:val="none"/>
        </w:rPr>
        <w:t>:</w:t>
      </w:r>
    </w:p>
    <w:p>
      <w:pPr>
        <w:pStyle w:val="Heading2"/>
        <w:spacing w:before="275"/>
        <w:rPr>
          <w:u w:val="none"/>
        </w:rPr>
      </w:pPr>
      <w:r>
        <w:rPr>
          <w:u w:val="single"/>
        </w:rPr>
        <w:t>Continuous</w:t>
      </w:r>
      <w:r>
        <w:rPr>
          <w:spacing w:val="-5"/>
          <w:u w:val="single"/>
        </w:rPr>
        <w:t> </w:t>
      </w:r>
      <w:r>
        <w:rPr>
          <w:u w:val="single"/>
        </w:rPr>
        <w:t>Integration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(CI):</w:t>
      </w:r>
    </w:p>
    <w:p>
      <w:pPr>
        <w:pStyle w:val="BodyText"/>
        <w:ind w:left="21" w:right="23"/>
      </w:pPr>
      <w:r>
        <w:rPr/>
        <w:t>Continuous Integration is a software development practice where code changes are automatically built, tested, and</w:t>
      </w:r>
      <w:r>
        <w:rPr>
          <w:spacing w:val="-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 a</w:t>
      </w:r>
      <w:r>
        <w:rPr>
          <w:spacing w:val="-2"/>
        </w:rPr>
        <w:t> </w:t>
      </w:r>
      <w:r>
        <w:rPr/>
        <w:t>shared repository</w:t>
      </w:r>
      <w:r>
        <w:rPr>
          <w:spacing w:val="-3"/>
        </w:rPr>
        <w:t> </w:t>
      </w:r>
      <w:r>
        <w:rPr/>
        <w:t>on a</w:t>
      </w:r>
      <w:r>
        <w:rPr>
          <w:spacing w:val="-2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basis.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 goal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CI is to</w:t>
      </w:r>
      <w:r>
        <w:rPr>
          <w:spacing w:val="-2"/>
        </w:rPr>
        <w:t> </w:t>
      </w:r>
      <w:r>
        <w:rPr/>
        <w:t>detect and address integration issues early in the development process, ensuring that the codebase remains stable and</w:t>
      </w:r>
      <w:r>
        <w:rPr>
          <w:spacing w:val="-4"/>
        </w:rPr>
        <w:t> </w:t>
      </w:r>
      <w:r>
        <w:rPr/>
        <w:t>reliable.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teams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deliver</w:t>
      </w:r>
      <w:r>
        <w:rPr>
          <w:spacing w:val="-2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greater </w:t>
      </w:r>
      <w:r>
        <w:rPr>
          <w:spacing w:val="-2"/>
        </w:rPr>
        <w:t>confidence.</w:t>
      </w:r>
    </w:p>
    <w:p>
      <w:pPr>
        <w:pStyle w:val="Heading2"/>
        <w:spacing w:line="292" w:lineRule="exact" w:before="292"/>
        <w:rPr>
          <w:u w:val="none"/>
        </w:rPr>
      </w:pPr>
      <w:r>
        <w:rPr>
          <w:u w:val="single"/>
        </w:rPr>
        <w:t>Key</w:t>
      </w:r>
      <w:r>
        <w:rPr>
          <w:spacing w:val="-3"/>
          <w:u w:val="single"/>
        </w:rPr>
        <w:t> </w:t>
      </w:r>
      <w:r>
        <w:rPr>
          <w:u w:val="single"/>
        </w:rPr>
        <w:t>Concepts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Continuous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Integration: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305" w:lineRule="exact" w:before="0" w:after="0"/>
        <w:ind w:left="741" w:right="0" w:hanging="360"/>
        <w:jc w:val="left"/>
        <w:rPr>
          <w:sz w:val="24"/>
          <w:u w:val="none"/>
        </w:rPr>
      </w:pPr>
      <w:r>
        <w:rPr>
          <w:sz w:val="24"/>
          <w:u w:val="single"/>
        </w:rPr>
        <w:t>Version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Control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System</w:t>
      </w:r>
      <w:r>
        <w:rPr>
          <w:spacing w:val="-2"/>
          <w:sz w:val="24"/>
          <w:u w:val="single"/>
        </w:rPr>
        <w:t> (VCS):</w:t>
      </w:r>
    </w:p>
    <w:p>
      <w:pPr>
        <w:pStyle w:val="BodyText"/>
        <w:spacing w:before="2"/>
        <w:ind w:left="21"/>
      </w:pPr>
      <w:r>
        <w:rPr/>
        <w:t>CI</w:t>
      </w:r>
      <w:r>
        <w:rPr>
          <w:spacing w:val="-3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VCS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Git,</w:t>
      </w:r>
      <w:r>
        <w:rPr>
          <w:spacing w:val="-3"/>
        </w:rPr>
        <w:t> </w:t>
      </w:r>
      <w:r>
        <w:rPr/>
        <w:t>SVN)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codebase.</w:t>
      </w:r>
      <w:r>
        <w:rPr>
          <w:spacing w:val="-3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commit</w:t>
      </w:r>
      <w:r>
        <w:rPr>
          <w:spacing w:val="-2"/>
        </w:rPr>
        <w:t> </w:t>
      </w:r>
      <w:r>
        <w:rPr/>
        <w:t>their changes to the repository, triggering the CI process.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92" w:after="0"/>
        <w:ind w:left="741" w:right="0" w:hanging="360"/>
        <w:jc w:val="left"/>
        <w:rPr>
          <w:sz w:val="24"/>
          <w:u w:val="none"/>
        </w:rPr>
      </w:pPr>
      <w:r>
        <w:rPr>
          <w:sz w:val="24"/>
          <w:u w:val="single"/>
        </w:rPr>
        <w:t>Automated</w:t>
      </w:r>
      <w:r>
        <w:rPr>
          <w:spacing w:val="-2"/>
          <w:sz w:val="24"/>
          <w:u w:val="single"/>
        </w:rPr>
        <w:t> Build:</w:t>
      </w:r>
    </w:p>
    <w:p>
      <w:pPr>
        <w:pStyle w:val="BodyText"/>
        <w:ind w:left="21"/>
      </w:pPr>
      <w:r>
        <w:rPr/>
        <w:t>CI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compiling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artifacts.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ensures consistency and eliminates manual errors in the build process.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60"/>
        <w:jc w:val="left"/>
        <w:rPr>
          <w:sz w:val="24"/>
          <w:u w:val="none"/>
        </w:rPr>
      </w:pPr>
      <w:r>
        <w:rPr>
          <w:sz w:val="24"/>
          <w:u w:val="single"/>
        </w:rPr>
        <w:t>Automated</w:t>
      </w:r>
      <w:r>
        <w:rPr>
          <w:spacing w:val="-2"/>
          <w:sz w:val="24"/>
          <w:u w:val="single"/>
        </w:rPr>
        <w:t> Testing:</w:t>
      </w:r>
    </w:p>
    <w:p>
      <w:pPr>
        <w:pStyle w:val="BodyText"/>
        <w:ind w:left="21"/>
      </w:pPr>
      <w:r>
        <w:rPr/>
        <w:t>CI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bugs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break</w:t>
      </w:r>
      <w:r>
        <w:rPr>
          <w:spacing w:val="-4"/>
        </w:rPr>
        <w:t> </w:t>
      </w:r>
      <w:r>
        <w:rPr/>
        <w:t>existing functionality. Common types of tests include unit tests, integration tests, and acceptance tests.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92" w:after="0"/>
        <w:ind w:left="741" w:right="0" w:hanging="360"/>
        <w:jc w:val="left"/>
        <w:rPr>
          <w:sz w:val="24"/>
          <w:u w:val="none"/>
        </w:rPr>
      </w:pPr>
      <w:r>
        <w:rPr>
          <w:sz w:val="24"/>
          <w:u w:val="single"/>
        </w:rPr>
        <w:t>Build</w:t>
      </w:r>
      <w:r>
        <w:rPr>
          <w:spacing w:val="-2"/>
          <w:sz w:val="24"/>
          <w:u w:val="single"/>
        </w:rPr>
        <w:t> Server:</w:t>
      </w:r>
    </w:p>
    <w:p>
      <w:pPr>
        <w:pStyle w:val="BodyText"/>
        <w:spacing w:before="2"/>
        <w:ind w:left="21"/>
      </w:pPr>
      <w:r>
        <w:rPr/>
        <w:t>A</w:t>
      </w:r>
      <w:r>
        <w:rPr>
          <w:spacing w:val="-2"/>
        </w:rPr>
        <w:t> </w:t>
      </w:r>
      <w:r>
        <w:rPr/>
        <w:t>CI</w:t>
      </w:r>
      <w:r>
        <w:rPr>
          <w:spacing w:val="-3"/>
        </w:rPr>
        <w:t> </w:t>
      </w:r>
      <w:r>
        <w:rPr/>
        <w:t>server,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Jenkins,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orchestrating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CI</w:t>
      </w:r>
      <w:r>
        <w:rPr>
          <w:spacing w:val="-3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monitors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VCS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changes, triggers builds, runs tests, and provides feedback to developers.</w:t>
      </w:r>
    </w:p>
    <w:p>
      <w:pPr>
        <w:pStyle w:val="Heading2"/>
        <w:rPr>
          <w:u w:val="none"/>
        </w:rPr>
      </w:pPr>
      <w:r>
        <w:rPr>
          <w:u w:val="single"/>
        </w:rPr>
        <w:t>Installing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Configuring</w:t>
      </w:r>
      <w:r>
        <w:rPr>
          <w:spacing w:val="-5"/>
          <w:u w:val="single"/>
        </w:rPr>
        <w:t> </w:t>
      </w:r>
      <w:r>
        <w:rPr>
          <w:u w:val="single"/>
        </w:rPr>
        <w:t>Jenkins</w:t>
      </w:r>
      <w:r>
        <w:rPr>
          <w:spacing w:val="-5"/>
          <w:u w:val="single"/>
        </w:rPr>
        <w:t> </w:t>
      </w:r>
      <w:r>
        <w:rPr>
          <w:u w:val="single"/>
        </w:rPr>
        <w:t>with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Maven/Ant/Gradle: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292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single"/>
        </w:rPr>
        <w:t>Install</w:t>
      </w:r>
      <w:r>
        <w:rPr>
          <w:spacing w:val="-2"/>
          <w:sz w:val="24"/>
          <w:u w:val="single"/>
        </w:rPr>
        <w:t> Jenkins:</w:t>
      </w:r>
    </w:p>
    <w:p>
      <w:pPr>
        <w:pStyle w:val="BodyText"/>
        <w:ind w:left="742" w:right="4025"/>
      </w:pPr>
      <w:r>
        <w:rPr/>
        <w:t>Download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8"/>
        </w:rPr>
        <w:t> </w:t>
      </w:r>
      <w:r>
        <w:rPr/>
        <w:t>Jenkins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website. Start the Jenkins service.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single"/>
        </w:rPr>
        <w:t>Configure</w:t>
      </w:r>
      <w:r>
        <w:rPr>
          <w:spacing w:val="-5"/>
          <w:sz w:val="24"/>
          <w:u w:val="single"/>
        </w:rPr>
        <w:t> </w:t>
      </w:r>
      <w:r>
        <w:rPr>
          <w:spacing w:val="-2"/>
          <w:sz w:val="24"/>
          <w:u w:val="single"/>
        </w:rPr>
        <w:t>Jenkins:</w:t>
      </w:r>
    </w:p>
    <w:p>
      <w:pPr>
        <w:pStyle w:val="BodyText"/>
        <w:ind w:left="742"/>
      </w:pPr>
      <w:r>
        <w:rPr/>
        <w:t>Open</w:t>
      </w:r>
      <w:r>
        <w:rPr>
          <w:spacing w:val="-3"/>
        </w:rPr>
        <w:t> </w:t>
      </w:r>
      <w:r>
        <w:rPr/>
        <w:t>Jenkins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browser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setup</w:t>
      </w:r>
      <w:r>
        <w:rPr>
          <w:spacing w:val="-3"/>
        </w:rPr>
        <w:t> </w:t>
      </w:r>
      <w:r>
        <w:rPr>
          <w:spacing w:val="-2"/>
        </w:rPr>
        <w:t>wizard.</w:t>
      </w:r>
    </w:p>
    <w:p>
      <w:pPr>
        <w:pStyle w:val="BodyText"/>
        <w:ind w:left="742"/>
      </w:pPr>
      <w:r>
        <w:rPr/>
        <w:t>Install</w:t>
      </w:r>
      <w:r>
        <w:rPr>
          <w:spacing w:val="-7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plugins,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ones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Maven,</w:t>
      </w:r>
      <w:r>
        <w:rPr>
          <w:spacing w:val="-2"/>
        </w:rPr>
        <w:t> </w:t>
      </w:r>
      <w:r>
        <w:rPr/>
        <w:t>Ant,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Gradle</w:t>
      </w:r>
      <w:r>
        <w:rPr>
          <w:spacing w:val="-4"/>
        </w:rPr>
        <w:t> </w:t>
      </w:r>
      <w:r>
        <w:rPr>
          <w:spacing w:val="-2"/>
        </w:rPr>
        <w:t>integration.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single"/>
        </w:rPr>
        <w:t>Create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Jenkins</w:t>
      </w:r>
      <w:r>
        <w:rPr>
          <w:spacing w:val="-1"/>
          <w:sz w:val="24"/>
          <w:u w:val="single"/>
        </w:rPr>
        <w:t> </w:t>
      </w:r>
      <w:r>
        <w:rPr>
          <w:spacing w:val="-4"/>
          <w:sz w:val="24"/>
          <w:u w:val="single"/>
        </w:rPr>
        <w:t>Job:</w:t>
      </w:r>
    </w:p>
    <w:p>
      <w:pPr>
        <w:pStyle w:val="BodyText"/>
        <w:ind w:left="742"/>
      </w:pPr>
      <w:r>
        <w:rPr/>
        <w:t>Click</w:t>
      </w:r>
      <w:r>
        <w:rPr>
          <w:spacing w:val="-3"/>
        </w:rPr>
        <w:t> </w:t>
      </w:r>
      <w:r>
        <w:rPr/>
        <w:t>on "New</w:t>
      </w:r>
      <w:r>
        <w:rPr>
          <w:spacing w:val="-1"/>
        </w:rPr>
        <w:t> </w:t>
      </w:r>
      <w:r>
        <w:rPr/>
        <w:t>Item"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4"/>
        </w:rPr>
        <w:t>job.</w:t>
      </w:r>
    </w:p>
    <w:p>
      <w:pPr>
        <w:pStyle w:val="BodyText"/>
        <w:spacing w:before="2"/>
        <w:ind w:left="742"/>
      </w:pPr>
      <w:r>
        <w:rPr/>
        <w:t>Choose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(e.g.,</w:t>
      </w:r>
      <w:r>
        <w:rPr>
          <w:spacing w:val="-2"/>
        </w:rPr>
        <w:t> </w:t>
      </w:r>
      <w:r>
        <w:rPr/>
        <w:t>Freestyle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Pipeline).</w:t>
      </w:r>
    </w:p>
    <w:p>
      <w:pPr>
        <w:pStyle w:val="BodyText"/>
        <w:ind w:left="742"/>
      </w:pP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settings,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repository,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triggers,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post-build</w:t>
      </w:r>
      <w:r>
        <w:rPr>
          <w:spacing w:val="-2"/>
        </w:rPr>
        <w:t> actions.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single"/>
        </w:rPr>
        <w:t>Configure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Build</w:t>
      </w:r>
      <w:r>
        <w:rPr>
          <w:spacing w:val="-4"/>
          <w:sz w:val="24"/>
          <w:u w:val="single"/>
        </w:rPr>
        <w:t> Tool:</w:t>
      </w:r>
    </w:p>
    <w:p>
      <w:pPr>
        <w:pStyle w:val="BodyText"/>
        <w:ind w:left="742"/>
      </w:pPr>
      <w:r>
        <w:rPr/>
        <w:t>If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Maven,</w:t>
      </w:r>
      <w:r>
        <w:rPr>
          <w:spacing w:val="-3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Maven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Maven</w:t>
      </w:r>
      <w:r>
        <w:rPr>
          <w:spacing w:val="-4"/>
        </w:rPr>
        <w:t> </w:t>
      </w:r>
      <w:r>
        <w:rPr/>
        <w:t>goals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clean </w:t>
      </w:r>
      <w:r>
        <w:rPr>
          <w:spacing w:val="-2"/>
        </w:rPr>
        <w:t>install).</w:t>
      </w:r>
    </w:p>
    <w:p>
      <w:pPr>
        <w:pStyle w:val="BodyText"/>
        <w:spacing w:line="293" w:lineRule="exact"/>
        <w:ind w:left="742"/>
      </w:pPr>
      <w:r>
        <w:rPr/>
        <w:t>For</w:t>
      </w:r>
      <w:r>
        <w:rPr>
          <w:spacing w:val="-4"/>
        </w:rPr>
        <w:t> </w:t>
      </w:r>
      <w:r>
        <w:rPr/>
        <w:t>Ant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Gradle,</w:t>
      </w:r>
      <w:r>
        <w:rPr>
          <w:spacing w:val="-1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build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settings.</w:t>
      </w:r>
    </w:p>
    <w:p>
      <w:pPr>
        <w:pStyle w:val="BodyText"/>
        <w:spacing w:after="0" w:line="293" w:lineRule="exact"/>
        <w:sectPr>
          <w:headerReference w:type="default" r:id="rId5"/>
          <w:footerReference w:type="default" r:id="rId6"/>
          <w:type w:val="continuous"/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single"/>
        </w:rPr>
        <w:t>Save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and </w:t>
      </w:r>
      <w:r>
        <w:rPr>
          <w:spacing w:val="-2"/>
          <w:sz w:val="24"/>
          <w:u w:val="single"/>
        </w:rPr>
        <w:t>Build:</w:t>
      </w:r>
    </w:p>
    <w:p>
      <w:pPr>
        <w:pStyle w:val="BodyText"/>
        <w:ind w:left="742" w:right="1710"/>
      </w:pP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manually</w:t>
      </w:r>
      <w:r>
        <w:rPr>
          <w:spacing w:val="-4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setup. Observe the build console output for any errors or issues.</w:t>
      </w:r>
    </w:p>
    <w:p>
      <w:pPr>
        <w:pStyle w:val="Heading2"/>
        <w:rPr>
          <w:u w:val="none"/>
        </w:rPr>
      </w:pPr>
      <w:r>
        <w:rPr>
          <w:u w:val="single"/>
        </w:rPr>
        <w:t>Continuous</w:t>
      </w:r>
      <w:r>
        <w:rPr>
          <w:spacing w:val="-6"/>
          <w:u w:val="single"/>
        </w:rPr>
        <w:t> </w:t>
      </w:r>
      <w:r>
        <w:rPr>
          <w:u w:val="single"/>
        </w:rPr>
        <w:t>Integration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Benefits:</w:t>
      </w:r>
    </w:p>
    <w:p>
      <w:pPr>
        <w:pStyle w:val="ListParagraph"/>
        <w:numPr>
          <w:ilvl w:val="1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none"/>
        </w:rPr>
        <w:t>Early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Detection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-3"/>
          <w:sz w:val="24"/>
          <w:u w:val="none"/>
        </w:rPr>
        <w:t> </w:t>
      </w:r>
      <w:r>
        <w:rPr>
          <w:spacing w:val="-2"/>
          <w:sz w:val="24"/>
          <w:u w:val="none"/>
        </w:rPr>
        <w:t>Bugs:</w:t>
      </w:r>
    </w:p>
    <w:p>
      <w:pPr>
        <w:pStyle w:val="BodyText"/>
        <w:ind w:left="381"/>
      </w:pPr>
      <w:r>
        <w:rPr/>
        <w:t>CI</w:t>
      </w:r>
      <w:r>
        <w:rPr>
          <w:spacing w:val="-3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tested,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bugs.</w:t>
      </w:r>
    </w:p>
    <w:p>
      <w:pPr>
        <w:pStyle w:val="ListParagraph"/>
        <w:numPr>
          <w:ilvl w:val="1"/>
          <w:numId w:val="2"/>
        </w:numPr>
        <w:tabs>
          <w:tab w:pos="740" w:val="left" w:leader="none"/>
        </w:tabs>
        <w:spacing w:line="293" w:lineRule="exact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none"/>
        </w:rPr>
        <w:t>Consistent</w:t>
      </w:r>
      <w:r>
        <w:rPr>
          <w:spacing w:val="-2"/>
          <w:sz w:val="24"/>
          <w:u w:val="none"/>
        </w:rPr>
        <w:t> Builds:</w:t>
      </w:r>
    </w:p>
    <w:p>
      <w:pPr>
        <w:pStyle w:val="BodyText"/>
        <w:ind w:left="381"/>
      </w:pPr>
      <w:r>
        <w:rPr/>
        <w:t>Automated</w:t>
      </w:r>
      <w:r>
        <w:rPr>
          <w:spacing w:val="-5"/>
        </w:rPr>
        <w:t> </w:t>
      </w:r>
      <w:r>
        <w:rPr/>
        <w:t>builds</w:t>
      </w:r>
      <w:r>
        <w:rPr>
          <w:spacing w:val="-4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variations</w:t>
      </w:r>
      <w:r>
        <w:rPr>
          <w:spacing w:val="-4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manual</w:t>
      </w:r>
      <w:r>
        <w:rPr>
          <w:spacing w:val="-5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is consistent and reproducible.</w:t>
      </w:r>
    </w:p>
    <w:p>
      <w:pPr>
        <w:pStyle w:val="ListParagraph"/>
        <w:numPr>
          <w:ilvl w:val="1"/>
          <w:numId w:val="2"/>
        </w:numPr>
        <w:tabs>
          <w:tab w:pos="740" w:val="left" w:leader="none"/>
        </w:tabs>
        <w:spacing w:line="240" w:lineRule="auto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none"/>
        </w:rPr>
        <w:t>Integration</w:t>
      </w:r>
      <w:r>
        <w:rPr>
          <w:spacing w:val="-6"/>
          <w:sz w:val="24"/>
          <w:u w:val="none"/>
        </w:rPr>
        <w:t> </w:t>
      </w:r>
      <w:r>
        <w:rPr>
          <w:spacing w:val="-2"/>
          <w:sz w:val="24"/>
          <w:u w:val="none"/>
        </w:rPr>
        <w:t>Testing:</w:t>
      </w:r>
    </w:p>
    <w:p>
      <w:pPr>
        <w:pStyle w:val="BodyText"/>
        <w:spacing w:before="2"/>
        <w:ind w:left="381"/>
      </w:pPr>
      <w:r>
        <w:rPr/>
        <w:t>CI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/>
        <w:t>frequently,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likelihood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arise when merging changes from multiple developers.</w:t>
      </w:r>
    </w:p>
    <w:p>
      <w:pPr>
        <w:pStyle w:val="ListParagraph"/>
        <w:numPr>
          <w:ilvl w:val="1"/>
          <w:numId w:val="2"/>
        </w:numPr>
        <w:tabs>
          <w:tab w:pos="740" w:val="left" w:leader="none"/>
        </w:tabs>
        <w:spacing w:line="293" w:lineRule="exact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none"/>
        </w:rPr>
        <w:t>Rapid</w:t>
      </w:r>
      <w:r>
        <w:rPr>
          <w:spacing w:val="-2"/>
          <w:sz w:val="24"/>
          <w:u w:val="none"/>
        </w:rPr>
        <w:t> Feedback:</w:t>
      </w:r>
    </w:p>
    <w:p>
      <w:pPr>
        <w:pStyle w:val="BodyText"/>
        <w:ind w:left="381"/>
      </w:pPr>
      <w:r>
        <w:rPr/>
        <w:t>Developers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rapid</w:t>
      </w:r>
      <w:r>
        <w:rPr>
          <w:spacing w:val="-4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tests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 reports, enabling them to address issues promptly.</w:t>
      </w:r>
    </w:p>
    <w:p>
      <w:pPr>
        <w:pStyle w:val="ListParagraph"/>
        <w:numPr>
          <w:ilvl w:val="1"/>
          <w:numId w:val="2"/>
        </w:numPr>
        <w:tabs>
          <w:tab w:pos="740" w:val="left" w:leader="none"/>
        </w:tabs>
        <w:spacing w:line="293" w:lineRule="exact" w:before="0" w:after="0"/>
        <w:ind w:left="740" w:right="0" w:hanging="359"/>
        <w:jc w:val="left"/>
        <w:rPr>
          <w:sz w:val="24"/>
          <w:u w:val="none"/>
        </w:rPr>
      </w:pPr>
      <w:r>
        <w:rPr>
          <w:sz w:val="24"/>
          <w:u w:val="none"/>
        </w:rPr>
        <w:t>Improved</w:t>
      </w:r>
      <w:r>
        <w:rPr>
          <w:spacing w:val="-6"/>
          <w:sz w:val="24"/>
          <w:u w:val="none"/>
        </w:rPr>
        <w:t> </w:t>
      </w:r>
      <w:r>
        <w:rPr>
          <w:spacing w:val="-2"/>
          <w:sz w:val="24"/>
          <w:u w:val="none"/>
        </w:rPr>
        <w:t>Collaboration:</w:t>
      </w:r>
    </w:p>
    <w:p>
      <w:pPr>
        <w:pStyle w:val="BodyText"/>
        <w:ind w:left="381"/>
      </w:pPr>
      <w:r>
        <w:rPr/>
        <w:t>CI</w:t>
      </w:r>
      <w:r>
        <w:rPr>
          <w:spacing w:val="-3"/>
        </w:rPr>
        <w:t> </w:t>
      </w:r>
      <w:r>
        <w:rPr/>
        <w:t>promotes</w:t>
      </w:r>
      <w:r>
        <w:rPr>
          <w:spacing w:val="-3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share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integrate their work regularly.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Implementation:</w:t>
      </w:r>
    </w:p>
    <w:p>
      <w:pPr>
        <w:pStyle w:val="BodyText"/>
        <w:spacing w:before="3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1451228</wp:posOffset>
            </wp:positionH>
            <wp:positionV relativeFrom="paragraph">
              <wp:posOffset>185407</wp:posOffset>
            </wp:positionV>
            <wp:extent cx="4686300" cy="36004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25389" cy="36385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38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1470278</wp:posOffset>
            </wp:positionH>
            <wp:positionV relativeFrom="paragraph">
              <wp:posOffset>227313</wp:posOffset>
            </wp:positionV>
            <wp:extent cx="4648200" cy="36385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06010" cy="36195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1451228</wp:posOffset>
            </wp:positionH>
            <wp:positionV relativeFrom="paragraph">
              <wp:posOffset>227694</wp:posOffset>
            </wp:positionV>
            <wp:extent cx="4639920" cy="362102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20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68217" cy="36766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217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1441703</wp:posOffset>
            </wp:positionH>
            <wp:positionV relativeFrom="paragraph">
              <wp:posOffset>227313</wp:posOffset>
            </wp:positionV>
            <wp:extent cx="4658792" cy="354558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792" cy="35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6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48852" cy="36195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6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489267</wp:posOffset>
            </wp:positionH>
            <wp:positionV relativeFrom="paragraph">
              <wp:posOffset>267584</wp:posOffset>
            </wp:positionV>
            <wp:extent cx="6520221" cy="319058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221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50"/>
          <w:pgMar w:header="721" w:footer="914" w:top="1440" w:bottom="110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96788" cy="473583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788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554672</wp:posOffset>
            </wp:positionH>
            <wp:positionV relativeFrom="paragraph">
              <wp:posOffset>176373</wp:posOffset>
            </wp:positionV>
            <wp:extent cx="6494538" cy="283921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538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1"/>
        <w:rPr>
          <w:rFonts w:ascii="Times New Roman"/>
          <w:b/>
        </w:rPr>
      </w:pPr>
    </w:p>
    <w:p>
      <w:pPr>
        <w:pStyle w:val="BodyText"/>
        <w:ind w:left="21"/>
      </w:pPr>
      <w:r>
        <w:rPr>
          <w:rFonts w:ascii="Times New Roman"/>
          <w:b/>
          <w:sz w:val="28"/>
          <w:u w:val="single"/>
        </w:rPr>
        <w:t>Conclusion:</w:t>
      </w:r>
      <w:r>
        <w:rPr>
          <w:rFonts w:ascii="Times New Roman"/>
          <w:b/>
          <w:spacing w:val="-4"/>
          <w:sz w:val="28"/>
        </w:rPr>
        <w:t> </w:t>
      </w:r>
      <w:r>
        <w:rPr/>
        <w:t>Thus,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Integration,</w:t>
      </w:r>
      <w:r>
        <w:rPr>
          <w:spacing w:val="-6"/>
        </w:rPr>
        <w:t> </w:t>
      </w:r>
      <w:r>
        <w:rPr/>
        <w:t>installation,</w:t>
      </w:r>
      <w:r>
        <w:rPr>
          <w:spacing w:val="-6"/>
        </w:rPr>
        <w:t> </w:t>
      </w:r>
      <w:r>
        <w:rPr/>
        <w:t>and configuration of Jenkins with Maven/Ant/Gradle to set up a build job.</w:t>
      </w:r>
    </w:p>
    <w:p>
      <w:pPr>
        <w:pStyle w:val="BodyText"/>
      </w:pPr>
    </w:p>
    <w:p>
      <w:pPr>
        <w:spacing w:before="0"/>
        <w:ind w:left="21" w:right="0" w:firstLine="0"/>
        <w:jc w:val="left"/>
        <w:rPr>
          <w:i/>
          <w:sz w:val="24"/>
        </w:rPr>
      </w:pPr>
      <w:r>
        <w:rPr>
          <w:rFonts w:ascii="Times New Roman"/>
          <w:b/>
          <w:sz w:val="28"/>
          <w:u w:val="single"/>
        </w:rPr>
        <w:t>LO</w:t>
      </w:r>
      <w:r>
        <w:rPr>
          <w:rFonts w:ascii="Times New Roman"/>
          <w:b/>
          <w:spacing w:val="-3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Mapping:</w:t>
      </w:r>
      <w:r>
        <w:rPr>
          <w:rFonts w:ascii="Times New Roman"/>
          <w:b/>
          <w:spacing w:val="36"/>
          <w:sz w:val="28"/>
        </w:rPr>
        <w:t> </w:t>
      </w:r>
      <w:r>
        <w:rPr>
          <w:i/>
          <w:sz w:val="24"/>
        </w:rPr>
        <w:t>LO3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mapped.</w:t>
      </w:r>
    </w:p>
    <w:sectPr>
      <w:pgSz w:w="11900" w:h="16850"/>
      <w:pgMar w:header="721" w:footer="914" w:top="1440" w:bottom="1100" w:left="708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450595</wp:posOffset>
              </wp:positionH>
              <wp:positionV relativeFrom="page">
                <wp:posOffset>9973902</wp:posOffset>
              </wp:positionV>
              <wp:extent cx="39878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98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</w:rPr>
                            <w:t>TSEC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480pt;margin-top:785.346619pt;width:31.4pt;height:15.3pt;mso-position-horizontal-relative:page;mso-position-vertical-relative:page;z-index:-158069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4"/>
                      </w:rPr>
                      <w:t>TSEC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1967229</wp:posOffset>
              </wp:positionH>
              <wp:positionV relativeFrom="page">
                <wp:posOffset>9973902</wp:posOffset>
              </wp:positionV>
              <wp:extent cx="719455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194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Batch:-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T12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899994pt;margin-top:785.346619pt;width:56.65pt;height:15.3pt;mso-position-horizontal-relative:page;mso-position-vertical-relative:page;z-index:-158064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Batch:-</w:t>
                    </w:r>
                    <w:r>
                      <w:rPr>
                        <w:rFonts w:ascii="Times New Roman"/>
                        <w:spacing w:val="-5"/>
                      </w:rPr>
                      <w:t>T12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3765930</wp:posOffset>
              </wp:positionH>
              <wp:positionV relativeFrom="page">
                <wp:posOffset>9973902</wp:posOffset>
              </wp:positionV>
              <wp:extent cx="2357755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577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Name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&amp; Roll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No:-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Sarthak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Hinge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529999pt;margin-top:785.346619pt;width:185.65pt;height:15.3pt;mso-position-horizontal-relative:page;mso-position-vertical-relative:page;z-index:-1580595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Name</w:t>
                    </w:r>
                    <w:r>
                      <w:rPr>
                        <w:rFonts w:ascii="Times New Roman"/>
                        <w:spacing w:val="-1"/>
                      </w:rPr>
                      <w:t> </w:t>
                    </w:r>
                    <w:r>
                      <w:rPr>
                        <w:rFonts w:ascii="Times New Roman"/>
                      </w:rPr>
                      <w:t>&amp; Roll</w:t>
                    </w:r>
                    <w:r>
                      <w:rPr>
                        <w:rFonts w:ascii="Times New Roman"/>
                        <w:spacing w:val="-1"/>
                      </w:rPr>
                      <w:t> </w:t>
                    </w:r>
                    <w:r>
                      <w:rPr>
                        <w:rFonts w:ascii="Times New Roman"/>
                      </w:rPr>
                      <w:t>No:-</w:t>
                    </w:r>
                    <w:r>
                      <w:rPr>
                        <w:rFonts w:ascii="Times New Roman"/>
                        <w:spacing w:val="-1"/>
                      </w:rPr>
                      <w:t> </w:t>
                    </w:r>
                    <w:r>
                      <w:rPr>
                        <w:rFonts w:ascii="Times New Roman"/>
                      </w:rPr>
                      <w:t>Sarthak</w:t>
                    </w:r>
                    <w:r>
                      <w:rPr>
                        <w:rFonts w:ascii="Times New Roman"/>
                        <w:spacing w:val="-1"/>
                      </w:rPr>
                      <w:t> </w:t>
                    </w:r>
                    <w:r>
                      <w:rPr>
                        <w:rFonts w:ascii="Times New Roman"/>
                      </w:rPr>
                      <w:t>Hinge</w:t>
                    </w:r>
                    <w:r>
                      <w:rPr>
                        <w:rFonts w:ascii="Times New Roman"/>
                        <w:spacing w:val="1"/>
                      </w:rPr>
                      <w:t> </w:t>
                    </w:r>
                    <w:r>
                      <w:rPr>
                        <w:rFonts w:ascii="Times New Roman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679195</wp:posOffset>
              </wp:positionH>
              <wp:positionV relativeFrom="page">
                <wp:posOffset>445234</wp:posOffset>
              </wp:positionV>
              <wp:extent cx="6230620" cy="48323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230620" cy="4832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72" w:right="18" w:hanging="253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Engineering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Project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Management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Lab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Experiment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04 Aim: To understand Continuous Integration and configure Jenkins.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8pt;margin-top:35.057812pt;width:490.6pt;height:38.050pt;mso-position-horizontal-relative:page;mso-position-vertical-relative:page;z-index:-15807488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72" w:right="18" w:hanging="253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Engineering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Project</w:t>
                    </w:r>
                    <w:r>
                      <w:rPr>
                        <w:rFonts w:asci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Management</w:t>
                    </w:r>
                    <w:r>
                      <w:rPr>
                        <w:rFonts w:ascii="Times New Roman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Lab</w:t>
                    </w:r>
                    <w:r>
                      <w:rPr>
                        <w:rFonts w:asci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-</w:t>
                    </w:r>
                    <w:r>
                      <w:rPr>
                        <w:rFonts w:ascii="Times New Roman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04 Aim: To understand Continuous Integration and configure Jenkins.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742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3"/>
      <w:ind w:left="21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72" w:right="18" w:hanging="25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0" w:hanging="359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2025-03-12T05:31:59Z</dcterms:created>
  <dcterms:modified xsi:type="dcterms:W3CDTF">2025-03-12T05:31:59Z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