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68373" w14:textId="1B85A416" w:rsidR="00B37953" w:rsidRPr="00291EFE" w:rsidRDefault="008C7A55" w:rsidP="001E7D8A">
      <w:pPr>
        <w:pStyle w:val="a5"/>
        <w:numPr>
          <w:ilvl w:val="0"/>
          <w:numId w:val="5"/>
        </w:numPr>
        <w:ind w:firstLineChars="0"/>
        <w:rPr>
          <w:b/>
        </w:rPr>
      </w:pPr>
      <w:r w:rsidRPr="00291EFE">
        <w:rPr>
          <w:rFonts w:hint="eastAsia"/>
          <w:b/>
        </w:rPr>
        <w:t>什么是决策树？</w:t>
      </w:r>
    </w:p>
    <w:p w14:paraId="24D7E985" w14:textId="77777777" w:rsidR="008C7A55" w:rsidRDefault="008C7A55" w:rsidP="008C7A55">
      <w:r>
        <w:rPr>
          <w:rFonts w:hint="eastAsia"/>
        </w:rPr>
        <w:t>决策树是一种分类和回归的基本模型，可从三个角度来理解它，即：</w:t>
      </w:r>
    </w:p>
    <w:p w14:paraId="0A2655C8" w14:textId="77777777" w:rsidR="008C7A55" w:rsidRDefault="008C7A55" w:rsidP="008C7A55"/>
    <w:p w14:paraId="7BB5918D" w14:textId="77777777" w:rsidR="008C7A55" w:rsidRDefault="008C7A55" w:rsidP="008C7A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一棵树</w:t>
      </w:r>
    </w:p>
    <w:p w14:paraId="7F9DBB64" w14:textId="77777777" w:rsidR="008C7A55" w:rsidRDefault="008C7A55" w:rsidP="008C7A55">
      <w:pPr>
        <w:pStyle w:val="a5"/>
        <w:numPr>
          <w:ilvl w:val="0"/>
          <w:numId w:val="2"/>
        </w:numPr>
        <w:ind w:firstLineChars="0"/>
      </w:pPr>
      <w:r w:rsidRPr="005F30CC">
        <w:rPr>
          <w:b/>
        </w:rPr>
        <w:t>if-then规则的集合</w:t>
      </w:r>
      <w:r>
        <w:t>，该集合是决策树上的所有从根节点到叶节点的路径的集合</w:t>
      </w:r>
    </w:p>
    <w:p w14:paraId="612ADE31" w14:textId="77777777" w:rsidR="008C7A55" w:rsidRDefault="008C7A55" w:rsidP="008C7A55">
      <w:pPr>
        <w:pStyle w:val="a5"/>
        <w:numPr>
          <w:ilvl w:val="0"/>
          <w:numId w:val="2"/>
        </w:numPr>
        <w:ind w:firstLineChars="0"/>
      </w:pPr>
      <w:r w:rsidRPr="005F30CC">
        <w:rPr>
          <w:rFonts w:hint="eastAsia"/>
          <w:b/>
        </w:rPr>
        <w:t>定义在特征空间与类空间上的条件概率分布</w:t>
      </w:r>
      <w:r>
        <w:rPr>
          <w:rFonts w:hint="eastAsia"/>
        </w:rPr>
        <w:t>，决策树实际上是将特征空间划分成了互不相交的单元，每个从根到叶的路径对应着一个单元。</w:t>
      </w:r>
      <w:r w:rsidRPr="00BA4B97">
        <w:rPr>
          <w:rFonts w:hint="eastAsia"/>
          <w:b/>
        </w:rPr>
        <w:t>决策树所表示的条件概率分布由各个单元给定</w:t>
      </w:r>
      <w:proofErr w:type="gramStart"/>
      <w:r w:rsidRPr="00BA4B97">
        <w:rPr>
          <w:rFonts w:hint="eastAsia"/>
          <w:b/>
        </w:rPr>
        <w:t>条件下类的</w:t>
      </w:r>
      <w:proofErr w:type="gramEnd"/>
      <w:r w:rsidRPr="00BA4B97">
        <w:rPr>
          <w:rFonts w:hint="eastAsia"/>
          <w:b/>
        </w:rPr>
        <w:t>条件概率分布组成。</w:t>
      </w:r>
      <w:r>
        <w:rPr>
          <w:rFonts w:hint="eastAsia"/>
        </w:rPr>
        <w:t>实际中，哪个类别有较高的条件概率，就把该单元中的实例强行划分为该类别。</w:t>
      </w:r>
    </w:p>
    <w:p w14:paraId="449AE92C" w14:textId="77777777" w:rsidR="008C7A55" w:rsidRPr="00EB1D82" w:rsidRDefault="008C7A55" w:rsidP="008C7A55">
      <w:pPr>
        <w:rPr>
          <w:b/>
        </w:rPr>
      </w:pPr>
    </w:p>
    <w:p w14:paraId="338B6049" w14:textId="0730C8C0" w:rsidR="008C7A55" w:rsidRPr="00EB1D82" w:rsidRDefault="00EB1D82" w:rsidP="00EB1D82">
      <w:pPr>
        <w:pStyle w:val="a5"/>
        <w:numPr>
          <w:ilvl w:val="0"/>
          <w:numId w:val="1"/>
        </w:numPr>
        <w:ind w:firstLineChars="0"/>
        <w:rPr>
          <w:b/>
        </w:rPr>
      </w:pPr>
      <w:r w:rsidRPr="00EB1D82">
        <w:rPr>
          <w:rFonts w:hint="eastAsia"/>
          <w:b/>
        </w:rPr>
        <w:t>和其他模型比，它的优点？</w:t>
      </w:r>
    </w:p>
    <w:p w14:paraId="1139BC07" w14:textId="723FAE1D" w:rsidR="00EB1D82" w:rsidRDefault="00EB1D82" w:rsidP="00EB1D8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模型具有可解释性</w:t>
      </w:r>
    </w:p>
    <w:p w14:paraId="7EF0B45C" w14:textId="77777777" w:rsidR="00EB1D82" w:rsidRDefault="00EB1D82" w:rsidP="00EB1D8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分类速度快</w:t>
      </w:r>
    </w:p>
    <w:p w14:paraId="08C22A35" w14:textId="77777777" w:rsidR="00EB1D82" w:rsidRDefault="00EB1D82" w:rsidP="00EB1D82"/>
    <w:p w14:paraId="16D6FEBF" w14:textId="30D1C603" w:rsidR="00EB1D82" w:rsidRPr="002029E4" w:rsidRDefault="00EB1D82" w:rsidP="00EB1D82">
      <w:pPr>
        <w:pStyle w:val="a5"/>
        <w:numPr>
          <w:ilvl w:val="0"/>
          <w:numId w:val="1"/>
        </w:numPr>
        <w:ind w:firstLineChars="0"/>
        <w:rPr>
          <w:b/>
        </w:rPr>
      </w:pPr>
      <w:r w:rsidRPr="00EB1D82">
        <w:rPr>
          <w:rFonts w:hint="eastAsia"/>
          <w:b/>
        </w:rPr>
        <w:t>如何学习一棵决策树？</w:t>
      </w:r>
    </w:p>
    <w:p w14:paraId="68DA35D7" w14:textId="77777777" w:rsidR="008E2B05" w:rsidRDefault="00EB1D82" w:rsidP="00EB1D82">
      <w:pPr>
        <w:ind w:firstLine="360"/>
        <w:rPr>
          <w:b/>
        </w:rPr>
      </w:pPr>
      <w:r w:rsidRPr="00B4194B">
        <w:rPr>
          <w:rFonts w:hint="eastAsia"/>
          <w:b/>
        </w:rPr>
        <w:t>决策树的学习本质上就是从训练数据集中归纳出一组分类规则，使它与训练数据矛盾较小的同时具有较强的泛</w:t>
      </w:r>
      <w:r w:rsidR="003F599A" w:rsidRPr="00B4194B">
        <w:rPr>
          <w:rFonts w:hint="eastAsia"/>
          <w:b/>
        </w:rPr>
        <w:t>化</w:t>
      </w:r>
      <w:r w:rsidRPr="00B4194B">
        <w:rPr>
          <w:rFonts w:hint="eastAsia"/>
          <w:b/>
        </w:rPr>
        <w:t>能力。</w:t>
      </w:r>
    </w:p>
    <w:p w14:paraId="13335ED3" w14:textId="6FC90BB4" w:rsidR="00EB1D82" w:rsidRDefault="00EB1D82" w:rsidP="00EB1D82">
      <w:pPr>
        <w:ind w:firstLine="360"/>
      </w:pPr>
      <w:r>
        <w:rPr>
          <w:rFonts w:hint="eastAsia"/>
        </w:rPr>
        <w:t>决策树的</w:t>
      </w:r>
      <w:r w:rsidRPr="003A3B47">
        <w:rPr>
          <w:rFonts w:hint="eastAsia"/>
          <w:b/>
        </w:rPr>
        <w:t>损失函数通常是</w:t>
      </w:r>
      <w:r w:rsidRPr="00603E80">
        <w:rPr>
          <w:rFonts w:hint="eastAsia"/>
          <w:b/>
          <w:color w:val="FF0000"/>
        </w:rPr>
        <w:t>正则化的极大似然函数</w:t>
      </w:r>
      <w:r>
        <w:rPr>
          <w:rFonts w:hint="eastAsia"/>
        </w:rPr>
        <w:t>，学习的策略是以</w:t>
      </w:r>
      <w:r w:rsidRPr="003A3B47">
        <w:rPr>
          <w:rFonts w:hint="eastAsia"/>
          <w:b/>
        </w:rPr>
        <w:t>损失函数为目标函数的最小化</w:t>
      </w:r>
      <w:r>
        <w:rPr>
          <w:rFonts w:hint="eastAsia"/>
        </w:rPr>
        <w:t>。</w:t>
      </w:r>
      <w:r w:rsidR="008E2B05">
        <w:rPr>
          <w:rFonts w:hint="eastAsia"/>
        </w:rPr>
        <w:t>所谓</w:t>
      </w:r>
      <w:r w:rsidR="008E2B05" w:rsidRPr="008E2B05">
        <w:rPr>
          <w:rFonts w:hint="eastAsia"/>
          <w:b/>
        </w:rPr>
        <w:t>正则化的极大似然函数</w:t>
      </w:r>
      <w:r w:rsidR="008E2B05">
        <w:rPr>
          <w:rFonts w:hint="eastAsia"/>
        </w:rPr>
        <w:t>，就是如下的形式：</w:t>
      </w:r>
    </w:p>
    <w:p w14:paraId="0ED2E5B7" w14:textId="26F24D5D" w:rsidR="008E2B05" w:rsidRDefault="008E2B05" w:rsidP="00EB1D82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388EBA02" wp14:editId="66EED3F6">
            <wp:extent cx="4775200" cy="393826"/>
            <wp:effectExtent l="0" t="0" r="6350" b="6350"/>
            <wp:docPr id="2" name="图片 2" descr="https://pic1.zhimg.com/50/7010b7fa8fbe67fcb0c1f9f4e5078ab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50/7010b7fa8fbe67fcb0c1f9f4e5078ab5_h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4" t="745" r="6107" b="88443"/>
                    <a:stretch/>
                  </pic:blipFill>
                  <pic:spPr bwMode="auto">
                    <a:xfrm>
                      <a:off x="0" y="0"/>
                      <a:ext cx="4789031" cy="39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95D94" w14:textId="43BD971D" w:rsidR="008E2B05" w:rsidRDefault="008E2B05" w:rsidP="00EB1D82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5D59FBD3" wp14:editId="6EC61C65">
            <wp:extent cx="4834550" cy="1434328"/>
            <wp:effectExtent l="0" t="0" r="4445" b="0"/>
            <wp:docPr id="1" name="图片 1" descr="https://pic1.zhimg.com/50/7010b7fa8fbe67fcb0c1f9f4e5078ab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50/7010b7fa8fbe67fcb0c1f9f4e5078ab5_h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6" t="60717" r="1765"/>
                    <a:stretch/>
                  </pic:blipFill>
                  <pic:spPr bwMode="auto">
                    <a:xfrm>
                      <a:off x="0" y="0"/>
                      <a:ext cx="4837036" cy="143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97FEC" w14:textId="7284E819" w:rsidR="00EB1D82" w:rsidRDefault="00EB1D82" w:rsidP="00EB1D82"/>
    <w:p w14:paraId="313D4E36" w14:textId="321DBBF8" w:rsidR="00EB1D82" w:rsidRDefault="00EB1D82" w:rsidP="00EB1D82">
      <w:pPr>
        <w:ind w:firstLine="360"/>
      </w:pPr>
      <w:r>
        <w:rPr>
          <w:rFonts w:hint="eastAsia"/>
        </w:rPr>
        <w:t>由于这个最小化问题是一个</w:t>
      </w:r>
      <w:r w:rsidRPr="00BA4B97">
        <w:rPr>
          <w:b/>
        </w:rPr>
        <w:t>NP完全问题</w:t>
      </w:r>
      <w:r>
        <w:t>，现实中</w:t>
      </w:r>
      <w:r w:rsidRPr="00B36A6B">
        <w:rPr>
          <w:b/>
        </w:rPr>
        <w:t>，我们通常采用启发式算法（</w:t>
      </w:r>
      <w:r w:rsidR="00BA4B97">
        <w:rPr>
          <w:rFonts w:hint="eastAsia"/>
          <w:b/>
        </w:rPr>
        <w:t>不求最后求可行解</w:t>
      </w:r>
      <w:r w:rsidR="00F706FA">
        <w:rPr>
          <w:rFonts w:hint="eastAsia"/>
          <w:b/>
        </w:rPr>
        <w:t>，遗传算法、退火</w:t>
      </w:r>
      <w:r w:rsidR="00436F92">
        <w:rPr>
          <w:rFonts w:hint="eastAsia"/>
          <w:b/>
        </w:rPr>
        <w:t>、</w:t>
      </w:r>
      <w:r w:rsidR="00436F92">
        <w:rPr>
          <w:b/>
        </w:rPr>
        <w:t>SMO</w:t>
      </w:r>
      <w:r w:rsidR="00F706FA">
        <w:rPr>
          <w:b/>
        </w:rPr>
        <w:t>…</w:t>
      </w:r>
      <w:r w:rsidRPr="00B36A6B">
        <w:rPr>
          <w:b/>
        </w:rPr>
        <w:t>）来近似求解这一最优化问题，得到的决策树是次最优的。</w:t>
      </w:r>
    </w:p>
    <w:p w14:paraId="17EE406A" w14:textId="77777777" w:rsidR="00EB1D82" w:rsidRDefault="00EB1D82" w:rsidP="00EB1D82"/>
    <w:p w14:paraId="2A29F156" w14:textId="77777777" w:rsidR="00EB1D82" w:rsidRDefault="00EB1D82" w:rsidP="00D36C93">
      <w:pPr>
        <w:ind w:firstLine="360"/>
      </w:pPr>
      <w:r>
        <w:rPr>
          <w:rFonts w:hint="eastAsia"/>
        </w:rPr>
        <w:t>该启发式算法可分为三步：</w:t>
      </w:r>
    </w:p>
    <w:p w14:paraId="261C2704" w14:textId="77777777" w:rsidR="00EB1D82" w:rsidRDefault="00EB1D82" w:rsidP="00EB1D82"/>
    <w:p w14:paraId="211195D4" w14:textId="77777777" w:rsidR="00EB1D82" w:rsidRPr="00B36A6B" w:rsidRDefault="00EB1D82" w:rsidP="00D36C93">
      <w:pPr>
        <w:ind w:left="420" w:firstLine="420"/>
        <w:rPr>
          <w:b/>
        </w:rPr>
      </w:pPr>
      <w:r w:rsidRPr="00B36A6B">
        <w:rPr>
          <w:rFonts w:hint="eastAsia"/>
          <w:b/>
        </w:rPr>
        <w:t>特征选择</w:t>
      </w:r>
    </w:p>
    <w:p w14:paraId="3AADA388" w14:textId="77777777" w:rsidR="00EB1D82" w:rsidRPr="00B36A6B" w:rsidRDefault="00EB1D82" w:rsidP="00D36C93">
      <w:pPr>
        <w:ind w:left="420" w:firstLine="420"/>
        <w:rPr>
          <w:b/>
        </w:rPr>
      </w:pPr>
      <w:r w:rsidRPr="00B36A6B">
        <w:rPr>
          <w:rFonts w:hint="eastAsia"/>
          <w:b/>
        </w:rPr>
        <w:t>模型生成</w:t>
      </w:r>
    </w:p>
    <w:p w14:paraId="3267771E" w14:textId="77777777" w:rsidR="00EB1D82" w:rsidRPr="00B36A6B" w:rsidRDefault="00EB1D82" w:rsidP="00D36C93">
      <w:pPr>
        <w:ind w:left="420" w:firstLine="420"/>
        <w:rPr>
          <w:b/>
        </w:rPr>
      </w:pPr>
      <w:r w:rsidRPr="00B36A6B">
        <w:rPr>
          <w:rFonts w:hint="eastAsia"/>
          <w:b/>
        </w:rPr>
        <w:t>决策树的剪枝</w:t>
      </w:r>
    </w:p>
    <w:p w14:paraId="3A1B9FF5" w14:textId="77777777" w:rsidR="001E7D8A" w:rsidRDefault="001E7D8A" w:rsidP="00EB1D82">
      <w:r>
        <w:tab/>
      </w:r>
    </w:p>
    <w:p w14:paraId="0AC7FD4D" w14:textId="671FD6A8" w:rsidR="00EB1D82" w:rsidRDefault="001E7D8A" w:rsidP="001E7D8A">
      <w:pPr>
        <w:ind w:firstLine="420"/>
      </w:pPr>
      <w:r>
        <w:rPr>
          <w:rFonts w:hint="eastAsia"/>
        </w:rPr>
        <w:t>根据特征选择的差异，一般有I</w:t>
      </w:r>
      <w:r>
        <w:t>D3, C3.5, CART</w:t>
      </w:r>
      <w:r>
        <w:rPr>
          <w:rFonts w:hint="eastAsia"/>
        </w:rPr>
        <w:t>三种</w:t>
      </w:r>
    </w:p>
    <w:p w14:paraId="405CA6F9" w14:textId="3D7E7FDD" w:rsidR="00BD4BE9" w:rsidRDefault="00BD4BE9" w:rsidP="00BD4BE9"/>
    <w:p w14:paraId="38FC2038" w14:textId="764B1FA8" w:rsidR="00BD4BE9" w:rsidRPr="004D24F9" w:rsidRDefault="00BD4BE9" w:rsidP="00BD4BE9">
      <w:pPr>
        <w:pStyle w:val="a5"/>
        <w:numPr>
          <w:ilvl w:val="0"/>
          <w:numId w:val="6"/>
        </w:numPr>
        <w:ind w:firstLineChars="0"/>
        <w:rPr>
          <w:b/>
        </w:rPr>
      </w:pPr>
      <w:r w:rsidRPr="004D24F9">
        <w:rPr>
          <w:rFonts w:hint="eastAsia"/>
          <w:b/>
        </w:rPr>
        <w:t>I</w:t>
      </w:r>
      <w:r w:rsidRPr="004D24F9">
        <w:rPr>
          <w:b/>
        </w:rPr>
        <w:t>D3</w:t>
      </w:r>
      <w:r w:rsidRPr="004D24F9">
        <w:rPr>
          <w:rFonts w:hint="eastAsia"/>
          <w:b/>
        </w:rPr>
        <w:t>、C</w:t>
      </w:r>
      <w:r w:rsidRPr="004D24F9">
        <w:rPr>
          <w:b/>
        </w:rPr>
        <w:t>4.5</w:t>
      </w:r>
      <w:r w:rsidRPr="004D24F9">
        <w:rPr>
          <w:rFonts w:hint="eastAsia"/>
          <w:b/>
        </w:rPr>
        <w:t>、C</w:t>
      </w:r>
      <w:r w:rsidRPr="004D24F9">
        <w:rPr>
          <w:b/>
        </w:rPr>
        <w:t>ART</w:t>
      </w:r>
      <w:r w:rsidRPr="004D24F9">
        <w:rPr>
          <w:rFonts w:hint="eastAsia"/>
          <w:b/>
        </w:rPr>
        <w:t>的区别</w:t>
      </w:r>
      <w:r w:rsidR="004D24F9">
        <w:rPr>
          <w:rFonts w:hint="eastAsia"/>
          <w:b/>
        </w:rPr>
        <w:t>?</w:t>
      </w:r>
    </w:p>
    <w:p w14:paraId="42C85E25" w14:textId="1A7D21F6" w:rsidR="00BD4BE9" w:rsidRDefault="00BD4BE9" w:rsidP="00BD4BE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I</w:t>
      </w:r>
      <w:r>
        <w:t>D3</w:t>
      </w:r>
      <w:r>
        <w:rPr>
          <w:rFonts w:hint="eastAsia"/>
        </w:rPr>
        <w:t>使用</w:t>
      </w:r>
      <w:r w:rsidRPr="00ED343D">
        <w:rPr>
          <w:rFonts w:hint="eastAsia"/>
          <w:b/>
        </w:rPr>
        <w:t>信息增益</w:t>
      </w:r>
      <w:r>
        <w:rPr>
          <w:rFonts w:hint="eastAsia"/>
        </w:rPr>
        <w:t>作为特征选择的标准、C</w:t>
      </w:r>
      <w:r>
        <w:t>4.5</w:t>
      </w:r>
      <w:r>
        <w:rPr>
          <w:rFonts w:hint="eastAsia"/>
        </w:rPr>
        <w:t>使用的是</w:t>
      </w:r>
      <w:r w:rsidRPr="00ED343D">
        <w:rPr>
          <w:rFonts w:hint="eastAsia"/>
          <w:b/>
        </w:rPr>
        <w:t>信息增益比</w:t>
      </w:r>
      <w:r>
        <w:rPr>
          <w:rFonts w:hint="eastAsia"/>
        </w:rPr>
        <w:t>、C</w:t>
      </w:r>
      <w:r>
        <w:t>ART</w:t>
      </w:r>
      <w:r>
        <w:rPr>
          <w:rFonts w:hint="eastAsia"/>
        </w:rPr>
        <w:t>用的则是</w:t>
      </w:r>
      <w:r w:rsidRPr="007E1696">
        <w:rPr>
          <w:rFonts w:hint="eastAsia"/>
          <w:b/>
        </w:rPr>
        <w:t>G</w:t>
      </w:r>
      <w:r w:rsidRPr="007E1696">
        <w:rPr>
          <w:b/>
        </w:rPr>
        <w:t>INI</w:t>
      </w:r>
      <w:r w:rsidRPr="007E1696">
        <w:rPr>
          <w:rFonts w:hint="eastAsia"/>
          <w:b/>
        </w:rPr>
        <w:t>系数</w:t>
      </w:r>
      <w:r w:rsidR="00FF525C">
        <w:rPr>
          <w:rFonts w:hint="eastAsia"/>
        </w:rPr>
        <w:t>或</w:t>
      </w:r>
      <w:r w:rsidR="00FF525C" w:rsidRPr="007E1696">
        <w:rPr>
          <w:rFonts w:hint="eastAsia"/>
          <w:b/>
        </w:rPr>
        <w:t>平方误差最小</w:t>
      </w:r>
      <w:r w:rsidR="00FF525C">
        <w:rPr>
          <w:rFonts w:hint="eastAsia"/>
        </w:rPr>
        <w:t>作为分类原则</w:t>
      </w:r>
      <w:r>
        <w:rPr>
          <w:rFonts w:hint="eastAsia"/>
        </w:rPr>
        <w:t>：</w:t>
      </w:r>
    </w:p>
    <w:p w14:paraId="633F2703" w14:textId="67DCF464" w:rsidR="00C46B3D" w:rsidRDefault="00C46B3D" w:rsidP="00C46B3D">
      <w:pPr>
        <w:ind w:left="840" w:firstLine="420"/>
        <w:rPr>
          <w:rFonts w:hint="eastAsia"/>
        </w:rPr>
      </w:pPr>
      <w:r>
        <w:rPr>
          <w:rFonts w:hint="eastAsia"/>
        </w:rPr>
        <w:t>假设D是用于分类的样本集合，Di是其中第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类样本的个数。假设使用特征A对D进行划分。</w:t>
      </w:r>
    </w:p>
    <w:p w14:paraId="7B90B539" w14:textId="222F29DF" w:rsidR="00BD4BE9" w:rsidRPr="00C46B3D" w:rsidRDefault="00BD4BE9" w:rsidP="00BD4BE9">
      <w:pPr>
        <w:ind w:left="840"/>
        <w:rPr>
          <w:b/>
        </w:rPr>
      </w:pPr>
      <w:r w:rsidRPr="00C46B3D">
        <w:rPr>
          <w:rFonts w:hint="eastAsia"/>
          <w:b/>
        </w:rPr>
        <w:t>信息增益：</w:t>
      </w:r>
    </w:p>
    <w:p w14:paraId="06662522" w14:textId="3432E762" w:rsidR="00BD4BE9" w:rsidRDefault="00C46B3D" w:rsidP="00C46B3D">
      <w:pPr>
        <w:ind w:left="840"/>
        <w:jc w:val="center"/>
      </w:pPr>
      <w:r>
        <w:rPr>
          <w:noProof/>
        </w:rPr>
        <w:drawing>
          <wp:inline distT="0" distB="0" distL="0" distR="0" wp14:anchorId="6C256E20" wp14:editId="3E1A6B6D">
            <wp:extent cx="1520983" cy="109917"/>
            <wp:effectExtent l="0" t="0" r="3175" b="4445"/>
            <wp:docPr id="3" name="图片 3" descr="http://latex.codecogs.com/gif.latex?gain(A)=info(D)-info_A(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atex.codecogs.com/gif.latex?gain(A)=info(D)-info_A(D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992" cy="11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1E33" w14:textId="18CD9D2D" w:rsidR="00C46B3D" w:rsidRDefault="00C46B3D" w:rsidP="00C46B3D">
      <w:pPr>
        <w:ind w:left="840"/>
        <w:jc w:val="center"/>
      </w:pPr>
      <w:r>
        <w:rPr>
          <w:noProof/>
        </w:rPr>
        <w:drawing>
          <wp:inline distT="0" distB="0" distL="0" distR="0" wp14:anchorId="093FCD43" wp14:editId="61900735">
            <wp:extent cx="1092406" cy="266978"/>
            <wp:effectExtent l="0" t="0" r="0" b="0"/>
            <wp:docPr id="5" name="图片 5" descr="http://latex.codecogs.com/gif.latex?info(D)=-%5Csum%20%5Em_%7Bi=1%7Dp_ilog_2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atex.codecogs.com/gif.latex?info(D)=-%5Csum%20%5Em_%7Bi=1%7Dp_ilog_2(p_i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242" cy="27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97E6" w14:textId="5F7D688B" w:rsidR="00C46B3D" w:rsidRDefault="00C46B3D" w:rsidP="00C46B3D">
      <w:pPr>
        <w:ind w:left="84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CE8B72" wp14:editId="0E94ECE3">
            <wp:extent cx="1208638" cy="272764"/>
            <wp:effectExtent l="0" t="0" r="0" b="0"/>
            <wp:docPr id="7" name="图片 7" descr="http://latex.codecogs.com/gif.latex?info_A(D)=%5Csum%20%5Ev_%7Bj=1%7D%5Cfrac%7B%7CD_j%7C%7D%7B%7CD%7C%7Dinfo(D_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atex.codecogs.com/gif.latex?info_A(D)=%5Csum%20%5Ev_%7Bj=1%7D%5Cfrac%7B%7CD_j%7C%7D%7B%7CD%7C%7Dinfo(D_j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959" cy="28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ACD1" w14:textId="0F96228D" w:rsidR="00C46B3D" w:rsidRPr="00F124D0" w:rsidRDefault="004359C1" w:rsidP="00BD4BE9">
      <w:pPr>
        <w:ind w:left="840"/>
        <w:rPr>
          <w:b/>
        </w:rPr>
      </w:pPr>
      <w:r w:rsidRPr="00F124D0">
        <w:rPr>
          <w:rFonts w:hint="eastAsia"/>
          <w:b/>
        </w:rPr>
        <w:t>信息增益比：</w:t>
      </w:r>
    </w:p>
    <w:p w14:paraId="0DB822F0" w14:textId="422148A9" w:rsidR="004359C1" w:rsidRDefault="004359C1" w:rsidP="004359C1">
      <w:pPr>
        <w:ind w:left="840"/>
        <w:jc w:val="center"/>
      </w:pPr>
      <w:r>
        <w:rPr>
          <w:noProof/>
        </w:rPr>
        <w:drawing>
          <wp:inline distT="0" distB="0" distL="0" distR="0" wp14:anchorId="7B393D97" wp14:editId="62022495">
            <wp:extent cx="1477025" cy="263403"/>
            <wp:effectExtent l="0" t="0" r="0" b="3810"/>
            <wp:docPr id="8" name="图片 8" descr="http://latex.codecogs.com/gif.latex?gain%5C_ratio(A)=%5Cfrac%7Bgain(A)%7D%7Bsplit%5C_info(A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atex.codecogs.com/gif.latex?gain%5C_ratio(A)=%5Cfrac%7Bgain(A)%7D%7Bsplit%5C_info(A)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69" cy="27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5EE7" w14:textId="48A89702" w:rsidR="004359C1" w:rsidRDefault="004359C1" w:rsidP="004359C1">
      <w:pPr>
        <w:ind w:left="840"/>
        <w:jc w:val="center"/>
      </w:pPr>
      <w:r>
        <w:rPr>
          <w:noProof/>
        </w:rPr>
        <w:drawing>
          <wp:inline distT="0" distB="0" distL="0" distR="0" wp14:anchorId="3DB6E16B" wp14:editId="0F1CBA7E">
            <wp:extent cx="1676938" cy="294238"/>
            <wp:effectExtent l="0" t="0" r="0" b="0"/>
            <wp:docPr id="9" name="图片 9" descr="http://latex.codecogs.com/gif.latex?split%5C_info_A(D)=-%5Csum%20%5Ev_%7Bj=1%7D%5Cfrac%7B%7CD_j%7C%7D%7B%7CD%7C%7Dlog_2(%5Cfrac%7B%7CD_j%7C%7D%7B%7CD%7C%7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latex.codecogs.com/gif.latex?split%5C_info_A(D)=-%5Csum%20%5Ev_%7Bj=1%7D%5Cfrac%7B%7CD_j%7C%7D%7B%7CD%7C%7Dlog_2(%5Cfrac%7B%7CD_j%7C%7D%7B%7CD%7C%7D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242" cy="3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095D" w14:textId="6996BABA" w:rsidR="00927498" w:rsidRDefault="00C01FFE" w:rsidP="004359C1">
      <w:pPr>
        <w:ind w:left="840"/>
        <w:jc w:val="center"/>
        <w:rPr>
          <w:rFonts w:hint="eastAsia"/>
        </w:rPr>
      </w:pPr>
      <w:proofErr w:type="spellStart"/>
      <w:r>
        <w:t>S</w:t>
      </w:r>
      <w:r>
        <w:rPr>
          <w:rFonts w:hint="eastAsia"/>
        </w:rPr>
        <w:t>plit</w:t>
      </w:r>
      <w:r>
        <w:t>_info</w:t>
      </w:r>
      <w:r w:rsidRPr="00C01FFE">
        <w:rPr>
          <w:vertAlign w:val="subscript"/>
        </w:rPr>
        <w:t>A</w:t>
      </w:r>
      <w:proofErr w:type="spellEnd"/>
      <w:r>
        <w:t>(D)</w:t>
      </w:r>
      <w:r>
        <w:rPr>
          <w:rFonts w:hint="eastAsia"/>
        </w:rPr>
        <w:t>是数据</w:t>
      </w:r>
      <w:proofErr w:type="gramStart"/>
      <w:r>
        <w:rPr>
          <w:rFonts w:hint="eastAsia"/>
        </w:rPr>
        <w:t>集关于</w:t>
      </w:r>
      <w:proofErr w:type="gramEnd"/>
      <w:r>
        <w:rPr>
          <w:rFonts w:hint="eastAsia"/>
        </w:rPr>
        <w:t>特征A的熵，</w:t>
      </w:r>
      <w:r w:rsidR="00927498">
        <w:rPr>
          <w:rFonts w:hint="eastAsia"/>
        </w:rPr>
        <w:t>其中v是特征A取值的个数</w:t>
      </w:r>
    </w:p>
    <w:p w14:paraId="4EF6A6C1" w14:textId="408E2DA0" w:rsidR="004359C1" w:rsidRDefault="004359C1" w:rsidP="00BD4BE9">
      <w:pPr>
        <w:ind w:left="840"/>
      </w:pPr>
    </w:p>
    <w:p w14:paraId="297920E7" w14:textId="14F2A8D5" w:rsidR="00ED343D" w:rsidRDefault="00ED343D" w:rsidP="00BD4BE9">
      <w:pPr>
        <w:ind w:left="840"/>
      </w:pPr>
      <w:r w:rsidRPr="001215EA">
        <w:rPr>
          <w:rFonts w:hint="eastAsia"/>
          <w:b/>
        </w:rPr>
        <w:t>C</w:t>
      </w:r>
      <w:r w:rsidRPr="001215EA">
        <w:rPr>
          <w:b/>
        </w:rPr>
        <w:t>ART</w:t>
      </w:r>
      <w:r w:rsidRPr="001215EA">
        <w:rPr>
          <w:rFonts w:hint="eastAsia"/>
          <w:b/>
        </w:rPr>
        <w:t>回归树</w:t>
      </w:r>
      <w:r>
        <w:rPr>
          <w:rFonts w:hint="eastAsia"/>
        </w:rPr>
        <w:t>：</w:t>
      </w:r>
    </w:p>
    <w:p w14:paraId="5709258E" w14:textId="61B7506C" w:rsidR="00ED343D" w:rsidRDefault="001215EA" w:rsidP="001215EA">
      <w:pPr>
        <w:ind w:left="840" w:firstLine="420"/>
      </w:pPr>
      <w:r>
        <w:rPr>
          <w:rFonts w:hint="eastAsia"/>
        </w:rPr>
        <w:t>假设已经将输入空间划分为M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单元R</w:t>
      </w:r>
      <w:r w:rsidRPr="001215EA">
        <w:rPr>
          <w:vertAlign w:val="subscript"/>
        </w:rPr>
        <w:t>1</w:t>
      </w:r>
      <w:r>
        <w:rPr>
          <w:rFonts w:hint="eastAsia"/>
        </w:rPr>
        <w:t>，R</w:t>
      </w:r>
      <w:r w:rsidRPr="001215EA">
        <w:rPr>
          <w:vertAlign w:val="subscript"/>
        </w:rPr>
        <w:t>2</w:t>
      </w:r>
      <w:r>
        <w:rPr>
          <w:rFonts w:hint="eastAsia"/>
        </w:rPr>
        <w:t>，</w:t>
      </w:r>
      <w:r>
        <w:t>…, R</w:t>
      </w:r>
      <w:r w:rsidRPr="001215EA">
        <w:rPr>
          <w:vertAlign w:val="subscript"/>
        </w:rPr>
        <w:t>M</w:t>
      </w:r>
      <w:r>
        <w:t xml:space="preserve">, </w:t>
      </w:r>
      <w:r>
        <w:rPr>
          <w:rFonts w:hint="eastAsia"/>
        </w:rPr>
        <w:t>并且在每个单元上有一个固定的输出值c</w:t>
      </w:r>
      <w:r w:rsidRPr="001215EA">
        <w:rPr>
          <w:rFonts w:hint="eastAsia"/>
          <w:vertAlign w:val="subscript"/>
        </w:rPr>
        <w:t>m</w:t>
      </w:r>
      <w:r>
        <w:rPr>
          <w:rFonts w:hint="eastAsia"/>
        </w:rPr>
        <w:t>，于是回归树模型可以表示为：</w:t>
      </w:r>
    </w:p>
    <w:p w14:paraId="50951C98" w14:textId="4950156B" w:rsidR="001215EA" w:rsidRPr="00976A98" w:rsidRDefault="00976A98" w:rsidP="001215EA">
      <w:pPr>
        <w:ind w:left="840" w:firstLine="42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 xml:space="preserve">f(x)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I(x∈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0E7129B" w14:textId="77F05EDC" w:rsidR="001215EA" w:rsidRDefault="00976A98" w:rsidP="001215EA">
      <w:pPr>
        <w:ind w:left="840" w:firstLine="420"/>
      </w:pPr>
      <w:r>
        <w:rPr>
          <w:rFonts w:hint="eastAsia"/>
        </w:rPr>
        <w:t>则其</w:t>
      </w:r>
      <w:r w:rsidRPr="00C82A9B">
        <w:rPr>
          <w:rFonts w:hint="eastAsia"/>
          <w:b/>
        </w:rPr>
        <w:t>分类误差（损失）</w:t>
      </w:r>
      <w:r>
        <w:rPr>
          <w:rFonts w:hint="eastAsia"/>
        </w:rPr>
        <w:t>为：</w:t>
      </w:r>
    </w:p>
    <w:p w14:paraId="69F91644" w14:textId="31112C1E" w:rsidR="00976A98" w:rsidRPr="00C82A9B" w:rsidRDefault="00C82A9B" w:rsidP="00976A98">
      <w:pPr>
        <w:ind w:left="840" w:firstLine="420"/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l(f)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F7C12FE" w14:textId="48B71143" w:rsidR="00B01A6A" w:rsidRDefault="00B01A6A" w:rsidP="00976A98">
      <w:pPr>
        <w:ind w:left="840" w:firstLine="420"/>
      </w:pPr>
      <w:r>
        <w:rPr>
          <w:rFonts w:hint="eastAsia"/>
        </w:rPr>
        <w:t>易知单元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的最佳取值是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中对应所有实例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的均值。</w:t>
      </w:r>
    </w:p>
    <w:p w14:paraId="33EB4A4D" w14:textId="06927866" w:rsidR="0013060E" w:rsidRPr="00B01A6A" w:rsidRDefault="0013060E" w:rsidP="00976A98">
      <w:pPr>
        <w:ind w:left="840"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 w:hint="eastAsia"/>
            </w:rPr>
            <m:t>=ave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)</m:t>
          </m:r>
        </m:oMath>
      </m:oMathPara>
    </w:p>
    <w:p w14:paraId="5B742684" w14:textId="3AC10C79" w:rsidR="00976A98" w:rsidRDefault="00976A98" w:rsidP="001215EA">
      <w:pPr>
        <w:ind w:left="840" w:firstLine="420"/>
      </w:pPr>
    </w:p>
    <w:p w14:paraId="48632F6A" w14:textId="0BC79CF9" w:rsidR="005C0F18" w:rsidRPr="005C0F18" w:rsidRDefault="00D73B1B" w:rsidP="005C0F18">
      <w:pPr>
        <w:ind w:left="840" w:firstLine="420"/>
        <w:rPr>
          <w:rFonts w:hint="eastAsia"/>
        </w:rPr>
      </w:pPr>
      <w:r>
        <w:rPr>
          <w:rFonts w:hint="eastAsia"/>
        </w:rPr>
        <w:t>所以C</w:t>
      </w:r>
      <w:r>
        <w:t>ART</w:t>
      </w:r>
      <w:r>
        <w:rPr>
          <w:rFonts w:hint="eastAsia"/>
        </w:rPr>
        <w:t>回归树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核心的问题是，如何去划分区间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，同样的需要用到启发式算法，</w:t>
      </w:r>
      <w:proofErr w:type="gramStart"/>
      <w:r>
        <w:rPr>
          <w:rFonts w:hint="eastAsia"/>
        </w:rPr>
        <w:t>选取第</w:t>
      </w:r>
      <w:proofErr w:type="gramEnd"/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变量x</w:t>
      </w:r>
      <w:r>
        <w:t>(j)</w:t>
      </w:r>
      <w:r>
        <w:rPr>
          <w:rFonts w:hint="eastAsia"/>
        </w:rPr>
        <w:t>和它的取值s，作为切分变量和切分点，并定义两个区域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(j,s)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j,s)</m:t>
        </m:r>
      </m:oMath>
      <w:r w:rsidR="005C0F18">
        <w:rPr>
          <w:rFonts w:hint="eastAsia"/>
        </w:rPr>
        <w:t>：</w:t>
      </w:r>
    </w:p>
    <w:p w14:paraId="76F61B9C" w14:textId="54B73BD3" w:rsidR="00D73B1B" w:rsidRPr="005C0F18" w:rsidRDefault="005C0F18" w:rsidP="001215EA">
      <w:pPr>
        <w:ind w:left="84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(j,s</m:t>
          </m:r>
          <m:r>
            <w:rPr>
              <w:rFonts w:ascii="Cambria Math" w:hAnsi="Cambria Math"/>
            </w:rPr>
            <m:t>) = {x | x(i) ≤ s}</m:t>
          </m:r>
        </m:oMath>
      </m:oMathPara>
    </w:p>
    <w:p w14:paraId="147EF535" w14:textId="03DDA991" w:rsidR="005C0F18" w:rsidRPr="005C0F18" w:rsidRDefault="005C0F18" w:rsidP="001215EA">
      <w:pPr>
        <w:ind w:left="84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j,s)</m:t>
          </m:r>
          <m:r>
            <w:rPr>
              <w:rFonts w:ascii="Cambria Math" w:hAnsi="Cambria Math"/>
            </w:rPr>
            <m:t xml:space="preserve"> = {x | x(i) 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 xml:space="preserve"> s}</m:t>
          </m:r>
        </m:oMath>
      </m:oMathPara>
    </w:p>
    <w:p w14:paraId="69BEE07D" w14:textId="7F839438" w:rsidR="005C0F18" w:rsidRDefault="00B266B5" w:rsidP="001215EA">
      <w:pPr>
        <w:ind w:left="840" w:firstLine="420"/>
      </w:pPr>
      <w:r>
        <w:rPr>
          <w:rFonts w:hint="eastAsia"/>
        </w:rPr>
        <w:t>寻找最优的切分变量和切分点，即</w:t>
      </w:r>
      <w:r w:rsidR="00496764">
        <w:rPr>
          <w:rFonts w:hint="eastAsia"/>
        </w:rPr>
        <w:t>求解</w:t>
      </w:r>
      <w:r>
        <w:rPr>
          <w:rFonts w:hint="eastAsia"/>
        </w:rPr>
        <w:t>：</w:t>
      </w:r>
    </w:p>
    <w:p w14:paraId="01E7BE85" w14:textId="653DDD78" w:rsidR="00B266B5" w:rsidRDefault="007C2710" w:rsidP="007C2710">
      <w:pPr>
        <w:ind w:left="840" w:firstLine="420"/>
        <w:jc w:val="center"/>
      </w:pPr>
      <w:r>
        <w:rPr>
          <w:noProof/>
        </w:rPr>
        <w:drawing>
          <wp:inline distT="0" distB="0" distL="0" distR="0" wp14:anchorId="43EDA8B6" wp14:editId="69D54E20">
            <wp:extent cx="2607523" cy="21070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773" cy="22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3DC5" w14:textId="516E46C2" w:rsidR="00C50F1E" w:rsidRPr="00B01A6A" w:rsidRDefault="00C50F1E" w:rsidP="00C50F1E">
      <w:pPr>
        <w:ind w:left="840"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=ave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=ave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)</m:t>
          </m:r>
        </m:oMath>
      </m:oMathPara>
    </w:p>
    <w:p w14:paraId="190B9312" w14:textId="5CA00708" w:rsidR="00C50F1E" w:rsidRPr="001A1881" w:rsidRDefault="00C82A9B" w:rsidP="00C50F1E">
      <w:pPr>
        <w:ind w:left="840" w:firstLine="420"/>
        <w:rPr>
          <w:rFonts w:hint="eastAsia"/>
          <w:color w:val="FF0000"/>
        </w:rPr>
      </w:pPr>
      <w:r w:rsidRPr="001A1881">
        <w:rPr>
          <w:rFonts w:hint="eastAsia"/>
          <w:color w:val="FF0000"/>
        </w:rPr>
        <w:t>C</w:t>
      </w:r>
      <w:r w:rsidRPr="001A1881">
        <w:rPr>
          <w:color w:val="FF0000"/>
        </w:rPr>
        <w:t>ART</w:t>
      </w:r>
      <w:r w:rsidRPr="001A1881">
        <w:rPr>
          <w:rFonts w:hint="eastAsia"/>
          <w:color w:val="FF0000"/>
        </w:rPr>
        <w:t>回归树也称为最小二乘回归树，因为，回归树以</w:t>
      </w:r>
      <w:r w:rsidRPr="001A1881">
        <w:rPr>
          <w:rFonts w:hint="eastAsia"/>
          <w:b/>
          <w:color w:val="FF0000"/>
        </w:rPr>
        <w:t>误差平方和</w:t>
      </w:r>
      <w:r w:rsidRPr="001A1881">
        <w:rPr>
          <w:rFonts w:hint="eastAsia"/>
          <w:color w:val="FF0000"/>
        </w:rPr>
        <w:t>为准则选择最优二分切点。</w:t>
      </w:r>
    </w:p>
    <w:p w14:paraId="116634FD" w14:textId="77777777" w:rsidR="00C50F1E" w:rsidRPr="007C2710" w:rsidRDefault="00C50F1E" w:rsidP="007C2710">
      <w:pPr>
        <w:ind w:left="840" w:firstLine="420"/>
        <w:jc w:val="center"/>
        <w:rPr>
          <w:rFonts w:hint="eastAsia"/>
        </w:rPr>
      </w:pPr>
    </w:p>
    <w:p w14:paraId="120A5052" w14:textId="0809A737" w:rsidR="00F124D0" w:rsidRDefault="00474D42" w:rsidP="00BD4BE9">
      <w:pPr>
        <w:ind w:left="840"/>
      </w:pPr>
      <w:r w:rsidRPr="001215EA">
        <w:rPr>
          <w:rFonts w:hint="eastAsia"/>
          <w:b/>
        </w:rPr>
        <w:t>C</w:t>
      </w:r>
      <w:r w:rsidRPr="001215EA">
        <w:rPr>
          <w:b/>
        </w:rPr>
        <w:t>ART</w:t>
      </w:r>
      <w:r w:rsidRPr="001215EA">
        <w:rPr>
          <w:rFonts w:hint="eastAsia"/>
          <w:b/>
        </w:rPr>
        <w:t>分类</w:t>
      </w:r>
      <w:r w:rsidRPr="001215EA">
        <w:rPr>
          <w:rFonts w:hint="eastAsia"/>
          <w:b/>
        </w:rPr>
        <w:t>树</w:t>
      </w:r>
      <w:r w:rsidR="00F124D0">
        <w:rPr>
          <w:rFonts w:hint="eastAsia"/>
        </w:rPr>
        <w:t>：</w:t>
      </w:r>
    </w:p>
    <w:p w14:paraId="7560AC6A" w14:textId="7059271E" w:rsidR="0037137B" w:rsidRDefault="0037137B" w:rsidP="0037137B">
      <w:pPr>
        <w:ind w:left="840" w:firstLine="420"/>
        <w:rPr>
          <w:rFonts w:hint="eastAsia"/>
        </w:rPr>
      </w:pPr>
      <w:r w:rsidRPr="0037137B">
        <w:rPr>
          <w:rFonts w:hint="eastAsia"/>
        </w:rPr>
        <w:lastRenderedPageBreak/>
        <w:t>在分类问题中，假设有</w:t>
      </w:r>
      <w:r w:rsidRPr="0037137B">
        <w:t>K类，样本点属于第k类的概率为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7137B">
        <w:t>,则概率分布的基</w:t>
      </w:r>
      <w:proofErr w:type="gramStart"/>
      <w:r w:rsidRPr="0037137B">
        <w:t>尼指数</w:t>
      </w:r>
      <w:proofErr w:type="gramEnd"/>
      <w:r w:rsidRPr="0037137B">
        <w:t>定义为：</w:t>
      </w:r>
    </w:p>
    <w:p w14:paraId="04D57D93" w14:textId="5EDF0B4C" w:rsidR="00F124D0" w:rsidRDefault="0037137B" w:rsidP="0037137B">
      <w:pPr>
        <w:ind w:left="840"/>
        <w:jc w:val="center"/>
      </w:pPr>
      <w:r>
        <w:rPr>
          <w:noProof/>
        </w:rPr>
        <w:drawing>
          <wp:inline distT="0" distB="0" distL="0" distR="0" wp14:anchorId="141F2614" wp14:editId="1AD45574">
            <wp:extent cx="4122728" cy="205491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3704" cy="22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3961" w14:textId="38E01FF8" w:rsidR="0037137B" w:rsidRDefault="0037137B" w:rsidP="0037137B">
      <w:pPr>
        <w:ind w:left="840"/>
        <w:jc w:val="left"/>
      </w:pPr>
      <w:r>
        <w:tab/>
      </w:r>
      <w:r w:rsidRPr="0037137B">
        <w:rPr>
          <w:rFonts w:hint="eastAsia"/>
        </w:rPr>
        <w:t>对于分类问题：设</w:t>
      </w:r>
      <w:proofErr w:type="spellStart"/>
      <w:r w:rsidRPr="0037137B">
        <w:t>Ck</w:t>
      </w:r>
      <w:proofErr w:type="spellEnd"/>
      <w:r w:rsidRPr="0037137B">
        <w:t>为D中属于第k类的样本子集，</w:t>
      </w:r>
      <w:proofErr w:type="gramStart"/>
      <w:r w:rsidRPr="0037137B">
        <w:t>则基尼指数</w:t>
      </w:r>
      <w:proofErr w:type="gramEnd"/>
      <w:r w:rsidRPr="0037137B">
        <w:t>为</w:t>
      </w:r>
      <w:r>
        <w:rPr>
          <w:rFonts w:hint="eastAsia"/>
        </w:rPr>
        <w:t>:</w:t>
      </w:r>
    </w:p>
    <w:p w14:paraId="48CE9969" w14:textId="18D38379" w:rsidR="0037137B" w:rsidRDefault="000354A4" w:rsidP="000354A4">
      <w:pPr>
        <w:ind w:left="840"/>
        <w:jc w:val="center"/>
      </w:pPr>
      <w:r>
        <w:rPr>
          <w:noProof/>
        </w:rPr>
        <w:drawing>
          <wp:inline distT="0" distB="0" distL="0" distR="0" wp14:anchorId="28C9E954" wp14:editId="6AF6CAEB">
            <wp:extent cx="1627472" cy="264277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633"/>
                    <a:stretch/>
                  </pic:blipFill>
                  <pic:spPr bwMode="auto">
                    <a:xfrm>
                      <a:off x="0" y="0"/>
                      <a:ext cx="1658283" cy="26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7743B" w14:textId="56DA7B16" w:rsidR="000354A4" w:rsidRDefault="000354A4" w:rsidP="000354A4">
      <w:pPr>
        <w:ind w:left="840"/>
      </w:pPr>
      <w:r>
        <w:tab/>
      </w:r>
      <w:r w:rsidRPr="000354A4">
        <w:rPr>
          <w:rFonts w:hint="eastAsia"/>
        </w:rPr>
        <w:t>设条件</w:t>
      </w:r>
      <w:r w:rsidRPr="000354A4">
        <w:t>A将样本D切分为D1和D2</w:t>
      </w:r>
      <w:proofErr w:type="gramStart"/>
      <w:r w:rsidRPr="000354A4">
        <w:t>两个</w:t>
      </w:r>
      <w:proofErr w:type="gramEnd"/>
      <w:r w:rsidRPr="000354A4">
        <w:t>数据子集，则在条件A下的样本D的基</w:t>
      </w:r>
      <w:proofErr w:type="gramStart"/>
      <w:r w:rsidRPr="000354A4">
        <w:t>尼指数</w:t>
      </w:r>
      <w:proofErr w:type="gramEnd"/>
      <w:r w:rsidRPr="000354A4">
        <w:t>为</w:t>
      </w:r>
      <w:r>
        <w:rPr>
          <w:rFonts w:hint="eastAsia"/>
        </w:rPr>
        <w:t>:</w:t>
      </w:r>
    </w:p>
    <w:p w14:paraId="16B0E3F8" w14:textId="3B97B0AA" w:rsidR="000354A4" w:rsidRDefault="000354A4" w:rsidP="000354A4">
      <w:pPr>
        <w:ind w:left="840"/>
        <w:jc w:val="center"/>
      </w:pPr>
      <w:r>
        <w:rPr>
          <w:noProof/>
        </w:rPr>
        <w:drawing>
          <wp:inline distT="0" distB="0" distL="0" distR="0" wp14:anchorId="44CEC807" wp14:editId="35CAAE91">
            <wp:extent cx="2589919" cy="243675"/>
            <wp:effectExtent l="0" t="0" r="127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225" cy="24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5511" w14:textId="77777777" w:rsidR="004D24F9" w:rsidRDefault="000354A4" w:rsidP="004D24F9">
      <w:pPr>
        <w:ind w:left="840"/>
      </w:pPr>
      <w:r>
        <w:tab/>
      </w:r>
      <w:r w:rsidR="004D24F9">
        <w:rPr>
          <w:rFonts w:hint="eastAsia"/>
        </w:rPr>
        <w:t>算法实现步骤：</w:t>
      </w:r>
      <w:r w:rsidR="004D24F9">
        <w:t xml:space="preserve"> </w:t>
      </w:r>
    </w:p>
    <w:p w14:paraId="5969114A" w14:textId="77777777" w:rsidR="004D24F9" w:rsidRDefault="004D24F9" w:rsidP="004D24F9">
      <w:pPr>
        <w:ind w:leftChars="600" w:left="1260"/>
      </w:pPr>
      <w:r>
        <w:t xml:space="preserve">1）计算现有样本D的基尼指数，之后利用样本中每一个特征A，及A的每一个可能取值a，根据A&gt;=a与A&lt;a将样本分为两部分，并计算Gini(D,A)值 </w:t>
      </w:r>
    </w:p>
    <w:p w14:paraId="2EC932DA" w14:textId="77777777" w:rsidR="004D24F9" w:rsidRDefault="004D24F9" w:rsidP="004D24F9">
      <w:pPr>
        <w:ind w:leftChars="600" w:left="1260"/>
      </w:pPr>
      <w:r>
        <w:t>2）找出对应基</w:t>
      </w:r>
      <w:proofErr w:type="gramStart"/>
      <w:r>
        <w:t>尼指数</w:t>
      </w:r>
      <w:proofErr w:type="gramEnd"/>
      <w:r>
        <w:t xml:space="preserve">最小Gini(D,A)的最优切分特征及取值，并判断是否切分停止条件，否，则输出最优切分点 </w:t>
      </w:r>
    </w:p>
    <w:p w14:paraId="4561483E" w14:textId="50461D4B" w:rsidR="000354A4" w:rsidRDefault="004D24F9" w:rsidP="004D24F9">
      <w:pPr>
        <w:ind w:leftChars="600" w:left="1260"/>
      </w:pPr>
      <w:r>
        <w:t>3）递归调用1）2）</w:t>
      </w:r>
    </w:p>
    <w:p w14:paraId="2CDEB178" w14:textId="77777777" w:rsidR="004D24F9" w:rsidRDefault="004D24F9" w:rsidP="004D24F9">
      <w:pPr>
        <w:ind w:leftChars="600" w:left="1260"/>
        <w:rPr>
          <w:rFonts w:hint="eastAsia"/>
        </w:rPr>
      </w:pPr>
    </w:p>
    <w:p w14:paraId="4C11EEE5" w14:textId="050FD5FA" w:rsidR="00BD4BE9" w:rsidRDefault="00BD4BE9" w:rsidP="00BD4BE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I</w:t>
      </w:r>
      <w:r>
        <w:t>D3</w:t>
      </w:r>
      <w:r>
        <w:rPr>
          <w:rFonts w:hint="eastAsia"/>
        </w:rPr>
        <w:t>和C</w:t>
      </w:r>
      <w:r>
        <w:t>4.5</w:t>
      </w:r>
      <w:r>
        <w:rPr>
          <w:rFonts w:hint="eastAsia"/>
        </w:rPr>
        <w:t>都只能用于分类，而C</w:t>
      </w:r>
      <w:r>
        <w:t>ART</w:t>
      </w:r>
      <w:r>
        <w:rPr>
          <w:rFonts w:hint="eastAsia"/>
        </w:rPr>
        <w:t>可以做回归和分类</w:t>
      </w:r>
    </w:p>
    <w:p w14:paraId="0184E812" w14:textId="77777777" w:rsidR="00BD4BE9" w:rsidRDefault="00BD4BE9" w:rsidP="00BD4BE9">
      <w:pPr>
        <w:pStyle w:val="a5"/>
        <w:rPr>
          <w:rFonts w:hint="eastAsia"/>
        </w:rPr>
      </w:pPr>
    </w:p>
    <w:p w14:paraId="4B907FD5" w14:textId="1456B3D7" w:rsidR="00BD4BE9" w:rsidRDefault="00BD4BE9" w:rsidP="00BD4BE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I</w:t>
      </w:r>
      <w:r>
        <w:t>D3</w:t>
      </w:r>
      <w:r>
        <w:rPr>
          <w:rFonts w:hint="eastAsia"/>
        </w:rPr>
        <w:t>和C</w:t>
      </w:r>
      <w:r>
        <w:t>4.5</w:t>
      </w:r>
      <w:r>
        <w:rPr>
          <w:rFonts w:hint="eastAsia"/>
        </w:rPr>
        <w:t>生成的不一定是二叉树，而C</w:t>
      </w:r>
      <w:r>
        <w:t>ART</w:t>
      </w:r>
      <w:r>
        <w:rPr>
          <w:rFonts w:hint="eastAsia"/>
        </w:rPr>
        <w:t>生成的是二叉树</w:t>
      </w:r>
    </w:p>
    <w:p w14:paraId="5D3DECBC" w14:textId="19A2F028" w:rsidR="00BD4BE9" w:rsidRDefault="00BD4BE9" w:rsidP="00BD4BE9"/>
    <w:p w14:paraId="1AE3EE13" w14:textId="1BB3B8A2" w:rsidR="002A5971" w:rsidRDefault="002A5971" w:rsidP="002A5971"/>
    <w:p w14:paraId="58BEEE80" w14:textId="1A0082EB" w:rsidR="002A5971" w:rsidRPr="002A5971" w:rsidRDefault="002A5971" w:rsidP="002A5971">
      <w:pPr>
        <w:pStyle w:val="a5"/>
        <w:numPr>
          <w:ilvl w:val="0"/>
          <w:numId w:val="6"/>
        </w:numPr>
        <w:ind w:firstLineChars="0"/>
        <w:rPr>
          <w:b/>
        </w:rPr>
      </w:pPr>
      <w:r w:rsidRPr="002A5971">
        <w:rPr>
          <w:rFonts w:hint="eastAsia"/>
          <w:b/>
        </w:rPr>
        <w:t>从信息增益到信息增益率？</w:t>
      </w:r>
    </w:p>
    <w:p w14:paraId="20AB2C0B" w14:textId="35B734DB" w:rsidR="002A5971" w:rsidRDefault="002A5971" w:rsidP="002A5971">
      <w:pPr>
        <w:ind w:left="420"/>
      </w:pPr>
      <w:r>
        <w:rPr>
          <w:rFonts w:hint="eastAsia"/>
        </w:rPr>
        <w:t>使用信息增益进行划分，对于特征取值较多的特征，其信息增益会更大，因此会更偏向于这些特征，信息增量率是在信息增益的基础上，除以了数据集在相应特征上的熵，该值能反映特征的取值的多少。</w:t>
      </w:r>
    </w:p>
    <w:p w14:paraId="507388F4" w14:textId="7B59D8D8" w:rsidR="002A5971" w:rsidRDefault="002A5971" w:rsidP="002A5971"/>
    <w:p w14:paraId="40E0DF5D" w14:textId="7587F405" w:rsidR="002A5971" w:rsidRPr="003426B4" w:rsidRDefault="006B402D" w:rsidP="002A5971">
      <w:pPr>
        <w:pStyle w:val="a5"/>
        <w:numPr>
          <w:ilvl w:val="0"/>
          <w:numId w:val="6"/>
        </w:numPr>
        <w:ind w:firstLineChars="0"/>
        <w:rPr>
          <w:b/>
        </w:rPr>
      </w:pPr>
      <w:r w:rsidRPr="003426B4">
        <w:rPr>
          <w:rFonts w:hint="eastAsia"/>
          <w:b/>
        </w:rPr>
        <w:t>决策树算法停止的条件？</w:t>
      </w:r>
    </w:p>
    <w:p w14:paraId="7BA95661" w14:textId="67B6B73A" w:rsidR="006B402D" w:rsidRDefault="006B402D" w:rsidP="006B402D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当前节点的所有样本都属于同一类，则取相应类别作为该节点的类别；</w:t>
      </w:r>
    </w:p>
    <w:p w14:paraId="67A020F5" w14:textId="50128EF1" w:rsidR="006B402D" w:rsidRDefault="006B402D" w:rsidP="006B402D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对于当前节点，没有更多的特征能用于划分，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算法，</w:t>
      </w:r>
      <w:proofErr w:type="gramStart"/>
      <w:r>
        <w:rPr>
          <w:rFonts w:hint="eastAsia"/>
        </w:rPr>
        <w:t>取最多类</w:t>
      </w:r>
      <w:proofErr w:type="gramEnd"/>
      <w:r>
        <w:rPr>
          <w:rFonts w:hint="eastAsia"/>
        </w:rPr>
        <w:t>为类别；</w:t>
      </w:r>
    </w:p>
    <w:p w14:paraId="73029AE0" w14:textId="4AE9C565" w:rsidR="006B402D" w:rsidRDefault="006B402D" w:rsidP="006B402D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对于当前节点，如果树的深度达到设定的阈值，则停止计算，</w:t>
      </w:r>
      <w:proofErr w:type="gramStart"/>
      <w:r>
        <w:rPr>
          <w:rFonts w:hint="eastAsia"/>
        </w:rPr>
        <w:t>取最多类</w:t>
      </w:r>
      <w:proofErr w:type="gramEnd"/>
      <w:r>
        <w:rPr>
          <w:rFonts w:hint="eastAsia"/>
        </w:rPr>
        <w:t>；</w:t>
      </w:r>
    </w:p>
    <w:p w14:paraId="0546952D" w14:textId="4EFFDC28" w:rsidR="006B402D" w:rsidRDefault="006B402D" w:rsidP="006B402D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对于当前节点，如果信息增益/信息增益比/</w:t>
      </w:r>
      <w:r>
        <w:t>GINI</w:t>
      </w:r>
      <w:r>
        <w:rPr>
          <w:rFonts w:hint="eastAsia"/>
        </w:rPr>
        <w:t>系数小于设定的阈值，则停止计算；</w:t>
      </w:r>
    </w:p>
    <w:p w14:paraId="346312D8" w14:textId="7D438353" w:rsidR="002A5971" w:rsidRDefault="002A5971" w:rsidP="00BD4BE9"/>
    <w:p w14:paraId="22120B2E" w14:textId="421C191A" w:rsidR="003426B4" w:rsidRPr="00EE11C5" w:rsidRDefault="00EE11C5" w:rsidP="00EE11C5">
      <w:pPr>
        <w:pStyle w:val="a5"/>
        <w:numPr>
          <w:ilvl w:val="0"/>
          <w:numId w:val="6"/>
        </w:numPr>
        <w:ind w:firstLineChars="0"/>
        <w:rPr>
          <w:b/>
        </w:rPr>
      </w:pPr>
      <w:r w:rsidRPr="00EE11C5">
        <w:rPr>
          <w:rFonts w:hint="eastAsia"/>
          <w:b/>
        </w:rPr>
        <w:t>决策树剪枝算法？</w:t>
      </w:r>
    </w:p>
    <w:p w14:paraId="0114D827" w14:textId="2E4ACF1C" w:rsidR="00CB31C1" w:rsidRDefault="009A458E" w:rsidP="009A458E">
      <w:pPr>
        <w:ind w:firstLine="420"/>
      </w:pPr>
      <w:r>
        <w:rPr>
          <w:rFonts w:hint="eastAsia"/>
        </w:rPr>
        <w:t>决策树剪枝的方法有两类，一种称为</w:t>
      </w:r>
      <w:r w:rsidRPr="0029535A">
        <w:rPr>
          <w:rFonts w:hint="eastAsia"/>
          <w:b/>
        </w:rPr>
        <w:t>预剪枝</w:t>
      </w:r>
      <w:r>
        <w:rPr>
          <w:rFonts w:hint="eastAsia"/>
        </w:rPr>
        <w:t>，一种称为</w:t>
      </w:r>
      <w:r w:rsidRPr="0029535A">
        <w:rPr>
          <w:rFonts w:hint="eastAsia"/>
          <w:b/>
        </w:rPr>
        <w:t>后剪枝</w:t>
      </w:r>
      <w:r>
        <w:rPr>
          <w:rFonts w:hint="eastAsia"/>
        </w:rPr>
        <w:t>。</w:t>
      </w:r>
    </w:p>
    <w:p w14:paraId="4BF5990C" w14:textId="6F470BD0" w:rsidR="009A458E" w:rsidRDefault="009A458E" w:rsidP="009A458E">
      <w:pPr>
        <w:ind w:firstLine="420"/>
      </w:pPr>
      <w:r>
        <w:rPr>
          <w:rFonts w:hint="eastAsia"/>
        </w:rPr>
        <w:t>预剪枝</w:t>
      </w:r>
      <w:r>
        <w:rPr>
          <w:rFonts w:hint="eastAsia"/>
        </w:rPr>
        <w:t>就是在每一步进行划分时，选择最优的划分后，需要用划分前后模型对验证数据的分类效果来进行评估，如果划分后验证准确率提高，则进行划分；所以这是一个从上到下的剪枝过程；</w:t>
      </w:r>
    </w:p>
    <w:p w14:paraId="139D0E85" w14:textId="6B20BD8B" w:rsidR="009A458E" w:rsidRDefault="009A458E" w:rsidP="009A458E">
      <w:pPr>
        <w:ind w:firstLine="420"/>
      </w:pPr>
      <w:r>
        <w:rPr>
          <w:rFonts w:hint="eastAsia"/>
        </w:rPr>
        <w:t>而后剪枝是在模型生成之后再进行的，</w:t>
      </w:r>
      <w:r w:rsidR="00EF7323">
        <w:rPr>
          <w:rFonts w:hint="eastAsia"/>
        </w:rPr>
        <w:t>它从下到上，逐个考察，每个节点，考察其变换为叶子节点前后模型在验证集上的分类效果，如果分类效果提升，则剪枝为叶子节点。</w:t>
      </w:r>
    </w:p>
    <w:p w14:paraId="621461AC" w14:textId="42F3FE24" w:rsidR="00EF7323" w:rsidRDefault="00EF7323" w:rsidP="009A458E">
      <w:pPr>
        <w:ind w:firstLine="420"/>
      </w:pPr>
    </w:p>
    <w:p w14:paraId="2569922E" w14:textId="69E5EBE9" w:rsidR="00EF7323" w:rsidRDefault="00EF7323" w:rsidP="009A458E">
      <w:pPr>
        <w:ind w:firstLine="420"/>
      </w:pPr>
      <w:r>
        <w:rPr>
          <w:rFonts w:hint="eastAsia"/>
        </w:rPr>
        <w:t>预剪枝因为很多分支没有展开，有可能会造成欠拟合。后剪枝的欠拟合的可能性更低，泛化性能一般更好。</w:t>
      </w:r>
      <w:r w:rsidR="003D5547">
        <w:rPr>
          <w:rFonts w:hint="eastAsia"/>
        </w:rPr>
        <w:t>但是后剪枝的训练开销</w:t>
      </w:r>
      <w:proofErr w:type="gramStart"/>
      <w:r w:rsidR="003D5547">
        <w:rPr>
          <w:rFonts w:hint="eastAsia"/>
        </w:rPr>
        <w:t>会比预剪枝</w:t>
      </w:r>
      <w:proofErr w:type="gramEnd"/>
      <w:r w:rsidR="003D5547">
        <w:rPr>
          <w:rFonts w:hint="eastAsia"/>
        </w:rPr>
        <w:t>要大。</w:t>
      </w:r>
    </w:p>
    <w:p w14:paraId="349845F4" w14:textId="0FF688FD" w:rsidR="001D740D" w:rsidRPr="00D46C50" w:rsidRDefault="001D740D" w:rsidP="001D740D">
      <w:pPr>
        <w:pStyle w:val="a5"/>
        <w:numPr>
          <w:ilvl w:val="0"/>
          <w:numId w:val="8"/>
        </w:numPr>
        <w:ind w:firstLineChars="0"/>
        <w:rPr>
          <w:b/>
        </w:rPr>
      </w:pPr>
      <w:r w:rsidRPr="00D46C50">
        <w:rPr>
          <w:rFonts w:hint="eastAsia"/>
          <w:b/>
        </w:rPr>
        <w:lastRenderedPageBreak/>
        <w:t>决策树对特征缺失的处理？</w:t>
      </w:r>
    </w:p>
    <w:p w14:paraId="7FF201F0" w14:textId="17713A28" w:rsidR="001D740D" w:rsidRDefault="001D740D" w:rsidP="001D740D">
      <w:pPr>
        <w:ind w:left="420"/>
      </w:pPr>
      <w:r>
        <w:rPr>
          <w:rFonts w:hint="eastAsia"/>
        </w:rPr>
        <w:t>决策树中加入了对</w:t>
      </w:r>
      <w:proofErr w:type="gramStart"/>
      <w:r>
        <w:rPr>
          <w:rFonts w:hint="eastAsia"/>
        </w:rPr>
        <w:t>缺失值处理</w:t>
      </w:r>
      <w:proofErr w:type="gramEnd"/>
      <w:r>
        <w:rPr>
          <w:rFonts w:hint="eastAsia"/>
        </w:rPr>
        <w:t>的策略，如果某个特征没有用于分类，</w:t>
      </w:r>
      <w:proofErr w:type="gramStart"/>
      <w:r>
        <w:rPr>
          <w:rFonts w:hint="eastAsia"/>
        </w:rPr>
        <w:t>则特征</w:t>
      </w:r>
      <w:proofErr w:type="gramEnd"/>
      <w:r>
        <w:rPr>
          <w:rFonts w:hint="eastAsia"/>
        </w:rPr>
        <w:t>缺失没有影响，如果某个特征用于分类了，则如果该特征的某一样本出现了特征缺失，那么在划分的时候</w:t>
      </w:r>
      <w:r w:rsidRPr="00D46C50">
        <w:rPr>
          <w:rFonts w:hint="eastAsia"/>
          <w:b/>
        </w:rPr>
        <w:t>，需要把这些样本划分到每个子节点中</w:t>
      </w:r>
      <w:r>
        <w:rPr>
          <w:rFonts w:hint="eastAsia"/>
        </w:rPr>
        <w:t>。</w:t>
      </w:r>
    </w:p>
    <w:p w14:paraId="6DD0D730" w14:textId="7FDC314A" w:rsidR="00D46C50" w:rsidRDefault="00D46C50" w:rsidP="00D46C50"/>
    <w:p w14:paraId="3D5BD09B" w14:textId="77777777" w:rsidR="00D46C50" w:rsidRPr="009A458E" w:rsidRDefault="00D46C50" w:rsidP="00D46C50">
      <w:pPr>
        <w:rPr>
          <w:rFonts w:hint="eastAsia"/>
        </w:rPr>
      </w:pPr>
      <w:bookmarkStart w:id="0" w:name="_GoBack"/>
      <w:bookmarkEnd w:id="0"/>
    </w:p>
    <w:sectPr w:rsidR="00D46C50" w:rsidRPr="009A4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195C"/>
    <w:multiLevelType w:val="hybridMultilevel"/>
    <w:tmpl w:val="C0F02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464793"/>
    <w:multiLevelType w:val="hybridMultilevel"/>
    <w:tmpl w:val="2C4489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F651EF"/>
    <w:multiLevelType w:val="hybridMultilevel"/>
    <w:tmpl w:val="D590A50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0BF7F84"/>
    <w:multiLevelType w:val="hybridMultilevel"/>
    <w:tmpl w:val="6A64F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FD1877"/>
    <w:multiLevelType w:val="hybridMultilevel"/>
    <w:tmpl w:val="C17439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701773A"/>
    <w:multiLevelType w:val="hybridMultilevel"/>
    <w:tmpl w:val="2A74229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F37375"/>
    <w:multiLevelType w:val="hybridMultilevel"/>
    <w:tmpl w:val="ECD89BB0"/>
    <w:lvl w:ilvl="0" w:tplc="1F6E2372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4316CB"/>
    <w:multiLevelType w:val="hybridMultilevel"/>
    <w:tmpl w:val="667068E8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44"/>
    <w:rsid w:val="00026403"/>
    <w:rsid w:val="000354A4"/>
    <w:rsid w:val="00110CA3"/>
    <w:rsid w:val="001215EA"/>
    <w:rsid w:val="0013060E"/>
    <w:rsid w:val="00144B38"/>
    <w:rsid w:val="00170E03"/>
    <w:rsid w:val="0019168E"/>
    <w:rsid w:val="001A1881"/>
    <w:rsid w:val="001B2F62"/>
    <w:rsid w:val="001D740D"/>
    <w:rsid w:val="001E2B19"/>
    <w:rsid w:val="001E7D8A"/>
    <w:rsid w:val="002029E4"/>
    <w:rsid w:val="00251BF1"/>
    <w:rsid w:val="00291EFE"/>
    <w:rsid w:val="0029535A"/>
    <w:rsid w:val="002A5971"/>
    <w:rsid w:val="00326F52"/>
    <w:rsid w:val="003426B4"/>
    <w:rsid w:val="0037137B"/>
    <w:rsid w:val="00372044"/>
    <w:rsid w:val="003A3B47"/>
    <w:rsid w:val="003D5547"/>
    <w:rsid w:val="003F599A"/>
    <w:rsid w:val="004359C1"/>
    <w:rsid w:val="00436F92"/>
    <w:rsid w:val="00474D42"/>
    <w:rsid w:val="00496764"/>
    <w:rsid w:val="004D24F9"/>
    <w:rsid w:val="005B50F1"/>
    <w:rsid w:val="005C0F18"/>
    <w:rsid w:val="005F30CC"/>
    <w:rsid w:val="00603E80"/>
    <w:rsid w:val="006A6AA7"/>
    <w:rsid w:val="006B402D"/>
    <w:rsid w:val="0073361F"/>
    <w:rsid w:val="007B0A6A"/>
    <w:rsid w:val="007C2710"/>
    <w:rsid w:val="007E1696"/>
    <w:rsid w:val="008953D8"/>
    <w:rsid w:val="008C7A55"/>
    <w:rsid w:val="008E2B05"/>
    <w:rsid w:val="00927498"/>
    <w:rsid w:val="009326F2"/>
    <w:rsid w:val="00976A98"/>
    <w:rsid w:val="009A458E"/>
    <w:rsid w:val="00A26F52"/>
    <w:rsid w:val="00A65169"/>
    <w:rsid w:val="00A67C75"/>
    <w:rsid w:val="00AC384A"/>
    <w:rsid w:val="00B01A6A"/>
    <w:rsid w:val="00B266B5"/>
    <w:rsid w:val="00B36A6B"/>
    <w:rsid w:val="00B37953"/>
    <w:rsid w:val="00B4194B"/>
    <w:rsid w:val="00BA4B97"/>
    <w:rsid w:val="00BC48DF"/>
    <w:rsid w:val="00BD4BE9"/>
    <w:rsid w:val="00C01FFE"/>
    <w:rsid w:val="00C46B3D"/>
    <w:rsid w:val="00C50F1E"/>
    <w:rsid w:val="00C82A9B"/>
    <w:rsid w:val="00C91422"/>
    <w:rsid w:val="00CB31C1"/>
    <w:rsid w:val="00CF2512"/>
    <w:rsid w:val="00D36C93"/>
    <w:rsid w:val="00D46C50"/>
    <w:rsid w:val="00D73B1B"/>
    <w:rsid w:val="00D85202"/>
    <w:rsid w:val="00EB1D82"/>
    <w:rsid w:val="00ED343D"/>
    <w:rsid w:val="00EE11C5"/>
    <w:rsid w:val="00EF7323"/>
    <w:rsid w:val="00F124D0"/>
    <w:rsid w:val="00F706FA"/>
    <w:rsid w:val="00F752CE"/>
    <w:rsid w:val="00FF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D2F7"/>
  <w15:chartTrackingRefBased/>
  <w15:docId w15:val="{734102C3-F3B4-492F-B376-F7B8F375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9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7953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8C7A55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121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sunjunee@qq.com</dc:creator>
  <cp:keywords/>
  <dc:description/>
  <cp:lastModifiedBy>sunjunee@qq.com</cp:lastModifiedBy>
  <cp:revision>69</cp:revision>
  <dcterms:created xsi:type="dcterms:W3CDTF">2018-03-31T15:19:00Z</dcterms:created>
  <dcterms:modified xsi:type="dcterms:W3CDTF">2018-04-01T12:04:00Z</dcterms:modified>
</cp:coreProperties>
</file>