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tblPr>
          <w:tblGrid>
            <w:gridCol w:w="8522"/>
          </w:tblGrid>
          <w:tr w:rsidR="000D67D0">
            <w:trPr>
              <w:trHeight w:val="2880"/>
              <w:jc w:val="center"/>
            </w:trPr>
            <w:sdt>
              <w:sdtPr>
                <w:rPr>
                  <w:rFonts w:asciiTheme="majorHAnsi" w:eastAsiaTheme="majorEastAsia" w:hAnsiTheme="majorHAnsi" w:cstheme="majorBidi"/>
                  <w:caps/>
                </w:rPr>
                <w:alias w:val="Company"/>
                <w:id w:val="15524243"/>
                <w:placeholder>
                  <w:docPart w:val="40ABE013CAC24F7594F7EBC4AE2BFD10"/>
                </w:placeholder>
                <w:dataBinding w:prefixMappings="xmlns:ns0='http://schemas.openxmlformats.org/officeDocument/2006/extended-properties'" w:xpath="/ns0:Properties[1]/ns0:Company[1]" w:storeItemID="{6668398D-A668-4E3E-A5EB-62B293D839F1}"/>
                <w:text/>
              </w:sdtPr>
              <w:sdtContent>
                <w:tc>
                  <w:tcPr>
                    <w:tcW w:w="5000" w:type="pct"/>
                  </w:tcPr>
                  <w:p w:rsidR="000D67D0" w:rsidRDefault="000D67D0" w:rsidP="000D67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trPr>
              <w:trHeight w:val="1440"/>
              <w:jc w:val="center"/>
            </w:trPr>
            <w:sdt>
              <w:sdtPr>
                <w:rPr>
                  <w:rFonts w:asciiTheme="majorHAnsi" w:eastAsiaTheme="majorEastAsia" w:hAnsiTheme="majorHAnsi" w:cstheme="majorBidi"/>
                  <w:sz w:val="80"/>
                  <w:szCs w:val="80"/>
                </w:rPr>
                <w:alias w:val="Title"/>
                <w:id w:val="15524250"/>
                <w:placeholder>
                  <w:docPart w:val="6288C1B8862F484C8EE728FAB39B059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trPr>
              <w:trHeight w:val="720"/>
              <w:jc w:val="center"/>
            </w:trPr>
            <w:sdt>
              <w:sdtPr>
                <w:rPr>
                  <w:rFonts w:asciiTheme="majorHAnsi" w:eastAsiaTheme="majorEastAsia" w:hAnsiTheme="majorHAnsi" w:cstheme="majorBidi"/>
                  <w:sz w:val="44"/>
                  <w:szCs w:val="44"/>
                </w:rPr>
                <w:alias w:val="Subtitle"/>
                <w:id w:val="15524255"/>
                <w:placeholder>
                  <w:docPart w:val="0D3B50050A85402385155CB35CA1CED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trPr>
              <w:trHeight w:val="360"/>
              <w:jc w:val="center"/>
            </w:trPr>
            <w:tc>
              <w:tcPr>
                <w:tcW w:w="5000" w:type="pct"/>
                <w:vAlign w:val="center"/>
              </w:tcPr>
              <w:p w:rsidR="000D67D0" w:rsidRDefault="000D67D0">
                <w:pPr>
                  <w:pStyle w:val="NoSpacing"/>
                  <w:jc w:val="center"/>
                </w:pPr>
              </w:p>
            </w:tc>
          </w:tr>
          <w:tr w:rsidR="000D67D0">
            <w:trPr>
              <w:trHeight w:val="360"/>
              <w:jc w:val="center"/>
            </w:trPr>
            <w:tc>
              <w:tcPr>
                <w:tcW w:w="5000" w:type="pct"/>
                <w:vAlign w:val="center"/>
              </w:tcPr>
              <w:p w:rsidR="000D67D0" w:rsidRDefault="000D67D0" w:rsidP="000D67D0">
                <w:pPr>
                  <w:pStyle w:val="NoSpacing"/>
                  <w:jc w:val="center"/>
                  <w:rPr>
                    <w:b/>
                    <w:bCs/>
                  </w:rPr>
                </w:pPr>
                <w:r>
                  <w:rPr>
                    <w:b/>
                    <w:bCs/>
                  </w:rPr>
                  <w:t>Alexander Duml</w:t>
                </w:r>
              </w:p>
              <w:p w:rsidR="000D67D0" w:rsidRDefault="000D67D0" w:rsidP="000D67D0">
                <w:pPr>
                  <w:pStyle w:val="NoSpacing"/>
                  <w:jc w:val="center"/>
                  <w:rPr>
                    <w:b/>
                    <w:bCs/>
                  </w:rPr>
                </w:pPr>
                <w:r>
                  <w:rPr>
                    <w:b/>
                    <w:bCs/>
                  </w:rPr>
                  <w:t>Stefan Müller</w:t>
                </w:r>
              </w:p>
              <w:p w:rsidR="000D67D0" w:rsidRDefault="000D67D0" w:rsidP="000D67D0">
                <w:pPr>
                  <w:pStyle w:val="NoSpacing"/>
                  <w:jc w:val="center"/>
                  <w:rPr>
                    <w:b/>
                    <w:bCs/>
                  </w:rPr>
                </w:pPr>
                <w:r>
                  <w:rPr>
                    <w:b/>
                    <w:bCs/>
                  </w:rPr>
                  <w:t>Thomas Perl</w:t>
                </w:r>
              </w:p>
              <w:p w:rsidR="000D67D0" w:rsidRDefault="000D67D0" w:rsidP="000D67D0">
                <w:pPr>
                  <w:pStyle w:val="NoSpacing"/>
                  <w:jc w:val="center"/>
                  <w:rPr>
                    <w:b/>
                    <w:bCs/>
                  </w:rPr>
                </w:pPr>
                <w:r>
                  <w:rPr>
                    <w:b/>
                    <w:bCs/>
                  </w:rPr>
                  <w:t>Martin Wieser</w:t>
                </w:r>
              </w:p>
            </w:tc>
          </w:tr>
        </w:tbl>
        <w:p w:rsidR="000D67D0" w:rsidRDefault="000D67D0"/>
        <w:p w:rsidR="000D67D0" w:rsidRDefault="000D67D0"/>
        <w:tbl>
          <w:tblPr>
            <w:tblpPr w:leftFromText="187" w:rightFromText="187" w:horzAnchor="margin" w:tblpXSpec="center" w:tblpYSpec="bottom"/>
            <w:tblW w:w="5000" w:type="pct"/>
            <w:tblLook w:val="04A0"/>
          </w:tblPr>
          <w:tblGrid>
            <w:gridCol w:w="8522"/>
          </w:tblGrid>
          <w:tr w:rsidR="000D67D0" w:rsidRPr="000D67D0">
            <w:tc>
              <w:tcPr>
                <w:tcW w:w="5000" w:type="pct"/>
              </w:tcPr>
              <w:p w:rsidR="000D67D0" w:rsidRPr="000D67D0" w:rsidRDefault="000D67D0">
                <w:pPr>
                  <w:pStyle w:val="NoSpacing"/>
                  <w:rPr>
                    <w:lang w:val="de-AT"/>
                  </w:rPr>
                </w:pPr>
              </w:p>
            </w:tc>
          </w:tr>
        </w:tbl>
        <w:p w:rsidR="000D67D0" w:rsidRPr="000D67D0" w:rsidRDefault="000D67D0">
          <w:pPr>
            <w:rPr>
              <w:lang w:val="de-AT"/>
            </w:rPr>
          </w:pPr>
        </w:p>
        <w:p w:rsidR="000D67D0" w:rsidRDefault="000D67D0">
          <w:pPr>
            <w:tabs>
              <w:tab w:val="clear" w:pos="720"/>
            </w:tabs>
            <w:suppressAutoHyphens w:val="0"/>
            <w:spacing w:after="0"/>
          </w:pPr>
          <w:r w:rsidRPr="000D67D0">
            <w:rPr>
              <w:b/>
              <w:lang w:val="de-AT"/>
            </w:rPr>
            <w:br w:type="page"/>
          </w:r>
        </w:p>
      </w:sdtContent>
    </w:sdt>
    <w:p w:rsidR="000D67D0" w:rsidRDefault="000D67D0" w:rsidP="00B25637">
      <w:pPr>
        <w:pStyle w:val="NoSpacing"/>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rsidR="00B25637" w:rsidRPr="00B25637" w:rsidRDefault="00B25637" w:rsidP="00B25637">
      <w:pPr>
        <w:pStyle w:val="NoSpacing"/>
        <w:rPr>
          <w:rFonts w:asciiTheme="majorHAnsi" w:hAnsiTheme="majorHAnsi" w:cstheme="majorHAnsi"/>
          <w:b/>
          <w:color w:val="1F497D" w:themeColor="text2"/>
          <w:sz w:val="28"/>
          <w:szCs w:val="28"/>
        </w:rPr>
      </w:pPr>
    </w:p>
    <w:p w:rsidR="00FD1573" w:rsidRDefault="002163F7">
      <w:pPr>
        <w:pStyle w:val="TOC1"/>
        <w:rPr>
          <w:rFonts w:asciiTheme="minorHAnsi" w:eastAsiaTheme="minorEastAsia" w:hAnsiTheme="minorHAnsi" w:cstheme="minorBidi"/>
          <w:b w:val="0"/>
          <w:color w:val="auto"/>
          <w:sz w:val="22"/>
          <w:szCs w:val="22"/>
          <w:lang w:val="de-AT" w:eastAsia="de-AT"/>
        </w:rPr>
      </w:pPr>
      <w:r w:rsidRPr="002163F7">
        <w:rPr>
          <w:rFonts w:ascii="Calibri" w:hAnsi="Calibri"/>
          <w:color w:val="548DD4"/>
        </w:rPr>
        <w:fldChar w:fldCharType="begin"/>
      </w:r>
      <w:r w:rsidR="00514246">
        <w:instrText>TOC</w:instrText>
      </w:r>
      <w:r w:rsidRPr="002163F7">
        <w:rPr>
          <w:rFonts w:ascii="Calibri" w:hAnsi="Calibri"/>
          <w:color w:val="548DD4"/>
        </w:rPr>
        <w:fldChar w:fldCharType="separate"/>
      </w:r>
      <w:r w:rsidR="00FD1573">
        <w:t>Prozessbeschreibung</w:t>
      </w:r>
      <w:r w:rsidR="00FD1573">
        <w:tab/>
      </w:r>
      <w:r w:rsidR="00FD1573">
        <w:fldChar w:fldCharType="begin"/>
      </w:r>
      <w:r w:rsidR="00FD1573">
        <w:instrText xml:space="preserve"> PAGEREF _Toc315612135 \h </w:instrText>
      </w:r>
      <w:r w:rsidR="00FD1573">
        <w:fldChar w:fldCharType="separate"/>
      </w:r>
      <w:r w:rsidR="00FD1573">
        <w:t>3</w:t>
      </w:r>
      <w:r w:rsidR="00FD1573">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_Toc315612136 \h </w:instrText>
      </w:r>
      <w:r>
        <w:rPr>
          <w:noProof/>
        </w:rPr>
      </w:r>
      <w:r>
        <w:rPr>
          <w:noProof/>
        </w:rPr>
        <w:fldChar w:fldCharType="separate"/>
      </w:r>
      <w:r>
        <w:rPr>
          <w:noProof/>
        </w:rPr>
        <w:t>3</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_Toc315612137 \h </w:instrText>
      </w:r>
      <w:r>
        <w:rPr>
          <w:noProof/>
        </w:rPr>
      </w:r>
      <w:r>
        <w:rPr>
          <w:noProof/>
        </w:rPr>
        <w:fldChar w:fldCharType="separate"/>
      </w:r>
      <w:r>
        <w:rPr>
          <w:noProof/>
        </w:rPr>
        <w:t>3</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_Toc315612138 \h </w:instrText>
      </w:r>
      <w:r>
        <w:rPr>
          <w:noProof/>
        </w:rPr>
      </w:r>
      <w:r>
        <w:rPr>
          <w:noProof/>
        </w:rPr>
        <w:fldChar w:fldCharType="separate"/>
      </w:r>
      <w:r>
        <w:rPr>
          <w:noProof/>
        </w:rPr>
        <w:t>4</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_Toc315612139 \h </w:instrText>
      </w:r>
      <w:r>
        <w:rPr>
          <w:noProof/>
        </w:rPr>
      </w:r>
      <w:r>
        <w:rPr>
          <w:noProof/>
        </w:rPr>
        <w:fldChar w:fldCharType="separate"/>
      </w:r>
      <w:r>
        <w:rPr>
          <w:noProof/>
        </w:rPr>
        <w:t>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_Toc315612140 \h </w:instrText>
      </w:r>
      <w:r>
        <w:rPr>
          <w:noProof/>
        </w:rPr>
      </w:r>
      <w:r>
        <w:rPr>
          <w:noProof/>
        </w:rPr>
        <w:fldChar w:fldCharType="separate"/>
      </w:r>
      <w:r>
        <w:rPr>
          <w:noProof/>
        </w:rPr>
        <w:t>5</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sidRPr="001F77AB">
        <w:rPr>
          <w:noProof/>
          <w:lang w:val="de-AT"/>
        </w:rPr>
        <w:t>Excel</w:t>
      </w:r>
      <w:r>
        <w:rPr>
          <w:noProof/>
        </w:rPr>
        <w:tab/>
      </w:r>
      <w:r>
        <w:rPr>
          <w:noProof/>
        </w:rPr>
        <w:fldChar w:fldCharType="begin"/>
      </w:r>
      <w:r>
        <w:rPr>
          <w:noProof/>
        </w:rPr>
        <w:instrText xml:space="preserve"> PAGEREF _Toc315612141 \h </w:instrText>
      </w:r>
      <w:r>
        <w:rPr>
          <w:noProof/>
        </w:rPr>
      </w:r>
      <w:r>
        <w:rPr>
          <w:noProof/>
        </w:rPr>
        <w:fldChar w:fldCharType="separate"/>
      </w:r>
      <w:r>
        <w:rPr>
          <w:noProof/>
        </w:rPr>
        <w:t>5</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sidRPr="001F77AB">
        <w:rPr>
          <w:noProof/>
          <w:lang w:val="de-AT"/>
        </w:rPr>
        <w:t>GitHub</w:t>
      </w:r>
      <w:r>
        <w:rPr>
          <w:noProof/>
        </w:rPr>
        <w:tab/>
      </w:r>
      <w:r>
        <w:rPr>
          <w:noProof/>
        </w:rPr>
        <w:fldChar w:fldCharType="begin"/>
      </w:r>
      <w:r>
        <w:rPr>
          <w:noProof/>
        </w:rPr>
        <w:instrText xml:space="preserve"> PAGEREF _Toc315612142 \h </w:instrText>
      </w:r>
      <w:r>
        <w:rPr>
          <w:noProof/>
        </w:rPr>
      </w:r>
      <w:r>
        <w:rPr>
          <w:noProof/>
        </w:rPr>
        <w:fldChar w:fldCharType="separate"/>
      </w:r>
      <w:r>
        <w:rPr>
          <w:noProof/>
        </w:rPr>
        <w:t>7</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sidRPr="00FD1573">
        <w:rPr>
          <w:noProof/>
          <w:lang w:val="de-AT"/>
        </w:rPr>
        <w:t>E-Mail</w:t>
      </w:r>
      <w:r>
        <w:rPr>
          <w:noProof/>
        </w:rPr>
        <w:tab/>
      </w:r>
      <w:r>
        <w:rPr>
          <w:noProof/>
        </w:rPr>
        <w:fldChar w:fldCharType="begin"/>
      </w:r>
      <w:r>
        <w:rPr>
          <w:noProof/>
        </w:rPr>
        <w:instrText xml:space="preserve"> PAGEREF _Toc315612143 \h </w:instrText>
      </w:r>
      <w:r>
        <w:rPr>
          <w:noProof/>
        </w:rPr>
      </w:r>
      <w:r>
        <w:rPr>
          <w:noProof/>
        </w:rPr>
        <w:fldChar w:fldCharType="separate"/>
      </w:r>
      <w:r>
        <w:rPr>
          <w:noProof/>
        </w:rPr>
        <w:t>8</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sidRPr="001F77AB">
        <w:rPr>
          <w:noProof/>
          <w:lang w:val="de-AT"/>
        </w:rPr>
        <w:t>Handy</w:t>
      </w:r>
      <w:r>
        <w:rPr>
          <w:noProof/>
        </w:rPr>
        <w:tab/>
      </w:r>
      <w:r>
        <w:rPr>
          <w:noProof/>
        </w:rPr>
        <w:fldChar w:fldCharType="begin"/>
      </w:r>
      <w:r>
        <w:rPr>
          <w:noProof/>
        </w:rPr>
        <w:instrText xml:space="preserve"> PAGEREF _Toc315612144 \h </w:instrText>
      </w:r>
      <w:r>
        <w:rPr>
          <w:noProof/>
        </w:rPr>
      </w:r>
      <w:r>
        <w:rPr>
          <w:noProof/>
        </w:rPr>
        <w:fldChar w:fldCharType="separate"/>
      </w:r>
      <w:r>
        <w:rPr>
          <w:noProof/>
        </w:rPr>
        <w:t>8</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_Toc315612145 \h </w:instrText>
      </w:r>
      <w:r>
        <w:rPr>
          <w:noProof/>
        </w:rPr>
      </w:r>
      <w:r>
        <w:rPr>
          <w:noProof/>
        </w:rPr>
        <w:fldChar w:fldCharType="separate"/>
      </w:r>
      <w:r>
        <w:rPr>
          <w:noProof/>
        </w:rPr>
        <w:t>8</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Beschränkung auf wesentliche Rollen</w:t>
      </w:r>
      <w:r>
        <w:rPr>
          <w:noProof/>
        </w:rPr>
        <w:tab/>
      </w:r>
      <w:r>
        <w:rPr>
          <w:noProof/>
        </w:rPr>
        <w:fldChar w:fldCharType="begin"/>
      </w:r>
      <w:r>
        <w:rPr>
          <w:noProof/>
        </w:rPr>
        <w:instrText xml:space="preserve"> PAGEREF _Toc315612146 \h </w:instrText>
      </w:r>
      <w:r>
        <w:rPr>
          <w:noProof/>
        </w:rPr>
      </w:r>
      <w:r>
        <w:rPr>
          <w:noProof/>
        </w:rPr>
        <w:fldChar w:fldCharType="separate"/>
      </w:r>
      <w:r>
        <w:rPr>
          <w:noProof/>
        </w:rPr>
        <w:t>8</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Doppelrollen für Product Owner und Scrum Master</w:t>
      </w:r>
      <w:r>
        <w:rPr>
          <w:noProof/>
        </w:rPr>
        <w:tab/>
      </w:r>
      <w:r>
        <w:rPr>
          <w:noProof/>
        </w:rPr>
        <w:fldChar w:fldCharType="begin"/>
      </w:r>
      <w:r>
        <w:rPr>
          <w:noProof/>
        </w:rPr>
        <w:instrText xml:space="preserve"> PAGEREF _Toc315612147 \h </w:instrText>
      </w:r>
      <w:r>
        <w:rPr>
          <w:noProof/>
        </w:rPr>
      </w:r>
      <w:r>
        <w:rPr>
          <w:noProof/>
        </w:rPr>
        <w:fldChar w:fldCharType="separate"/>
      </w:r>
      <w:r>
        <w:rPr>
          <w:noProof/>
        </w:rPr>
        <w:t>9</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Kürzere Sprintdauer als vorgeschlagen</w:t>
      </w:r>
      <w:r>
        <w:rPr>
          <w:noProof/>
        </w:rPr>
        <w:tab/>
      </w:r>
      <w:r>
        <w:rPr>
          <w:noProof/>
        </w:rPr>
        <w:fldChar w:fldCharType="begin"/>
      </w:r>
      <w:r>
        <w:rPr>
          <w:noProof/>
        </w:rPr>
        <w:instrText xml:space="preserve"> PAGEREF _Toc315612148 \h </w:instrText>
      </w:r>
      <w:r>
        <w:rPr>
          <w:noProof/>
        </w:rPr>
      </w:r>
      <w:r>
        <w:rPr>
          <w:noProof/>
        </w:rPr>
        <w:fldChar w:fldCharType="separate"/>
      </w:r>
      <w:r>
        <w:rPr>
          <w:noProof/>
        </w:rPr>
        <w:t>9</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Verzicht auf Daily Scrum</w:t>
      </w:r>
      <w:r>
        <w:rPr>
          <w:noProof/>
        </w:rPr>
        <w:tab/>
      </w:r>
      <w:r>
        <w:rPr>
          <w:noProof/>
        </w:rPr>
        <w:fldChar w:fldCharType="begin"/>
      </w:r>
      <w:r>
        <w:rPr>
          <w:noProof/>
        </w:rPr>
        <w:instrText xml:space="preserve"> PAGEREF _Toc315612149 \h </w:instrText>
      </w:r>
      <w:r>
        <w:rPr>
          <w:noProof/>
        </w:rPr>
      </w:r>
      <w:r>
        <w:rPr>
          <w:noProof/>
        </w:rPr>
        <w:fldChar w:fldCharType="separate"/>
      </w:r>
      <w:r>
        <w:rPr>
          <w:noProof/>
        </w:rPr>
        <w:t>9</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Zusammenlegen der Meetings Sprint Planning, Review und Retrospective</w:t>
      </w:r>
      <w:r>
        <w:rPr>
          <w:noProof/>
        </w:rPr>
        <w:tab/>
      </w:r>
      <w:r>
        <w:rPr>
          <w:noProof/>
        </w:rPr>
        <w:fldChar w:fldCharType="begin"/>
      </w:r>
      <w:r>
        <w:rPr>
          <w:noProof/>
        </w:rPr>
        <w:instrText xml:space="preserve"> PAGEREF _Toc315612150 \h </w:instrText>
      </w:r>
      <w:r>
        <w:rPr>
          <w:noProof/>
        </w:rPr>
      </w:r>
      <w:r>
        <w:rPr>
          <w:noProof/>
        </w:rPr>
        <w:fldChar w:fldCharType="separate"/>
      </w:r>
      <w:r>
        <w:rPr>
          <w:noProof/>
        </w:rPr>
        <w:t>9</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Verzicht auf Artefakte Definition of Done und Produktvision</w:t>
      </w:r>
      <w:r>
        <w:rPr>
          <w:noProof/>
        </w:rPr>
        <w:tab/>
      </w:r>
      <w:r>
        <w:rPr>
          <w:noProof/>
        </w:rPr>
        <w:fldChar w:fldCharType="begin"/>
      </w:r>
      <w:r>
        <w:rPr>
          <w:noProof/>
        </w:rPr>
        <w:instrText xml:space="preserve"> PAGEREF _Toc315612151 \h </w:instrText>
      </w:r>
      <w:r>
        <w:rPr>
          <w:noProof/>
        </w:rPr>
      </w:r>
      <w:r>
        <w:rPr>
          <w:noProof/>
        </w:rPr>
        <w:fldChar w:fldCharType="separate"/>
      </w:r>
      <w:r>
        <w:rPr>
          <w:noProof/>
        </w:rPr>
        <w:t>10</w:t>
      </w:r>
      <w:r>
        <w:rPr>
          <w:noProof/>
        </w:rPr>
        <w:fldChar w:fldCharType="end"/>
      </w:r>
    </w:p>
    <w:p w:rsidR="00FD1573" w:rsidRDefault="00FD1573">
      <w:pPr>
        <w:pStyle w:val="TOC1"/>
        <w:rPr>
          <w:rFonts w:asciiTheme="minorHAnsi" w:eastAsiaTheme="minorEastAsia" w:hAnsiTheme="minorHAnsi" w:cstheme="minorBidi"/>
          <w:b w:val="0"/>
          <w:color w:val="auto"/>
          <w:sz w:val="22"/>
          <w:szCs w:val="22"/>
          <w:lang w:val="de-AT" w:eastAsia="de-AT"/>
        </w:rPr>
      </w:pPr>
      <w:r w:rsidRPr="001F77AB">
        <w:rPr>
          <w:lang w:val="de-AT"/>
        </w:rPr>
        <w:t>Projektverlauf</w:t>
      </w:r>
      <w:r>
        <w:tab/>
      </w:r>
      <w:r>
        <w:fldChar w:fldCharType="begin"/>
      </w:r>
      <w:r>
        <w:instrText xml:space="preserve"> PAGEREF _Toc315612152 \h </w:instrText>
      </w:r>
      <w:r>
        <w:fldChar w:fldCharType="separate"/>
      </w:r>
      <w:r>
        <w:t>10</w:t>
      </w:r>
      <w:r>
        <w:fldChar w:fldCharType="end"/>
      </w:r>
    </w:p>
    <w:p w:rsidR="00FD1573" w:rsidRDefault="00FD1573">
      <w:pPr>
        <w:pStyle w:val="TOC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_Toc315612153 \h </w:instrText>
      </w:r>
      <w:r>
        <w:fldChar w:fldCharType="separate"/>
      </w:r>
      <w:r>
        <w:t>15</w:t>
      </w:r>
      <w: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_Toc315612154 \h </w:instrText>
      </w:r>
      <w:r>
        <w:rPr>
          <w:noProof/>
        </w:rPr>
      </w:r>
      <w:r>
        <w:rPr>
          <w:noProof/>
        </w:rPr>
        <w:fldChar w:fldCharType="separate"/>
      </w:r>
      <w:r>
        <w:rPr>
          <w:noProof/>
        </w:rPr>
        <w:t>15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Anpassung 1</w:t>
      </w:r>
      <w:r>
        <w:rPr>
          <w:noProof/>
        </w:rPr>
        <w:tab/>
      </w:r>
      <w:r>
        <w:rPr>
          <w:noProof/>
        </w:rPr>
        <w:fldChar w:fldCharType="begin"/>
      </w:r>
      <w:r>
        <w:rPr>
          <w:noProof/>
        </w:rPr>
        <w:instrText xml:space="preserve"> PAGEREF _Toc315612155 \h </w:instrText>
      </w:r>
      <w:r>
        <w:rPr>
          <w:noProof/>
        </w:rPr>
      </w:r>
      <w:r>
        <w:rPr>
          <w:noProof/>
        </w:rPr>
        <w:fldChar w:fldCharType="separate"/>
      </w:r>
      <w:r>
        <w:rPr>
          <w:noProof/>
        </w:rPr>
        <w:t>15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Anpassung 2</w:t>
      </w:r>
      <w:r>
        <w:rPr>
          <w:noProof/>
        </w:rPr>
        <w:tab/>
      </w:r>
      <w:r>
        <w:rPr>
          <w:noProof/>
        </w:rPr>
        <w:fldChar w:fldCharType="begin"/>
      </w:r>
      <w:r>
        <w:rPr>
          <w:noProof/>
        </w:rPr>
        <w:instrText xml:space="preserve"> PAGEREF _Toc315612156 \h </w:instrText>
      </w:r>
      <w:r>
        <w:rPr>
          <w:noProof/>
        </w:rPr>
      </w:r>
      <w:r>
        <w:rPr>
          <w:noProof/>
        </w:rPr>
        <w:fldChar w:fldCharType="separate"/>
      </w:r>
      <w:r>
        <w:rPr>
          <w:noProof/>
        </w:rPr>
        <w:t>15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Anpassung n</w:t>
      </w:r>
      <w:r>
        <w:rPr>
          <w:noProof/>
        </w:rPr>
        <w:tab/>
      </w:r>
      <w:r>
        <w:rPr>
          <w:noProof/>
        </w:rPr>
        <w:fldChar w:fldCharType="begin"/>
      </w:r>
      <w:r>
        <w:rPr>
          <w:noProof/>
        </w:rPr>
        <w:instrText xml:space="preserve"> PAGEREF _Toc315612157 \h </w:instrText>
      </w:r>
      <w:r>
        <w:rPr>
          <w:noProof/>
        </w:rPr>
      </w:r>
      <w:r>
        <w:rPr>
          <w:noProof/>
        </w:rPr>
        <w:fldChar w:fldCharType="separate"/>
      </w:r>
      <w:r>
        <w:rPr>
          <w:noProof/>
        </w:rPr>
        <w:t>15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_Toc315612158 \h </w:instrText>
      </w:r>
      <w:r>
        <w:rPr>
          <w:noProof/>
        </w:rPr>
      </w:r>
      <w:r>
        <w:rPr>
          <w:noProof/>
        </w:rPr>
        <w:fldChar w:fldCharType="separate"/>
      </w:r>
      <w:r>
        <w:rPr>
          <w:noProof/>
        </w:rPr>
        <w:t>15</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Wieser Martin, Product Owner</w:t>
      </w:r>
      <w:r>
        <w:rPr>
          <w:noProof/>
        </w:rPr>
        <w:tab/>
      </w:r>
      <w:r>
        <w:rPr>
          <w:noProof/>
        </w:rPr>
        <w:fldChar w:fldCharType="begin"/>
      </w:r>
      <w:r>
        <w:rPr>
          <w:noProof/>
        </w:rPr>
        <w:instrText xml:space="preserve"> PAGEREF _Toc315612159 \h </w:instrText>
      </w:r>
      <w:r>
        <w:rPr>
          <w:noProof/>
        </w:rPr>
      </w:r>
      <w:r>
        <w:rPr>
          <w:noProof/>
        </w:rPr>
        <w:fldChar w:fldCharType="separate"/>
      </w:r>
      <w:r>
        <w:rPr>
          <w:noProof/>
        </w:rPr>
        <w:t>15</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Müller Stefan, Scrum Master</w:t>
      </w:r>
      <w:r>
        <w:rPr>
          <w:noProof/>
        </w:rPr>
        <w:tab/>
      </w:r>
      <w:r>
        <w:rPr>
          <w:noProof/>
        </w:rPr>
        <w:fldChar w:fldCharType="begin"/>
      </w:r>
      <w:r>
        <w:rPr>
          <w:noProof/>
        </w:rPr>
        <w:instrText xml:space="preserve"> PAGEREF _Toc315612160 \h </w:instrText>
      </w:r>
      <w:r>
        <w:rPr>
          <w:noProof/>
        </w:rPr>
      </w:r>
      <w:r>
        <w:rPr>
          <w:noProof/>
        </w:rPr>
        <w:fldChar w:fldCharType="separate"/>
      </w:r>
      <w:r>
        <w:rPr>
          <w:noProof/>
        </w:rPr>
        <w:t>15</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Duml Alexander, Entwicklungs-Team</w:t>
      </w:r>
      <w:r>
        <w:rPr>
          <w:noProof/>
        </w:rPr>
        <w:tab/>
      </w:r>
      <w:r>
        <w:rPr>
          <w:noProof/>
        </w:rPr>
        <w:fldChar w:fldCharType="begin"/>
      </w:r>
      <w:r>
        <w:rPr>
          <w:noProof/>
        </w:rPr>
        <w:instrText xml:space="preserve"> PAGEREF _Toc315612161 \h </w:instrText>
      </w:r>
      <w:r>
        <w:rPr>
          <w:noProof/>
        </w:rPr>
      </w:r>
      <w:r>
        <w:rPr>
          <w:noProof/>
        </w:rPr>
        <w:fldChar w:fldCharType="separate"/>
      </w:r>
      <w:r>
        <w:rPr>
          <w:noProof/>
        </w:rPr>
        <w:t>16</w:t>
      </w:r>
      <w:r>
        <w:rPr>
          <w:noProof/>
        </w:rPr>
        <w:fldChar w:fldCharType="end"/>
      </w:r>
    </w:p>
    <w:p w:rsidR="00FD1573" w:rsidRDefault="00FD1573">
      <w:pPr>
        <w:pStyle w:val="TOC3"/>
        <w:tabs>
          <w:tab w:val="right" w:leader="dot" w:pos="8296"/>
        </w:tabs>
        <w:rPr>
          <w:rFonts w:asciiTheme="minorHAnsi" w:eastAsiaTheme="minorEastAsia" w:hAnsiTheme="minorHAnsi"/>
          <w:noProof/>
          <w:sz w:val="22"/>
          <w:szCs w:val="22"/>
          <w:lang w:val="de-AT" w:eastAsia="de-AT"/>
        </w:rPr>
      </w:pPr>
      <w:r>
        <w:rPr>
          <w:noProof/>
        </w:rPr>
        <w:t>Perl Thomas, Entiwichlungs-Team</w:t>
      </w:r>
      <w:r>
        <w:rPr>
          <w:noProof/>
        </w:rPr>
        <w:tab/>
      </w:r>
      <w:r>
        <w:rPr>
          <w:noProof/>
        </w:rPr>
        <w:fldChar w:fldCharType="begin"/>
      </w:r>
      <w:r>
        <w:rPr>
          <w:noProof/>
        </w:rPr>
        <w:instrText xml:space="preserve"> PAGEREF _Toc315612162 \h </w:instrText>
      </w:r>
      <w:r>
        <w:rPr>
          <w:noProof/>
        </w:rPr>
      </w:r>
      <w:r>
        <w:rPr>
          <w:noProof/>
        </w:rPr>
        <w:fldChar w:fldCharType="separate"/>
      </w:r>
      <w:r>
        <w:rPr>
          <w:noProof/>
        </w:rPr>
        <w:t>1</w:t>
      </w:r>
      <w:r>
        <w:rPr>
          <w:noProof/>
        </w:rPr>
        <w:t>6</w:t>
      </w:r>
      <w:r>
        <w:rPr>
          <w:noProof/>
        </w:rPr>
        <w:fldChar w:fldCharType="end"/>
      </w:r>
    </w:p>
    <w:p w:rsidR="00FD1573" w:rsidRDefault="00FD1573">
      <w:pPr>
        <w:pStyle w:val="TOC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_Toc315612163 \h </w:instrText>
      </w:r>
      <w:r>
        <w:fldChar w:fldCharType="separate"/>
      </w:r>
      <w:r>
        <w:t>16</w:t>
      </w:r>
      <w: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_Toc315612164 \h </w:instrText>
      </w:r>
      <w:r>
        <w:rPr>
          <w:noProof/>
        </w:rPr>
      </w:r>
      <w:r>
        <w:rPr>
          <w:noProof/>
        </w:rPr>
        <w:fldChar w:fldCharType="separate"/>
      </w:r>
      <w:r>
        <w:rPr>
          <w:noProof/>
        </w:rPr>
        <w:t>16</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_Toc315612165 \h </w:instrText>
      </w:r>
      <w:r>
        <w:rPr>
          <w:noProof/>
        </w:rPr>
      </w:r>
      <w:r>
        <w:rPr>
          <w:noProof/>
        </w:rPr>
        <w:fldChar w:fldCharType="separate"/>
      </w:r>
      <w:r>
        <w:rPr>
          <w:noProof/>
        </w:rPr>
        <w:t>18</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_Toc315612166 \h </w:instrText>
      </w:r>
      <w:r>
        <w:rPr>
          <w:noProof/>
        </w:rPr>
      </w:r>
      <w:r>
        <w:rPr>
          <w:noProof/>
        </w:rPr>
        <w:fldChar w:fldCharType="separate"/>
      </w:r>
      <w:r>
        <w:rPr>
          <w:noProof/>
        </w:rPr>
        <w:t>24</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_Toc315612167 \h </w:instrText>
      </w:r>
      <w:r>
        <w:rPr>
          <w:noProof/>
        </w:rPr>
      </w:r>
      <w:r>
        <w:rPr>
          <w:noProof/>
        </w:rPr>
        <w:fldChar w:fldCharType="separate"/>
      </w:r>
      <w:r>
        <w:rPr>
          <w:noProof/>
        </w:rPr>
        <w:t>25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_Toc315612168 \h </w:instrText>
      </w:r>
      <w:r>
        <w:rPr>
          <w:noProof/>
        </w:rPr>
      </w:r>
      <w:r>
        <w:rPr>
          <w:noProof/>
        </w:rPr>
        <w:fldChar w:fldCharType="separate"/>
      </w:r>
      <w:r>
        <w:rPr>
          <w:noProof/>
        </w:rPr>
        <w:t>25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lastRenderedPageBreak/>
        <w:t>Tagebuch Teilnehmer 1</w:t>
      </w:r>
      <w:r>
        <w:rPr>
          <w:noProof/>
        </w:rPr>
        <w:tab/>
      </w:r>
      <w:r>
        <w:rPr>
          <w:noProof/>
        </w:rPr>
        <w:fldChar w:fldCharType="begin"/>
      </w:r>
      <w:r>
        <w:rPr>
          <w:noProof/>
        </w:rPr>
        <w:instrText xml:space="preserve"> PAGEREF _Toc315612169 \h </w:instrText>
      </w:r>
      <w:r>
        <w:rPr>
          <w:noProof/>
        </w:rPr>
      </w:r>
      <w:r>
        <w:rPr>
          <w:noProof/>
        </w:rPr>
        <w:fldChar w:fldCharType="separate"/>
      </w:r>
      <w:r>
        <w:rPr>
          <w:noProof/>
        </w:rPr>
        <w:t>25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Tagebuch Teilnehmer 2</w:t>
      </w:r>
      <w:r>
        <w:rPr>
          <w:noProof/>
        </w:rPr>
        <w:tab/>
      </w:r>
      <w:r>
        <w:rPr>
          <w:noProof/>
        </w:rPr>
        <w:fldChar w:fldCharType="begin"/>
      </w:r>
      <w:r>
        <w:rPr>
          <w:noProof/>
        </w:rPr>
        <w:instrText xml:space="preserve"> PAGEREF _Toc315612170 \h </w:instrText>
      </w:r>
      <w:r>
        <w:rPr>
          <w:noProof/>
        </w:rPr>
      </w:r>
      <w:r>
        <w:rPr>
          <w:noProof/>
        </w:rPr>
        <w:fldChar w:fldCharType="separate"/>
      </w:r>
      <w:r>
        <w:rPr>
          <w:noProof/>
        </w:rPr>
        <w:t>25</w:t>
      </w:r>
      <w:r>
        <w:rPr>
          <w:noProof/>
        </w:rPr>
        <w:fldChar w:fldCharType="end"/>
      </w:r>
    </w:p>
    <w:p w:rsidR="00FD1573" w:rsidRDefault="00FD1573">
      <w:pPr>
        <w:pStyle w:val="TOC2"/>
        <w:tabs>
          <w:tab w:val="right" w:leader="dot" w:pos="8296"/>
        </w:tabs>
        <w:rPr>
          <w:rFonts w:asciiTheme="minorHAnsi" w:eastAsiaTheme="minorEastAsia" w:hAnsiTheme="minorHAnsi"/>
          <w:noProof/>
          <w:sz w:val="22"/>
          <w:szCs w:val="22"/>
          <w:lang w:val="de-AT" w:eastAsia="de-AT"/>
        </w:rPr>
      </w:pPr>
      <w:r>
        <w:rPr>
          <w:noProof/>
        </w:rPr>
        <w:t>Tagebuch Teilnehmer n</w:t>
      </w:r>
      <w:r>
        <w:rPr>
          <w:noProof/>
        </w:rPr>
        <w:tab/>
      </w:r>
      <w:r>
        <w:rPr>
          <w:noProof/>
        </w:rPr>
        <w:fldChar w:fldCharType="begin"/>
      </w:r>
      <w:r>
        <w:rPr>
          <w:noProof/>
        </w:rPr>
        <w:instrText xml:space="preserve"> PAGEREF _Toc315612171 \h </w:instrText>
      </w:r>
      <w:r>
        <w:rPr>
          <w:noProof/>
        </w:rPr>
      </w:r>
      <w:r>
        <w:rPr>
          <w:noProof/>
        </w:rPr>
        <w:fldChar w:fldCharType="separate"/>
      </w:r>
      <w:r>
        <w:rPr>
          <w:noProof/>
        </w:rPr>
        <w:t>25</w:t>
      </w:r>
      <w:r>
        <w:rPr>
          <w:noProof/>
        </w:rPr>
        <w:fldChar w:fldCharType="end"/>
      </w:r>
    </w:p>
    <w:p w:rsidR="00323435" w:rsidRDefault="002163F7">
      <w:pPr>
        <w:pStyle w:val="Contents2"/>
        <w:tabs>
          <w:tab w:val="right" w:leader="dot" w:pos="8589"/>
        </w:tabs>
      </w:pPr>
      <w:r>
        <w:fldChar w:fldCharType="end"/>
      </w:r>
    </w:p>
    <w:p w:rsidR="00323435" w:rsidRDefault="00323435">
      <w:pPr>
        <w:sectPr w:rsidR="00323435" w:rsidSect="00006205">
          <w:footerReference w:type="default" r:id="rId8"/>
          <w:pgSz w:w="11906" w:h="16838"/>
          <w:pgMar w:top="1440" w:right="1800" w:bottom="1440" w:left="1800" w:header="0" w:footer="535" w:gutter="0"/>
          <w:pgNumType w:start="0"/>
          <w:cols w:space="720"/>
          <w:formProt w:val="0"/>
          <w:titlePg/>
          <w:docGrid w:linePitch="326" w:charSpace="-6145"/>
        </w:sectPr>
      </w:pPr>
    </w:p>
    <w:p w:rsidR="00323435" w:rsidRDefault="00323435"/>
    <w:p w:rsidR="00C817DE" w:rsidRDefault="00C817DE">
      <w:pPr>
        <w:tabs>
          <w:tab w:val="clear" w:pos="720"/>
        </w:tabs>
        <w:suppressAutoHyphens w:val="0"/>
        <w:spacing w:after="0"/>
        <w:rPr>
          <w:rFonts w:asciiTheme="majorHAnsi" w:eastAsiaTheme="majorEastAsia" w:hAnsiTheme="majorHAnsi" w:cstheme="majorBidi"/>
          <w:b/>
          <w:bCs/>
          <w:color w:val="365F91" w:themeColor="accent1" w:themeShade="BF"/>
          <w:sz w:val="32"/>
          <w:szCs w:val="28"/>
        </w:rPr>
      </w:pPr>
      <w:bookmarkStart w:id="0" w:name="_Toc181938864"/>
      <w:bookmarkStart w:id="1" w:name="_Toc181943025"/>
      <w:bookmarkEnd w:id="0"/>
      <w:bookmarkEnd w:id="1"/>
      <w:r>
        <w:br w:type="page"/>
      </w:r>
    </w:p>
    <w:p w:rsidR="00323435" w:rsidRDefault="00514246" w:rsidP="00FD573A">
      <w:pPr>
        <w:pStyle w:val="Heading1"/>
      </w:pPr>
      <w:bookmarkStart w:id="2" w:name="_Toc315612135"/>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rsidR="00706BAF" w:rsidRDefault="00706BAF" w:rsidP="00706BAF">
      <w:pPr>
        <w:pStyle w:val="Heading2"/>
      </w:pPr>
      <w:bookmarkStart w:id="3" w:name="_Toc315612136"/>
      <w:r>
        <w:t>Idealtypischer Ablauf</w:t>
      </w:r>
      <w:bookmarkEnd w:id="3"/>
    </w:p>
    <w:p w:rsidR="002C6BCF" w:rsidRDefault="00CE0D85" w:rsidP="002C6BCF">
      <w:pPr>
        <w:keepNext/>
        <w:jc w:val="center"/>
      </w:pPr>
      <w:r>
        <w:rPr>
          <w:noProof/>
          <w:lang w:val="de-AT" w:eastAsia="de-AT"/>
        </w:rPr>
        <w:drawing>
          <wp:inline distT="0" distB="0" distL="0" distR="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rsidR="00734B26" w:rsidRDefault="00514246" w:rsidP="001700C4">
      <w:pPr>
        <w:pStyle w:val="Heading2"/>
      </w:pPr>
      <w:bookmarkStart w:id="4" w:name="_Toc181943026"/>
      <w:bookmarkStart w:id="5" w:name="_Toc181938865"/>
      <w:bookmarkStart w:id="6" w:name="_Toc315612137"/>
      <w:bookmarkEnd w:id="4"/>
      <w:bookmarkEnd w:id="5"/>
      <w:r>
        <w:t>Rollen</w:t>
      </w:r>
      <w:bookmarkEnd w:id="6"/>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23435" w:rsidRDefault="00514246" w:rsidP="001700C4">
      <w:pPr>
        <w:pStyle w:val="Heading2"/>
      </w:pPr>
      <w:bookmarkStart w:id="7" w:name="_Toc181943027"/>
      <w:bookmarkStart w:id="8" w:name="_Toc181938866"/>
      <w:bookmarkStart w:id="9" w:name="_Toc315612138"/>
      <w:bookmarkEnd w:id="7"/>
      <w:bookmarkEnd w:id="8"/>
      <w:r>
        <w:t>Meetings</w:t>
      </w:r>
      <w:bookmarkEnd w:id="9"/>
    </w:p>
    <w:p w:rsidR="00A569E5" w:rsidRDefault="00A569E5" w:rsidP="00A569E5">
      <w:r>
        <w:t>Scrum sieht die folgenden Meetings vor:</w:t>
      </w:r>
    </w:p>
    <w:p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rsidR="00323435" w:rsidRDefault="00514246" w:rsidP="001700C4">
      <w:pPr>
        <w:pStyle w:val="Heading2"/>
      </w:pPr>
      <w:bookmarkStart w:id="11" w:name="_Toc181943028"/>
      <w:bookmarkStart w:id="12" w:name="_Toc315612139"/>
      <w:bookmarkEnd w:id="10"/>
      <w:bookmarkEnd w:id="11"/>
      <w:r>
        <w:t>Artefakte</w:t>
      </w:r>
      <w:bookmarkEnd w:id="12"/>
    </w:p>
    <w:p w:rsidR="0031121C" w:rsidRDefault="0031121C">
      <w:r>
        <w:t>Im Zentrum von Scrum stehen die folgenden Artefakte:</w:t>
      </w:r>
    </w:p>
    <w:p w:rsidR="0031121C" w:rsidRDefault="0031121C" w:rsidP="0031121C">
      <w:pPr>
        <w:numPr>
          <w:ilvl w:val="0"/>
          <w:numId w:val="3"/>
        </w:numPr>
        <w:jc w:val="both"/>
        <w:rPr>
          <w:lang w:val="de-AT"/>
        </w:rPr>
      </w:pPr>
      <w:r>
        <w:rPr>
          <w:b/>
          <w:lang w:val="de-AT"/>
        </w:rPr>
        <w:t>Product Backlog</w:t>
      </w:r>
      <w:r w:rsidRPr="009A5C0F">
        <w:rPr>
          <w:b/>
          <w:lang w:val="de-AT"/>
        </w:rPr>
        <w:t>:</w:t>
      </w:r>
      <w:r w:rsidRPr="009A5C0F">
        <w:rPr>
          <w:lang w:val="de-AT"/>
        </w:rPr>
        <w:t xml:space="preserve"> </w:t>
      </w:r>
      <w:r>
        <w:rPr>
          <w:lang w:val="de-AT"/>
        </w:rPr>
        <w:t xml:space="preserve">Das Product Backlog ist eine Liste aller Anforderungen an die Software. Das Artefakt liegt in der Verantwortung des Product Owner. Dieser erfasst bei Projektstart alle Anforderungen auf Basis der Produkt-Vision und während des Projekts führt er eine fortlaufende Detaillierung und Aktualisierung durch. Im Product Backlog erfolgt eine priorisierung nach Geschäftswert. Das Dokument ist von allen einsehbar und jeder kann Einträge </w:t>
      </w:r>
      <w:r w:rsidR="0000168B">
        <w:rPr>
          <w:lang w:val="de-AT"/>
        </w:rPr>
        <w:t>einbringen</w:t>
      </w:r>
      <w:r>
        <w:rPr>
          <w:lang w:val="de-AT"/>
        </w:rPr>
        <w:t xml:space="preserve">.  </w:t>
      </w:r>
    </w:p>
    <w:p w:rsidR="0031121C" w:rsidRPr="0000168B" w:rsidRDefault="0031121C" w:rsidP="0031121C">
      <w:pPr>
        <w:numPr>
          <w:ilvl w:val="0"/>
          <w:numId w:val="3"/>
        </w:numPr>
        <w:jc w:val="both"/>
        <w:rPr>
          <w:lang w:val="de-AT"/>
        </w:rPr>
      </w:pPr>
      <w:r w:rsidRPr="0000168B">
        <w:rPr>
          <w:b/>
          <w:lang w:val="de-AT"/>
        </w:rPr>
        <w:t>Sprint Backlog:</w:t>
      </w:r>
      <w:r w:rsidR="0000168B" w:rsidRPr="0000168B">
        <w:rPr>
          <w:b/>
          <w:lang w:val="de-AT"/>
        </w:rPr>
        <w:t xml:space="preserve"> </w:t>
      </w:r>
      <w:r w:rsidR="0000168B" w:rsidRPr="0000168B">
        <w:rPr>
          <w:lang w:val="de-AT"/>
        </w:rPr>
        <w:t xml:space="preserve">Das Sprint Backlog ist eine Liste aller im laufenden Sprint durchzuführenden Aktivitäten inklusive einer Schätzung. </w:t>
      </w:r>
      <w:r w:rsidR="003013D3">
        <w:rPr>
          <w:lang w:val="de-AT"/>
        </w:rPr>
        <w:t xml:space="preserve">Es wird durch das Entwicklungs-Team </w:t>
      </w:r>
      <w:r w:rsidR="0000168B" w:rsidRPr="0000168B">
        <w:rPr>
          <w:lang w:val="de-AT"/>
        </w:rPr>
        <w:t>während des Sprint Plannings erstellt</w:t>
      </w:r>
      <w:r w:rsidR="003013D3">
        <w:rPr>
          <w:lang w:val="de-AT"/>
        </w:rPr>
        <w:t xml:space="preserve"> und liegt in dessen Verantwortung. </w:t>
      </w:r>
    </w:p>
    <w:p w:rsidR="0031121C" w:rsidRPr="0000168B" w:rsidRDefault="00F06A80" w:rsidP="00741EED">
      <w:pPr>
        <w:tabs>
          <w:tab w:val="clear" w:pos="720"/>
        </w:tabs>
        <w:jc w:val="both"/>
        <w:rPr>
          <w:lang w:val="de-AT"/>
        </w:rPr>
      </w:pPr>
      <w:r>
        <w:rPr>
          <w:lang w:val="de-AT"/>
        </w:rPr>
        <w:t>Weitere von Scrum vorgesehene Artefakte sind: Impediment List</w:t>
      </w:r>
      <w:r w:rsidR="001A546E">
        <w:rPr>
          <w:lang w:val="de-AT"/>
        </w:rPr>
        <w:t xml:space="preserve"> (Liste von Hindernissen)</w:t>
      </w:r>
      <w:r>
        <w:rPr>
          <w:lang w:val="de-AT"/>
        </w:rPr>
        <w:t>, Definition of Done</w:t>
      </w:r>
      <w:r w:rsidR="001A546E">
        <w:rPr>
          <w:lang w:val="de-AT"/>
        </w:rPr>
        <w:t xml:space="preserve"> (Definition des Verständnis von „fertig“)</w:t>
      </w:r>
      <w:r>
        <w:rPr>
          <w:lang w:val="de-AT"/>
        </w:rPr>
        <w:t>, Produktvision und Burndown Charts</w:t>
      </w:r>
      <w:r w:rsidR="001A546E">
        <w:rPr>
          <w:lang w:val="de-AT"/>
        </w:rPr>
        <w:t xml:space="preserve"> (grafische Darstellung des Sprint-Vortschritts)</w:t>
      </w:r>
      <w:r>
        <w:rPr>
          <w:lang w:val="de-AT"/>
        </w:rPr>
        <w:t>.</w:t>
      </w:r>
    </w:p>
    <w:p w:rsidR="00A96713" w:rsidRDefault="00A96713" w:rsidP="00A96713">
      <w:pPr>
        <w:pStyle w:val="Heading2"/>
      </w:pPr>
      <w:bookmarkStart w:id="13" w:name="_Toc181943029"/>
      <w:bookmarkStart w:id="14" w:name="_Toc181943030"/>
      <w:bookmarkStart w:id="15" w:name="_Toc181938868"/>
      <w:bookmarkStart w:id="16" w:name="_Toc315612140"/>
      <w:bookmarkEnd w:id="13"/>
      <w:bookmarkEnd w:id="14"/>
      <w:bookmarkEnd w:id="15"/>
      <w:r>
        <w:t>Technologien</w:t>
      </w:r>
      <w:bookmarkEnd w:id="16"/>
    </w:p>
    <w:p w:rsidR="007B1557" w:rsidRDefault="007B1557" w:rsidP="00A96713">
      <w:pPr>
        <w:rPr>
          <w:lang w:val="de-AT"/>
        </w:rPr>
      </w:pPr>
      <w:r>
        <w:rPr>
          <w:lang w:val="de-AT"/>
        </w:rPr>
        <w:t>Folgende Technologien wurden von uns verwendet:</w:t>
      </w:r>
    </w:p>
    <w:p w:rsidR="00A96713" w:rsidRDefault="00A96713" w:rsidP="00C41114">
      <w:pPr>
        <w:pStyle w:val="Heading3"/>
        <w:rPr>
          <w:lang w:val="de-AT"/>
        </w:rPr>
      </w:pPr>
      <w:bookmarkStart w:id="17" w:name="_Toc315612141"/>
      <w:r w:rsidRPr="009A5C0F">
        <w:rPr>
          <w:lang w:val="de-AT"/>
        </w:rPr>
        <w:t>Excel</w:t>
      </w:r>
      <w:bookmarkEnd w:id="17"/>
    </w:p>
    <w:p w:rsidR="00BC705C" w:rsidRDefault="00BC705C" w:rsidP="00BC705C">
      <w:pPr>
        <w:jc w:val="both"/>
        <w:rPr>
          <w:lang w:val="de-AT"/>
        </w:rPr>
      </w:pPr>
      <w:r>
        <w:rPr>
          <w:lang w:val="de-AT"/>
        </w:rPr>
        <w:t xml:space="preserve">Excel verwendeten wir zunächst für die Umsetzung von Sprint Backlog und Burndown Chart. Die folgende Abbildung zeigt die Artefakte für den ersten Sprint: </w:t>
      </w:r>
    </w:p>
    <w:p w:rsidR="00BC705C" w:rsidRDefault="00BC705C" w:rsidP="00BC705C">
      <w:pPr>
        <w:keepNext/>
        <w:jc w:val="center"/>
      </w:pPr>
      <w:r>
        <w:rPr>
          <w:noProof/>
          <w:lang w:val="de-AT" w:eastAsia="de-AT"/>
        </w:rPr>
        <w:lastRenderedPageBreak/>
        <w:drawing>
          <wp:inline distT="0" distB="0" distL="0" distR="0">
            <wp:extent cx="5086070" cy="4495349"/>
            <wp:effectExtent l="19050" t="0" r="28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09267" cy="4515852"/>
                    </a:xfrm>
                    <a:prstGeom prst="rect">
                      <a:avLst/>
                    </a:prstGeom>
                    <a:noFill/>
                    <a:ln w="9525">
                      <a:noFill/>
                      <a:miter lim="800000"/>
                      <a:headEnd/>
                      <a:tailEnd/>
                    </a:ln>
                  </pic:spPr>
                </pic:pic>
              </a:graphicData>
            </a:graphic>
          </wp:inline>
        </w:drawing>
      </w:r>
    </w:p>
    <w:p w:rsidR="00BC705C" w:rsidRPr="00BC705C" w:rsidRDefault="00BC705C" w:rsidP="00BC705C">
      <w:pPr>
        <w:jc w:val="center"/>
      </w:pPr>
      <w:r>
        <w:rPr>
          <w:sz w:val="20"/>
          <w:szCs w:val="20"/>
        </w:rPr>
        <w:t>Abbildung: Sprint Backlog und Burndown für Sprint 1</w:t>
      </w:r>
    </w:p>
    <w:p w:rsidR="00BC705C" w:rsidRDefault="00BC705C" w:rsidP="00C507F1">
      <w:pPr>
        <w:jc w:val="both"/>
        <w:rPr>
          <w:lang w:val="de-AT"/>
        </w:rPr>
      </w:pPr>
      <w:r>
        <w:rPr>
          <w:lang w:val="de-AT"/>
        </w:rPr>
        <w:t xml:space="preserve">Nach den ersten </w:t>
      </w:r>
      <w:r w:rsidR="003F41C4">
        <w:rPr>
          <w:lang w:val="de-AT"/>
        </w:rPr>
        <w:t xml:space="preserve">beiden </w:t>
      </w:r>
      <w:r>
        <w:rPr>
          <w:lang w:val="de-AT"/>
        </w:rPr>
        <w:t>Sprints hat sich gezeigt, dass das C</w:t>
      </w:r>
      <w:r w:rsidR="009926AB">
        <w:rPr>
          <w:lang w:val="de-AT"/>
        </w:rPr>
        <w:t>ommitment bezüglich regelmäßigen</w:t>
      </w:r>
      <w:r>
        <w:rPr>
          <w:lang w:val="de-AT"/>
        </w:rPr>
        <w:t xml:space="preserve"> </w:t>
      </w:r>
      <w:r w:rsidR="003F41C4">
        <w:rPr>
          <w:lang w:val="de-AT"/>
        </w:rPr>
        <w:t>a</w:t>
      </w:r>
      <w:r>
        <w:rPr>
          <w:lang w:val="de-AT"/>
        </w:rPr>
        <w:t>ktualisieren</w:t>
      </w:r>
      <w:r w:rsidR="009926AB">
        <w:rPr>
          <w:lang w:val="de-AT"/>
        </w:rPr>
        <w:t>s</w:t>
      </w:r>
      <w:r>
        <w:rPr>
          <w:lang w:val="de-AT"/>
        </w:rPr>
        <w:t xml:space="preserve"> des Dokuments sehr gering war. </w:t>
      </w:r>
      <w:r w:rsidR="003F41C4">
        <w:rPr>
          <w:lang w:val="de-AT"/>
        </w:rPr>
        <w:t>In der Retrospective zu Sprint 2 stellt sich heraus, dass der G</w:t>
      </w:r>
      <w:r>
        <w:rPr>
          <w:lang w:val="de-AT"/>
        </w:rPr>
        <w:t xml:space="preserve">und dafür war, dass der Vorgang als zu umständlich erachtet wurde (Pull vom Repository, Dokument öffnen und anpassen, Dokument pushen). </w:t>
      </w:r>
      <w:r w:rsidR="00C507F1">
        <w:rPr>
          <w:lang w:val="de-AT"/>
        </w:rPr>
        <w:t>Wir haben uns infolge dessen nach einer anderen Lösung umgeschaut und uns schlussendlich für eine Abbildung von Sprint Back</w:t>
      </w:r>
      <w:r w:rsidR="003F41C4">
        <w:rPr>
          <w:lang w:val="de-AT"/>
        </w:rPr>
        <w:t>log und Burndown mittels GitHub-</w:t>
      </w:r>
      <w:r w:rsidR="00C507F1">
        <w:rPr>
          <w:lang w:val="de-AT"/>
        </w:rPr>
        <w:t xml:space="preserve">Issues entschieden. </w:t>
      </w:r>
    </w:p>
    <w:p w:rsidR="00C507F1" w:rsidRDefault="003F41C4" w:rsidP="00C507F1">
      <w:pPr>
        <w:jc w:val="both"/>
        <w:rPr>
          <w:lang w:val="de-AT"/>
        </w:rPr>
      </w:pPr>
      <w:r>
        <w:rPr>
          <w:lang w:val="de-AT"/>
        </w:rPr>
        <w:t xml:space="preserve">Im weiteren Projektverlauf </w:t>
      </w:r>
      <w:r w:rsidR="00C507F1">
        <w:rPr>
          <w:lang w:val="de-AT"/>
        </w:rPr>
        <w:t xml:space="preserve">wurde Excel ausschließlich dazu verwendet die Testfälle zu verwalten. Dies erfolgte relativ einfach gehalten, in der folgend dargestellten Art und Weise: </w:t>
      </w:r>
    </w:p>
    <w:p w:rsidR="00C507F1" w:rsidRDefault="00C507F1" w:rsidP="00C507F1">
      <w:pPr>
        <w:keepNext/>
        <w:jc w:val="both"/>
      </w:pPr>
      <w:r>
        <w:rPr>
          <w:noProof/>
          <w:lang w:val="de-AT" w:eastAsia="de-AT"/>
        </w:rPr>
        <w:drawing>
          <wp:inline distT="0" distB="0" distL="0" distR="0">
            <wp:extent cx="4994384" cy="1591227"/>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993140" cy="1590831"/>
                    </a:xfrm>
                    <a:prstGeom prst="rect">
                      <a:avLst/>
                    </a:prstGeom>
                    <a:noFill/>
                    <a:ln w="9525">
                      <a:noFill/>
                      <a:miter lim="800000"/>
                      <a:headEnd/>
                      <a:tailEnd/>
                    </a:ln>
                  </pic:spPr>
                </pic:pic>
              </a:graphicData>
            </a:graphic>
          </wp:inline>
        </w:drawing>
      </w:r>
    </w:p>
    <w:p w:rsidR="00C507F1" w:rsidRPr="00BC705C" w:rsidRDefault="00C507F1" w:rsidP="00C507F1">
      <w:pPr>
        <w:jc w:val="center"/>
      </w:pPr>
      <w:r>
        <w:rPr>
          <w:sz w:val="20"/>
          <w:szCs w:val="20"/>
        </w:rPr>
        <w:t>Abbildung: Testfälle für CRUD Kunde</w:t>
      </w:r>
    </w:p>
    <w:p w:rsidR="00C507F1" w:rsidRPr="00C507F1" w:rsidRDefault="00C507F1" w:rsidP="00C507F1">
      <w:pPr>
        <w:pStyle w:val="Heading3"/>
        <w:rPr>
          <w:lang w:val="de-AT"/>
        </w:rPr>
      </w:pPr>
      <w:bookmarkStart w:id="18" w:name="_Toc315612142"/>
      <w:r w:rsidRPr="00C507F1">
        <w:rPr>
          <w:lang w:val="de-AT"/>
        </w:rPr>
        <w:lastRenderedPageBreak/>
        <w:t>GitHub</w:t>
      </w:r>
      <w:bookmarkEnd w:id="18"/>
    </w:p>
    <w:p w:rsidR="00703EE4" w:rsidRDefault="00C507F1" w:rsidP="003F41C4">
      <w:pPr>
        <w:jc w:val="both"/>
        <w:rPr>
          <w:lang w:val="de-AT"/>
        </w:rPr>
      </w:pPr>
      <w:r>
        <w:rPr>
          <w:lang w:val="de-AT"/>
        </w:rPr>
        <w:t>G</w:t>
      </w:r>
      <w:r w:rsidR="00973C8C">
        <w:rPr>
          <w:lang w:val="de-AT"/>
        </w:rPr>
        <w:t>i</w:t>
      </w:r>
      <w:r>
        <w:rPr>
          <w:lang w:val="de-AT"/>
        </w:rPr>
        <w:t xml:space="preserve">tHub stellte die wichtigte Technologie in unserem Projekt dar. </w:t>
      </w:r>
      <w:r w:rsidR="00703EE4">
        <w:rPr>
          <w:lang w:val="de-AT"/>
        </w:rPr>
        <w:t>Von großer Bedeutung war insbesondere die Issue-Liste.</w:t>
      </w:r>
      <w:r w:rsidR="0002521F">
        <w:rPr>
          <w:lang w:val="de-AT"/>
        </w:rPr>
        <w:t xml:space="preserve"> </w:t>
      </w:r>
      <w:r w:rsidR="00703EE4">
        <w:rPr>
          <w:lang w:val="de-AT"/>
        </w:rPr>
        <w:t xml:space="preserve">Diese </w:t>
      </w:r>
      <w:r w:rsidR="003F41C4">
        <w:rPr>
          <w:lang w:val="de-AT"/>
        </w:rPr>
        <w:t>n</w:t>
      </w:r>
      <w:r w:rsidR="00703EE4">
        <w:rPr>
          <w:lang w:val="de-AT"/>
        </w:rPr>
        <w:t>utzen wir</w:t>
      </w:r>
      <w:r w:rsidR="0002521F">
        <w:rPr>
          <w:lang w:val="de-AT"/>
        </w:rPr>
        <w:t xml:space="preserve"> u.a.</w:t>
      </w:r>
      <w:r w:rsidR="00703EE4">
        <w:rPr>
          <w:lang w:val="de-AT"/>
        </w:rPr>
        <w:t xml:space="preserve"> um das Sprint Backlog abzubilden. Das Vorgehen gestaltete sich dabei wie folgt:</w:t>
      </w:r>
    </w:p>
    <w:p w:rsidR="00703EE4" w:rsidRDefault="00703EE4" w:rsidP="003F41C4">
      <w:pPr>
        <w:numPr>
          <w:ilvl w:val="0"/>
          <w:numId w:val="3"/>
        </w:numPr>
        <w:jc w:val="both"/>
      </w:pPr>
      <w:r>
        <w:t>Währen</w:t>
      </w:r>
      <w:r w:rsidR="00085D43">
        <w:t>d</w:t>
      </w:r>
      <w:r>
        <w:t xml:space="preserve"> des Sprint Planning </w:t>
      </w:r>
      <w:r w:rsidR="00085D43">
        <w:t xml:space="preserve">Meetings </w:t>
      </w:r>
      <w:r>
        <w:t xml:space="preserve">wurden für jeden </w:t>
      </w:r>
      <w:r w:rsidR="0002521F">
        <w:t>u</w:t>
      </w:r>
      <w:r>
        <w:t xml:space="preserve">mzusetzenden Product Backlog-Eintrag alle dazu nötigen Tasks als Issue in die Liste eingetragen. </w:t>
      </w:r>
    </w:p>
    <w:p w:rsidR="0002521F" w:rsidRDefault="0002521F" w:rsidP="003F41C4">
      <w:pPr>
        <w:numPr>
          <w:ilvl w:val="0"/>
          <w:numId w:val="3"/>
        </w:numPr>
        <w:jc w:val="both"/>
      </w:pPr>
      <w:r>
        <w:t xml:space="preserve">Die entsprechenden Issues wurden mit dem Lable „TODO“ versehen und den verantwortlichen Personen zugewiesen. </w:t>
      </w:r>
    </w:p>
    <w:p w:rsidR="0002521F" w:rsidRDefault="0002521F" w:rsidP="003F41C4">
      <w:pPr>
        <w:numPr>
          <w:ilvl w:val="0"/>
          <w:numId w:val="3"/>
        </w:numPr>
        <w:jc w:val="both"/>
      </w:pPr>
      <w:r>
        <w:t>Zusätzlich wurden die Issues mit dem Milestone „End of Sprint X“ verknüpft.</w:t>
      </w:r>
    </w:p>
    <w:p w:rsidR="0002521F" w:rsidRDefault="00B7501E" w:rsidP="0002521F">
      <w:pPr>
        <w:tabs>
          <w:tab w:val="clear" w:pos="720"/>
        </w:tabs>
        <w:jc w:val="both"/>
      </w:pPr>
      <w:r>
        <w:t>Folgend</w:t>
      </w:r>
      <w:r w:rsidR="0002521F">
        <w:t xml:space="preserve"> ist als Beispiel die Issue-Liste von Sprint 6 angeführt:</w:t>
      </w:r>
    </w:p>
    <w:p w:rsidR="00B7501E" w:rsidRDefault="0002521F" w:rsidP="00B7501E">
      <w:pPr>
        <w:keepNext/>
        <w:tabs>
          <w:tab w:val="clear" w:pos="720"/>
        </w:tabs>
        <w:jc w:val="center"/>
      </w:pPr>
      <w:r w:rsidRPr="0002521F">
        <w:drawing>
          <wp:inline distT="0" distB="0" distL="0" distR="0">
            <wp:extent cx="4814207" cy="3168845"/>
            <wp:effectExtent l="19050" t="0" r="544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814844" cy="3169264"/>
                    </a:xfrm>
                    <a:prstGeom prst="rect">
                      <a:avLst/>
                    </a:prstGeom>
                    <a:noFill/>
                    <a:ln w="9525">
                      <a:noFill/>
                      <a:miter lim="800000"/>
                      <a:headEnd/>
                      <a:tailEnd/>
                    </a:ln>
                  </pic:spPr>
                </pic:pic>
              </a:graphicData>
            </a:graphic>
          </wp:inline>
        </w:drawing>
      </w:r>
    </w:p>
    <w:p w:rsidR="0002521F" w:rsidRDefault="00B7501E" w:rsidP="00B7501E">
      <w:pPr>
        <w:jc w:val="center"/>
      </w:pPr>
      <w:r>
        <w:rPr>
          <w:sz w:val="20"/>
          <w:szCs w:val="20"/>
        </w:rPr>
        <w:t>Abbildung: Issue-Liste zu Sprint 6</w:t>
      </w:r>
    </w:p>
    <w:p w:rsidR="00085D43" w:rsidRDefault="00085D43" w:rsidP="00085D43">
      <w:pPr>
        <w:tabs>
          <w:tab w:val="clear" w:pos="720"/>
        </w:tabs>
        <w:jc w:val="both"/>
      </w:pPr>
      <w:r>
        <w:t xml:space="preserve">Da das Updaten der Issues online im Browser vorgenommen werden konnte bzw. die Issues auch automatisch beim Commit des Sourcecodes geschlossen wurden, war das Commitment im Vergleich zur vorhergehenden Excel-Lösung viel </w:t>
      </w:r>
      <w:r w:rsidR="003F41C4">
        <w:t>höher</w:t>
      </w:r>
      <w:r>
        <w:t xml:space="preserve">. </w:t>
      </w:r>
    </w:p>
    <w:p w:rsidR="00085D43" w:rsidRDefault="00085D43" w:rsidP="00085D43">
      <w:pPr>
        <w:tabs>
          <w:tab w:val="clear" w:pos="720"/>
        </w:tabs>
        <w:jc w:val="both"/>
      </w:pPr>
      <w:r>
        <w:t>In die Issue-Liste wurden ebenfalls die Bugs verwaltet, wobei</w:t>
      </w:r>
      <w:r w:rsidR="00C817DE">
        <w:t xml:space="preserve"> </w:t>
      </w:r>
      <w:r>
        <w:t xml:space="preserve">diese mit dem Label „BUG“ gekennzeichnet wurden. Durch die konsequente Verwendung der Milestones ließ sich ebenfalls eine Art Burndown Chart realisieren. Die folgende Abbildung zeigt dazu eine Übersicht: </w:t>
      </w:r>
    </w:p>
    <w:p w:rsidR="00085D43" w:rsidRDefault="0002521F" w:rsidP="00085D43">
      <w:pPr>
        <w:keepNext/>
        <w:jc w:val="center"/>
      </w:pPr>
      <w:r>
        <w:rPr>
          <w:noProof/>
          <w:lang w:val="de-AT" w:eastAsia="de-AT"/>
        </w:rPr>
        <w:lastRenderedPageBreak/>
        <w:drawing>
          <wp:inline distT="0" distB="0" distL="0" distR="0">
            <wp:extent cx="4683579" cy="2168167"/>
            <wp:effectExtent l="19050" t="0" r="2721"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691196" cy="2171693"/>
                    </a:xfrm>
                    <a:prstGeom prst="rect">
                      <a:avLst/>
                    </a:prstGeom>
                    <a:noFill/>
                    <a:ln w="9525">
                      <a:noFill/>
                      <a:miter lim="800000"/>
                      <a:headEnd/>
                      <a:tailEnd/>
                    </a:ln>
                  </pic:spPr>
                </pic:pic>
              </a:graphicData>
            </a:graphic>
          </wp:inline>
        </w:drawing>
      </w:r>
    </w:p>
    <w:p w:rsidR="00703EE4" w:rsidRPr="00085D43" w:rsidRDefault="00085D43" w:rsidP="00085D43">
      <w:pPr>
        <w:jc w:val="center"/>
      </w:pPr>
      <w:r>
        <w:rPr>
          <w:sz w:val="20"/>
          <w:szCs w:val="20"/>
        </w:rPr>
        <w:t>Abbildung: „Burndown Charts“ zu den Sprints 3-6</w:t>
      </w:r>
    </w:p>
    <w:p w:rsidR="00973C8C" w:rsidRDefault="00085D43" w:rsidP="00C507F1">
      <w:pPr>
        <w:rPr>
          <w:lang w:val="de-AT"/>
        </w:rPr>
      </w:pPr>
      <w:r>
        <w:rPr>
          <w:lang w:val="de-AT"/>
        </w:rPr>
        <w:t>Schlussendlich wurde mittels Gi</w:t>
      </w:r>
      <w:r w:rsidR="00973C8C">
        <w:rPr>
          <w:lang w:val="de-AT"/>
        </w:rPr>
        <w:t xml:space="preserve">tHub-Wiki </w:t>
      </w:r>
      <w:r>
        <w:rPr>
          <w:lang w:val="de-AT"/>
        </w:rPr>
        <w:t>auch das Product Backlog abgebildet, wie die folgende Abbildung zeigt.</w:t>
      </w:r>
      <w:r w:rsidR="00973C8C">
        <w:rPr>
          <w:lang w:val="de-AT"/>
        </w:rPr>
        <w:t xml:space="preserve"> </w:t>
      </w:r>
    </w:p>
    <w:p w:rsidR="00973C8C" w:rsidRDefault="00973C8C" w:rsidP="00973C8C">
      <w:pPr>
        <w:keepNext/>
        <w:jc w:val="center"/>
      </w:pPr>
      <w:r>
        <w:rPr>
          <w:noProof/>
          <w:lang w:val="de-AT" w:eastAsia="de-AT"/>
        </w:rPr>
        <w:drawing>
          <wp:inline distT="0" distB="0" distL="0" distR="0">
            <wp:extent cx="4973491" cy="305240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974028" cy="3052735"/>
                    </a:xfrm>
                    <a:prstGeom prst="rect">
                      <a:avLst/>
                    </a:prstGeom>
                    <a:noFill/>
                    <a:ln w="9525">
                      <a:noFill/>
                      <a:miter lim="800000"/>
                      <a:headEnd/>
                      <a:tailEnd/>
                    </a:ln>
                  </pic:spPr>
                </pic:pic>
              </a:graphicData>
            </a:graphic>
          </wp:inline>
        </w:drawing>
      </w:r>
    </w:p>
    <w:p w:rsidR="00973C8C" w:rsidRPr="00973C8C" w:rsidRDefault="00973C8C" w:rsidP="00703EE4">
      <w:pPr>
        <w:jc w:val="center"/>
        <w:rPr>
          <w:lang w:val="en-US"/>
        </w:rPr>
      </w:pPr>
      <w:proofErr w:type="spellStart"/>
      <w:r w:rsidRPr="00973C8C">
        <w:rPr>
          <w:sz w:val="20"/>
          <w:szCs w:val="20"/>
          <w:lang w:val="en-US"/>
        </w:rPr>
        <w:t>Abbildung</w:t>
      </w:r>
      <w:proofErr w:type="spellEnd"/>
      <w:r w:rsidRPr="00973C8C">
        <w:rPr>
          <w:sz w:val="20"/>
          <w:szCs w:val="20"/>
          <w:lang w:val="en-US"/>
        </w:rPr>
        <w:t>: Product Bac</w:t>
      </w:r>
      <w:r>
        <w:rPr>
          <w:sz w:val="20"/>
          <w:szCs w:val="20"/>
          <w:lang w:val="en-US"/>
        </w:rPr>
        <w:t>klog</w:t>
      </w:r>
    </w:p>
    <w:p w:rsidR="009712C6" w:rsidRPr="00C507F1" w:rsidRDefault="009712C6" w:rsidP="009712C6">
      <w:pPr>
        <w:pStyle w:val="Heading3"/>
        <w:rPr>
          <w:lang w:val="en-US"/>
        </w:rPr>
      </w:pPr>
      <w:bookmarkStart w:id="19" w:name="_Toc315612143"/>
      <w:r w:rsidRPr="00C507F1">
        <w:rPr>
          <w:lang w:val="en-US"/>
        </w:rPr>
        <w:t>E-Mail</w:t>
      </w:r>
      <w:bookmarkEnd w:id="19"/>
    </w:p>
    <w:p w:rsidR="00C41114" w:rsidRPr="00C41114" w:rsidRDefault="009712C6" w:rsidP="009712C6">
      <w:pPr>
        <w:jc w:val="both"/>
        <w:rPr>
          <w:lang w:val="de-AT"/>
        </w:rPr>
      </w:pPr>
      <w:r>
        <w:rPr>
          <w:lang w:val="de-AT"/>
        </w:rPr>
        <w:t xml:space="preserve">Die E-Mail-Kommunikation wurde hauptsächlich für organisatorisches Verwendet – beispielsweise das Organisieren des wöchentlichen Meetings. Teilweise erfolgte aber auch Kommunikation bzgl. irgendwelcher Umsetzungsprobleme über E-Mail. </w:t>
      </w:r>
    </w:p>
    <w:p w:rsidR="00A96713" w:rsidRDefault="00A96713" w:rsidP="00C41114">
      <w:pPr>
        <w:pStyle w:val="Heading3"/>
        <w:rPr>
          <w:lang w:val="de-AT"/>
        </w:rPr>
      </w:pPr>
      <w:bookmarkStart w:id="20" w:name="_Toc315612144"/>
      <w:r w:rsidRPr="009A5C0F">
        <w:rPr>
          <w:lang w:val="de-AT"/>
        </w:rPr>
        <w:t>Handy</w:t>
      </w:r>
      <w:bookmarkEnd w:id="20"/>
    </w:p>
    <w:p w:rsidR="00C41114" w:rsidRPr="00C41114" w:rsidRDefault="009712C6" w:rsidP="00C41114">
      <w:pPr>
        <w:rPr>
          <w:lang w:val="de-AT"/>
        </w:rPr>
      </w:pPr>
      <w:r>
        <w:rPr>
          <w:lang w:val="de-AT"/>
        </w:rPr>
        <w:t xml:space="preserve">In Ausnahmefällen wurde kurzfristig auch mittels Handy kommuniziert.  </w:t>
      </w:r>
    </w:p>
    <w:p w:rsidR="00323435" w:rsidRDefault="00514246" w:rsidP="001700C4">
      <w:pPr>
        <w:pStyle w:val="Heading2"/>
      </w:pPr>
      <w:bookmarkStart w:id="21" w:name="_Toc315612145"/>
      <w:r>
        <w:t>Anpassungen</w:t>
      </w:r>
      <w:bookmarkEnd w:id="21"/>
    </w:p>
    <w:p w:rsidR="00106798" w:rsidRDefault="00106798" w:rsidP="00106798">
      <w:pPr>
        <w:pStyle w:val="Heading3"/>
      </w:pPr>
      <w:bookmarkStart w:id="22" w:name="_Toc315612146"/>
      <w:r>
        <w:t>Beschränkung auf wesentliche Rollen</w:t>
      </w:r>
      <w:bookmarkEnd w:id="22"/>
      <w:r>
        <w:t xml:space="preserve"> </w:t>
      </w:r>
    </w:p>
    <w:p w:rsidR="00703EE4" w:rsidRPr="00703EE4" w:rsidRDefault="00106798" w:rsidP="00106798">
      <w:pPr>
        <w:jc w:val="both"/>
      </w:pPr>
      <w:r>
        <w:t>In unserem Projekt gestaltete sich die Rollenverteilung wie folgt:</w:t>
      </w:r>
    </w:p>
    <w:p w:rsidR="00106798" w:rsidRPr="00D444B5" w:rsidRDefault="00106798" w:rsidP="00106798">
      <w:pPr>
        <w:numPr>
          <w:ilvl w:val="0"/>
          <w:numId w:val="3"/>
        </w:numPr>
        <w:jc w:val="both"/>
      </w:pPr>
      <w:r w:rsidRPr="00D444B5">
        <w:lastRenderedPageBreak/>
        <w:t>Product</w:t>
      </w:r>
      <w:r w:rsidRPr="00A73CCF">
        <w:rPr>
          <w:b/>
        </w:rPr>
        <w:t xml:space="preserve"> </w:t>
      </w:r>
      <w:r w:rsidRPr="00D444B5">
        <w:t>Owner – Martin Wieser</w:t>
      </w:r>
    </w:p>
    <w:p w:rsidR="00106798" w:rsidRDefault="00106798" w:rsidP="00106798">
      <w:pPr>
        <w:numPr>
          <w:ilvl w:val="0"/>
          <w:numId w:val="3"/>
        </w:numPr>
        <w:jc w:val="both"/>
      </w:pPr>
      <w:r>
        <w:t>Scrum Master – Stefan Müller</w:t>
      </w:r>
    </w:p>
    <w:p w:rsidR="00106798" w:rsidRPr="00106798" w:rsidRDefault="00106798" w:rsidP="00106798">
      <w:pPr>
        <w:numPr>
          <w:ilvl w:val="0"/>
          <w:numId w:val="3"/>
        </w:numPr>
        <w:jc w:val="both"/>
      </w:pPr>
      <w:r>
        <w:t>Entwicklungs-Team – Thomas Perl und Alexander Duml</w:t>
      </w:r>
    </w:p>
    <w:p w:rsidR="00106798" w:rsidRDefault="00106798" w:rsidP="00106798">
      <w:pPr>
        <w:jc w:val="both"/>
      </w:pPr>
      <w:r>
        <w:t xml:space="preserve">Alle weiteren Rollen wurden von uns nicht berücksichtig. Da diese – wie oben  beschrieben – nicht Teil des eigentlichen Prozesses sind, sahen wird dafür keinen Bedarf. Lediglich die Vorgaben der LVA-Leitung hinsichtlich der umzusetzenden Anwendung wurden von uns als Customer-Input behandelt. </w:t>
      </w:r>
    </w:p>
    <w:p w:rsidR="00106798" w:rsidRDefault="0056294F" w:rsidP="0056294F">
      <w:pPr>
        <w:pStyle w:val="Heading3"/>
      </w:pPr>
      <w:bookmarkStart w:id="23" w:name="_Toc315612147"/>
      <w:r>
        <w:t>Doppelrollen für Product Owner und Scrum Master</w:t>
      </w:r>
      <w:bookmarkEnd w:id="23"/>
    </w:p>
    <w:p w:rsidR="0056294F" w:rsidRDefault="0056294F" w:rsidP="0056294F">
      <w:pPr>
        <w:jc w:val="both"/>
      </w:pPr>
      <w:r>
        <w:t>Entgegen der Scrum-Vorgaben arbeiteten sowohl der Product Owner als auch der Scrum Master im Entwicklungs-Team mit. Uns ist sehr wohl bewusst, dass dies in einem realen Projekt zu Konflikten führen würde und dieses Vorgehen daher nicht akzeptabel wäre. In unserem Projekt erachteten wir dies allerdings als vernachlässigbar</w:t>
      </w:r>
      <w:r w:rsidR="00484EEB">
        <w:t>.</w:t>
      </w:r>
      <w:r>
        <w:t xml:space="preserve"> </w:t>
      </w:r>
    </w:p>
    <w:p w:rsidR="0056294F" w:rsidRDefault="0056294F" w:rsidP="0056294F">
      <w:pPr>
        <w:jc w:val="both"/>
      </w:pPr>
      <w:r>
        <w:t xml:space="preserve">Zudem gingen wir davon aus, dass Product Owner und Scrum Master eine geringere Arbeitslast zu tragen haben werden als das Entwicklungs-Team, da gewisse Aufgaben – wie beispielsweise das Verhandeln mit Kunden oder das beseitigen äußerer Störungen – nur in einem realen Projekt durchgeführt werden müssen. Im Sinne einer faireren Verteilung der Arbeitslast entschieden wir uns daher für die beschriebene Lösung. </w:t>
      </w:r>
    </w:p>
    <w:p w:rsidR="008F7929" w:rsidRPr="00451A3C" w:rsidRDefault="008F7929" w:rsidP="00E9262C">
      <w:pPr>
        <w:pStyle w:val="Heading3"/>
      </w:pPr>
      <w:bookmarkStart w:id="24" w:name="_Toc315612148"/>
      <w:r w:rsidRPr="00E9262C">
        <w:t>Kürzere</w:t>
      </w:r>
      <w:r w:rsidR="009619B4">
        <w:t xml:space="preserve"> Sprintdauer als v</w:t>
      </w:r>
      <w:r w:rsidRPr="00451A3C">
        <w:t>orgeschlagen</w:t>
      </w:r>
      <w:bookmarkEnd w:id="24"/>
    </w:p>
    <w:p w:rsidR="0029420B" w:rsidRDefault="00484EEB" w:rsidP="008F7929">
      <w:pPr>
        <w:jc w:val="both"/>
      </w:pPr>
      <w:r>
        <w:t>Wir haben uns entgegen der Empfehlung von Scrum (2-4 Wochen) für eine Sprintdauer von lediglich einer Woche ents</w:t>
      </w:r>
      <w:r w:rsidR="0029420B">
        <w:t xml:space="preserve">chieden. </w:t>
      </w:r>
      <w:r>
        <w:t>Die Idee war, dass wir kleine, dafür aber relative viele Sprints durchführen wollten, um damit in Verbindung mit einem wöchentlichen Meeting eine bessere Kontrolle über den Proje</w:t>
      </w:r>
      <w:r w:rsidR="0029420B">
        <w:t xml:space="preserve">ktvortschritt zu gewährleisten. </w:t>
      </w:r>
    </w:p>
    <w:p w:rsidR="0056294F" w:rsidRPr="00451A3C" w:rsidRDefault="00C07C30" w:rsidP="00E9262C">
      <w:pPr>
        <w:pStyle w:val="Heading3"/>
      </w:pPr>
      <w:bookmarkStart w:id="25" w:name="_Toc315612149"/>
      <w:r w:rsidRPr="00E9262C">
        <w:t>Verzicht</w:t>
      </w:r>
      <w:r w:rsidRPr="00451A3C">
        <w:t xml:space="preserve"> auf Daily Scrum</w:t>
      </w:r>
      <w:bookmarkEnd w:id="25"/>
    </w:p>
    <w:p w:rsidR="00ED3503" w:rsidRDefault="001B3437" w:rsidP="00B97150">
      <w:pPr>
        <w:jc w:val="both"/>
      </w:pPr>
      <w:r>
        <w:t>Das Daily Scrum wurde von uns nicht durchgeführt.</w:t>
      </w:r>
      <w:r w:rsidR="00ED3503">
        <w:t xml:space="preserve"> Ein Grund dafür ist, dass es sich im sutdentischen Umfeld als äußerst schwierig gestaltet, sich jeden Tag zur selben Zeit am selben Ort zu treffen. Zudem wurde von uns befürchtet, dass durch das Meeting sehr viel Overhead entstehen würde.</w:t>
      </w:r>
      <w:r w:rsidR="00B97150">
        <w:t xml:space="preserve"> </w:t>
      </w:r>
      <w:r w:rsidR="00ED3503">
        <w:t>D</w:t>
      </w:r>
      <w:r w:rsidR="00B97150">
        <w:t xml:space="preserve">ie eigentlich im </w:t>
      </w:r>
      <w:r w:rsidR="00ED3503">
        <w:t>Daily durchgeführt</w:t>
      </w:r>
      <w:r w:rsidR="00B97150">
        <w:t>en Aktivitäten (</w:t>
      </w:r>
      <w:r w:rsidR="00ED3503">
        <w:t>Informationsausstausch</w:t>
      </w:r>
      <w:r w:rsidR="00B97150">
        <w:t xml:space="preserve">, Synchronisation, Beseitigen von Hindernissen) </w:t>
      </w:r>
      <w:r w:rsidR="00ED3503">
        <w:t xml:space="preserve">wurde, falls </w:t>
      </w:r>
      <w:r w:rsidR="00B97150">
        <w:t>erforderlich</w:t>
      </w:r>
      <w:r w:rsidR="00ED3503">
        <w:t>, über E</w:t>
      </w:r>
      <w:r w:rsidR="00EE2331">
        <w:t>-M</w:t>
      </w:r>
      <w:r w:rsidR="00ED3503">
        <w:t>ail</w:t>
      </w:r>
      <w:r w:rsidR="00B97150">
        <w:t xml:space="preserve">-Kommunikation </w:t>
      </w:r>
      <w:r w:rsidR="00ED3503">
        <w:t xml:space="preserve">durchgeführt. </w:t>
      </w:r>
    </w:p>
    <w:p w:rsidR="00C07C30" w:rsidRDefault="00C07C30" w:rsidP="00C07C30">
      <w:pPr>
        <w:pStyle w:val="Heading3"/>
      </w:pPr>
      <w:bookmarkStart w:id="26" w:name="_Toc315612150"/>
      <w:r>
        <w:t>Zusammenlegen der Meetings</w:t>
      </w:r>
      <w:r w:rsidR="00760194">
        <w:t xml:space="preserve"> Sprint Planning, Review und Retrospective</w:t>
      </w:r>
      <w:bookmarkEnd w:id="26"/>
    </w:p>
    <w:p w:rsidR="00A569E5" w:rsidRDefault="009C5D06" w:rsidP="009C5D06">
      <w:pPr>
        <w:jc w:val="both"/>
      </w:pPr>
      <w:r>
        <w:t>Wir haben uns dafür entschieden, ein r</w:t>
      </w:r>
      <w:r w:rsidR="00A569E5">
        <w:t>egelmäßiges Meeting ein mal pro Woche im Umfang von ein bis zwei Stunden</w:t>
      </w:r>
      <w:r>
        <w:t xml:space="preserve"> abzuhalten</w:t>
      </w:r>
      <w:r w:rsidR="00C41114">
        <w:t xml:space="preserve"> (typischerweise Freitags am selben Ort und zur selben Zeit)</w:t>
      </w:r>
      <w:r w:rsidR="00A569E5">
        <w:t xml:space="preserve">. </w:t>
      </w:r>
      <w:r>
        <w:t>In diesem Meeting wurde zunächst Sprint Review und Sprint Retrospective für den vergangenen Sprint durchgeführt, um anschließend mit dem Sprint Planning des folgenden Sprints abzuschließen. Aufgrund der kurzen Sprintdauer waren auch die Meetings entsprechend kürzer. Die Scrum-Empfehlungen wurde somit unterschritten.</w:t>
      </w:r>
    </w:p>
    <w:p w:rsidR="0056294F" w:rsidRPr="00451A3C" w:rsidRDefault="007B7456" w:rsidP="00A96713">
      <w:pPr>
        <w:pStyle w:val="Heading3"/>
      </w:pPr>
      <w:bookmarkStart w:id="27" w:name="_Toc315612151"/>
      <w:r w:rsidRPr="00E9262C">
        <w:lastRenderedPageBreak/>
        <w:t>Verzicht</w:t>
      </w:r>
      <w:r w:rsidRPr="00451A3C">
        <w:t xml:space="preserve"> auf Artefakte Definition of Done und Produktvision</w:t>
      </w:r>
      <w:bookmarkEnd w:id="27"/>
    </w:p>
    <w:p w:rsidR="007B7456" w:rsidRDefault="007B7456" w:rsidP="007B7456">
      <w:pPr>
        <w:jc w:val="both"/>
        <w:rPr>
          <w:lang w:val="de-AT"/>
        </w:rPr>
      </w:pPr>
      <w:r w:rsidRPr="007B7456">
        <w:rPr>
          <w:lang w:val="de-AT"/>
        </w:rPr>
        <w:t>Die Definition of Done wurde vo</w:t>
      </w:r>
      <w:r>
        <w:rPr>
          <w:lang w:val="de-AT"/>
        </w:rPr>
        <w:t>n uns nicht explizit festgehalten. Da der Sprintumfang und die –dauer relativ gering waren und damit eine gute Übersicht gegeben war, hielten wir dies für nicht erforderlich.</w:t>
      </w:r>
      <w:r w:rsidR="00E9262C">
        <w:rPr>
          <w:lang w:val="de-AT"/>
        </w:rPr>
        <w:t xml:space="preserve"> </w:t>
      </w:r>
      <w:r>
        <w:rPr>
          <w:lang w:val="de-AT"/>
        </w:rPr>
        <w:t xml:space="preserve">Es erfolgte lediglich eine mündliche Absprache während des wöchentlichen Meetings.  </w:t>
      </w:r>
      <w:bookmarkStart w:id="28" w:name="_Toc181943031"/>
      <w:bookmarkStart w:id="29" w:name="_Toc181938869"/>
      <w:bookmarkStart w:id="30" w:name="_Toc181943032"/>
      <w:bookmarkStart w:id="31" w:name="_Toc181938870"/>
      <w:bookmarkEnd w:id="28"/>
      <w:bookmarkEnd w:id="29"/>
      <w:bookmarkEnd w:id="30"/>
      <w:bookmarkEnd w:id="31"/>
    </w:p>
    <w:p w:rsidR="007B7456" w:rsidRPr="007B7456" w:rsidRDefault="007B7456" w:rsidP="007B7456">
      <w:pPr>
        <w:jc w:val="both"/>
        <w:rPr>
          <w:lang w:val="de-AT"/>
        </w:rPr>
      </w:pPr>
      <w:r>
        <w:rPr>
          <w:lang w:val="de-AT"/>
        </w:rPr>
        <w:t xml:space="preserve">Auf die Produktvision wurde ebenfalls verzichtet, wobei dies im Charakter des Projekts begründet liegt (Produkt mehr oder weniger Vorgegeben). </w:t>
      </w:r>
    </w:p>
    <w:p w:rsidR="00514246" w:rsidRPr="009A5C0F" w:rsidRDefault="00514246" w:rsidP="00FD573A">
      <w:pPr>
        <w:pStyle w:val="Heading1"/>
        <w:rPr>
          <w:lang w:val="de-AT"/>
        </w:rPr>
      </w:pPr>
      <w:bookmarkStart w:id="32" w:name="_Toc315612152"/>
      <w:r w:rsidRPr="009A5C0F">
        <w:rPr>
          <w:lang w:val="de-AT"/>
        </w:rPr>
        <w:t>Projektverlauf</w:t>
      </w:r>
      <w:bookmarkEnd w:id="32"/>
    </w:p>
    <w:p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lastRenderedPageBreak/>
        <w:t>Als Rezeptionist will ich schnell und einfach neue Reservierungen anlegen, so dass ich mich wieder den Kunden widmen kann.</w:t>
      </w:r>
    </w:p>
    <w:p w:rsidR="00514246" w:rsidRDefault="00514246" w:rsidP="00514246">
      <w:pPr>
        <w:pStyle w:val="ListParagraph"/>
        <w:numPr>
          <w:ilvl w:val="0"/>
          <w:numId w:val="7"/>
        </w:numPr>
      </w:pPr>
      <w:r>
        <w:t xml:space="preserve">Kunde anlegen: </w:t>
      </w:r>
    </w:p>
    <w:p w:rsidR="00514246" w:rsidRDefault="00514246" w:rsidP="00514246">
      <w:pPr>
        <w:pStyle w:val="ListParagraph"/>
      </w:pPr>
      <w:r>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18.11.2011 - Sprint 1</w:t>
      </w:r>
    </w:p>
    <w:p w:rsidR="00514246" w:rsidRPr="00C023F5" w:rsidRDefault="00514246" w:rsidP="00514246">
      <w:pPr>
        <w:rPr>
          <w:u w:val="single"/>
        </w:rPr>
      </w:pPr>
      <w:r w:rsidRPr="00C023F5">
        <w:rPr>
          <w:u w:val="single"/>
        </w:rPr>
        <w:t>Review</w:t>
      </w:r>
    </w:p>
    <w:p w:rsidR="00514246" w:rsidRDefault="00514246" w:rsidP="00514246">
      <w:r>
        <w:t>Alle geplanten Features wurden implementiert, aber es wurden keine Testfälle spezifiziert und somit wurde nichts getestet. Deshalb werden die Features auf den nächsten Sprint verschoben.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Default="00514246" w:rsidP="00514246">
      <w:r>
        <w:t>Das Entwicklerteam findet die Implementierung der GUI von Reservierung ist unsauber, die Berechnungen sollen in eine Logik-Komponente ausgelagert werden.</w:t>
      </w:r>
    </w:p>
    <w:p w:rsidR="00514246" w:rsidRDefault="00514246" w:rsidP="00514246">
      <w:r>
        <w:t>Dem Product-Owner gefällt nicht, dass die Ansicht von Kunden-, Zimmer- und Reservierungsliste in einzelnen Fenstern geöffnet wird, es sollte alles in einem Fenster gehalten werden.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lastRenderedPageBreak/>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t>Reservierung mit mehreren Kunden:</w:t>
      </w:r>
    </w:p>
    <w:p w:rsidR="00514246" w:rsidRDefault="00514246" w:rsidP="00514246">
      <w:pPr>
        <w:pStyle w:val="ListParagraph"/>
      </w:pPr>
      <w:r>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t>CRUD Mechanismus für Reservierung (Model + Logik + GUI) aktualisieren, damit mit einer Reservierung mehrere Zimmer von mehreren Kunden  gebucht werden können.</w:t>
      </w:r>
    </w:p>
    <w:p w:rsidR="00514246" w:rsidRDefault="00514246" w:rsidP="00514246">
      <w:r>
        <w:t>Die Verbesserungsvorschläge, welche aus der 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t>Alle geplanten Features von Sprint 1 und 2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Da alle Tests positiv durchgelaufen sind gab es keine Probleme. Au</w:t>
      </w:r>
      <w:r w:rsidR="00755446">
        <w:t>ch der Product-Owner war mit dem</w:t>
      </w:r>
      <w:r>
        <w:t xml:space="preserve"> überarbeiteten GUI zufrieden.</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Default="00514246" w:rsidP="00514246">
      <w:pPr>
        <w:pStyle w:val="ListParagraph"/>
        <w:numPr>
          <w:ilvl w:val="0"/>
          <w:numId w:val="7"/>
        </w:numPr>
      </w:pPr>
      <w:r>
        <w:t xml:space="preserve">CRUD Mechanismus für Rechnung (Model + Logik + GUI) </w:t>
      </w:r>
    </w:p>
    <w:p w:rsidR="00514246" w:rsidRPr="004113AE" w:rsidRDefault="00514246" w:rsidP="00514246"/>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lastRenderedPageBreak/>
        <w:t>Review</w:t>
      </w:r>
    </w:p>
    <w:p w:rsidR="00514246" w:rsidRDefault="00514246" w:rsidP="00514246">
      <w:r>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09.12.2011 - Sprint 4: </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514246" w:rsidRDefault="00514246" w:rsidP="00514246">
      <w:pPr>
        <w:rPr>
          <w:u w:val="single"/>
        </w:rPr>
      </w:pPr>
      <w:r w:rsidRPr="002575DD">
        <w:rPr>
          <w:u w:val="single"/>
        </w:rPr>
        <w:t>Retrospektive</w:t>
      </w:r>
    </w:p>
    <w:p w:rsidR="00514246" w:rsidRDefault="00514246" w:rsidP="00514246">
      <w:r>
        <w:t>Der Benutzer findet, dass die Berechnung des Preises der Reservierung automatisch erfolgen sollte.</w:t>
      </w:r>
    </w:p>
    <w:p w:rsidR="00514246" w:rsidRDefault="00514246" w:rsidP="00514246">
      <w:r>
        <w:t>Außerdem sollte es beim Löschen eines Datensatzes eine Rückfrage geben bevor dieser gelöscht wird.</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lastRenderedPageBreak/>
        <w:t>Automatische Berechnung</w:t>
      </w:r>
      <w:r>
        <w:t xml:space="preserve"> des Preises bei Reservierung:</w:t>
      </w:r>
    </w:p>
    <w:p w:rsidR="00514246" w:rsidRDefault="00514246" w:rsidP="00514246">
      <w:pPr>
        <w:pStyle w:val="ListParagraph"/>
      </w:pPr>
      <w:r>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Pr="00095430">
        <w:rPr>
          <w:rFonts w:ascii="Calibri" w:hAnsi="Calibri"/>
          <w:b/>
          <w:bCs/>
          <w:color w:val="4F81BD"/>
          <w:sz w:val="26"/>
          <w:szCs w:val="26"/>
        </w:rPr>
        <w:t>.2011 - Sprint 5: </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Durch die funktionalen Tests wurde erkannt, dass Kunden, Zimmer und Reservierungen erstellt werden können. Es sollte jedem Editor eine Eingabe-Validierung hinzugefügt werden.</w:t>
      </w:r>
    </w:p>
    <w:p w:rsidR="00514246" w:rsidRDefault="00514246" w:rsidP="00514246">
      <w:pPr>
        <w:rPr>
          <w:u w:val="single"/>
        </w:rPr>
      </w:pPr>
      <w:r w:rsidRPr="002575DD">
        <w:rPr>
          <w:u w:val="single"/>
        </w:rPr>
        <w:t>Retrospektive</w:t>
      </w:r>
    </w:p>
    <w:p w:rsidR="00514246" w:rsidRDefault="00514246"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lastRenderedPageBreak/>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bookmarkStart w:id="33" w:name="_GoBack"/>
      <w:bookmarkEnd w:id="33"/>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34" w:name="_Toc315612153"/>
      <w:r>
        <w:t>Retrospektive</w:t>
      </w:r>
      <w:bookmarkEnd w:id="34"/>
    </w:p>
    <w:p w:rsidR="00323435" w:rsidRDefault="00514246">
      <w:r>
        <w:t>Beschreiben Sie Rückblickend Ihren Prozess und die Auswirkung die der Prozess auf das Projekt und den Projekterfolg hatte.</w:t>
      </w:r>
    </w:p>
    <w:p w:rsidR="00323435" w:rsidRDefault="00514246">
      <w:pPr>
        <w:pStyle w:val="Heading21"/>
      </w:pPr>
      <w:bookmarkStart w:id="35" w:name="_Toc181943033"/>
      <w:bookmarkStart w:id="36" w:name="_Toc181938871"/>
      <w:bookmarkStart w:id="37" w:name="_Toc315612154"/>
      <w:bookmarkEnd w:id="35"/>
      <w:bookmarkEnd w:id="36"/>
      <w:r>
        <w:t>Prozessbewertung</w:t>
      </w:r>
      <w:bookmarkEnd w:id="37"/>
    </w:p>
    <w:p w:rsidR="00323435" w:rsidRDefault="00514246">
      <w:r>
        <w:t xml:space="preserve">Bewerten Sie rückblickend den von Ihnen eingesetzten Prozess </w:t>
      </w:r>
    </w:p>
    <w:p w:rsidR="00323435" w:rsidRDefault="00514246">
      <w:pPr>
        <w:pStyle w:val="Heading21"/>
      </w:pPr>
      <w:bookmarkStart w:id="38" w:name="_Toc181943034"/>
      <w:bookmarkStart w:id="39" w:name="_Toc181938872"/>
      <w:bookmarkStart w:id="40" w:name="_Toc315612155"/>
      <w:bookmarkEnd w:id="38"/>
      <w:bookmarkEnd w:id="39"/>
      <w:r>
        <w:t>Anpassung 1</w:t>
      </w:r>
      <w:bookmarkEnd w:id="40"/>
    </w:p>
    <w:p w:rsidR="00323435" w:rsidRDefault="00514246">
      <w:r>
        <w:t>Bewerten Sie rückblickend die von Ihnen durchgeführten Anpassungen.</w:t>
      </w:r>
    </w:p>
    <w:p w:rsidR="00323435" w:rsidRDefault="00514246">
      <w:pPr>
        <w:pStyle w:val="Heading21"/>
      </w:pPr>
      <w:bookmarkStart w:id="41" w:name="_Toc181943035"/>
      <w:bookmarkStart w:id="42" w:name="_Toc181938873"/>
      <w:bookmarkStart w:id="43" w:name="_Toc315612156"/>
      <w:bookmarkEnd w:id="41"/>
      <w:bookmarkEnd w:id="42"/>
      <w:r>
        <w:t>Anpassung 2</w:t>
      </w:r>
      <w:bookmarkEnd w:id="43"/>
    </w:p>
    <w:p w:rsidR="00323435" w:rsidRDefault="00514246">
      <w:pPr>
        <w:pStyle w:val="Heading21"/>
      </w:pPr>
      <w:bookmarkStart w:id="44" w:name="_Toc181943036"/>
      <w:bookmarkStart w:id="45" w:name="_Toc181938874"/>
      <w:bookmarkStart w:id="46" w:name="_Toc315612157"/>
      <w:bookmarkEnd w:id="44"/>
      <w:bookmarkEnd w:id="45"/>
      <w:r>
        <w:t>Anpassung n</w:t>
      </w:r>
      <w:bookmarkEnd w:id="46"/>
    </w:p>
    <w:p w:rsidR="00323435" w:rsidRDefault="00514246" w:rsidP="00984094">
      <w:pPr>
        <w:pStyle w:val="Heading2"/>
      </w:pPr>
      <w:bookmarkStart w:id="47" w:name="_Toc181943037"/>
      <w:bookmarkStart w:id="48" w:name="_Toc181938875"/>
      <w:bookmarkStart w:id="49" w:name="_Toc315612158"/>
      <w:bookmarkEnd w:id="47"/>
      <w:bookmarkEnd w:id="48"/>
      <w:r>
        <w:t>Fazit</w:t>
      </w:r>
      <w:bookmarkEnd w:id="49"/>
    </w:p>
    <w:p w:rsidR="00323435" w:rsidRDefault="00514246">
      <w:r>
        <w:t xml:space="preserve">Verfassen Sie pro Teilnehmer ein Fazit über den Prozess der kurz und prägnant Ihre subjektiven Erfahrungen und Eindrücke mit dem Prozess darstellt. </w:t>
      </w:r>
    </w:p>
    <w:p w:rsidR="00323435" w:rsidRDefault="00984094" w:rsidP="00984094">
      <w:pPr>
        <w:pStyle w:val="Heading3"/>
      </w:pPr>
      <w:bookmarkStart w:id="50" w:name="_Toc181943038"/>
      <w:bookmarkStart w:id="51" w:name="_Toc181938876"/>
      <w:bookmarkStart w:id="52" w:name="_Toc315612159"/>
      <w:bookmarkEnd w:id="50"/>
      <w:bookmarkEnd w:id="51"/>
      <w:r>
        <w:t>Wieser Martin, Product Owner</w:t>
      </w:r>
      <w:bookmarkEnd w:id="52"/>
    </w:p>
    <w:p w:rsidR="00984094" w:rsidRPr="00984094" w:rsidRDefault="00984094" w:rsidP="00984094">
      <w:pPr>
        <w:pStyle w:val="Textbody"/>
      </w:pPr>
      <w:r>
        <w:t>...</w:t>
      </w:r>
    </w:p>
    <w:p w:rsidR="00984094" w:rsidRPr="00984094" w:rsidRDefault="00984094" w:rsidP="00984094">
      <w:pPr>
        <w:pStyle w:val="Heading3"/>
      </w:pPr>
      <w:bookmarkStart w:id="53" w:name="_Toc181943039"/>
      <w:bookmarkStart w:id="54" w:name="_Toc181938877"/>
      <w:bookmarkStart w:id="55" w:name="_Toc315612160"/>
      <w:bookmarkEnd w:id="53"/>
      <w:bookmarkEnd w:id="54"/>
      <w:r>
        <w:t>Müller Stefan, Scrum Master</w:t>
      </w:r>
      <w:bookmarkEnd w:id="55"/>
    </w:p>
    <w:p w:rsidR="00984094" w:rsidRDefault="00984094" w:rsidP="00984094">
      <w:pPr>
        <w:jc w:val="both"/>
      </w:pPr>
      <w:r>
        <w:t xml:space="preserve">Im Großen und Ganzen habe ich den Eindruck, dass Scrum in unserem  Projekt sehr gut funktioniert hat. Dies ist nicht zuletzt der relativ hohen Disziplin aller Projektmitglieder zu verdanken, bin ich doch der Meinung, dass Scrum im Vergleich zu klassischen Vorgehensmodellen viel höhere Anforderungen an das Team stellt – insbesondere was die Disziplin betrifft. Da das Team sich in gewisser Weise die Arbeit selber aussucht besteht immer die Gefahr, dass das eigene Wohl über den Projektfortschritt gestellt werden könnte. Sind die </w:t>
      </w:r>
      <w:r>
        <w:lastRenderedPageBreak/>
        <w:t xml:space="preserve">Teammitglieder also nicht diszipliniert ist das Scheitern des Projekts vorprogrammiert.  </w:t>
      </w:r>
    </w:p>
    <w:p w:rsidR="00984094" w:rsidRDefault="00984094" w:rsidP="00984094">
      <w:pPr>
        <w:jc w:val="both"/>
      </w:pPr>
      <w:r>
        <w:t xml:space="preserve">Zudem sind in Scrum sehr viele Meetings vorgesehen (u.a. Daily). In einem realen Projekt sehe ich hier die Gefahr, dass – wenn die Meetings nicht äußerst effizient gestaltet und gut moderiert sind – diese schnell als unnötiger Zeitverlust empfunden werden und infolge dessen die Motivation leidet. Hier ist insbesondere der Scrum Master gefragt.   </w:t>
      </w:r>
    </w:p>
    <w:p w:rsidR="00984094" w:rsidRDefault="00984094" w:rsidP="00984094">
      <w:pPr>
        <w:pStyle w:val="Heading3"/>
      </w:pPr>
      <w:bookmarkStart w:id="56" w:name="_Toc315612161"/>
      <w:r>
        <w:t>Duml Alexander, Entwicklungs-Team</w:t>
      </w:r>
      <w:bookmarkEnd w:id="56"/>
    </w:p>
    <w:p w:rsidR="00984094" w:rsidRDefault="00984094" w:rsidP="00984094">
      <w:pPr>
        <w:pStyle w:val="Textbody"/>
      </w:pPr>
      <w:r>
        <w:t>...</w:t>
      </w:r>
    </w:p>
    <w:p w:rsidR="00323435" w:rsidRDefault="00984094" w:rsidP="00984094">
      <w:pPr>
        <w:pStyle w:val="Heading3"/>
      </w:pPr>
      <w:bookmarkStart w:id="57" w:name="_Toc315612162"/>
      <w:r>
        <w:t>Perl Thomas, Entwic</w:t>
      </w:r>
      <w:r w:rsidR="00FD1573">
        <w:t>k</w:t>
      </w:r>
      <w:r>
        <w:t>lungs-Team</w:t>
      </w:r>
      <w:bookmarkStart w:id="58" w:name="_Toc181943040"/>
      <w:bookmarkStart w:id="59" w:name="_Toc181938878"/>
      <w:bookmarkEnd w:id="57"/>
      <w:bookmarkEnd w:id="58"/>
      <w:bookmarkEnd w:id="59"/>
    </w:p>
    <w:p w:rsidR="00984094" w:rsidRDefault="00984094" w:rsidP="00984094">
      <w:pPr>
        <w:pStyle w:val="Textbody"/>
      </w:pPr>
      <w:r>
        <w:t>...</w:t>
      </w:r>
    </w:p>
    <w:p w:rsidR="00323435" w:rsidRDefault="00514246" w:rsidP="00FD573A">
      <w:pPr>
        <w:pStyle w:val="Heading1"/>
      </w:pPr>
      <w:bookmarkStart w:id="60" w:name="_Toc181943041"/>
      <w:bookmarkStart w:id="61" w:name="_Toc181938879"/>
      <w:bookmarkStart w:id="62" w:name="_Toc315612163"/>
      <w:bookmarkEnd w:id="60"/>
      <w:bookmarkEnd w:id="61"/>
      <w:r>
        <w:t>Softwareprodukt</w:t>
      </w:r>
      <w:bookmarkEnd w:id="62"/>
    </w:p>
    <w:p w:rsidR="00323435" w:rsidRDefault="00514246">
      <w:r>
        <w:t>In diesem Kapitel wird das von uns erstellte Software-Produkt beschrieben, wobei vorallem auf Use Cases, die Architektur und die verwendeten Technologien eingegangen wird.</w:t>
      </w:r>
    </w:p>
    <w:p w:rsidR="00323435" w:rsidRDefault="00514246">
      <w:pPr>
        <w:pStyle w:val="Heading21"/>
      </w:pPr>
      <w:bookmarkStart w:id="63" w:name="_Toc181943042"/>
      <w:bookmarkStart w:id="64" w:name="_Toc181938880"/>
      <w:bookmarkStart w:id="65" w:name="_Toc315612164"/>
      <w:bookmarkEnd w:id="63"/>
      <w:bookmarkEnd w:id="64"/>
      <w:r>
        <w:t>Einleitung</w:t>
      </w:r>
      <w:bookmarkEnd w:id="65"/>
    </w:p>
    <w:p w:rsidR="00323435" w:rsidRDefault="00514246">
      <w:r>
        <w:t>Beschreiben Sie überblicksmäßig die Rahmenbedingungen der Implementierung sowie die Implementierung selbst.</w:t>
      </w:r>
    </w:p>
    <w:p w:rsidR="00323435" w:rsidRDefault="00514246">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
        <w:t>Weiters gehen wir davon aus, dass diese Lösung auf einem Einzelplatzrechner verwendet wird, und es keine Anforderung gibt, die Daten über das Web zugänglich zu machen.</w:t>
      </w:r>
    </w:p>
    <w:p w:rsidR="00323435" w:rsidRDefault="00514246">
      <w:r>
        <w:t xml:space="preserve">Als zusätzliche Einschränkung gehen wir davon aus, dass die Preise keiner saisonalen Schwankung unterliegen – das User Interface wurde trotzdem so konzipiert, dass man die Preise der einzelnen Zimmer leicht manuell ändern </w:t>
      </w:r>
      <w:r>
        <w:lastRenderedPageBreak/>
        <w:t>kann, eine einmalige Eingabe der Preise für jede Saison mit automatischer, zeitlicher Anpassung wurde nicht vorgenommen.</w:t>
      </w:r>
    </w:p>
    <w:p w:rsidR="00323435" w:rsidRDefault="00514246">
      <w:r>
        <w:t>Als UI-Sprache haben wir Englisch gewählt, durch ein Folgeprojekt könnte Lokalisierung (l10n) bzw. Internationalisierung (i18n) durch Java-eigene Technologien leicht hinzugefügt werden.</w:t>
      </w:r>
    </w:p>
    <w:p w:rsidR="00323435" w:rsidRDefault="00514246">
      <w:pPr>
        <w:pStyle w:val="Heading21"/>
        <w:pageBreakBefore/>
      </w:pPr>
      <w:bookmarkStart w:id="66" w:name="_Toc181943043"/>
      <w:bookmarkStart w:id="67" w:name="_Toc181938881"/>
      <w:bookmarkStart w:id="68" w:name="_Toc315612165"/>
      <w:bookmarkEnd w:id="66"/>
      <w:bookmarkEnd w:id="67"/>
      <w:r>
        <w:lastRenderedPageBreak/>
        <w:t>Use Cases</w:t>
      </w:r>
      <w:bookmarkEnd w:id="68"/>
    </w:p>
    <w:p w:rsidR="00323435" w:rsidRDefault="00514246">
      <w:r>
        <w:t>Im Folgenden wird die Implementierung beispielhaft anhand von ausgewählten, repräsentativen Use Cases inklusive Screenshots erklärt.</w:t>
      </w:r>
    </w:p>
    <w:p w:rsidR="00323435" w:rsidRDefault="00514246">
      <w:r>
        <w:rPr>
          <w:b/>
          <w:bCs/>
        </w:rPr>
        <w:t>Kunde anlegen</w:t>
      </w:r>
    </w:p>
    <w:p w:rsidR="00323435" w:rsidRDefault="00514246">
      <w:pPr>
        <w:jc w:val="center"/>
      </w:pPr>
      <w:r>
        <w:rPr>
          <w:noProof/>
          <w:sz w:val="20"/>
          <w:szCs w:val="20"/>
          <w:lang w:val="de-AT" w:eastAsia="de-AT"/>
        </w:rPr>
        <w:drawing>
          <wp:inline distT="0" distB="0" distL="0" distR="0">
            <wp:extent cx="5274310" cy="4210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
        <w:t>Das Anlegen von Kunden erfolgt über den Menüpunkt „Customers“. Diese Ansicht hat die selbe Struktur wie andere Listen im Programm:</w:t>
      </w:r>
    </w:p>
    <w:p w:rsidR="00323435" w:rsidRDefault="00514246">
      <w:pPr>
        <w:numPr>
          <w:ilvl w:val="0"/>
          <w:numId w:val="2"/>
        </w:numPr>
      </w:pPr>
      <w:r>
        <w:t>Such- und Filterleiste oben, mit „Clear“-Button</w:t>
      </w:r>
    </w:p>
    <w:p w:rsidR="00323435" w:rsidRDefault="00514246">
      <w:pPr>
        <w:numPr>
          <w:ilvl w:val="0"/>
          <w:numId w:val="2"/>
        </w:numPr>
      </w:pPr>
      <w:r>
        <w:t>Liste der Kunden, sortiert nach Erstellungsdatum</w:t>
      </w:r>
    </w:p>
    <w:p w:rsidR="00323435" w:rsidRPr="00687458" w:rsidRDefault="00514246">
      <w:pPr>
        <w:numPr>
          <w:ilvl w:val="0"/>
          <w:numId w:val="2"/>
        </w:numPr>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pPr>
        <w:pageBreakBefore/>
      </w:pPr>
      <w:r>
        <w:rPr>
          <w:b/>
          <w:bCs/>
        </w:rPr>
        <w:lastRenderedPageBreak/>
        <w:t>Raum anlegen</w:t>
      </w:r>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
        <w:t>Auch hier erscheint wieder eine Fehlermeldung beim Speichern, wenn eine Input-Validierung fehlschlägt. Die Fehlermeldung gibt klar Auskunft darüber, welche Felder den Fehler verursacht haben, und wie der Fehler zu beheben ist.</w:t>
      </w:r>
    </w:p>
    <w:p w:rsidR="00323435" w:rsidRDefault="00514246">
      <w:pPr>
        <w:pageBreakBefore/>
      </w:pPr>
      <w:r>
        <w:rPr>
          <w:b/>
          <w:bCs/>
        </w:rPr>
        <w:lastRenderedPageBreak/>
        <w:t>Reservierung erstellen</w:t>
      </w:r>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
        <w:t>Die am meisten benutzte Funktion betrifft das Verwalten der Reservierungen. Um einen möglichst reibungslosen Workflow zu gewährleisten, ist diese Ansicht auch die Start-Ansicht, wenn man das Programm öffnet.</w:t>
      </w:r>
    </w:p>
    <w:p w:rsidR="00323435" w:rsidRDefault="00514246">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
        <w:t>Fehler in der Eingabemaske werden wie schon zuvor beim Speichern entdeckt und per Fehlermeldung angezeigt.</w:t>
      </w:r>
    </w:p>
    <w:p w:rsidR="00323435" w:rsidRDefault="00514246">
      <w:pPr>
        <w:pageBreakBefore/>
      </w:pPr>
      <w:r>
        <w:rPr>
          <w:b/>
          <w:bCs/>
        </w:rPr>
        <w:lastRenderedPageBreak/>
        <w:t>Rechnung erstellen</w:t>
      </w:r>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
        <w:t>Rechnungen werden im HTML-Format gespeichert und angezeigt.</w:t>
      </w:r>
    </w:p>
    <w:p w:rsidR="00323435" w:rsidRDefault="00514246">
      <w:pPr>
        <w:pageBreakBefore/>
      </w:pPr>
      <w:r>
        <w:rPr>
          <w:b/>
          <w:bCs/>
        </w:rPr>
        <w:lastRenderedPageBreak/>
        <w:t>Rechnung einsehen</w:t>
      </w:r>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
        <w:t>Wie im vorherigen Abschnitt bereits erwähnt ist die Rechnungslegung ein vitales Instrument zur Aufrechterhaltung des Hotelbetriebs aufgrund Geldeinnahmen durch Kundenzahlungen.</w:t>
      </w:r>
    </w:p>
    <w:p w:rsidR="00323435" w:rsidRDefault="00514246">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
        <w:t>Die Rechnungs-Informationen werden aus den Kunden- und Reservierungsdaten generiert, wobei hier auch Kundenrabatte (zB bei Stammgästen) Berücksichtigung finden.</w:t>
      </w:r>
    </w:p>
    <w:p w:rsidR="00323435" w:rsidRDefault="00514246">
      <w:r>
        <w:t>Um den Ausdruck der Rechnung weiter zu beschleunigen, wird nach dem Speichern des HTML-Dokuments dieses sofort im Standard-Webbrowser des Systems geöffnet.</w:t>
      </w:r>
    </w:p>
    <w:p w:rsidR="00323435" w:rsidRDefault="00514246">
      <w:pPr>
        <w:pageBreakBefore/>
      </w:pPr>
      <w:r>
        <w:rPr>
          <w:b/>
          <w:bCs/>
        </w:rPr>
        <w:lastRenderedPageBreak/>
        <w:t>Raumbelegung anzeigen</w:t>
      </w:r>
    </w:p>
    <w:p w:rsidR="00323435" w:rsidRDefault="00514246">
      <w:pPr>
        <w:jc w:val="center"/>
      </w:pPr>
      <w:r>
        <w:rPr>
          <w:sz w:val="20"/>
          <w:szCs w:val="20"/>
        </w:rPr>
        <w:t>Abbildung: Anzeige der Raumbelegung für den Monat Jänner 2012</w:t>
      </w:r>
      <w:r>
        <w:rPr>
          <w:noProof/>
          <w:sz w:val="20"/>
          <w:szCs w:val="20"/>
          <w:lang w:val="de-AT" w:eastAsia="de-AT"/>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5274310" cy="4210685"/>
            <wp:effectExtent l="0" t="0" r="0" b="0"/>
            <wp:wrapSquare wrapText="largest"/>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5274310" cy="4210685"/>
                    </a:xfrm>
                    <a:prstGeom prst="rect">
                      <a:avLst/>
                    </a:prstGeom>
                    <a:noFill/>
                    <a:ln w="9525">
                      <a:noFill/>
                      <a:miter lim="800000"/>
                      <a:headEnd/>
                      <a:tailEnd/>
                    </a:ln>
                  </pic:spPr>
                </pic:pic>
              </a:graphicData>
            </a:graphic>
          </wp:anchor>
        </w:drawing>
      </w:r>
    </w:p>
    <w:p w:rsidR="00323435" w:rsidRDefault="00514246">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pPr>
        <w:pStyle w:val="Heading21"/>
        <w:pageBreakBefore/>
      </w:pPr>
      <w:bookmarkStart w:id="69" w:name="_Toc181943044"/>
      <w:bookmarkStart w:id="70" w:name="_Toc181938882"/>
      <w:bookmarkStart w:id="71" w:name="_Toc315612166"/>
      <w:bookmarkEnd w:id="69"/>
      <w:bookmarkEnd w:id="70"/>
      <w:r>
        <w:lastRenderedPageBreak/>
        <w:t>Architektur</w:t>
      </w:r>
      <w:bookmarkEnd w:id="71"/>
    </w:p>
    <w:p w:rsidR="00323435" w:rsidRDefault="00514246">
      <w:pPr>
        <w:jc w:val="center"/>
      </w:pPr>
      <w:r>
        <w:rPr>
          <w:noProof/>
          <w:lang w:val="de-AT" w:eastAsia="de-AT"/>
        </w:rPr>
        <w:drawing>
          <wp:inline distT="0" distB="0" distL="0" distR="0">
            <wp:extent cx="2477770" cy="297688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a:srcRect/>
                    <a:stretch>
                      <a:fillRect/>
                    </a:stretch>
                  </pic:blipFill>
                  <pic:spPr bwMode="auto">
                    <a:xfrm>
                      <a:off x="0" y="0"/>
                      <a:ext cx="2477770" cy="2976880"/>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323435" w:rsidRDefault="00514246">
      <w:r>
        <w:t>Im Architekturdiagramm zur bessern Lesbarkeit nicht abgebildet sind einige Hilfsklassen und Relations-Tabellen, die für die korrekte Persistierung von Objekten und als Glue-Code zwischen den Modulen und Schichten eingesetzt werden.</w:t>
      </w:r>
    </w:p>
    <w:p w:rsidR="00323435" w:rsidRDefault="00514246">
      <w:pPr>
        <w:pStyle w:val="Heading21"/>
        <w:pageBreakBefore/>
      </w:pPr>
      <w:bookmarkStart w:id="72" w:name="_Toc181943045"/>
      <w:bookmarkStart w:id="73" w:name="_Toc181938883"/>
      <w:bookmarkStart w:id="74" w:name="_Toc315612167"/>
      <w:bookmarkEnd w:id="72"/>
      <w:bookmarkEnd w:id="73"/>
      <w:r>
        <w:lastRenderedPageBreak/>
        <w:t>Technologien</w:t>
      </w:r>
      <w:bookmarkEnd w:id="74"/>
    </w:p>
    <w:p w:rsidR="00323435" w:rsidRDefault="00514246">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
        <w:t>Weiters haben wir uns mit HSQLDB und Swing auf uns bekannte Technologien zur Datenspeicherung, bzw. zum UI-Design entschieden, da das Einlernen in andere Technologien den Projektfortschritt nur unnötig verlangsamt.</w:t>
      </w:r>
    </w:p>
    <w:p w:rsidR="00323435" w:rsidRDefault="00514246">
      <w:r>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323435" w:rsidRDefault="00514246">
      <w:pPr>
        <w:pStyle w:val="Heading21"/>
      </w:pPr>
      <w:bookmarkStart w:id="75" w:name="_Toc181943046"/>
      <w:bookmarkStart w:id="76" w:name="_Toc181938884"/>
      <w:bookmarkStart w:id="77" w:name="_Toc315612168"/>
      <w:bookmarkEnd w:id="75"/>
      <w:bookmarkEnd w:id="76"/>
      <w:r>
        <w:t>Fazit</w:t>
      </w:r>
      <w:bookmarkEnd w:id="77"/>
    </w:p>
    <w:p w:rsidR="00323435" w:rsidRDefault="00514246">
      <w:r>
        <w:t xml:space="preserve">Verfassen Sie als Gruppe ein Fazit über die gewählten Architekturen und Technologien sowie die Auswirkungen des Prozesses auf die Auswahl. </w:t>
      </w:r>
    </w:p>
    <w:p w:rsidR="00323435" w:rsidRDefault="00514246">
      <w:pPr>
        <w:pStyle w:val="Heading11"/>
      </w:pPr>
      <w:bookmarkStart w:id="78" w:name="_Toc181938885"/>
      <w:bookmarkStart w:id="79" w:name="_Toc181943047"/>
      <w:bookmarkEnd w:id="78"/>
      <w:bookmarkEnd w:id="79"/>
      <w:r>
        <w:t>Anhang</w:t>
      </w:r>
    </w:p>
    <w:p w:rsidR="00323435" w:rsidRDefault="00514246">
      <w:r>
        <w:t>Zusätzliche Dokumente und Informationen.</w:t>
      </w:r>
    </w:p>
    <w:p w:rsidR="00323435" w:rsidRDefault="00514246">
      <w:pPr>
        <w:pStyle w:val="Heading21"/>
      </w:pPr>
      <w:bookmarkStart w:id="80" w:name="_Toc181943048"/>
      <w:bookmarkStart w:id="81" w:name="_Toc315612169"/>
      <w:bookmarkEnd w:id="80"/>
      <w:r>
        <w:t>Tagebuch Teilnehmer 1</w:t>
      </w:r>
      <w:bookmarkEnd w:id="81"/>
    </w:p>
    <w:p w:rsidR="00323435" w:rsidRDefault="00514246">
      <w:pPr>
        <w:pStyle w:val="Heading21"/>
      </w:pPr>
      <w:bookmarkStart w:id="82" w:name="_Toc181943049"/>
      <w:bookmarkStart w:id="83" w:name="_Toc315612170"/>
      <w:bookmarkEnd w:id="82"/>
      <w:r>
        <w:t>Tagebuch Teilnehmer 2</w:t>
      </w:r>
      <w:bookmarkEnd w:id="83"/>
    </w:p>
    <w:p w:rsidR="00323435" w:rsidRDefault="00514246">
      <w:pPr>
        <w:pStyle w:val="Heading21"/>
      </w:pPr>
      <w:bookmarkStart w:id="84" w:name="_Toc181943050"/>
      <w:bookmarkStart w:id="85" w:name="_Toc315612171"/>
      <w:bookmarkEnd w:id="84"/>
      <w:r>
        <w:t>Tagebuch Teilnehmer n</w:t>
      </w:r>
      <w:bookmarkEnd w:id="85"/>
    </w:p>
    <w:sectPr w:rsidR="00323435"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139" w:rsidRDefault="00E07139" w:rsidP="002C6BCF">
      <w:pPr>
        <w:spacing w:after="0"/>
      </w:pPr>
      <w:r>
        <w:separator/>
      </w:r>
    </w:p>
  </w:endnote>
  <w:endnote w:type="continuationSeparator" w:id="0">
    <w:p w:rsidR="00E07139" w:rsidRDefault="00E07139"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579861"/>
      <w:docPartObj>
        <w:docPartGallery w:val="Page Numbers (Bottom of Page)"/>
        <w:docPartUnique/>
      </w:docPartObj>
    </w:sdtPr>
    <w:sdtContent>
      <w:p w:rsidR="0002521F" w:rsidRDefault="0002521F">
        <w:pPr>
          <w:pStyle w:val="Footer"/>
          <w:jc w:val="center"/>
        </w:pPr>
        <w:fldSimple w:instr=" PAGE   \* MERGEFORMAT ">
          <w:r w:rsidR="00FD1573">
            <w:rPr>
              <w:noProof/>
            </w:rPr>
            <w:t>16</w:t>
          </w:r>
        </w:fldSimple>
      </w:p>
    </w:sdtContent>
  </w:sdt>
  <w:p w:rsidR="0002521F" w:rsidRDefault="000252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139" w:rsidRDefault="00E07139" w:rsidP="002C6BCF">
      <w:pPr>
        <w:spacing w:after="0"/>
      </w:pPr>
      <w:r>
        <w:separator/>
      </w:r>
    </w:p>
  </w:footnote>
  <w:footnote w:type="continuationSeparator" w:id="0">
    <w:p w:rsidR="00E07139" w:rsidRDefault="00E07139" w:rsidP="002C6BCF">
      <w:pPr>
        <w:spacing w:after="0"/>
      </w:pPr>
      <w:r>
        <w:continuationSeparator/>
      </w:r>
    </w:p>
  </w:footnote>
  <w:footnote w:id="1">
    <w:p w:rsidR="0002521F" w:rsidRPr="00CE0D85" w:rsidRDefault="0002521F">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5"/>
  </w:num>
  <w:num w:numId="6">
    <w:abstractNumId w:val="3"/>
  </w:num>
  <w:num w:numId="7">
    <w:abstractNumId w:val="4"/>
  </w:num>
  <w:num w:numId="8">
    <w:abstractNumId w:val="8"/>
  </w:num>
  <w:num w:numId="9">
    <w:abstractNumId w:val="10"/>
  </w:num>
  <w:num w:numId="10">
    <w:abstractNumId w:val="11"/>
  </w:num>
  <w:num w:numId="11">
    <w:abstractNumId w:val="13"/>
  </w:num>
  <w:num w:numId="12">
    <w:abstractNumId w:val="1"/>
  </w:num>
  <w:num w:numId="13">
    <w:abstractNumId w:val="12"/>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
  <w:rsids>
    <w:rsidRoot w:val="00323435"/>
    <w:rsid w:val="0000168B"/>
    <w:rsid w:val="00006205"/>
    <w:rsid w:val="0002521F"/>
    <w:rsid w:val="00082C47"/>
    <w:rsid w:val="00085AAE"/>
    <w:rsid w:val="00085D43"/>
    <w:rsid w:val="000A2AE9"/>
    <w:rsid w:val="000B431D"/>
    <w:rsid w:val="000C0B4C"/>
    <w:rsid w:val="000D67D0"/>
    <w:rsid w:val="000E4E53"/>
    <w:rsid w:val="000F587A"/>
    <w:rsid w:val="00102FE9"/>
    <w:rsid w:val="00106798"/>
    <w:rsid w:val="00117B6D"/>
    <w:rsid w:val="00132250"/>
    <w:rsid w:val="00141261"/>
    <w:rsid w:val="00152A5E"/>
    <w:rsid w:val="00152A85"/>
    <w:rsid w:val="00161097"/>
    <w:rsid w:val="001700C4"/>
    <w:rsid w:val="001A546E"/>
    <w:rsid w:val="001B3437"/>
    <w:rsid w:val="001C5BD0"/>
    <w:rsid w:val="002163F7"/>
    <w:rsid w:val="00217C0D"/>
    <w:rsid w:val="00236B5B"/>
    <w:rsid w:val="0024491F"/>
    <w:rsid w:val="0029420B"/>
    <w:rsid w:val="002A0B80"/>
    <w:rsid w:val="002B0308"/>
    <w:rsid w:val="002C6BCF"/>
    <w:rsid w:val="003013D3"/>
    <w:rsid w:val="0031121C"/>
    <w:rsid w:val="00323435"/>
    <w:rsid w:val="00350596"/>
    <w:rsid w:val="003A01D1"/>
    <w:rsid w:val="003B7BCA"/>
    <w:rsid w:val="003F41C4"/>
    <w:rsid w:val="00436532"/>
    <w:rsid w:val="00451A3C"/>
    <w:rsid w:val="00484EEB"/>
    <w:rsid w:val="004C097A"/>
    <w:rsid w:val="004D3953"/>
    <w:rsid w:val="00506706"/>
    <w:rsid w:val="00514246"/>
    <w:rsid w:val="005223FA"/>
    <w:rsid w:val="0056294F"/>
    <w:rsid w:val="005A4A3D"/>
    <w:rsid w:val="005B2252"/>
    <w:rsid w:val="005D0DBF"/>
    <w:rsid w:val="00622CA2"/>
    <w:rsid w:val="00640067"/>
    <w:rsid w:val="00641281"/>
    <w:rsid w:val="00687458"/>
    <w:rsid w:val="00703EE4"/>
    <w:rsid w:val="00706BAF"/>
    <w:rsid w:val="00714E64"/>
    <w:rsid w:val="007200B6"/>
    <w:rsid w:val="0072502E"/>
    <w:rsid w:val="00734B26"/>
    <w:rsid w:val="00740FA0"/>
    <w:rsid w:val="00741B2F"/>
    <w:rsid w:val="00741EED"/>
    <w:rsid w:val="0074316A"/>
    <w:rsid w:val="007533CA"/>
    <w:rsid w:val="00755446"/>
    <w:rsid w:val="00760194"/>
    <w:rsid w:val="00762329"/>
    <w:rsid w:val="007642F8"/>
    <w:rsid w:val="007737DE"/>
    <w:rsid w:val="007B1557"/>
    <w:rsid w:val="007B7456"/>
    <w:rsid w:val="007C6F09"/>
    <w:rsid w:val="007C7B4A"/>
    <w:rsid w:val="007F02FC"/>
    <w:rsid w:val="008154B8"/>
    <w:rsid w:val="00832D1F"/>
    <w:rsid w:val="00860110"/>
    <w:rsid w:val="00861643"/>
    <w:rsid w:val="008629DC"/>
    <w:rsid w:val="0087333B"/>
    <w:rsid w:val="008B0B42"/>
    <w:rsid w:val="008B0CC2"/>
    <w:rsid w:val="008C2E81"/>
    <w:rsid w:val="008D13C4"/>
    <w:rsid w:val="008F7929"/>
    <w:rsid w:val="009178E2"/>
    <w:rsid w:val="00935356"/>
    <w:rsid w:val="00941D2E"/>
    <w:rsid w:val="00951D89"/>
    <w:rsid w:val="009619B4"/>
    <w:rsid w:val="00966120"/>
    <w:rsid w:val="009712C6"/>
    <w:rsid w:val="00972C72"/>
    <w:rsid w:val="00973C8C"/>
    <w:rsid w:val="00984094"/>
    <w:rsid w:val="009926AB"/>
    <w:rsid w:val="009A076F"/>
    <w:rsid w:val="009A5C0F"/>
    <w:rsid w:val="009C045F"/>
    <w:rsid w:val="009C5D06"/>
    <w:rsid w:val="009F04DC"/>
    <w:rsid w:val="00A20736"/>
    <w:rsid w:val="00A4504A"/>
    <w:rsid w:val="00A46AE9"/>
    <w:rsid w:val="00A47210"/>
    <w:rsid w:val="00A4724E"/>
    <w:rsid w:val="00A569E5"/>
    <w:rsid w:val="00A73CCF"/>
    <w:rsid w:val="00A8757F"/>
    <w:rsid w:val="00A96713"/>
    <w:rsid w:val="00AD0FD2"/>
    <w:rsid w:val="00AF339B"/>
    <w:rsid w:val="00B07089"/>
    <w:rsid w:val="00B25637"/>
    <w:rsid w:val="00B63AE1"/>
    <w:rsid w:val="00B7501E"/>
    <w:rsid w:val="00B8362F"/>
    <w:rsid w:val="00B97150"/>
    <w:rsid w:val="00BA037D"/>
    <w:rsid w:val="00BC705C"/>
    <w:rsid w:val="00BD014C"/>
    <w:rsid w:val="00BD0FDE"/>
    <w:rsid w:val="00BD7462"/>
    <w:rsid w:val="00BE1791"/>
    <w:rsid w:val="00BF3AE4"/>
    <w:rsid w:val="00C041D9"/>
    <w:rsid w:val="00C05E91"/>
    <w:rsid w:val="00C07C30"/>
    <w:rsid w:val="00C35721"/>
    <w:rsid w:val="00C41114"/>
    <w:rsid w:val="00C507F1"/>
    <w:rsid w:val="00C52A2C"/>
    <w:rsid w:val="00C63FAA"/>
    <w:rsid w:val="00C67325"/>
    <w:rsid w:val="00C817DE"/>
    <w:rsid w:val="00CE0D85"/>
    <w:rsid w:val="00D236D4"/>
    <w:rsid w:val="00D444B5"/>
    <w:rsid w:val="00DA387C"/>
    <w:rsid w:val="00DB21E4"/>
    <w:rsid w:val="00DE5A5F"/>
    <w:rsid w:val="00E07139"/>
    <w:rsid w:val="00E156B4"/>
    <w:rsid w:val="00E15FE1"/>
    <w:rsid w:val="00E33E2A"/>
    <w:rsid w:val="00E35147"/>
    <w:rsid w:val="00E36953"/>
    <w:rsid w:val="00E424F4"/>
    <w:rsid w:val="00E7029B"/>
    <w:rsid w:val="00E9262C"/>
    <w:rsid w:val="00E96869"/>
    <w:rsid w:val="00ED3503"/>
    <w:rsid w:val="00EE1DDA"/>
    <w:rsid w:val="00EE2331"/>
    <w:rsid w:val="00EE3CAE"/>
    <w:rsid w:val="00F05483"/>
    <w:rsid w:val="00F05D88"/>
    <w:rsid w:val="00F06A80"/>
    <w:rsid w:val="00F11DDC"/>
    <w:rsid w:val="00F43851"/>
    <w:rsid w:val="00F93AA3"/>
    <w:rsid w:val="00F956FA"/>
    <w:rsid w:val="00FB6CF2"/>
    <w:rsid w:val="00FD1573"/>
    <w:rsid w:val="00FD4DCA"/>
    <w:rsid w:val="00FD573A"/>
    <w:rsid w:val="00FF724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link w:val="NoSpacingChar"/>
    <w:uiPriority w:val="1"/>
    <w:qFormat/>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semiHidden/>
    <w:unhideWhenUsed/>
    <w:rsid w:val="002C6BCF"/>
    <w:pPr>
      <w:spacing w:after="0"/>
    </w:pPr>
    <w:rPr>
      <w:sz w:val="20"/>
      <w:szCs w:val="20"/>
    </w:rPr>
  </w:style>
  <w:style w:type="character" w:customStyle="1" w:styleId="FootnoteTextChar">
    <w:name w:val="Footnote Text Char"/>
    <w:basedOn w:val="DefaultParagraphFont"/>
    <w:link w:val="FootnoteText"/>
    <w:uiPriority w:val="99"/>
    <w:semiHidden/>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56294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0D67D0"/>
    <w:rPr>
      <w:rFonts w:ascii="Cambria" w:eastAsia="DejaVu Sans" w:hAnsi="Cambria"/>
    </w:rPr>
  </w:style>
  <w:style w:type="paragraph" w:styleId="Header">
    <w:name w:val="header"/>
    <w:basedOn w:val="Normal"/>
    <w:link w:val="HeaderChar"/>
    <w:uiPriority w:val="99"/>
    <w:semiHidden/>
    <w:unhideWhenUsed/>
    <w:rsid w:val="000D67D0"/>
    <w:pPr>
      <w:tabs>
        <w:tab w:val="clear" w:pos="720"/>
        <w:tab w:val="center" w:pos="4536"/>
        <w:tab w:val="right" w:pos="9072"/>
      </w:tabs>
      <w:spacing w:after="0"/>
    </w:pPr>
  </w:style>
  <w:style w:type="character" w:customStyle="1" w:styleId="HeaderChar">
    <w:name w:val="Header Char"/>
    <w:basedOn w:val="DefaultParagraphFont"/>
    <w:link w:val="Header"/>
    <w:uiPriority w:val="99"/>
    <w:semiHidden/>
    <w:rsid w:val="000D67D0"/>
    <w:rPr>
      <w:rFonts w:ascii="Cambria" w:eastAsia="DejaVu Sans" w:hAnsi="Cambria"/>
    </w:rPr>
  </w:style>
  <w:style w:type="paragraph" w:styleId="Footer">
    <w:name w:val="footer"/>
    <w:basedOn w:val="Normal"/>
    <w:link w:val="FooterChar"/>
    <w:uiPriority w:val="99"/>
    <w:unhideWhenUsed/>
    <w:rsid w:val="000D67D0"/>
    <w:pPr>
      <w:tabs>
        <w:tab w:val="clear" w:pos="720"/>
        <w:tab w:val="center" w:pos="4536"/>
        <w:tab w:val="right" w:pos="9072"/>
      </w:tabs>
      <w:spacing w:after="0"/>
    </w:pPr>
  </w:style>
  <w:style w:type="character" w:customStyle="1" w:styleId="FooterChar">
    <w:name w:val="Footer Char"/>
    <w:basedOn w:val="DefaultParagraphFont"/>
    <w:link w:val="Footer"/>
    <w:uiPriority w:val="99"/>
    <w:rsid w:val="000D67D0"/>
    <w:rPr>
      <w:rFonts w:ascii="Cambria" w:eastAsia="DejaVu Sans"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ABE013CAC24F7594F7EBC4AE2BFD10"/>
        <w:category>
          <w:name w:val="General"/>
          <w:gallery w:val="placeholder"/>
        </w:category>
        <w:types>
          <w:type w:val="bbPlcHdr"/>
        </w:types>
        <w:behaviors>
          <w:behavior w:val="content"/>
        </w:behaviors>
        <w:guid w:val="{B8989F41-3D58-49DB-BAEE-F7856B32965B}"/>
      </w:docPartPr>
      <w:docPartBody>
        <w:p w:rsidR="00D63F26" w:rsidRDefault="00D63F26" w:rsidP="00D63F26">
          <w:pPr>
            <w:pStyle w:val="40ABE013CAC24F7594F7EBC4AE2BFD10"/>
          </w:pPr>
          <w:r>
            <w:rPr>
              <w:rFonts w:asciiTheme="majorHAnsi" w:eastAsiaTheme="majorEastAsia" w:hAnsiTheme="majorHAnsi" w:cstheme="majorBidi"/>
              <w:caps/>
            </w:rPr>
            <w:t>[Type the company name]</w:t>
          </w:r>
        </w:p>
      </w:docPartBody>
    </w:docPart>
    <w:docPart>
      <w:docPartPr>
        <w:name w:val="6288C1B8862F484C8EE728FAB39B0595"/>
        <w:category>
          <w:name w:val="General"/>
          <w:gallery w:val="placeholder"/>
        </w:category>
        <w:types>
          <w:type w:val="bbPlcHdr"/>
        </w:types>
        <w:behaviors>
          <w:behavior w:val="content"/>
        </w:behaviors>
        <w:guid w:val="{8C3656E6-29DE-4A40-B4B9-97A9461A5127}"/>
      </w:docPartPr>
      <w:docPartBody>
        <w:p w:rsidR="00D63F26" w:rsidRDefault="00D63F26" w:rsidP="00D63F26">
          <w:pPr>
            <w:pStyle w:val="6288C1B8862F484C8EE728FAB39B059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2EFF" w:usb1="5200FDFF" w:usb2="0A042021" w:usb3="00000000" w:csb0="000001FF"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3F26"/>
    <w:rsid w:val="00742969"/>
    <w:rsid w:val="00D63F2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BE013CAC24F7594F7EBC4AE2BFD10">
    <w:name w:val="40ABE013CAC24F7594F7EBC4AE2BFD10"/>
    <w:rsid w:val="00D63F26"/>
  </w:style>
  <w:style w:type="paragraph" w:customStyle="1" w:styleId="6288C1B8862F484C8EE728FAB39B0595">
    <w:name w:val="6288C1B8862F484C8EE728FAB39B0595"/>
    <w:rsid w:val="00D63F26"/>
  </w:style>
  <w:style w:type="paragraph" w:customStyle="1" w:styleId="0D3B50050A85402385155CB35CA1CEDF">
    <w:name w:val="0D3B50050A85402385155CB35CA1CEDF"/>
    <w:rsid w:val="00D63F26"/>
  </w:style>
  <w:style w:type="paragraph" w:customStyle="1" w:styleId="D0C8B1183F314B5A8CE925DEA46160ED">
    <w:name w:val="D0C8B1183F314B5A8CE925DEA46160ED"/>
    <w:rsid w:val="00D63F26"/>
  </w:style>
  <w:style w:type="paragraph" w:customStyle="1" w:styleId="AB2A6C40FD004F0F95F0D1AB5FE54F66">
    <w:name w:val="AB2A6C40FD004F0F95F0D1AB5FE54F66"/>
    <w:rsid w:val="00D63F26"/>
  </w:style>
  <w:style w:type="paragraph" w:customStyle="1" w:styleId="B2275750555C458A84E67CFBCB7A1A5B">
    <w:name w:val="B2275750555C458A84E67CFBCB7A1A5B"/>
    <w:rsid w:val="00D63F26"/>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4986</Words>
  <Characters>31415</Characters>
  <Application>Microsoft Office Word</Application>
  <DocSecurity>0</DocSecurity>
  <Lines>261</Lines>
  <Paragraphs>72</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36329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stefan</cp:lastModifiedBy>
  <cp:revision>119</cp:revision>
  <dcterms:created xsi:type="dcterms:W3CDTF">2011-11-03T10:20:00Z</dcterms:created>
  <dcterms:modified xsi:type="dcterms:W3CDTF">2012-01-29T13:54:00Z</dcterms:modified>
</cp:coreProperties>
</file>