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06FC" w:rsidRPr="006606FC" w:rsidRDefault="00F60B47" w:rsidP="006606FC">
      <w:pPr>
        <w:pStyle w:val="Default"/>
        <w:rPr>
          <w:sz w:val="36"/>
          <w:szCs w:val="36"/>
        </w:rPr>
      </w:pPr>
      <w:r>
        <w:rPr>
          <w:b/>
          <w:bCs/>
          <w:sz w:val="36"/>
          <w:szCs w:val="36"/>
        </w:rPr>
        <w:t>v</w:t>
      </w:r>
      <w:r w:rsidR="006606FC" w:rsidRPr="006606FC">
        <w:rPr>
          <w:b/>
          <w:bCs/>
          <w:sz w:val="36"/>
          <w:szCs w:val="36"/>
        </w:rPr>
        <w:t>1.les  Besoins :</w:t>
      </w:r>
    </w:p>
    <w:p w:rsidR="006606FC" w:rsidRPr="006606FC" w:rsidRDefault="006606FC" w:rsidP="006606FC">
      <w:pPr>
        <w:pStyle w:val="Default"/>
        <w:rPr>
          <w:sz w:val="36"/>
          <w:szCs w:val="36"/>
        </w:rPr>
      </w:pPr>
      <w:r w:rsidRPr="006606FC">
        <w:rPr>
          <w:sz w:val="36"/>
          <w:szCs w:val="36"/>
        </w:rPr>
        <w:t xml:space="preserve">Les besoins fonctionnels se présentent en huit grandes parties </w:t>
      </w:r>
    </w:p>
    <w:p w:rsidR="006606FC" w:rsidRPr="006606FC" w:rsidRDefault="006606FC" w:rsidP="006606FC">
      <w:pPr>
        <w:pStyle w:val="Default"/>
        <w:rPr>
          <w:sz w:val="36"/>
          <w:szCs w:val="36"/>
        </w:rPr>
      </w:pPr>
      <w:r w:rsidRPr="006606FC">
        <w:rPr>
          <w:sz w:val="36"/>
          <w:szCs w:val="36"/>
        </w:rPr>
        <w:t xml:space="preserve">- Exposition des produits ainsi que leurs prix et caractéristiques. </w:t>
      </w:r>
    </w:p>
    <w:p w:rsidR="006606FC" w:rsidRPr="006606FC" w:rsidRDefault="006606FC" w:rsidP="006606FC">
      <w:pPr>
        <w:pStyle w:val="Default"/>
        <w:rPr>
          <w:sz w:val="36"/>
          <w:szCs w:val="36"/>
        </w:rPr>
      </w:pPr>
      <w:r w:rsidRPr="006606FC">
        <w:rPr>
          <w:sz w:val="36"/>
          <w:szCs w:val="36"/>
        </w:rPr>
        <w:t xml:space="preserve">- Inscription des clients. </w:t>
      </w:r>
    </w:p>
    <w:p w:rsidR="006606FC" w:rsidRPr="006606FC" w:rsidRDefault="006606FC" w:rsidP="006606FC">
      <w:pPr>
        <w:pStyle w:val="Default"/>
        <w:rPr>
          <w:sz w:val="36"/>
          <w:szCs w:val="36"/>
        </w:rPr>
      </w:pPr>
      <w:r w:rsidRPr="006606FC">
        <w:rPr>
          <w:sz w:val="36"/>
          <w:szCs w:val="36"/>
        </w:rPr>
        <w:t xml:space="preserve">- Ajout des produits choisis au panier. </w:t>
      </w:r>
    </w:p>
    <w:p w:rsidR="006606FC" w:rsidRPr="006606FC" w:rsidRDefault="006606FC" w:rsidP="006606FC">
      <w:pPr>
        <w:pStyle w:val="Default"/>
        <w:rPr>
          <w:sz w:val="36"/>
          <w:szCs w:val="36"/>
        </w:rPr>
      </w:pPr>
      <w:r w:rsidRPr="006606FC">
        <w:rPr>
          <w:sz w:val="36"/>
          <w:szCs w:val="36"/>
        </w:rPr>
        <w:t xml:space="preserve">- Choix du mode de livraison. </w:t>
      </w:r>
    </w:p>
    <w:p w:rsidR="006606FC" w:rsidRPr="006606FC" w:rsidRDefault="006606FC" w:rsidP="006606FC">
      <w:pPr>
        <w:pStyle w:val="Default"/>
        <w:rPr>
          <w:sz w:val="36"/>
          <w:szCs w:val="36"/>
        </w:rPr>
      </w:pPr>
      <w:r w:rsidRPr="006606FC">
        <w:rPr>
          <w:sz w:val="36"/>
          <w:szCs w:val="36"/>
        </w:rPr>
        <w:t xml:space="preserve">- Choix de la boutique de livraison. </w:t>
      </w:r>
    </w:p>
    <w:p w:rsidR="006606FC" w:rsidRPr="006606FC" w:rsidRDefault="006606FC" w:rsidP="006606FC">
      <w:pPr>
        <w:pStyle w:val="Default"/>
        <w:rPr>
          <w:sz w:val="36"/>
          <w:szCs w:val="36"/>
        </w:rPr>
      </w:pPr>
      <w:r w:rsidRPr="006606FC">
        <w:rPr>
          <w:sz w:val="36"/>
          <w:szCs w:val="36"/>
        </w:rPr>
        <w:t xml:space="preserve">- Confirmation de la commande. </w:t>
      </w:r>
    </w:p>
    <w:p w:rsidR="006606FC" w:rsidRPr="006606FC" w:rsidRDefault="006606FC" w:rsidP="006606FC">
      <w:pPr>
        <w:pStyle w:val="Default"/>
        <w:rPr>
          <w:sz w:val="36"/>
          <w:szCs w:val="36"/>
        </w:rPr>
      </w:pPr>
      <w:r w:rsidRPr="006606FC">
        <w:rPr>
          <w:sz w:val="36"/>
          <w:szCs w:val="36"/>
        </w:rPr>
        <w:t xml:space="preserve">- Le payement en ligne. </w:t>
      </w:r>
    </w:p>
    <w:p w:rsidR="006606FC" w:rsidRDefault="006606FC" w:rsidP="006606FC">
      <w:pPr>
        <w:pStyle w:val="Default"/>
        <w:rPr>
          <w:sz w:val="23"/>
          <w:szCs w:val="23"/>
        </w:rPr>
      </w:pPr>
      <w:r w:rsidRPr="006606FC">
        <w:rPr>
          <w:sz w:val="36"/>
          <w:szCs w:val="36"/>
        </w:rPr>
        <w:t xml:space="preserve">- Confirmation de l’opération d’achat et la réception de la facture. </w:t>
      </w:r>
    </w:p>
    <w:p w:rsidR="006606FC" w:rsidRPr="006606FC" w:rsidRDefault="006606FC" w:rsidP="006606FC">
      <w:pPr>
        <w:pStyle w:val="Default"/>
        <w:rPr>
          <w:sz w:val="23"/>
          <w:szCs w:val="23"/>
        </w:rPr>
      </w:pPr>
    </w:p>
    <w:p w:rsidR="006606FC" w:rsidRDefault="006606FC" w:rsidP="006606FC">
      <w:pPr>
        <w:pStyle w:val="Default"/>
        <w:rPr>
          <w:rFonts w:cstheme="minorBidi"/>
          <w:color w:val="auto"/>
        </w:rPr>
      </w:pPr>
    </w:p>
    <w:p w:rsidR="00C213A6" w:rsidRDefault="0032701F" w:rsidP="006606FC"/>
    <w:p w:rsidR="006606FC" w:rsidRDefault="006606FC" w:rsidP="006606FC"/>
    <w:p w:rsidR="006606FC" w:rsidRDefault="006606FC" w:rsidP="006606FC"/>
    <w:p w:rsidR="006606FC" w:rsidRDefault="006606FC" w:rsidP="006606FC"/>
    <w:p w:rsidR="006606FC" w:rsidRDefault="006606FC" w:rsidP="006606FC"/>
    <w:p w:rsidR="006606FC" w:rsidRDefault="006606FC" w:rsidP="006606FC"/>
    <w:p w:rsidR="006606FC" w:rsidRDefault="006606FC" w:rsidP="006606FC"/>
    <w:p w:rsidR="006606FC" w:rsidRDefault="006606FC" w:rsidP="006606FC"/>
    <w:p w:rsidR="006606FC" w:rsidRDefault="006606FC" w:rsidP="006606FC"/>
    <w:p w:rsidR="006606FC" w:rsidRDefault="006606FC" w:rsidP="006606FC"/>
    <w:p w:rsidR="006606FC" w:rsidRDefault="006606FC" w:rsidP="006606FC"/>
    <w:p w:rsidR="006606FC" w:rsidRDefault="006606FC" w:rsidP="006606FC"/>
    <w:p w:rsidR="006606FC" w:rsidRDefault="006606FC" w:rsidP="006606FC"/>
    <w:p w:rsidR="006606FC" w:rsidRDefault="006606FC" w:rsidP="006606FC"/>
    <w:p w:rsidR="006606FC" w:rsidRDefault="006606FC" w:rsidP="006606FC"/>
    <w:p w:rsidR="006606FC" w:rsidRDefault="006606FC" w:rsidP="006606FC">
      <w:pPr>
        <w:pStyle w:val="Default"/>
        <w:rPr>
          <w:sz w:val="26"/>
          <w:szCs w:val="26"/>
        </w:rPr>
      </w:pPr>
      <w:r>
        <w:rPr>
          <w:b/>
          <w:bCs/>
          <w:sz w:val="26"/>
          <w:szCs w:val="26"/>
        </w:rPr>
        <w:lastRenderedPageBreak/>
        <w:t xml:space="preserve">II. Conception : </w:t>
      </w:r>
    </w:p>
    <w:p w:rsidR="006606FC" w:rsidRDefault="006606FC" w:rsidP="006606FC">
      <w:pPr>
        <w:pStyle w:val="Default"/>
        <w:rPr>
          <w:sz w:val="23"/>
          <w:szCs w:val="23"/>
        </w:rPr>
      </w:pPr>
      <w:r>
        <w:rPr>
          <w:b/>
          <w:bCs/>
          <w:sz w:val="23"/>
          <w:szCs w:val="23"/>
        </w:rPr>
        <w:t xml:space="preserve">1. Les diagrammes des cas d’utilisation. </w:t>
      </w:r>
    </w:p>
    <w:p w:rsidR="006606FC" w:rsidRDefault="006606FC" w:rsidP="006606FC">
      <w:pPr>
        <w:pStyle w:val="Default"/>
        <w:rPr>
          <w:sz w:val="23"/>
          <w:szCs w:val="23"/>
        </w:rPr>
      </w:pPr>
      <w:r>
        <w:rPr>
          <w:b/>
          <w:bCs/>
          <w:i/>
          <w:iCs/>
          <w:sz w:val="23"/>
          <w:szCs w:val="23"/>
        </w:rPr>
        <w:t xml:space="preserve">1.1 Définition </w:t>
      </w:r>
    </w:p>
    <w:p w:rsidR="006606FC" w:rsidRDefault="006606FC" w:rsidP="006606FC">
      <w:pPr>
        <w:pStyle w:val="Default"/>
        <w:rPr>
          <w:sz w:val="23"/>
          <w:szCs w:val="23"/>
        </w:rPr>
      </w:pPr>
      <w:r>
        <w:rPr>
          <w:sz w:val="23"/>
          <w:szCs w:val="23"/>
        </w:rPr>
        <w:t xml:space="preserve">Les rôles des diagrammes de cas d’utilisation sont de recueillir, d’analyser et d’organiser les besoins, ainsi que de recenser les grandes fonctionnalités d’un système. Il s’agit donc de la première étape UML pour la conception d’un système. </w:t>
      </w:r>
    </w:p>
    <w:p w:rsidR="0037277A" w:rsidRDefault="006606FC" w:rsidP="0037277A">
      <w:pPr>
        <w:rPr>
          <w:sz w:val="23"/>
          <w:szCs w:val="23"/>
        </w:rPr>
      </w:pPr>
      <w:r>
        <w:rPr>
          <w:sz w:val="23"/>
          <w:szCs w:val="23"/>
        </w:rPr>
        <w:t>Un diagramme de cas d’utilisation capture le comportement d’un système, d’un sous-système, d’une classe ou d’un composant tel qu’un utilisateur extérieur le voit. Il scinde la fonctionnalité du système en unités cohérentes, les cas d’utilisation, ayant un sens pour les acteurs. Ainsi ces cas d’utilisation permettent d’exprimer le besoin des utilisateurs d’un système, ils sont donc une vision orientée utilisateur de ce besoin au contraire d’une vision informatique.</w:t>
      </w:r>
      <w:r w:rsidR="0037277A">
        <w:rPr>
          <w:sz w:val="23"/>
          <w:szCs w:val="23"/>
        </w:rPr>
        <w:t xml:space="preserve"> </w:t>
      </w:r>
    </w:p>
    <w:p w:rsidR="0037277A" w:rsidRDefault="0037277A" w:rsidP="0037277A">
      <w:pPr>
        <w:rPr>
          <w:sz w:val="23"/>
          <w:szCs w:val="23"/>
        </w:rPr>
      </w:pPr>
      <w:r>
        <w:rPr>
          <w:sz w:val="23"/>
          <w:szCs w:val="23"/>
        </w:rPr>
        <w:t>Il ne faut jamais négliger cette première étape pour produire un site web conforme aux attentes des utilisateurs ciblés. Pour élaborer les cas d’utilisation, il faut se fonder sur des entretiens avec les utilisateurs.</w:t>
      </w:r>
    </w:p>
    <w:p w:rsidR="0037277A" w:rsidRDefault="0037277A" w:rsidP="0037277A">
      <w:pPr>
        <w:pStyle w:val="Default"/>
        <w:rPr>
          <w:sz w:val="23"/>
          <w:szCs w:val="23"/>
        </w:rPr>
      </w:pPr>
      <w:r>
        <w:rPr>
          <w:b/>
          <w:bCs/>
          <w:i/>
          <w:iCs/>
          <w:sz w:val="23"/>
          <w:szCs w:val="23"/>
        </w:rPr>
        <w:t xml:space="preserve">1.2 Composition du diagramme de cas </w:t>
      </w:r>
    </w:p>
    <w:p w:rsidR="0037277A" w:rsidRDefault="0037277A" w:rsidP="0037277A">
      <w:pPr>
        <w:rPr>
          <w:sz w:val="23"/>
          <w:szCs w:val="23"/>
        </w:rPr>
      </w:pPr>
      <w:r>
        <w:rPr>
          <w:sz w:val="23"/>
          <w:szCs w:val="23"/>
        </w:rPr>
        <w:t>Le diagramme de cas se compose de trois éléments principaux :</w:t>
      </w:r>
    </w:p>
    <w:p w:rsidR="0037277A" w:rsidRDefault="0037277A" w:rsidP="0037277A">
      <w:pPr>
        <w:rPr>
          <w:sz w:val="23"/>
          <w:szCs w:val="23"/>
        </w:rPr>
      </w:pPr>
      <w:r>
        <w:rPr>
          <w:sz w:val="23"/>
          <w:szCs w:val="23"/>
        </w:rPr>
        <w:t xml:space="preserve">                                           </w:t>
      </w:r>
      <w:r>
        <w:rPr>
          <w:noProof/>
          <w:sz w:val="23"/>
          <w:szCs w:val="23"/>
          <w:lang w:eastAsia="fr-FR"/>
        </w:rPr>
        <w:drawing>
          <wp:inline distT="0" distB="0" distL="0" distR="0">
            <wp:extent cx="657225" cy="962025"/>
            <wp:effectExtent l="1905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57225" cy="962025"/>
                    </a:xfrm>
                    <a:prstGeom prst="rect">
                      <a:avLst/>
                    </a:prstGeom>
                    <a:noFill/>
                    <a:ln w="9525">
                      <a:noFill/>
                      <a:miter lim="800000"/>
                      <a:headEnd/>
                      <a:tailEnd/>
                    </a:ln>
                  </pic:spPr>
                </pic:pic>
              </a:graphicData>
            </a:graphic>
          </wp:inline>
        </w:drawing>
      </w:r>
    </w:p>
    <w:p w:rsidR="0037277A" w:rsidRDefault="0037277A" w:rsidP="0037277A">
      <w:pPr>
        <w:rPr>
          <w:sz w:val="23"/>
          <w:szCs w:val="23"/>
        </w:rPr>
      </w:pPr>
      <w:r>
        <w:rPr>
          <w:b/>
          <w:bCs/>
          <w:sz w:val="23"/>
          <w:szCs w:val="23"/>
        </w:rPr>
        <w:t xml:space="preserve">Un Acteur : </w:t>
      </w:r>
      <w:r>
        <w:rPr>
          <w:sz w:val="23"/>
          <w:szCs w:val="23"/>
        </w:rPr>
        <w:t>c’est l’idéalisation d’un rôle joué par une personne externe, un processus ou une chose qui interagit avec un système. Il se représente par un petit bonhomme avec son nom inscrit dessous.</w:t>
      </w:r>
    </w:p>
    <w:p w:rsidR="0037277A" w:rsidRDefault="00CC2623" w:rsidP="0037277A">
      <w:pPr>
        <w:rPr>
          <w:sz w:val="23"/>
          <w:szCs w:val="23"/>
        </w:rPr>
      </w:pPr>
      <w:r>
        <w:rPr>
          <w:noProof/>
          <w:sz w:val="23"/>
          <w:szCs w:val="23"/>
          <w:lang w:eastAsia="fr-FR"/>
        </w:rPr>
        <w:pict>
          <v:oval id="_x0000_s1026" style="position:absolute;margin-left:69.4pt;margin-top:14.45pt;width:177.75pt;height:55.5pt;z-index:251658240">
            <v:textbox>
              <w:txbxContent>
                <w:p w:rsidR="0037277A" w:rsidRPr="0037277A" w:rsidRDefault="0037277A" w:rsidP="0037277A">
                  <w:pPr>
                    <w:jc w:val="center"/>
                    <w:rPr>
                      <w:sz w:val="32"/>
                      <w:szCs w:val="32"/>
                    </w:rPr>
                  </w:pPr>
                  <w:r w:rsidRPr="0037277A">
                    <w:rPr>
                      <w:b/>
                      <w:bCs/>
                      <w:sz w:val="32"/>
                      <w:szCs w:val="32"/>
                    </w:rPr>
                    <w:t>Cas d’utilisation</w:t>
                  </w:r>
                </w:p>
              </w:txbxContent>
            </v:textbox>
          </v:oval>
        </w:pict>
      </w:r>
      <w:r w:rsidR="0037277A">
        <w:rPr>
          <w:sz w:val="23"/>
          <w:szCs w:val="23"/>
        </w:rPr>
        <w:t xml:space="preserve">   </w:t>
      </w:r>
    </w:p>
    <w:p w:rsidR="0037277A" w:rsidRDefault="0037277A" w:rsidP="0037277A">
      <w:pPr>
        <w:rPr>
          <w:sz w:val="23"/>
          <w:szCs w:val="23"/>
        </w:rPr>
      </w:pPr>
    </w:p>
    <w:p w:rsidR="0037277A" w:rsidRDefault="0037277A" w:rsidP="0037277A">
      <w:pPr>
        <w:rPr>
          <w:sz w:val="23"/>
          <w:szCs w:val="23"/>
        </w:rPr>
      </w:pPr>
      <w:r>
        <w:rPr>
          <w:sz w:val="23"/>
          <w:szCs w:val="23"/>
        </w:rPr>
        <w:t xml:space="preserve">                  </w:t>
      </w:r>
    </w:p>
    <w:p w:rsidR="0037277A" w:rsidRDefault="0037277A" w:rsidP="0037277A">
      <w:pPr>
        <w:pStyle w:val="Default"/>
        <w:rPr>
          <w:sz w:val="23"/>
          <w:szCs w:val="23"/>
        </w:rPr>
      </w:pPr>
      <w:r>
        <w:rPr>
          <w:b/>
          <w:bCs/>
          <w:sz w:val="23"/>
          <w:szCs w:val="23"/>
        </w:rPr>
        <w:t xml:space="preserve">Un cas d’utilisation : </w:t>
      </w:r>
      <w:r>
        <w:rPr>
          <w:sz w:val="23"/>
          <w:szCs w:val="23"/>
        </w:rPr>
        <w:t xml:space="preserve">c’est une unité cohérente représentant une fonctionnalité visible de l’extérieur. Il réalise un service de bout en bout, avec un déclenchement, un déroulement et une fin, pour l’acteur qui l’initie. </w:t>
      </w:r>
    </w:p>
    <w:p w:rsidR="0037277A" w:rsidRDefault="0037277A" w:rsidP="0037277A">
      <w:pPr>
        <w:rPr>
          <w:sz w:val="23"/>
          <w:szCs w:val="23"/>
        </w:rPr>
      </w:pPr>
      <w:r>
        <w:rPr>
          <w:sz w:val="23"/>
          <w:szCs w:val="23"/>
        </w:rPr>
        <w:t>Un cas d’utilisation modélise donc un service rendu par le système, sans imposer le mode de réalisation de ce service. Il représente par une ellipse contenant le nom du cas (un verbe à l’infinitif), et optionnellement, au-dessus du nom, un stéréotype.</w:t>
      </w:r>
    </w:p>
    <w:p w:rsidR="0037277A" w:rsidRDefault="0037277A" w:rsidP="0037277A">
      <w:pPr>
        <w:rPr>
          <w:sz w:val="23"/>
          <w:szCs w:val="23"/>
        </w:rPr>
      </w:pPr>
      <w:r>
        <w:rPr>
          <w:b/>
          <w:bCs/>
          <w:sz w:val="23"/>
          <w:szCs w:val="23"/>
        </w:rPr>
        <w:t xml:space="preserve">Les relations : </w:t>
      </w:r>
      <w:r>
        <w:rPr>
          <w:sz w:val="23"/>
          <w:szCs w:val="23"/>
        </w:rPr>
        <w:t>Trois types de relations sont pris en charge par la norme UML et sont graphiquement représentées par des types particuliers de ces relations. Les relations indiquent que le cas d'utilisation source présente les mêmes conditions d'exécution que le cas issu. Une relation simple entre un acteur et une utilisation est un trait simple.</w:t>
      </w:r>
    </w:p>
    <w:p w:rsidR="0037277A" w:rsidRDefault="0037277A" w:rsidP="0037277A">
      <w:pPr>
        <w:pStyle w:val="Default"/>
        <w:rPr>
          <w:sz w:val="23"/>
          <w:szCs w:val="23"/>
        </w:rPr>
      </w:pPr>
      <w:r>
        <w:rPr>
          <w:b/>
          <w:bCs/>
          <w:i/>
          <w:iCs/>
          <w:sz w:val="23"/>
          <w:szCs w:val="23"/>
        </w:rPr>
        <w:lastRenderedPageBreak/>
        <w:t xml:space="preserve">1.3 Les acteurs de notre projet </w:t>
      </w:r>
    </w:p>
    <w:p w:rsidR="0037277A" w:rsidRDefault="0037277A" w:rsidP="0037277A">
      <w:pPr>
        <w:pStyle w:val="Default"/>
        <w:rPr>
          <w:sz w:val="23"/>
          <w:szCs w:val="23"/>
        </w:rPr>
      </w:pPr>
      <w:r>
        <w:rPr>
          <w:b/>
          <w:bCs/>
          <w:sz w:val="23"/>
          <w:szCs w:val="23"/>
        </w:rPr>
        <w:t xml:space="preserve">Le visiteur </w:t>
      </w:r>
      <w:r>
        <w:rPr>
          <w:sz w:val="23"/>
          <w:szCs w:val="23"/>
        </w:rPr>
        <w:t xml:space="preserve">: c’est un individu qui est entrain de fouiller sur le net, cherchant un produit pour l’acheter ou pour avoir une idée sur les modèles et les prix. Jusqu’au ce stade c’est un utilisateur inconnu donc il n’est pas encore un client. </w:t>
      </w:r>
    </w:p>
    <w:p w:rsidR="0037277A" w:rsidRDefault="0037277A" w:rsidP="0037277A">
      <w:pPr>
        <w:pStyle w:val="Default"/>
        <w:rPr>
          <w:sz w:val="23"/>
          <w:szCs w:val="23"/>
        </w:rPr>
      </w:pPr>
      <w:r>
        <w:rPr>
          <w:b/>
          <w:bCs/>
          <w:sz w:val="23"/>
          <w:szCs w:val="23"/>
        </w:rPr>
        <w:t xml:space="preserve">Le Client </w:t>
      </w:r>
      <w:r>
        <w:rPr>
          <w:sz w:val="23"/>
          <w:szCs w:val="23"/>
        </w:rPr>
        <w:t xml:space="preserve">: cette acteur est un visiteur ayant déjà créer un compte sur notre site, il peut donc suivre le processus d’achat des produits en toute sécurité sachant que notre système doit être l’unique responsable de la confidentialité des données personnelles de ses clients. </w:t>
      </w:r>
    </w:p>
    <w:p w:rsidR="0037277A" w:rsidRDefault="0037277A" w:rsidP="0037277A">
      <w:pPr>
        <w:rPr>
          <w:sz w:val="23"/>
          <w:szCs w:val="23"/>
        </w:rPr>
      </w:pPr>
      <w:r>
        <w:rPr>
          <w:b/>
          <w:bCs/>
          <w:sz w:val="23"/>
          <w:szCs w:val="23"/>
        </w:rPr>
        <w:t xml:space="preserve">L’administrateur </w:t>
      </w:r>
      <w:r>
        <w:rPr>
          <w:sz w:val="23"/>
          <w:szCs w:val="23"/>
        </w:rPr>
        <w:t xml:space="preserve">: pour les sites web on l’appelle généralement « </w:t>
      </w:r>
      <w:r>
        <w:rPr>
          <w:i/>
          <w:iCs/>
          <w:sz w:val="23"/>
          <w:szCs w:val="23"/>
        </w:rPr>
        <w:t xml:space="preserve">le webmaster </w:t>
      </w:r>
      <w:r>
        <w:rPr>
          <w:sz w:val="23"/>
          <w:szCs w:val="23"/>
        </w:rPr>
        <w:t>». C’est celui qui assure le dynamisme du site et veille sur les mises à jour des produits, de leurs prix, de leurs disponibilités, de la gestion des payements et la gestion des livraisons.</w:t>
      </w:r>
    </w:p>
    <w:p w:rsidR="0037277A" w:rsidRPr="0037277A" w:rsidRDefault="0037277A" w:rsidP="0037277A">
      <w:pPr>
        <w:pStyle w:val="Paragraphedeliste"/>
        <w:numPr>
          <w:ilvl w:val="0"/>
          <w:numId w:val="1"/>
        </w:numPr>
        <w:rPr>
          <w:b/>
          <w:bCs/>
          <w:sz w:val="23"/>
          <w:szCs w:val="23"/>
        </w:rPr>
      </w:pPr>
      <w:r w:rsidRPr="0037277A">
        <w:rPr>
          <w:b/>
          <w:bCs/>
          <w:sz w:val="23"/>
          <w:szCs w:val="23"/>
        </w:rPr>
        <w:t>Diagramme de cas d’un visiteur :</w:t>
      </w:r>
    </w:p>
    <w:p w:rsidR="0037277A" w:rsidRDefault="0037277A" w:rsidP="0037277A">
      <w:pPr>
        <w:pStyle w:val="Paragraphedeliste"/>
        <w:rPr>
          <w:b/>
          <w:bCs/>
          <w:sz w:val="23"/>
          <w:szCs w:val="23"/>
        </w:rPr>
      </w:pPr>
      <w:r>
        <w:rPr>
          <w:b/>
          <w:bCs/>
          <w:noProof/>
          <w:sz w:val="23"/>
          <w:szCs w:val="23"/>
          <w:lang w:eastAsia="fr-FR"/>
        </w:rPr>
        <w:drawing>
          <wp:inline distT="0" distB="0" distL="0" distR="0">
            <wp:extent cx="4448175" cy="1628775"/>
            <wp:effectExtent l="1905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448175" cy="1628775"/>
                    </a:xfrm>
                    <a:prstGeom prst="rect">
                      <a:avLst/>
                    </a:prstGeom>
                    <a:noFill/>
                    <a:ln w="9525">
                      <a:noFill/>
                      <a:miter lim="800000"/>
                      <a:headEnd/>
                      <a:tailEnd/>
                    </a:ln>
                  </pic:spPr>
                </pic:pic>
              </a:graphicData>
            </a:graphic>
          </wp:inline>
        </w:drawing>
      </w:r>
    </w:p>
    <w:p w:rsidR="006F3709" w:rsidRDefault="006F3709" w:rsidP="006F3709">
      <w:pPr>
        <w:rPr>
          <w:sz w:val="23"/>
          <w:szCs w:val="23"/>
        </w:rPr>
      </w:pPr>
      <w:r w:rsidRPr="006F3709">
        <w:rPr>
          <w:sz w:val="23"/>
          <w:szCs w:val="23"/>
        </w:rPr>
        <w:t>Avant de devenir client, un internaute ne possède que la possibilité de consulter le catalogue des produits disponibles dans le stock du fournisseur et la possibilité de s’inscrire pour devenir client sur notre site web.</w:t>
      </w:r>
    </w:p>
    <w:p w:rsidR="006F3709" w:rsidRPr="006F3709" w:rsidRDefault="006F3709" w:rsidP="006F3709">
      <w:pPr>
        <w:pStyle w:val="Paragraphedeliste"/>
        <w:numPr>
          <w:ilvl w:val="0"/>
          <w:numId w:val="1"/>
        </w:numPr>
        <w:rPr>
          <w:b/>
          <w:bCs/>
          <w:sz w:val="23"/>
          <w:szCs w:val="23"/>
        </w:rPr>
      </w:pPr>
      <w:r w:rsidRPr="006F3709">
        <w:rPr>
          <w:b/>
          <w:bCs/>
          <w:sz w:val="23"/>
          <w:szCs w:val="23"/>
        </w:rPr>
        <w:t>Diagramme de cas d’un client :</w:t>
      </w:r>
    </w:p>
    <w:p w:rsidR="006F3709" w:rsidRDefault="006F3709" w:rsidP="006F3709">
      <w:pPr>
        <w:pStyle w:val="Paragraphedeliste"/>
        <w:rPr>
          <w:b/>
          <w:bCs/>
          <w:sz w:val="23"/>
          <w:szCs w:val="23"/>
        </w:rPr>
      </w:pPr>
      <w:r>
        <w:rPr>
          <w:b/>
          <w:bCs/>
          <w:noProof/>
          <w:sz w:val="23"/>
          <w:szCs w:val="23"/>
          <w:lang w:eastAsia="fr-FR"/>
        </w:rPr>
        <w:drawing>
          <wp:inline distT="0" distB="0" distL="0" distR="0">
            <wp:extent cx="5248275" cy="1885814"/>
            <wp:effectExtent l="1905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246540" cy="1885190"/>
                    </a:xfrm>
                    <a:prstGeom prst="rect">
                      <a:avLst/>
                    </a:prstGeom>
                    <a:noFill/>
                    <a:ln w="9525">
                      <a:noFill/>
                      <a:miter lim="800000"/>
                      <a:headEnd/>
                      <a:tailEnd/>
                    </a:ln>
                  </pic:spPr>
                </pic:pic>
              </a:graphicData>
            </a:graphic>
          </wp:inline>
        </w:drawing>
      </w:r>
    </w:p>
    <w:p w:rsidR="006F3709" w:rsidRDefault="00C90767" w:rsidP="006F3709">
      <w:pPr>
        <w:rPr>
          <w:sz w:val="23"/>
          <w:szCs w:val="23"/>
        </w:rPr>
      </w:pPr>
      <w:r>
        <w:rPr>
          <w:sz w:val="23"/>
          <w:szCs w:val="23"/>
        </w:rPr>
        <w:t xml:space="preserve">  </w:t>
      </w:r>
      <w:r w:rsidR="006F3709" w:rsidRPr="006F3709">
        <w:rPr>
          <w:sz w:val="23"/>
          <w:szCs w:val="23"/>
        </w:rPr>
        <w:t>Après l’inscription, le visiteur devient client. Il est donc apte de continuer toute une procédure d’achat en ligne sur notre site.</w:t>
      </w:r>
    </w:p>
    <w:p w:rsidR="00C90767" w:rsidRDefault="006F3709" w:rsidP="00C90767">
      <w:pPr>
        <w:pStyle w:val="Paragraphedeliste"/>
        <w:numPr>
          <w:ilvl w:val="0"/>
          <w:numId w:val="1"/>
        </w:numPr>
        <w:rPr>
          <w:b/>
          <w:bCs/>
          <w:sz w:val="23"/>
          <w:szCs w:val="23"/>
        </w:rPr>
      </w:pPr>
      <w:r w:rsidRPr="006F3709">
        <w:rPr>
          <w:b/>
          <w:bCs/>
          <w:sz w:val="23"/>
          <w:szCs w:val="23"/>
        </w:rPr>
        <w:t xml:space="preserve">Diagramme de cas du </w:t>
      </w:r>
      <w:r>
        <w:rPr>
          <w:b/>
          <w:bCs/>
          <w:sz w:val="23"/>
          <w:szCs w:val="23"/>
        </w:rPr>
        <w:t>admin</w:t>
      </w:r>
      <w:r w:rsidRPr="006F3709">
        <w:rPr>
          <w:b/>
          <w:bCs/>
          <w:sz w:val="23"/>
          <w:szCs w:val="23"/>
        </w:rPr>
        <w:t xml:space="preserve"> du site web :</w:t>
      </w:r>
    </w:p>
    <w:p w:rsidR="00C90767" w:rsidRDefault="00C90767" w:rsidP="00C90767">
      <w:pPr>
        <w:rPr>
          <w:sz w:val="23"/>
          <w:szCs w:val="23"/>
        </w:rPr>
      </w:pPr>
      <w:r>
        <w:rPr>
          <w:sz w:val="23"/>
          <w:szCs w:val="23"/>
        </w:rPr>
        <w:t xml:space="preserve">  </w:t>
      </w:r>
      <w:r w:rsidRPr="00C90767">
        <w:rPr>
          <w:sz w:val="23"/>
          <w:szCs w:val="23"/>
        </w:rPr>
        <w:t xml:space="preserve"> Il gère toute la mise en place technique et Parfois la mission éditoriale, il doit gérer au jour le jour la technique et mettre à jour le contenu du site web.</w:t>
      </w:r>
    </w:p>
    <w:p w:rsidR="00C90767" w:rsidRDefault="00C90767" w:rsidP="00C90767">
      <w:pPr>
        <w:rPr>
          <w:b/>
          <w:bCs/>
          <w:sz w:val="23"/>
          <w:szCs w:val="23"/>
        </w:rPr>
      </w:pPr>
      <w:r>
        <w:rPr>
          <w:b/>
          <w:bCs/>
          <w:noProof/>
          <w:sz w:val="23"/>
          <w:szCs w:val="23"/>
          <w:lang w:eastAsia="fr-FR"/>
        </w:rPr>
        <w:lastRenderedPageBreak/>
        <w:drawing>
          <wp:inline distT="0" distB="0" distL="0" distR="0">
            <wp:extent cx="5760720" cy="3192055"/>
            <wp:effectExtent l="1905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760720" cy="3192055"/>
                    </a:xfrm>
                    <a:prstGeom prst="rect">
                      <a:avLst/>
                    </a:prstGeom>
                    <a:noFill/>
                    <a:ln w="9525">
                      <a:noFill/>
                      <a:miter lim="800000"/>
                      <a:headEnd/>
                      <a:tailEnd/>
                    </a:ln>
                  </pic:spPr>
                </pic:pic>
              </a:graphicData>
            </a:graphic>
          </wp:inline>
        </w:drawing>
      </w:r>
    </w:p>
    <w:p w:rsidR="00F60B47" w:rsidRDefault="00F60B47" w:rsidP="00F60B47">
      <w:pPr>
        <w:pStyle w:val="Default"/>
        <w:rPr>
          <w:b/>
          <w:bCs/>
          <w:sz w:val="32"/>
          <w:szCs w:val="32"/>
        </w:rPr>
      </w:pPr>
      <w:r w:rsidRPr="00F60B47">
        <w:rPr>
          <w:b/>
          <w:bCs/>
          <w:sz w:val="32"/>
          <w:szCs w:val="32"/>
        </w:rPr>
        <w:t>2 Les diagrammes d’activités</w:t>
      </w:r>
      <w:r>
        <w:rPr>
          <w:b/>
          <w:bCs/>
          <w:sz w:val="32"/>
          <w:szCs w:val="32"/>
        </w:rPr>
        <w:t> :</w:t>
      </w:r>
    </w:p>
    <w:p w:rsidR="00F60B47" w:rsidRPr="00F60B47" w:rsidRDefault="00F60B47" w:rsidP="00F60B47">
      <w:pPr>
        <w:pStyle w:val="Default"/>
        <w:rPr>
          <w:b/>
          <w:bCs/>
          <w:i/>
          <w:iCs/>
          <w:sz w:val="23"/>
          <w:szCs w:val="23"/>
        </w:rPr>
      </w:pPr>
      <w:r w:rsidRPr="00F60B47">
        <w:rPr>
          <w:b/>
          <w:bCs/>
          <w:i/>
          <w:iCs/>
          <w:sz w:val="23"/>
          <w:szCs w:val="23"/>
        </w:rPr>
        <w:t xml:space="preserve"> </w:t>
      </w:r>
    </w:p>
    <w:p w:rsidR="00F60B47" w:rsidRDefault="00F60B47" w:rsidP="00F60B47">
      <w:pPr>
        <w:pStyle w:val="Default"/>
        <w:rPr>
          <w:sz w:val="23"/>
          <w:szCs w:val="23"/>
        </w:rPr>
      </w:pPr>
      <w:r>
        <w:rPr>
          <w:b/>
          <w:bCs/>
          <w:i/>
          <w:iCs/>
          <w:sz w:val="23"/>
          <w:szCs w:val="23"/>
        </w:rPr>
        <w:t xml:space="preserve">2.1 Définition </w:t>
      </w:r>
    </w:p>
    <w:p w:rsidR="00F60B47" w:rsidRDefault="00F60B47" w:rsidP="00F60B47">
      <w:pPr>
        <w:pStyle w:val="Default"/>
        <w:rPr>
          <w:sz w:val="23"/>
          <w:szCs w:val="23"/>
        </w:rPr>
      </w:pPr>
      <w:r>
        <w:rPr>
          <w:sz w:val="23"/>
          <w:szCs w:val="23"/>
        </w:rPr>
        <w:t xml:space="preserve">C’est un Diagramme associé à un objet particulier ou à un ensemble d'objets, qui illustre les flux entre les activités et les actions. Il permet de représenter graphiquement le déroulement d'un cas d'utilisation. </w:t>
      </w:r>
    </w:p>
    <w:p w:rsidR="00F60B47" w:rsidRDefault="00F60B47" w:rsidP="00F60B47">
      <w:pPr>
        <w:pStyle w:val="Default"/>
        <w:rPr>
          <w:sz w:val="23"/>
          <w:szCs w:val="23"/>
        </w:rPr>
      </w:pPr>
      <w:r>
        <w:rPr>
          <w:b/>
          <w:bCs/>
          <w:i/>
          <w:iCs/>
          <w:sz w:val="23"/>
          <w:szCs w:val="23"/>
        </w:rPr>
        <w:t xml:space="preserve">2.2 Composition d’un diagramme d’activités </w:t>
      </w:r>
    </w:p>
    <w:p w:rsidR="00F60B47" w:rsidRDefault="00F60B47" w:rsidP="00F60B47">
      <w:pPr>
        <w:rPr>
          <w:sz w:val="23"/>
          <w:szCs w:val="23"/>
        </w:rPr>
      </w:pPr>
      <w:r>
        <w:rPr>
          <w:sz w:val="23"/>
          <w:szCs w:val="23"/>
        </w:rPr>
        <w:t>Le diagramme d’activité se compose des éléments suivants :</w:t>
      </w:r>
    </w:p>
    <w:p w:rsidR="00F60B47" w:rsidRDefault="00F60B47" w:rsidP="00F60B47">
      <w:pPr>
        <w:rPr>
          <w:b/>
          <w:bCs/>
          <w:sz w:val="23"/>
          <w:szCs w:val="23"/>
        </w:rPr>
      </w:pPr>
      <w:r>
        <w:rPr>
          <w:b/>
          <w:bCs/>
          <w:noProof/>
          <w:sz w:val="23"/>
          <w:szCs w:val="23"/>
          <w:lang w:eastAsia="fr-FR"/>
        </w:rPr>
        <w:pict>
          <v:roundrect id="_x0000_s1028" style="position:absolute;margin-left:82.9pt;margin-top:5pt;width:102pt;height:35.25pt;z-index:251659264" arcsize="10923f" fillcolor="white [3201]" strokecolor="#4bacc6 [3208]" strokeweight="2.5pt">
            <v:shadow color="#868686"/>
            <v:textbox>
              <w:txbxContent>
                <w:p w:rsidR="00F60B47" w:rsidRPr="00F60B47" w:rsidRDefault="00F60B47" w:rsidP="00F60B47">
                  <w:pPr>
                    <w:jc w:val="center"/>
                    <w:rPr>
                      <w:sz w:val="28"/>
                      <w:szCs w:val="28"/>
                    </w:rPr>
                  </w:pPr>
                  <w:r w:rsidRPr="00F60B47">
                    <w:rPr>
                      <w:b/>
                      <w:bCs/>
                      <w:sz w:val="28"/>
                      <w:szCs w:val="28"/>
                    </w:rPr>
                    <w:t>Activité</w:t>
                  </w:r>
                </w:p>
              </w:txbxContent>
            </v:textbox>
          </v:roundrect>
        </w:pict>
      </w:r>
    </w:p>
    <w:p w:rsidR="00C90767" w:rsidRDefault="00C90767" w:rsidP="00C90767">
      <w:pPr>
        <w:rPr>
          <w:b/>
          <w:bCs/>
          <w:sz w:val="23"/>
          <w:szCs w:val="23"/>
        </w:rPr>
      </w:pPr>
    </w:p>
    <w:p w:rsidR="00F60B47" w:rsidRDefault="00F60B47" w:rsidP="00C90767">
      <w:pPr>
        <w:rPr>
          <w:sz w:val="23"/>
          <w:szCs w:val="23"/>
        </w:rPr>
      </w:pPr>
      <w:r>
        <w:rPr>
          <w:b/>
          <w:bCs/>
          <w:sz w:val="23"/>
          <w:szCs w:val="23"/>
        </w:rPr>
        <w:t xml:space="preserve">Une activité : </w:t>
      </w:r>
      <w:r>
        <w:rPr>
          <w:sz w:val="23"/>
          <w:szCs w:val="23"/>
        </w:rPr>
        <w:t>représente une exécution d'un mécanisme, autrement dit, un déroulement d'étapes séquentielles.</w:t>
      </w:r>
    </w:p>
    <w:p w:rsidR="00F60B47" w:rsidRPr="00C90767" w:rsidRDefault="000852CF" w:rsidP="00C90767">
      <w:pPr>
        <w:rPr>
          <w:b/>
          <w:bCs/>
          <w:sz w:val="23"/>
          <w:szCs w:val="23"/>
        </w:rPr>
      </w:pPr>
      <w:r>
        <w:rPr>
          <w:b/>
          <w:bCs/>
          <w:noProof/>
          <w:sz w:val="23"/>
          <w:szCs w:val="23"/>
          <w:lang w:eastAsia="fr-FR"/>
        </w:rPr>
        <w:pict>
          <v:roundrect id="_x0000_s1029" style="position:absolute;margin-left:31.9pt;margin-top:11.7pt;width:102pt;height:35.25pt;z-index:251660288" arcsize="10923f" fillcolor="white [3201]" strokecolor="#4bacc6 [3208]" strokeweight="2.5pt">
            <v:shadow color="#868686"/>
            <v:textbox>
              <w:txbxContent>
                <w:p w:rsidR="00F60B47" w:rsidRPr="00F60B47" w:rsidRDefault="00F60B47" w:rsidP="00F60B47">
                  <w:pPr>
                    <w:jc w:val="center"/>
                    <w:rPr>
                      <w:sz w:val="28"/>
                      <w:szCs w:val="28"/>
                    </w:rPr>
                  </w:pPr>
                  <w:r w:rsidRPr="00F60B47">
                    <w:rPr>
                      <w:b/>
                      <w:bCs/>
                      <w:sz w:val="28"/>
                      <w:szCs w:val="28"/>
                    </w:rPr>
                    <w:t>Activité</w:t>
                  </w:r>
                  <w:r w:rsidR="000852CF">
                    <w:rPr>
                      <w:b/>
                      <w:bCs/>
                      <w:sz w:val="28"/>
                      <w:szCs w:val="28"/>
                    </w:rPr>
                    <w:t>1</w:t>
                  </w:r>
                </w:p>
              </w:txbxContent>
            </v:textbox>
          </v:roundrect>
        </w:pict>
      </w:r>
      <w:r>
        <w:rPr>
          <w:b/>
          <w:bCs/>
          <w:noProof/>
          <w:sz w:val="23"/>
          <w:szCs w:val="23"/>
          <w:lang w:eastAsia="fr-FR"/>
        </w:rPr>
        <w:pict>
          <v:roundrect id="_x0000_s1030" style="position:absolute;margin-left:247.9pt;margin-top:11.7pt;width:102pt;height:35.25pt;z-index:251661312" arcsize="10923f" fillcolor="white [3201]" strokecolor="#4bacc6 [3208]" strokeweight="2.5pt">
            <v:shadow color="#868686"/>
            <v:textbox>
              <w:txbxContent>
                <w:p w:rsidR="000852CF" w:rsidRPr="00F60B47" w:rsidRDefault="000852CF" w:rsidP="000852CF">
                  <w:pPr>
                    <w:jc w:val="center"/>
                    <w:rPr>
                      <w:sz w:val="28"/>
                      <w:szCs w:val="28"/>
                    </w:rPr>
                  </w:pPr>
                  <w:r w:rsidRPr="00F60B47">
                    <w:rPr>
                      <w:b/>
                      <w:bCs/>
                      <w:sz w:val="28"/>
                      <w:szCs w:val="28"/>
                    </w:rPr>
                    <w:t>Activité</w:t>
                  </w:r>
                  <w:r>
                    <w:rPr>
                      <w:b/>
                      <w:bCs/>
                      <w:sz w:val="28"/>
                      <w:szCs w:val="28"/>
                    </w:rPr>
                    <w:t>2</w:t>
                  </w:r>
                </w:p>
              </w:txbxContent>
            </v:textbox>
          </v:roundrect>
        </w:pict>
      </w:r>
    </w:p>
    <w:p w:rsidR="006F3709" w:rsidRPr="006F3709" w:rsidRDefault="000852CF" w:rsidP="006F3709">
      <w:pPr>
        <w:pStyle w:val="Paragraphedeliste"/>
        <w:rPr>
          <w:b/>
          <w:bCs/>
          <w:sz w:val="23"/>
          <w:szCs w:val="23"/>
        </w:rPr>
      </w:pPr>
      <w:r>
        <w:rPr>
          <w:b/>
          <w:bCs/>
          <w:noProof/>
          <w:sz w:val="23"/>
          <w:szCs w:val="23"/>
          <w:lang w:eastAsia="fr-FR"/>
        </w:rPr>
        <w:pict>
          <v:shapetype id="_x0000_t32" coordsize="21600,21600" o:spt="32" o:oned="t" path="m,l21600,21600e" filled="f">
            <v:path arrowok="t" fillok="f" o:connecttype="none"/>
            <o:lock v:ext="edit" shapetype="t"/>
          </v:shapetype>
          <v:shape id="_x0000_s1031" type="#_x0000_t32" style="position:absolute;left:0;text-align:left;margin-left:133.9pt;margin-top:3.55pt;width:114pt;height:0;z-index:251662336" o:connectortype="straight">
            <v:stroke endarrow="block"/>
          </v:shape>
        </w:pict>
      </w:r>
    </w:p>
    <w:p w:rsidR="00B35145" w:rsidRDefault="000852CF" w:rsidP="006F3709">
      <w:pPr>
        <w:pStyle w:val="Paragraphedeliste"/>
        <w:rPr>
          <w:b/>
          <w:bCs/>
          <w:sz w:val="23"/>
          <w:szCs w:val="23"/>
        </w:rPr>
      </w:pPr>
      <w:r>
        <w:rPr>
          <w:b/>
          <w:bCs/>
          <w:sz w:val="23"/>
          <w:szCs w:val="23"/>
        </w:rPr>
        <w:t xml:space="preserve">                                       </w:t>
      </w:r>
    </w:p>
    <w:p w:rsidR="006F3709" w:rsidRDefault="00B35145" w:rsidP="006F3709">
      <w:pPr>
        <w:pStyle w:val="Paragraphedeliste"/>
        <w:rPr>
          <w:sz w:val="23"/>
          <w:szCs w:val="23"/>
        </w:rPr>
      </w:pPr>
      <w:r>
        <w:rPr>
          <w:b/>
          <w:bCs/>
          <w:sz w:val="23"/>
          <w:szCs w:val="23"/>
        </w:rPr>
        <w:t xml:space="preserve">                                       </w:t>
      </w:r>
      <w:r w:rsidR="000852CF">
        <w:rPr>
          <w:sz w:val="23"/>
          <w:szCs w:val="23"/>
        </w:rPr>
        <w:t>Transition automatique</w:t>
      </w:r>
    </w:p>
    <w:p w:rsidR="000852CF" w:rsidRDefault="000852CF" w:rsidP="006F3709">
      <w:pPr>
        <w:pStyle w:val="Paragraphedeliste"/>
        <w:rPr>
          <w:sz w:val="23"/>
          <w:szCs w:val="23"/>
        </w:rPr>
      </w:pPr>
    </w:p>
    <w:p w:rsidR="000852CF" w:rsidRDefault="000852CF" w:rsidP="006F3709">
      <w:pPr>
        <w:pStyle w:val="Paragraphedeliste"/>
        <w:rPr>
          <w:b/>
          <w:bCs/>
          <w:sz w:val="23"/>
          <w:szCs w:val="23"/>
        </w:rPr>
      </w:pPr>
      <w:r>
        <w:rPr>
          <w:b/>
          <w:bCs/>
          <w:noProof/>
          <w:sz w:val="23"/>
          <w:szCs w:val="23"/>
          <w:lang w:eastAsia="fr-FR"/>
        </w:rPr>
        <w:pict>
          <v:shape id="_x0000_s1040" type="#_x0000_t32" style="position:absolute;left:0;text-align:left;margin-left:196.15pt;margin-top:30.15pt;width:0;height:11.95pt;z-index:251669504" o:connectortype="straight"/>
        </w:pict>
      </w:r>
      <w:r>
        <w:rPr>
          <w:b/>
          <w:bCs/>
          <w:noProof/>
          <w:sz w:val="23"/>
          <w:szCs w:val="23"/>
          <w:lang w:eastAsia="fr-FR"/>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9" type="#_x0000_t34" style="position:absolute;left:0;text-align:left;margin-left:46.15pt;margin-top:30.15pt;width:150pt;height:17.95pt;rotation:180;flip:y;z-index:251668480" o:connectortype="elbow" adj="21816,797876,-38448">
            <v:stroke endarrow="block"/>
          </v:shape>
        </w:pict>
      </w:r>
      <w:r>
        <w:rPr>
          <w:b/>
          <w:bCs/>
          <w:noProof/>
          <w:sz w:val="23"/>
          <w:szCs w:val="23"/>
          <w:lang w:eastAsia="fr-FR"/>
        </w:rPr>
        <w:pict>
          <v:shape id="_x0000_s1036" type="#_x0000_t32" style="position:absolute;left:0;text-align:left;margin-left:231.4pt;margin-top:65.35pt;width:58.5pt;height:0;z-index:251667456" o:connectortype="straight">
            <v:stroke endarrow="block"/>
          </v:shape>
        </w:pict>
      </w:r>
      <w:r>
        <w:rPr>
          <w:b/>
          <w:bCs/>
          <w:noProof/>
          <w:sz w:val="23"/>
          <w:szCs w:val="23"/>
          <w:lang w:eastAsia="fr-FR"/>
        </w:rPr>
        <w:pict>
          <v:shape id="_x0000_s1035" type="#_x0000_t32" style="position:absolute;left:0;text-align:left;margin-left:100.15pt;margin-top:65.35pt;width:59.25pt;height:0;z-index:251666432" o:connectortype="straight">
            <v:stroke endarrow="block"/>
          </v:shape>
        </w:pict>
      </w:r>
      <w:r>
        <w:rPr>
          <w:b/>
          <w:bCs/>
          <w:noProof/>
          <w:sz w:val="23"/>
          <w:szCs w:val="23"/>
          <w:lang w:eastAsia="fr-FR"/>
        </w:rPr>
        <w:pict>
          <v:shapetype id="_x0000_t4" coordsize="21600,21600" o:spt="4" path="m10800,l,10800,10800,21600,21600,10800xe">
            <v:stroke joinstyle="miter"/>
            <v:path gradientshapeok="t" o:connecttype="rect" textboxrect="5400,5400,16200,16200"/>
          </v:shapetype>
          <v:shape id="_x0000_s1034" type="#_x0000_t4" style="position:absolute;left:0;text-align:left;margin-left:159.4pt;margin-top:42.1pt;width:1in;height:45.75pt;z-index:251665408" fillcolor="white [3201]" strokecolor="#c0504d [3205]" strokeweight="2.5pt">
            <v:shadow color="#868686"/>
          </v:shape>
        </w:pict>
      </w:r>
      <w:r>
        <w:rPr>
          <w:b/>
          <w:bCs/>
          <w:noProof/>
          <w:sz w:val="23"/>
          <w:szCs w:val="23"/>
          <w:lang w:eastAsia="fr-FR"/>
        </w:rPr>
        <w:pict>
          <v:roundrect id="_x0000_s1033" style="position:absolute;left:0;text-align:left;margin-left:289.9pt;margin-top:48.1pt;width:102pt;height:35.25pt;z-index:251664384" arcsize="10923f" fillcolor="white [3201]" strokecolor="#4bacc6 [3208]" strokeweight="2.5pt">
            <v:shadow color="#868686"/>
            <v:textbox>
              <w:txbxContent>
                <w:p w:rsidR="000852CF" w:rsidRPr="00F60B47" w:rsidRDefault="000852CF" w:rsidP="000852CF">
                  <w:pPr>
                    <w:jc w:val="center"/>
                    <w:rPr>
                      <w:sz w:val="28"/>
                      <w:szCs w:val="28"/>
                    </w:rPr>
                  </w:pPr>
                  <w:r w:rsidRPr="00F60B47">
                    <w:rPr>
                      <w:b/>
                      <w:bCs/>
                      <w:sz w:val="28"/>
                      <w:szCs w:val="28"/>
                    </w:rPr>
                    <w:t>Activité</w:t>
                  </w:r>
                  <w:r w:rsidR="0059279D">
                    <w:rPr>
                      <w:b/>
                      <w:bCs/>
                      <w:sz w:val="28"/>
                      <w:szCs w:val="28"/>
                    </w:rPr>
                    <w:t>2</w:t>
                  </w:r>
                </w:p>
              </w:txbxContent>
            </v:textbox>
          </v:roundrect>
        </w:pict>
      </w:r>
      <w:r>
        <w:rPr>
          <w:b/>
          <w:bCs/>
          <w:noProof/>
          <w:sz w:val="23"/>
          <w:szCs w:val="23"/>
          <w:lang w:eastAsia="fr-FR"/>
        </w:rPr>
        <w:pict>
          <v:roundrect id="_x0000_s1032" style="position:absolute;left:0;text-align:left;margin-left:-1.85pt;margin-top:48.1pt;width:102pt;height:35.25pt;z-index:251663360" arcsize="10923f" fillcolor="white [3201]" strokecolor="#4bacc6 [3208]" strokeweight="2.5pt">
            <v:shadow color="#868686"/>
            <v:textbox>
              <w:txbxContent>
                <w:p w:rsidR="000852CF" w:rsidRPr="00F60B47" w:rsidRDefault="000852CF" w:rsidP="000852CF">
                  <w:pPr>
                    <w:jc w:val="center"/>
                    <w:rPr>
                      <w:sz w:val="28"/>
                      <w:szCs w:val="28"/>
                    </w:rPr>
                  </w:pPr>
                  <w:r w:rsidRPr="00F60B47">
                    <w:rPr>
                      <w:b/>
                      <w:bCs/>
                      <w:sz w:val="28"/>
                      <w:szCs w:val="28"/>
                    </w:rPr>
                    <w:t>Activité</w:t>
                  </w:r>
                  <w:r w:rsidR="0059279D">
                    <w:rPr>
                      <w:b/>
                      <w:bCs/>
                      <w:sz w:val="28"/>
                      <w:szCs w:val="28"/>
                    </w:rPr>
                    <w:t>1</w:t>
                  </w:r>
                </w:p>
              </w:txbxContent>
            </v:textbox>
          </v:roundrect>
        </w:pict>
      </w:r>
    </w:p>
    <w:p w:rsidR="000852CF" w:rsidRPr="000852CF" w:rsidRDefault="000852CF" w:rsidP="000852CF">
      <w:r>
        <w:t xml:space="preserve">                                        non</w:t>
      </w:r>
    </w:p>
    <w:p w:rsidR="000852CF" w:rsidRDefault="000852CF" w:rsidP="000852CF">
      <w:r>
        <w:t xml:space="preserve">                                                                                                    oui</w:t>
      </w:r>
    </w:p>
    <w:p w:rsidR="00B35145" w:rsidRDefault="000852CF" w:rsidP="00B35145">
      <w:pPr>
        <w:tabs>
          <w:tab w:val="left" w:pos="5010"/>
        </w:tabs>
      </w:pPr>
      <w:r>
        <w:t xml:space="preserve"> </w:t>
      </w:r>
      <w:r>
        <w:tab/>
      </w:r>
    </w:p>
    <w:p w:rsidR="000852CF" w:rsidRDefault="00B35145" w:rsidP="00B35145">
      <w:pPr>
        <w:tabs>
          <w:tab w:val="left" w:pos="5010"/>
        </w:tabs>
        <w:rPr>
          <w:sz w:val="23"/>
          <w:szCs w:val="23"/>
        </w:rPr>
      </w:pPr>
      <w:r>
        <w:t xml:space="preserve">                                                        </w:t>
      </w:r>
      <w:r>
        <w:rPr>
          <w:sz w:val="23"/>
          <w:szCs w:val="23"/>
        </w:rPr>
        <w:t>Transition conditionnelle</w:t>
      </w:r>
    </w:p>
    <w:p w:rsidR="00B35145" w:rsidRDefault="00B35145" w:rsidP="00B35145">
      <w:pPr>
        <w:tabs>
          <w:tab w:val="left" w:pos="5010"/>
        </w:tabs>
        <w:rPr>
          <w:sz w:val="20"/>
          <w:szCs w:val="20"/>
        </w:rPr>
      </w:pPr>
      <w:r>
        <w:rPr>
          <w:noProof/>
          <w:lang w:eastAsia="fr-FR"/>
        </w:rPr>
        <w:lastRenderedPageBreak/>
        <w:pict>
          <v:shape id="_x0000_s1041" type="#_x0000_t4" style="position:absolute;margin-left:100.15pt;margin-top:72.4pt;width:182.25pt;height:63.75pt;z-index:251670528" fillcolor="white [3201]" strokecolor="#c0504d [3205]" strokeweight="2.5pt">
            <v:shadow color="#868686"/>
            <v:textbox>
              <w:txbxContent>
                <w:p w:rsidR="00B35145" w:rsidRPr="00B35145" w:rsidRDefault="00B35145" w:rsidP="00B35145">
                  <w:pPr>
                    <w:jc w:val="center"/>
                    <w:rPr>
                      <w:b/>
                      <w:bCs/>
                    </w:rPr>
                  </w:pPr>
                  <w:r w:rsidRPr="00B35145">
                    <w:rPr>
                      <w:b/>
                      <w:bCs/>
                    </w:rPr>
                    <w:t>Condition de passage</w:t>
                  </w:r>
                </w:p>
              </w:txbxContent>
            </v:textbox>
          </v:shape>
        </w:pict>
      </w:r>
      <w:r>
        <w:rPr>
          <w:b/>
          <w:bCs/>
          <w:sz w:val="23"/>
          <w:szCs w:val="23"/>
        </w:rPr>
        <w:t>Une transition</w:t>
      </w:r>
      <w:r w:rsidR="0059279D">
        <w:rPr>
          <w:b/>
          <w:bCs/>
          <w:sz w:val="23"/>
          <w:szCs w:val="23"/>
        </w:rPr>
        <w:t> :</w:t>
      </w:r>
      <w:r>
        <w:rPr>
          <w:b/>
          <w:bCs/>
          <w:sz w:val="23"/>
          <w:szCs w:val="23"/>
        </w:rPr>
        <w:t xml:space="preserve"> </w:t>
      </w:r>
      <w:r>
        <w:rPr>
          <w:sz w:val="23"/>
          <w:szCs w:val="23"/>
        </w:rPr>
        <w:t>qui représente Le passage d'une activité vers une autre. Cette transition peut être automatique, qui se déclenche par la fin d'une activité, provoquent le début immédiat d'une autre ou conditionnelle, qui ne se déclenche qu’après la satisfaction de la condition qu’on appelle aussi garde</w:t>
      </w:r>
      <w:r>
        <w:rPr>
          <w:sz w:val="20"/>
          <w:szCs w:val="20"/>
        </w:rPr>
        <w:t>.</w:t>
      </w:r>
    </w:p>
    <w:p w:rsidR="00B35145" w:rsidRDefault="00B35145" w:rsidP="00B35145">
      <w:pPr>
        <w:tabs>
          <w:tab w:val="left" w:pos="5010"/>
        </w:tabs>
      </w:pPr>
    </w:p>
    <w:p w:rsidR="00B35145" w:rsidRDefault="00B35145" w:rsidP="00B35145"/>
    <w:p w:rsidR="00B35145" w:rsidRDefault="00B35145" w:rsidP="00B35145">
      <w:pPr>
        <w:tabs>
          <w:tab w:val="left" w:pos="8385"/>
        </w:tabs>
      </w:pPr>
      <w:r>
        <w:tab/>
      </w:r>
    </w:p>
    <w:p w:rsidR="00B35145" w:rsidRDefault="00B35145" w:rsidP="00B35145">
      <w:pPr>
        <w:tabs>
          <w:tab w:val="left" w:pos="8385"/>
        </w:tabs>
      </w:pPr>
    </w:p>
    <w:p w:rsidR="00B35145" w:rsidRDefault="0059279D" w:rsidP="0059279D">
      <w:pPr>
        <w:tabs>
          <w:tab w:val="left" w:pos="8385"/>
        </w:tabs>
        <w:rPr>
          <w:sz w:val="23"/>
          <w:szCs w:val="23"/>
        </w:rPr>
      </w:pPr>
      <w:r>
        <w:rPr>
          <w:b/>
          <w:bCs/>
          <w:sz w:val="23"/>
          <w:szCs w:val="23"/>
        </w:rPr>
        <w:t xml:space="preserve">Les gardes : </w:t>
      </w:r>
      <w:r>
        <w:rPr>
          <w:sz w:val="23"/>
          <w:szCs w:val="23"/>
        </w:rPr>
        <w:t>qui représentent la condition de passage d’une activité à une autre dans les transitions conditionnelles ils sont symbolisés par des losanges .</w:t>
      </w:r>
    </w:p>
    <w:p w:rsidR="0059279D" w:rsidRDefault="0059279D" w:rsidP="0059279D">
      <w:pPr>
        <w:tabs>
          <w:tab w:val="left" w:pos="8385"/>
        </w:tabs>
      </w:pPr>
      <w:r>
        <w:rPr>
          <w:noProof/>
          <w:lang w:eastAsia="fr-FR"/>
        </w:rPr>
        <w:pict>
          <v:shape id="_x0000_s1048" type="#_x0000_t32" style="position:absolute;margin-left:173.65pt;margin-top:109.5pt;width:0;height:60.75pt;z-index:251677696" o:connectortype="straight">
            <v:stroke endarrow="block"/>
          </v:shape>
        </w:pict>
      </w:r>
      <w:r>
        <w:rPr>
          <w:noProof/>
          <w:lang w:eastAsia="fr-FR"/>
        </w:rPr>
        <w:pict>
          <v:shape id="_x0000_s1046" type="#_x0000_t32" style="position:absolute;margin-left:70.9pt;margin-top:56.25pt;width:.75pt;height:54pt;z-index:251675648" o:connectortype="straight">
            <v:stroke endarrow="block"/>
          </v:shape>
        </w:pict>
      </w:r>
      <w:r>
        <w:rPr>
          <w:noProof/>
          <w:lang w:eastAsia="fr-FR"/>
        </w:rPr>
        <w:pict>
          <v:shape id="_x0000_s1047" type="#_x0000_t32" style="position:absolute;margin-left:274.9pt;margin-top:56.25pt;width:.75pt;height:54pt;z-index:251676672" o:connectortype="straight">
            <v:stroke endarrow="block"/>
          </v:shape>
        </w:pict>
      </w:r>
      <w:r>
        <w:rPr>
          <w:noProof/>
          <w:lang w:eastAsia="fr-FR"/>
        </w:rPr>
        <w:pict>
          <v:roundrect id="_x0000_s1043" style="position:absolute;margin-left:127.15pt;margin-top:171pt;width:102pt;height:35.25pt;z-index:251672576" arcsize="10923f" fillcolor="white [3201]" strokecolor="#4bacc6 [3208]" strokeweight="2.5pt">
            <v:shadow color="#868686"/>
            <v:textbox>
              <w:txbxContent>
                <w:p w:rsidR="0059279D" w:rsidRDefault="0059279D" w:rsidP="0059279D">
                  <w:pPr>
                    <w:jc w:val="center"/>
                    <w:rPr>
                      <w:b/>
                      <w:bCs/>
                      <w:sz w:val="28"/>
                      <w:szCs w:val="28"/>
                    </w:rPr>
                  </w:pPr>
                  <w:r w:rsidRPr="00F60B47">
                    <w:rPr>
                      <w:b/>
                      <w:bCs/>
                      <w:sz w:val="28"/>
                      <w:szCs w:val="28"/>
                    </w:rPr>
                    <w:t>Activité</w:t>
                  </w:r>
                  <w:r>
                    <w:rPr>
                      <w:b/>
                      <w:bCs/>
                      <w:sz w:val="28"/>
                      <w:szCs w:val="28"/>
                    </w:rPr>
                    <w:t>3</w:t>
                  </w:r>
                </w:p>
                <w:p w:rsidR="0059279D" w:rsidRDefault="0059279D" w:rsidP="0059279D">
                  <w:pPr>
                    <w:jc w:val="center"/>
                    <w:rPr>
                      <w:b/>
                      <w:bCs/>
                      <w:sz w:val="28"/>
                      <w:szCs w:val="28"/>
                    </w:rPr>
                  </w:pPr>
                </w:p>
                <w:p w:rsidR="0059279D" w:rsidRPr="00F60B47" w:rsidRDefault="0059279D" w:rsidP="0059279D">
                  <w:pPr>
                    <w:jc w:val="center"/>
                    <w:rPr>
                      <w:sz w:val="28"/>
                      <w:szCs w:val="28"/>
                    </w:rPr>
                  </w:pPr>
                </w:p>
              </w:txbxContent>
            </v:textbox>
          </v:roundrect>
        </w:pict>
      </w:r>
      <w:r>
        <w:rPr>
          <w:noProof/>
          <w:lang w:eastAsia="fr-FR"/>
        </w:rPr>
        <w:pict>
          <v:roundrect id="_x0000_s1044" style="position:absolute;margin-left:233.65pt;margin-top:21pt;width:102pt;height:35.25pt;z-index:251673600" arcsize="10923f" fillcolor="white [3201]" strokecolor="#4bacc6 [3208]" strokeweight="2.5pt">
            <v:shadow color="#868686"/>
            <v:textbox>
              <w:txbxContent>
                <w:p w:rsidR="0059279D" w:rsidRPr="00F60B47" w:rsidRDefault="0059279D" w:rsidP="0059279D">
                  <w:pPr>
                    <w:jc w:val="center"/>
                    <w:rPr>
                      <w:sz w:val="28"/>
                      <w:szCs w:val="28"/>
                    </w:rPr>
                  </w:pPr>
                  <w:r w:rsidRPr="00F60B47">
                    <w:rPr>
                      <w:b/>
                      <w:bCs/>
                      <w:sz w:val="28"/>
                      <w:szCs w:val="28"/>
                    </w:rPr>
                    <w:t>Activité</w:t>
                  </w:r>
                  <w:r>
                    <w:rPr>
                      <w:b/>
                      <w:bCs/>
                      <w:sz w:val="28"/>
                      <w:szCs w:val="28"/>
                    </w:rPr>
                    <w:t>2</w:t>
                  </w:r>
                </w:p>
              </w:txbxContent>
            </v:textbox>
          </v:roundrect>
        </w:pict>
      </w:r>
      <w:r>
        <w:rPr>
          <w:noProof/>
          <w:lang w:eastAsia="fr-FR"/>
        </w:rPr>
        <w:pict>
          <v:roundrect id="_x0000_s1042" style="position:absolute;margin-left:15.4pt;margin-top:21pt;width:102pt;height:35.25pt;z-index:251671552" arcsize="10923f" fillcolor="white [3201]" strokecolor="#4bacc6 [3208]" strokeweight="2.5pt">
            <v:shadow color="#868686"/>
            <v:textbox>
              <w:txbxContent>
                <w:p w:rsidR="0059279D" w:rsidRPr="00F60B47" w:rsidRDefault="0059279D" w:rsidP="0059279D">
                  <w:pPr>
                    <w:jc w:val="center"/>
                    <w:rPr>
                      <w:sz w:val="28"/>
                      <w:szCs w:val="28"/>
                    </w:rPr>
                  </w:pPr>
                  <w:r w:rsidRPr="00F60B47">
                    <w:rPr>
                      <w:b/>
                      <w:bCs/>
                      <w:sz w:val="28"/>
                      <w:szCs w:val="28"/>
                    </w:rPr>
                    <w:t>Activité</w:t>
                  </w:r>
                  <w:r>
                    <w:rPr>
                      <w:b/>
                      <w:bCs/>
                      <w:sz w:val="28"/>
                      <w:szCs w:val="28"/>
                    </w:rPr>
                    <w:t>1</w:t>
                  </w:r>
                </w:p>
              </w:txbxContent>
            </v:textbox>
          </v:roundrect>
        </w:pict>
      </w:r>
    </w:p>
    <w:p w:rsidR="0059279D" w:rsidRDefault="0059279D" w:rsidP="0059279D">
      <w:pPr>
        <w:tabs>
          <w:tab w:val="left" w:pos="3540"/>
        </w:tabs>
        <w:rPr>
          <w:sz w:val="23"/>
          <w:szCs w:val="23"/>
        </w:rPr>
      </w:pPr>
    </w:p>
    <w:p w:rsidR="0059279D" w:rsidRDefault="0059279D" w:rsidP="0059279D">
      <w:pPr>
        <w:tabs>
          <w:tab w:val="left" w:pos="3540"/>
        </w:tabs>
        <w:rPr>
          <w:sz w:val="23"/>
          <w:szCs w:val="23"/>
        </w:rPr>
      </w:pPr>
    </w:p>
    <w:p w:rsidR="0059279D" w:rsidRPr="0059279D" w:rsidRDefault="0059279D" w:rsidP="0059279D">
      <w:pPr>
        <w:tabs>
          <w:tab w:val="left" w:pos="3540"/>
        </w:tabs>
        <w:spacing w:line="240" w:lineRule="auto"/>
        <w:rPr>
          <w:sz w:val="28"/>
          <w:szCs w:val="28"/>
        </w:rPr>
      </w:pPr>
      <w:r>
        <w:rPr>
          <w:sz w:val="23"/>
          <w:szCs w:val="23"/>
        </w:rPr>
        <w:t xml:space="preserve">                                         </w:t>
      </w:r>
      <w:r w:rsidRPr="0059279D">
        <w:rPr>
          <w:sz w:val="28"/>
          <w:szCs w:val="28"/>
        </w:rPr>
        <w:t>Barre de Synchronisation</w:t>
      </w:r>
    </w:p>
    <w:p w:rsidR="0059279D" w:rsidRDefault="0059279D" w:rsidP="0059279D">
      <w:pPr>
        <w:tabs>
          <w:tab w:val="left" w:pos="3540"/>
        </w:tabs>
        <w:rPr>
          <w:sz w:val="23"/>
          <w:szCs w:val="23"/>
        </w:rPr>
      </w:pPr>
      <w:r>
        <w:rPr>
          <w:noProof/>
          <w:lang w:eastAsia="fr-FR"/>
        </w:rPr>
        <w:pict>
          <v:shape id="_x0000_s1045" type="#_x0000_t32" style="position:absolute;margin-left:27.4pt;margin-top:6.4pt;width:278.25pt;height:.75pt;flip:y;z-index:251674624" o:connectortype="straight" strokeweight="6pt"/>
        </w:pict>
      </w:r>
    </w:p>
    <w:p w:rsidR="0059279D" w:rsidRDefault="0059279D" w:rsidP="0059279D">
      <w:pPr>
        <w:tabs>
          <w:tab w:val="left" w:pos="3540"/>
        </w:tabs>
        <w:rPr>
          <w:sz w:val="23"/>
          <w:szCs w:val="23"/>
        </w:rPr>
      </w:pPr>
    </w:p>
    <w:p w:rsidR="0059279D" w:rsidRDefault="0059279D" w:rsidP="0059279D">
      <w:pPr>
        <w:tabs>
          <w:tab w:val="left" w:pos="3540"/>
        </w:tabs>
        <w:rPr>
          <w:sz w:val="23"/>
          <w:szCs w:val="23"/>
        </w:rPr>
      </w:pPr>
    </w:p>
    <w:p w:rsidR="0059279D" w:rsidRDefault="0059279D" w:rsidP="0059279D">
      <w:pPr>
        <w:tabs>
          <w:tab w:val="left" w:pos="3540"/>
        </w:tabs>
        <w:rPr>
          <w:sz w:val="23"/>
          <w:szCs w:val="23"/>
        </w:rPr>
      </w:pPr>
    </w:p>
    <w:p w:rsidR="0059279D" w:rsidRDefault="0059279D" w:rsidP="0059279D">
      <w:pPr>
        <w:tabs>
          <w:tab w:val="left" w:pos="3540"/>
        </w:tabs>
        <w:rPr>
          <w:sz w:val="23"/>
          <w:szCs w:val="23"/>
        </w:rPr>
      </w:pPr>
    </w:p>
    <w:p w:rsidR="0059279D" w:rsidRDefault="0059279D" w:rsidP="0059279D">
      <w:pPr>
        <w:tabs>
          <w:tab w:val="left" w:pos="3540"/>
        </w:tabs>
        <w:rPr>
          <w:sz w:val="23"/>
          <w:szCs w:val="23"/>
        </w:rPr>
      </w:pPr>
      <w:r>
        <w:rPr>
          <w:sz w:val="23"/>
          <w:szCs w:val="23"/>
        </w:rPr>
        <w:t xml:space="preserve">     </w:t>
      </w:r>
      <w:r>
        <w:rPr>
          <w:b/>
          <w:bCs/>
          <w:sz w:val="23"/>
          <w:szCs w:val="23"/>
        </w:rPr>
        <w:t>Les barres de synchronisation : </w:t>
      </w:r>
      <w:r>
        <w:rPr>
          <w:sz w:val="23"/>
          <w:szCs w:val="23"/>
        </w:rPr>
        <w:t>sont des barres représentées par une ligne épaisse, le rôle cette barre est de synchroniser le départ de plusieurs transitions qui arrivent de déférentes activités, aboutissant toutes à une activité commune.</w:t>
      </w:r>
    </w:p>
    <w:p w:rsidR="0059279D" w:rsidRPr="0059279D" w:rsidRDefault="0059279D" w:rsidP="0059279D">
      <w:pPr>
        <w:tabs>
          <w:tab w:val="left" w:pos="3540"/>
        </w:tabs>
        <w:rPr>
          <w:sz w:val="23"/>
          <w:szCs w:val="23"/>
        </w:rPr>
      </w:pPr>
    </w:p>
    <w:sectPr w:rsidR="0059279D" w:rsidRPr="0059279D" w:rsidSect="00514FA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30044C"/>
    <w:multiLevelType w:val="hybridMultilevel"/>
    <w:tmpl w:val="CE342CC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6606FC"/>
    <w:rsid w:val="000852CF"/>
    <w:rsid w:val="002C5B50"/>
    <w:rsid w:val="0032701F"/>
    <w:rsid w:val="0037277A"/>
    <w:rsid w:val="004630C4"/>
    <w:rsid w:val="00514FA4"/>
    <w:rsid w:val="0059279D"/>
    <w:rsid w:val="006606FC"/>
    <w:rsid w:val="006F3709"/>
    <w:rsid w:val="00B35145"/>
    <w:rsid w:val="00C90767"/>
    <w:rsid w:val="00CB7587"/>
    <w:rsid w:val="00CC2623"/>
    <w:rsid w:val="00F60B47"/>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31"/>
        <o:r id="V:Rule4" type="connector" idref="#_x0000_s1035"/>
        <o:r id="V:Rule6" type="connector" idref="#_x0000_s1036"/>
        <o:r id="V:Rule12" type="connector" idref="#_x0000_s1039"/>
        <o:r id="V:Rule14" type="connector" idref="#_x0000_s1040"/>
        <o:r id="V:Rule16" type="connector" idref="#_x0000_s1045"/>
        <o:r id="V:Rule18" type="connector" idref="#_x0000_s1046"/>
        <o:r id="V:Rule20" type="connector" idref="#_x0000_s1047"/>
        <o:r id="V:Rule22" type="connector" idref="#_x0000_s104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FA4"/>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6606FC"/>
    <w:pPr>
      <w:autoSpaceDE w:val="0"/>
      <w:autoSpaceDN w:val="0"/>
      <w:adjustRightInd w:val="0"/>
      <w:spacing w:after="0" w:line="240" w:lineRule="auto"/>
    </w:pPr>
    <w:rPr>
      <w:rFonts w:ascii="Verdana" w:hAnsi="Verdana" w:cs="Verdana"/>
      <w:color w:val="000000"/>
      <w:sz w:val="24"/>
      <w:szCs w:val="24"/>
    </w:rPr>
  </w:style>
  <w:style w:type="paragraph" w:styleId="Textedebulles">
    <w:name w:val="Balloon Text"/>
    <w:basedOn w:val="Normal"/>
    <w:link w:val="TextedebullesCar"/>
    <w:uiPriority w:val="99"/>
    <w:semiHidden/>
    <w:unhideWhenUsed/>
    <w:rsid w:val="0037277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7277A"/>
    <w:rPr>
      <w:rFonts w:ascii="Tahoma" w:hAnsi="Tahoma" w:cs="Tahoma"/>
      <w:sz w:val="16"/>
      <w:szCs w:val="16"/>
    </w:rPr>
  </w:style>
  <w:style w:type="paragraph" w:styleId="Paragraphedeliste">
    <w:name w:val="List Paragraph"/>
    <w:basedOn w:val="Normal"/>
    <w:uiPriority w:val="34"/>
    <w:qFormat/>
    <w:rsid w:val="0037277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Pages>
  <Words>878</Words>
  <Characters>4829</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2020-05-31T19:51:00Z</dcterms:created>
  <dcterms:modified xsi:type="dcterms:W3CDTF">2020-05-31T21:08:00Z</dcterms:modified>
</cp:coreProperties>
</file>