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hills</w:t>
      </w:r>
    </w:p>
    <w:bookmarkStart w:id="35" w:name="lines"/>
    <w:p>
      <w:pPr>
        <w:pStyle w:val="Heading2"/>
      </w:pPr>
      <w:r>
        <w:t xml:space="preserve">Lines</w:t>
      </w:r>
    </w:p>
    <w:p>
      <w:pPr>
        <w:pStyle w:val="FirstParagraph"/>
      </w:pPr>
      <w:r>
        <w:t xml:space="preserve">The following red &amp; blue hills are modeled by a line.</w:t>
      </w:r>
      <w:r>
        <w:t xml:space="preserve"> </w:t>
      </w:r>
      <w:r>
        <w:t xml:space="preserve">“</w:t>
      </w:r>
      <w:r>
        <w:t xml:space="preserve">Hill B</w:t>
      </w:r>
      <w:r>
        <w:t xml:space="preserve">”</w:t>
      </w:r>
      <w:r>
        <w:t xml:space="preserve"> </w:t>
      </w:r>
      <w:r>
        <w:t xml:space="preserve">is blue and</w:t>
      </w:r>
      <w:r>
        <w:t xml:space="preserve"> </w:t>
      </w:r>
      <w:r>
        <w:t xml:space="preserve">“</w:t>
      </w:r>
      <w:r>
        <w:t xml:space="preserve">Hill R</w:t>
      </w:r>
      <w:r>
        <w:t xml:space="preserve">”</w:t>
      </w:r>
      <w:r>
        <w:t xml:space="preserve"> </w:t>
      </w:r>
      <w:r>
        <w:t xml:space="preserve">is red In each scenario, is it more difficult to bike on Hill B or Hill R?</w:t>
      </w:r>
    </w:p>
    <w:p>
      <w:pPr>
        <w:pStyle w:val="TextBody"/>
      </w:pPr>
      <w:r>
        <w:drawing>
          <wp:inline>
            <wp:extent cx="3234088" cy="323408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ill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drawing>
          <wp:inline>
            <wp:extent cx="3234088" cy="323408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ill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drawing>
          <wp:inline>
            <wp:extent cx="3234088" cy="323408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ills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drawing>
          <wp:inline>
            <wp:extent cx="3234088" cy="323408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ills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drawing>
          <wp:inline>
            <wp:extent cx="3234088" cy="323408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ills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>
      <w:type w:val="nextPage"/>
      <w:pgSz w:h="15840" w:w="12240"/>
      <w:pgMar w:bottom="360" w:footer="0" w:gutter="360" w:header="0" w:left="360" w:right="360" w:top="36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color w:val="003B4F"/>
      <w:shd w:fill="F1F3F5" w:val="clear"/>
    </w:rPr>
  </w:style>
  <w:style w:customStyle="1" w:styleId="DataTypeTok" w:type="character">
    <w:name w:val="DataTypeTok"/>
    <w:basedOn w:val="VerbatimChar"/>
    <w:qFormat/>
    <w:rPr>
      <w:color w:val="AD0000"/>
      <w:shd w:fill="F1F3F5" w:val="clear"/>
    </w:rPr>
  </w:style>
  <w:style w:customStyle="1" w:styleId="DecValTok" w:type="character">
    <w:name w:val="DecValTok"/>
    <w:basedOn w:val="VerbatimChar"/>
    <w:qFormat/>
    <w:rPr>
      <w:color w:val="AD0000"/>
      <w:shd w:fill="F1F3F5" w:val="clear"/>
    </w:rPr>
  </w:style>
  <w:style w:customStyle="1" w:styleId="BaseNTok" w:type="character">
    <w:name w:val="BaseNTok"/>
    <w:basedOn w:val="VerbatimChar"/>
    <w:qFormat/>
    <w:rPr>
      <w:color w:val="AD0000"/>
      <w:shd w:fill="F1F3F5" w:val="clear"/>
    </w:rPr>
  </w:style>
  <w:style w:customStyle="1" w:styleId="FloatTok" w:type="character">
    <w:name w:val="FloatTok"/>
    <w:basedOn w:val="VerbatimChar"/>
    <w:qFormat/>
    <w:rPr>
      <w:color w:val="AD0000"/>
      <w:shd w:fill="F1F3F5" w:val="clear"/>
    </w:rPr>
  </w:style>
  <w:style w:customStyle="1" w:styleId="ConstantTok" w:type="character">
    <w:name w:val="ConstantTok"/>
    <w:basedOn w:val="VerbatimChar"/>
    <w:qFormat/>
    <w:rPr>
      <w:color w:val="8F5902"/>
      <w:shd w:fill="F1F3F5" w:val="clear"/>
    </w:rPr>
  </w:style>
  <w:style w:customStyle="1" w:styleId="CharTok" w:type="character">
    <w:name w:val="CharTok"/>
    <w:basedOn w:val="VerbatimChar"/>
    <w:qFormat/>
    <w:rPr>
      <w:color w:val="20794D"/>
      <w:shd w:fill="F1F3F5" w:val="clear"/>
    </w:rPr>
  </w:style>
  <w:style w:customStyle="1" w:styleId="SpecialCharTok" w:type="character">
    <w:name w:val="SpecialCharTok"/>
    <w:basedOn w:val="VerbatimChar"/>
    <w:qFormat/>
    <w:rPr>
      <w:color w:val="5E5E5E"/>
      <w:shd w:fill="F1F3F5" w:val="clear"/>
    </w:rPr>
  </w:style>
  <w:style w:customStyle="1" w:styleId="StringTok" w:type="character">
    <w:name w:val="StringTok"/>
    <w:basedOn w:val="VerbatimChar"/>
    <w:qFormat/>
    <w:rPr>
      <w:color w:val="20794D"/>
      <w:shd w:fill="F1F3F5" w:val="clear"/>
    </w:rPr>
  </w:style>
  <w:style w:customStyle="1" w:styleId="VerbatimStringTok" w:type="character">
    <w:name w:val="VerbatimStringTok"/>
    <w:basedOn w:val="VerbatimChar"/>
    <w:qFormat/>
    <w:rPr>
      <w:color w:val="20794D"/>
      <w:shd w:fill="F1F3F5" w:val="clear"/>
    </w:rPr>
  </w:style>
  <w:style w:customStyle="1" w:styleId="SpecialStringTok" w:type="character">
    <w:name w:val="SpecialStringTok"/>
    <w:basedOn w:val="VerbatimChar"/>
    <w:qFormat/>
    <w:rPr>
      <w:color w:val="20794D"/>
      <w:shd w:fill="F1F3F5" w:val="clear"/>
    </w:rPr>
  </w:style>
  <w:style w:customStyle="1" w:styleId="ImportTok" w:type="character">
    <w:name w:val="ImportTok"/>
    <w:basedOn w:val="VerbatimChar"/>
    <w:qFormat/>
    <w:rPr>
      <w:color w:val="00769E"/>
      <w:shd w:fill="F1F3F5" w:val="clear"/>
    </w:rPr>
  </w:style>
  <w:style w:customStyle="1" w:styleId="CommentTok" w:type="character">
    <w:name w:val="CommentTok"/>
    <w:basedOn w:val="VerbatimChar"/>
    <w:qFormat/>
    <w:rPr>
      <w:color w:val="5E5E5E"/>
      <w:shd w:fill="F1F3F5" w:val="clear"/>
    </w:rPr>
  </w:style>
  <w:style w:customStyle="1" w:styleId="DocumentationTok" w:type="character">
    <w:name w:val="DocumentationTok"/>
    <w:basedOn w:val="VerbatimChar"/>
    <w:qFormat/>
    <w:rPr>
      <w:i/>
      <w:color w:val="5E5E5E"/>
      <w:shd w:fill="F1F3F5" w:val="clear"/>
    </w:rPr>
  </w:style>
  <w:style w:customStyle="1" w:styleId="AnnotationTok" w:type="character">
    <w:name w:val="AnnotationTok"/>
    <w:basedOn w:val="VerbatimChar"/>
    <w:qFormat/>
    <w:rPr>
      <w:color w:val="5E5E5E"/>
      <w:shd w:fill="F1F3F5" w:val="clear"/>
    </w:rPr>
  </w:style>
  <w:style w:customStyle="1" w:styleId="CommentVarTok" w:type="character">
    <w:name w:val="CommentVarTok"/>
    <w:basedOn w:val="VerbatimChar"/>
    <w:qFormat/>
    <w:rPr>
      <w:i/>
      <w:color w:val="5E5E5E"/>
      <w:shd w:fill="F1F3F5" w:val="clear"/>
    </w:rPr>
  </w:style>
  <w:style w:customStyle="1" w:styleId="OtherTok" w:type="character">
    <w:name w:val="OtherTok"/>
    <w:basedOn w:val="VerbatimChar"/>
    <w:qFormat/>
    <w:rPr>
      <w:color w:val="003B4F"/>
      <w:shd w:fill="F1F3F5" w:val="clear"/>
    </w:rPr>
  </w:style>
  <w:style w:customStyle="1" w:styleId="FunctionTok" w:type="character">
    <w:name w:val="FunctionTok"/>
    <w:basedOn w:val="VerbatimChar"/>
    <w:qFormat/>
    <w:rPr>
      <w:color w:val="4758AB"/>
      <w:shd w:fill="F1F3F5" w:val="clear"/>
    </w:rPr>
  </w:style>
  <w:style w:customStyle="1" w:styleId="VariableTok" w:type="character">
    <w:name w:val="VariableTok"/>
    <w:basedOn w:val="VerbatimChar"/>
    <w:qFormat/>
    <w:rPr>
      <w:color w:val="111111"/>
      <w:shd w:fill="F1F3F5" w:val="clear"/>
    </w:rPr>
  </w:style>
  <w:style w:customStyle="1" w:styleId="ControlFlowTok" w:type="character">
    <w:name w:val="ControlFlowTok"/>
    <w:basedOn w:val="VerbatimChar"/>
    <w:qFormat/>
    <w:rPr>
      <w:color w:val="003B4F"/>
      <w:shd w:fill="F1F3F5" w:val="clear"/>
    </w:rPr>
  </w:style>
  <w:style w:customStyle="1" w:styleId="OperatorTok" w:type="character">
    <w:name w:val="OperatorTok"/>
    <w:basedOn w:val="VerbatimChar"/>
    <w:qFormat/>
    <w:rPr>
      <w:color w:val="5E5E5E"/>
      <w:shd w:fill="F1F3F5" w:val="clear"/>
    </w:rPr>
  </w:style>
  <w:style w:customStyle="1" w:styleId="BuiltInTok" w:type="character">
    <w:name w:val="BuiltInTok"/>
    <w:basedOn w:val="VerbatimChar"/>
    <w:qFormat/>
    <w:rPr>
      <w:color w:val="003B4F"/>
      <w:shd w:fill="F1F3F5" w:val="clear"/>
    </w:rPr>
  </w:style>
  <w:style w:customStyle="1" w:styleId="ExtensionTok" w:type="character">
    <w:name w:val="ExtensionTok"/>
    <w:basedOn w:val="VerbatimChar"/>
    <w:qFormat/>
    <w:rPr>
      <w:color w:val="003B4F"/>
      <w:shd w:fill="F1F3F5" w:val="clear"/>
    </w:rPr>
  </w:style>
  <w:style w:customStyle="1" w:styleId="PreprocessorTok" w:type="character">
    <w:name w:val="PreprocessorTok"/>
    <w:basedOn w:val="VerbatimChar"/>
    <w:qFormat/>
    <w:rPr>
      <w:color w:val="AD0000"/>
      <w:shd w:fill="F1F3F5" w:val="clear"/>
    </w:rPr>
  </w:style>
  <w:style w:customStyle="1" w:styleId="AttributeTok" w:type="character">
    <w:name w:val="AttributeTok"/>
    <w:basedOn w:val="VerbatimChar"/>
    <w:qFormat/>
    <w:rPr>
      <w:color w:val="657422"/>
      <w:shd w:fill="F1F3F5" w:val="clear"/>
    </w:rPr>
  </w:style>
  <w:style w:customStyle="1" w:styleId="RegionMarkerTok" w:type="character">
    <w:name w:val="RegionMarkerTok"/>
    <w:basedOn w:val="VerbatimChar"/>
    <w:qFormat/>
    <w:rPr>
      <w:color w:val="003B4F"/>
      <w:shd w:fill="F1F3F5" w:val="clear"/>
    </w:rPr>
  </w:style>
  <w:style w:customStyle="1" w:styleId="InformationTok" w:type="character">
    <w:name w:val="InformationTok"/>
    <w:basedOn w:val="VerbatimChar"/>
    <w:qFormat/>
    <w:rPr>
      <w:color w:val="5E5E5E"/>
      <w:shd w:fill="F1F3F5" w:val="clear"/>
    </w:rPr>
  </w:style>
  <w:style w:customStyle="1" w:styleId="WarningTok" w:type="character">
    <w:name w:val="WarningTok"/>
    <w:basedOn w:val="VerbatimChar"/>
    <w:qFormat/>
    <w:rPr>
      <w:i/>
      <w:color w:val="5E5E5E"/>
      <w:shd w:fill="F1F3F5" w:val="clear"/>
    </w:rPr>
  </w:style>
  <w:style w:customStyle="1" w:styleId="AlertTok" w:type="character">
    <w:name w:val="AlertTok"/>
    <w:basedOn w:val="VerbatimChar"/>
    <w:qFormat/>
    <w:rPr>
      <w:color w:val="AD0000"/>
      <w:shd w:fill="F1F3F5" w:val="clear"/>
    </w:rPr>
  </w:style>
  <w:style w:customStyle="1" w:styleId="ErrorTok" w:type="character">
    <w:name w:val="ErrorTok"/>
    <w:basedOn w:val="VerbatimChar"/>
    <w:qFormat/>
    <w:rPr>
      <w:color w:val="AD0000"/>
      <w:shd w:fill="F1F3F5" w:val="clear"/>
    </w:rPr>
  </w:style>
  <w:style w:customStyle="1" w:styleId="NormalTok" w:type="character">
    <w:name w:val="NormalTok"/>
    <w:basedOn w:val="VerbatimChar"/>
    <w:qFormat/>
    <w:rPr>
      <w:color w:val="003B4F"/>
      <w:shd w:fill="F1F3F5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1F3F5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LibreOffice/7.5.2.2$Linux_X86_64 LibreOffice_project/50$Build-2</Application>
  <AppVersion>15.0000</AppVersion>
  <Pages>3</Pages>
  <Words>37</Words>
  <Characters>134</Characters>
  <CharactersWithSpaces>168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hills</dc:title>
  <dc:creator/>
  <cp:keywords/>
  <dcterms:created xsi:type="dcterms:W3CDTF">2023-05-13T18:34:48Z</dcterms:created>
  <dcterms:modified xsi:type="dcterms:W3CDTF">2023-05-13T18:34:48Z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