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Latin's Driving Support</w:t>
      </w:r>
    </w:p>
    <w:p>
      <w:pPr>
        <w:jc w:val="center"/>
      </w:pPr>
      <w:r>
        <w:rPr>
          <w:b/>
          <w:sz w:val="26"/>
        </w:rPr>
        <w:t>Manual de Usuario — Sistema WhatsApp Bot</w:t>
      </w:r>
    </w:p>
    <w:p>
      <w:pPr>
        <w:jc w:val="center"/>
      </w:pPr>
      <w:r>
        <w:t>Versión 1.3  |  Abril 2026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Introducción</w:t>
      </w:r>
    </w:p>
    <w:p>
      <w:r>
        <w:rPr>
          <w:b w:val="0"/>
          <w:i w:val="0"/>
          <w:sz w:val="22"/>
        </w:rPr>
        <w:t>Este manual describe cómo funciona el sistema de WhatsApp Bot de Latin's Driving Support, qué puede hacer automáticamente, y cómo Carlos (el director) interactúa con él a través de comandos enviados desde su WhatsApp personal.</w:t>
      </w:r>
    </w:p>
    <w:p>
      <w:pPr>
        <w:pStyle w:val="Heading1"/>
      </w:pPr>
      <w:r>
        <w:rPr>
          <w:color w:val="1F3864"/>
        </w:rPr>
        <w:t>2. Arquitectura del Sistema</w:t>
      </w:r>
    </w:p>
    <w:p>
      <w:pPr>
        <w:pStyle w:val="ListBullet"/>
      </w:pPr>
      <w:r>
        <w:rPr>
          <w:sz w:val="22"/>
        </w:rPr>
        <w:t>Bot WhatsApp (whatsapp-web.js) — recibe y responde mensajes de alumnos.</w:t>
      </w:r>
    </w:p>
    <w:p>
      <w:pPr>
        <w:pStyle w:val="ListBullet"/>
      </w:pPr>
      <w:r>
        <w:rPr>
          <w:sz w:val="22"/>
        </w:rPr>
        <w:t>GPT-4o (OpenAI) — procesa las consultas y genera respuestas en el idioma del alumno.</w:t>
      </w:r>
    </w:p>
    <w:p>
      <w:pPr>
        <w:pStyle w:val="ListBullet"/>
      </w:pPr>
      <w:r>
        <w:rPr>
          <w:sz w:val="22"/>
        </w:rPr>
        <w:t>PostgreSQL — almacena datos de alumnos, códigos y fechas de visa.</w:t>
      </w:r>
    </w:p>
    <w:p>
      <w:pPr>
        <w:pStyle w:val="ListBullet"/>
      </w:pPr>
      <w:r>
        <w:rPr>
          <w:sz w:val="22"/>
        </w:rPr>
        <w:t>Bookitit — plataforma de citas integrada vía API.</w:t>
      </w:r>
    </w:p>
    <w:p>
      <w:pPr>
        <w:pStyle w:val="ListBullet"/>
      </w:pPr>
      <w:r>
        <w:rPr>
          <w:sz w:val="22"/>
        </w:rPr>
        <w:t>OneDrive — almacenamiento de documentos y archivos enviados por alumnos.</w:t>
      </w:r>
    </w:p>
    <w:p>
      <w:pPr>
        <w:pStyle w:val="ListBullet"/>
      </w:pPr>
      <w:r>
        <w:rPr>
          <w:sz w:val="22"/>
        </w:rPr>
        <w:t>Panel Admin React — gestión visual de alumnos (códigos KM, visas, etc.).</w:t>
      </w:r>
    </w:p>
    <w:p>
      <w:pPr>
        <w:pStyle w:val="Heading1"/>
      </w:pPr>
      <w:r>
        <w:rPr>
          <w:color w:val="1F3864"/>
        </w:rPr>
        <w:t>3. Servicios Ofrecidos</w:t>
      </w:r>
    </w:p>
    <w:p>
      <w:pPr>
        <w:pStyle w:val="Heading2"/>
      </w:pPr>
      <w:r>
        <w:rPr>
          <w:color w:val="1F3864"/>
        </w:rPr>
        <w:t>3.1 Licencias nuevas (con internado en Tsuruoka, Yamagata)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Días de internado</w:t>
            </w:r>
          </w:p>
        </w:tc>
      </w:tr>
      <w:tr>
        <w:tc>
          <w:tcPr>
            <w:tcW w:type="dxa" w:w="2880"/>
          </w:tcPr>
          <w:p>
            <w:r>
              <w:t>Licencia Automática (AT)</w:t>
            </w:r>
          </w:p>
        </w:tc>
        <w:tc>
          <w:tcPr>
            <w:tcW w:type="dxa" w:w="2880"/>
          </w:tcPr>
          <w:p>
            <w:r>
              <w:t>¥450,000</w:t>
            </w:r>
          </w:p>
        </w:tc>
        <w:tc>
          <w:tcPr>
            <w:tcW w:type="dxa" w:w="2880"/>
          </w:tcPr>
          <w:p>
            <w:r>
              <w:t>14 días</w:t>
            </w:r>
          </w:p>
        </w:tc>
      </w:tr>
      <w:tr>
        <w:tc>
          <w:tcPr>
            <w:tcW w:type="dxa" w:w="2880"/>
          </w:tcPr>
          <w:p>
            <w:r>
              <w:t>Licencia Manual (MT)</w:t>
            </w:r>
          </w:p>
        </w:tc>
        <w:tc>
          <w:tcPr>
            <w:tcW w:type="dxa" w:w="2880"/>
          </w:tcPr>
          <w:p>
            <w:r>
              <w:t>¥480,000</w:t>
            </w:r>
          </w:p>
        </w:tc>
        <w:tc>
          <w:tcPr>
            <w:tcW w:type="dxa" w:w="2880"/>
          </w:tcPr>
          <w:p>
            <w:r>
              <w:t>16 días</w:t>
            </w:r>
          </w:p>
        </w:tc>
      </w:tr>
      <w:tr>
        <w:tc>
          <w:tcPr>
            <w:tcW w:type="dxa" w:w="2880"/>
          </w:tcPr>
          <w:p>
            <w:r>
              <w:t>Licencia 3 Toneladas (Junchugata)</w:t>
            </w:r>
          </w:p>
        </w:tc>
        <w:tc>
          <w:tcPr>
            <w:tcW w:type="dxa" w:w="2880"/>
          </w:tcPr>
          <w:p>
            <w:r>
              <w:t>¥550,000</w:t>
            </w:r>
          </w:p>
        </w:tc>
        <w:tc>
          <w:tcPr>
            <w:tcW w:type="dxa" w:w="2880"/>
          </w:tcPr>
          <w:p>
            <w:r>
              <w:t>18 días</w:t>
            </w:r>
          </w:p>
        </w:tc>
      </w:tr>
      <w:tr>
        <w:tc>
          <w:tcPr>
            <w:tcW w:type="dxa" w:w="2880"/>
          </w:tcPr>
          <w:p>
            <w:r>
              <w:t>Soporte Externo de Teoría</w:t>
            </w:r>
          </w:p>
        </w:tc>
        <w:tc>
          <w:tcPr>
            <w:tcW w:type="dxa" w:w="2880"/>
          </w:tcPr>
          <w:p>
            <w:r>
              <w:t>¥130,000</w:t>
            </w:r>
          </w:p>
        </w:tc>
        <w:tc>
          <w:tcPr>
            <w:tcW w:type="dxa" w:w="2880"/>
          </w:tcPr>
          <w:p>
            <w:r>
              <w:t>Sin internado</w:t>
            </w:r>
          </w:p>
        </w:tc>
      </w:tr>
    </w:tbl>
    <w:p/>
    <w:p>
      <w:pPr>
        <w:pStyle w:val="Heading2"/>
      </w:pPr>
      <w:r>
        <w:rPr>
          <w:color w:val="1F3864"/>
        </w:rPr>
        <w:t>3.2 Upgrades de licencia (para quienes ya tienen licencia japonesa)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Días de internado</w:t>
            </w:r>
          </w:p>
        </w:tc>
      </w:tr>
      <w:tr>
        <w:tc>
          <w:tcPr>
            <w:tcW w:type="dxa" w:w="2880"/>
          </w:tcPr>
          <w:p>
            <w:r>
              <w:t>Upgrade AT → Junchugata (3 ton)</w:t>
            </w:r>
          </w:p>
        </w:tc>
        <w:tc>
          <w:tcPr>
            <w:tcW w:type="dxa" w:w="2880"/>
          </w:tcPr>
          <w:p>
            <w:r>
              <w:t>¥280,000</w:t>
            </w:r>
          </w:p>
        </w:tc>
        <w:tc>
          <w:tcPr>
            <w:tcW w:type="dxa" w:w="2880"/>
          </w:tcPr>
          <w:p>
            <w:r>
              <w:t>8 hs AT→MT + 30 hs Junchugata</w:t>
            </w:r>
          </w:p>
        </w:tc>
      </w:tr>
      <w:tr>
        <w:tc>
          <w:tcPr>
            <w:tcW w:type="dxa" w:w="2880"/>
          </w:tcPr>
          <w:p>
            <w:r>
              <w:t>Upgrade MT → Junchugata (3 ton)</w:t>
            </w:r>
          </w:p>
        </w:tc>
        <w:tc>
          <w:tcPr>
            <w:tcW w:type="dxa" w:w="2880"/>
          </w:tcPr>
          <w:p>
            <w:r>
              <w:t>¥240,000</w:t>
            </w:r>
          </w:p>
        </w:tc>
        <w:tc>
          <w:tcPr>
            <w:tcW w:type="dxa" w:w="2880"/>
          </w:tcPr>
          <w:p>
            <w:r>
              <w:t>30 hs de clases</w:t>
            </w:r>
          </w:p>
        </w:tc>
      </w:tr>
    </w:tbl>
    <w:p/>
    <w:p>
      <w:r>
        <w:rPr>
          <w:b w:val="0"/>
          <w:i/>
          <w:sz w:val="22"/>
        </w:rPr>
        <w:t>Al finalizar los upgrades se entrega un certificado de graduación para presentar en el centro de exámenes.</w:t>
      </w:r>
    </w:p>
    <w:p>
      <w:pPr>
        <w:pStyle w:val="Heading2"/>
      </w:pPr>
      <w:r>
        <w:rPr>
          <w:color w:val="1F3864"/>
        </w:rPr>
        <w:t>3.3 Licencia de 4 Toneladas (Chugata)</w:t>
      </w:r>
    </w:p>
    <w:p>
      <w:r>
        <w:rPr>
          <w:b w:val="0"/>
          <w:i w:val="0"/>
          <w:sz w:val="22"/>
        </w:rPr>
        <w:t>Latin's Driving Support SÍ ofrece soporte para Chugata. Requisitos obligatorios:</w:t>
      </w:r>
    </w:p>
    <w:p>
      <w:pPr>
        <w:pStyle w:val="ListBullet"/>
      </w:pPr>
      <w:r>
        <w:rPr>
          <w:sz w:val="22"/>
        </w:rPr>
        <w:t>Licencia japonesa vigente con al menos 1 año de antigüedad.</w:t>
      </w:r>
    </w:p>
    <w:p>
      <w:pPr>
        <w:pStyle w:val="ListBullet"/>
      </w:pPr>
      <w:r>
        <w:rPr>
          <w:sz w:val="22"/>
        </w:rPr>
        <w:t>Dominio del japonés: mínimo 40% de fluidez.</w:t>
      </w:r>
    </w:p>
    <w:p>
      <w:r>
        <w:rPr>
          <w:b w:val="0"/>
          <w:i w:val="0"/>
          <w:sz w:val="22"/>
        </w:rPr>
        <w:t>Proceso según licencia actual:</w:t>
      </w:r>
    </w:p>
    <w:p>
      <w:pPr>
        <w:pStyle w:val="ListBullet"/>
      </w:pPr>
      <w:r>
        <w:rPr>
          <w:sz w:val="22"/>
        </w:rPr>
        <w:t>Tiene AT → primero obtener MT, luego Chugata (todo en nuestra escuela).</w:t>
      </w:r>
    </w:p>
    <w:p>
      <w:pPr>
        <w:pStyle w:val="ListBullet"/>
      </w:pPr>
      <w:r>
        <w:rPr>
          <w:sz w:val="22"/>
        </w:rPr>
        <w:t>Tiene MT → puede aplicar directamente a Chugata.</w:t>
      </w:r>
    </w:p>
    <w:p>
      <w:r>
        <w:rPr>
          <w:b w:val="0"/>
          <w:i/>
          <w:sz w:val="22"/>
        </w:rPr>
        <w:t>Precio: consultar con Carlos (varía según situación del alumno).</w:t>
      </w:r>
    </w:p>
    <w:p>
      <w:pPr>
        <w:pStyle w:val="Heading1"/>
      </w:pPr>
      <w:r>
        <w:rPr>
          <w:color w:val="1F3864"/>
        </w:rPr>
        <w:t>4. Documentos Requeridos</w:t>
      </w:r>
    </w:p>
    <w:p>
      <w:pPr>
        <w:pStyle w:val="Heading2"/>
      </w:pPr>
      <w:r>
        <w:rPr>
          <w:color w:val="1F3864"/>
        </w:rPr>
        <w:t>4.1 Juminhyo — Requisito Crítico</w:t>
      </w:r>
    </w:p>
    <w:p>
      <w:r>
        <w:rPr>
          <w:b w:val="0"/>
          <w:i w:val="0"/>
          <w:sz w:val="22"/>
        </w:rPr>
        <w:t>El Juminhyo (住民票 — certificado de domicilio) es INDISPENSABLE para aplicar a la licencia. Debe contener TODOS los siguientes datos sin excepción:</w:t>
      </w:r>
    </w:p>
    <w:p>
      <w:pPr>
        <w:pStyle w:val="ListBullet"/>
      </w:pPr>
      <w:r>
        <w:rPr>
          <w:sz w:val="22"/>
        </w:rPr>
        <w:t>Nombre completo</w:t>
      </w:r>
    </w:p>
    <w:p>
      <w:pPr>
        <w:pStyle w:val="ListBullet"/>
      </w:pPr>
      <w:r>
        <w:rPr>
          <w:sz w:val="22"/>
        </w:rPr>
        <w:t>Dirección actual de residencia</w:t>
      </w:r>
    </w:p>
    <w:p>
      <w:pPr>
        <w:pStyle w:val="ListBullet"/>
      </w:pPr>
      <w:r>
        <w:rPr>
          <w:sz w:val="22"/>
        </w:rPr>
        <w:t>Nacionalidad</w:t>
      </w:r>
    </w:p>
    <w:p>
      <w:pPr>
        <w:pStyle w:val="ListBullet"/>
      </w:pPr>
      <w:r>
        <w:rPr>
          <w:sz w:val="22"/>
        </w:rPr>
        <w:t>Número de Zairyu Card (Tarjeta de Residencia)</w:t>
      </w:r>
    </w:p>
    <w:p>
      <w:pPr>
        <w:pStyle w:val="ListBullet"/>
      </w:pPr>
      <w:r>
        <w:rPr>
          <w:sz w:val="22"/>
        </w:rPr>
        <w:t>Fecha de expiración de la visa</w:t>
      </w:r>
    </w:p>
    <w:p>
      <w:r>
        <w:rPr>
          <w:b/>
          <w:i w:val="0"/>
          <w:sz w:val="22"/>
        </w:rPr>
        <w:t>Si falta cualquiera de estos datos, el alumno NO podrá presentarse a ningún examen. Deberá solicitar un Juminhyo actualizado en su municipalidad.</w:t>
      </w:r>
    </w:p>
    <w:p>
      <w:r>
        <w:rPr>
          <w:b w:val="0"/>
          <w:i w:val="0"/>
          <w:sz w:val="22"/>
        </w:rPr>
        <w:t>Además, para el examen de 100 preguntas, el Juminhyo debe tener domicilio en la ciudad donde se rinde el examen (Saitama, Tochigi o Chiba).</w:t>
      </w:r>
    </w:p>
    <w:p>
      <w:pPr>
        <w:pStyle w:val="Heading1"/>
      </w:pPr>
      <w:r>
        <w:rPr>
          <w:color w:val="1F3864"/>
        </w:rPr>
        <w:t>5. Idioma y Primer Contacto</w:t>
      </w:r>
    </w:p>
    <w:p>
      <w:r>
        <w:rPr>
          <w:b w:val="0"/>
          <w:i w:val="0"/>
          <w:sz w:val="22"/>
        </w:rPr>
        <w:t>Al primer mensaje de un alumno, el bot envía un saludo multilingüe y le pregunta en qué idioma prefiere comunicarse. Una vez elegido el idioma, todas las respuestas se envían en ese idioma. La comunicación entre el bot y Carlos siempre es en español.</w:t>
      </w:r>
    </w:p>
    <w:p>
      <w:pPr>
        <w:pStyle w:val="Heading1"/>
      </w:pPr>
      <w:r>
        <w:rPr>
          <w:color w:val="1F3864"/>
        </w:rPr>
        <w:t>6. Gestión de Citas</w:t>
      </w:r>
    </w:p>
    <w:p>
      <w:r>
        <w:rPr>
          <w:b w:val="0"/>
          <w:i w:val="0"/>
          <w:sz w:val="22"/>
        </w:rPr>
        <w:t>El bot gestiona las citas internamente consultando a Carlos. El alumno NO necesita coordinar con Carlos directamente salvo excepciones. El bot recopila nombre, trámite y hora, consulta a Carlos, y confirma al alumno.</w:t>
      </w:r>
    </w:p>
    <w:p>
      <w:pPr>
        <w:pStyle w:val="Heading2"/>
      </w:pPr>
      <w:r>
        <w:rPr>
          <w:color w:val="1F3864"/>
        </w:rPr>
        <w:t>Para exámenes de teoría (50 o 100 preguntas):</w:t>
      </w:r>
    </w:p>
    <w:p>
      <w:pPr>
        <w:pStyle w:val="ListBullet"/>
      </w:pPr>
      <w:r>
        <w:rPr>
          <w:sz w:val="22"/>
        </w:rPr>
        <w:t>El alumno debe haber completado las clases prácticas.</w:t>
      </w:r>
    </w:p>
    <w:p>
      <w:pPr>
        <w:pStyle w:val="ListBullet"/>
      </w:pPr>
      <w:r>
        <w:rPr>
          <w:sz w:val="22"/>
        </w:rPr>
        <w:t>Debe tener el visto bueno (OK) de Carlos.</w:t>
      </w:r>
    </w:p>
    <w:p>
      <w:pPr>
        <w:pStyle w:val="ListBullet"/>
      </w:pPr>
      <w:r>
        <w:rPr>
          <w:sz w:val="22"/>
        </w:rPr>
        <w:t>El bot verifica estos requisitos antes de proceder con la cita.</w:t>
      </w:r>
    </w:p>
    <w:p>
      <w:pPr>
        <w:pStyle w:val="Heading1"/>
      </w:pPr>
      <w:r>
        <w:rPr>
          <w:color w:val="1F3864"/>
        </w:rPr>
        <w:t>7. Comandos de Carlos (WhatsApp)</w:t>
      </w:r>
    </w:p>
    <w:p>
      <w:r>
        <w:rPr>
          <w:b w:val="0"/>
          <w:i w:val="0"/>
          <w:sz w:val="22"/>
        </w:rPr>
        <w:t>Todos los comandos se envían desde el WhatsApp personal de Carlos al número del bot. El bot los reconoce y ejecuta la acción correspondiente.</w:t>
      </w:r>
    </w:p>
    <w:p>
      <w:pPr>
        <w:pStyle w:val="Heading2"/>
      </w:pPr>
      <w:r>
        <w:rPr>
          <w:color w:val="1F3864"/>
        </w:rPr>
        <w:t>A) Responder consultas del bot</w:t>
      </w:r>
    </w:p>
    <w:p>
      <w:r>
        <w:rPr>
          <w:b w:val="0"/>
          <w:i w:val="0"/>
          <w:sz w:val="22"/>
        </w:rPr>
        <w:t>Cuando el bot no puede responder algo, le envía a Carlos un código:</w:t>
      </w:r>
    </w:p>
    <w:p>
      <w:r>
        <w:rPr>
          <w:b w:val="0"/>
          <w:i/>
          <w:sz w:val="22"/>
        </w:rPr>
        <w:t xml:space="preserve">    Recibido: [#AB12] Alumno pregunta: ¿Se puede pagar en cuotas?</w:t>
      </w:r>
    </w:p>
    <w:p>
      <w:r>
        <w:rPr>
          <w:b w:val="0"/>
          <w:i/>
          <w:sz w:val="22"/>
        </w:rPr>
        <w:t xml:space="preserve">    Carlos responde: #AB12 Sí, se puede pagar en 2 cuotas.</w:t>
      </w:r>
    </w:p>
    <w:p>
      <w:r>
        <w:rPr>
          <w:b w:val="0"/>
          <w:i w:val="0"/>
          <w:sz w:val="22"/>
        </w:rPr>
        <w:t>El bot transmite la respuesta al alumno en su idioma automáticamente.</w:t>
      </w:r>
    </w:p>
    <w:p>
      <w:pPr>
        <w:pStyle w:val="Heading2"/>
      </w:pPr>
      <w:r>
        <w:rPr>
          <w:color w:val="1F3864"/>
        </w:rPr>
        <w:t>B) Confirmar citas — enviar plantilla al alumno</w:t>
      </w:r>
    </w:p>
    <w:p>
      <w:r>
        <w:rPr>
          <w:b w:val="0"/>
          <w:i w:val="0"/>
          <w:sz w:val="22"/>
        </w:rPr>
        <w:t>Todos los comandos @confirmar aceptan 3 modos:</w:t>
      </w:r>
    </w:p>
    <w:p>
      <w:pPr>
        <w:pStyle w:val="ListBullet"/>
      </w:pPr>
      <w:r>
        <w:rPr>
          <w:sz w:val="22"/>
        </w:rPr>
        <w:t>Modo A: Citar el mensaje del alumno en WhatsApp y escribir el comando.</w:t>
      </w:r>
    </w:p>
    <w:p>
      <w:pPr>
        <w:pStyle w:val="ListBullet"/>
      </w:pPr>
      <w:r>
        <w:rPr>
          <w:sz w:val="22"/>
        </w:rPr>
        <w:t>Modo B: Escribir el número completo con código de país.</w:t>
      </w:r>
    </w:p>
    <w:p>
      <w:pPr>
        <w:pStyle w:val="ListBullet"/>
      </w:pPr>
      <w:r>
        <w:rPr>
          <w:sz w:val="22"/>
        </w:rPr>
        <w:t>Por nombre: usar el nombre entre comillas (ej: "Juan García").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@confirmaryamagata</w:t>
            </w:r>
          </w:p>
          <w:p>
            <w:r>
              <w:rPr>
                <w:b w:val="0"/>
                <w:sz w:val="20"/>
              </w:rPr>
              <w:t>Internado Tsuruoka (Yamagata)</w:t>
            </w:r>
          </w:p>
          <w:p>
            <w:r>
              <w:rPr>
                <w:b w:val="0"/>
                <w:sz w:val="20"/>
              </w:rPr>
              <w:t xml:space="preserve">  Modo A: @confirmaryamagata DD NombreMes DiaSemana</w:t>
            </w:r>
          </w:p>
          <w:p>
            <w:r>
              <w:rPr>
                <w:b w:val="0"/>
                <w:sz w:val="20"/>
              </w:rPr>
              <w:t xml:space="preserve">  Modo B: @confirmaryamagata +819012345678 DD NombreMes DiaSemana</w:t>
            </w:r>
          </w:p>
          <w:p>
            <w:r>
              <w:rPr>
                <w:b w:val="0"/>
                <w:sz w:val="20"/>
              </w:rPr>
              <w:t xml:space="preserve">  Ej: @confirmaryamagata 15 January Monday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@confirmar50konosu</w:t>
            </w:r>
          </w:p>
          <w:p>
            <w:r>
              <w:rPr>
                <w:b w:val="0"/>
                <w:sz w:val="20"/>
              </w:rPr>
              <w:t>Examen 50 preguntas Saitama/Konosu</w:t>
            </w:r>
          </w:p>
          <w:p>
            <w:r>
              <w:rPr>
                <w:b w:val="0"/>
                <w:sz w:val="20"/>
              </w:rPr>
              <w:t xml:space="preserve">  Modo A: @confirmar50konosu DD/MM/AAAA HH:MMam</w:t>
            </w:r>
          </w:p>
          <w:p>
            <w:r>
              <w:rPr>
                <w:b w:val="0"/>
                <w:sz w:val="20"/>
              </w:rPr>
              <w:t xml:space="preserve">  Modo B: @confirmar50konosu +NUMERO DD/MM/AAAA HH:MMam</w:t>
            </w:r>
          </w:p>
          <w:p>
            <w:r>
              <w:rPr>
                <w:b w:val="0"/>
                <w:sz w:val="20"/>
              </w:rPr>
              <w:t xml:space="preserve">  Ej: @confirmar50konosu 28/04/2026 9:00am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@confirmar50tochigi</w:t>
            </w:r>
          </w:p>
          <w:p>
            <w:r>
              <w:rPr>
                <w:b w:val="0"/>
                <w:sz w:val="20"/>
              </w:rPr>
              <w:t>Examen 50 preguntas Tochigi</w:t>
            </w:r>
          </w:p>
          <w:p>
            <w:r>
              <w:rPr>
                <w:b w:val="0"/>
                <w:sz w:val="20"/>
              </w:rPr>
              <w:t xml:space="preserve">  Modo A: @confirmar50tochigi DD/MM/AAAA HH:MMam</w:t>
            </w:r>
          </w:p>
          <w:p>
            <w:r>
              <w:rPr>
                <w:b w:val="0"/>
                <w:sz w:val="20"/>
              </w:rPr>
              <w:t xml:space="preserve">  Modo B: @confirmar50tochigi +NUMERO DD/MM/AAAA HH:MMam</w:t>
            </w:r>
          </w:p>
          <w:p>
            <w:r>
              <w:rPr>
                <w:b w:val="0"/>
                <w:sz w:val="20"/>
              </w:rPr>
              <w:t xml:space="preserve">  Ej: @confirmar50tochigi 28/04/2026 10:00am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@confirmar100konosu</w:t>
            </w:r>
          </w:p>
          <w:p>
            <w:r>
              <w:rPr>
                <w:b w:val="0"/>
                <w:sz w:val="20"/>
              </w:rPr>
              <w:t>Examen 100 preguntas Saitama/Konosu</w:t>
            </w:r>
          </w:p>
          <w:p>
            <w:r>
              <w:rPr>
                <w:b w:val="0"/>
                <w:sz w:val="20"/>
              </w:rPr>
              <w:t xml:space="preserve">  Modo A: @confirmar100konosu DD/MM/AAAA HH:MMam</w:t>
            </w:r>
          </w:p>
          <w:p>
            <w:r>
              <w:rPr>
                <w:b w:val="0"/>
                <w:sz w:val="20"/>
              </w:rPr>
              <w:t xml:space="preserve">  Modo B: @confirmar100konosu +NUMERO DD/MM/AAAA HH:MMam</w:t>
            </w:r>
          </w:p>
          <w:p>
            <w:r>
              <w:rPr>
                <w:b w:val="0"/>
                <w:sz w:val="20"/>
              </w:rPr>
              <w:t xml:space="preserve">  Ej: @confirmar100konosu 30/04/2026 9:00am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@confirmar100tochigi</w:t>
            </w:r>
          </w:p>
          <w:p>
            <w:r>
              <w:rPr>
                <w:b w:val="0"/>
                <w:sz w:val="20"/>
              </w:rPr>
              <w:t>Examen 100 preguntas Tochigi</w:t>
            </w:r>
          </w:p>
          <w:p>
            <w:r>
              <w:rPr>
                <w:b w:val="0"/>
                <w:sz w:val="20"/>
              </w:rPr>
              <w:t xml:space="preserve">  Modo A: Mismo formato que @confirmar100konosu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@confirmar100chiba</w:t>
            </w:r>
          </w:p>
          <w:p>
            <w:r>
              <w:rPr>
                <w:b w:val="0"/>
                <w:sz w:val="20"/>
              </w:rPr>
              <w:t>Examen 100 preguntas Chiba</w:t>
            </w:r>
          </w:p>
          <w:p>
            <w:r>
              <w:rPr>
                <w:b w:val="0"/>
                <w:sz w:val="20"/>
              </w:rPr>
              <w:t xml:space="preserve">  Modo A: Mismo formato que @confirmar100konosu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@confirmarkumagaya</w:t>
            </w:r>
          </w:p>
          <w:p>
            <w:r>
              <w:rPr>
                <w:b w:val="0"/>
                <w:sz w:val="20"/>
              </w:rPr>
              <w:t>Clase/práctica en Kumagaya</w:t>
            </w:r>
          </w:p>
          <w:p>
            <w:r>
              <w:rPr>
                <w:b w:val="0"/>
                <w:sz w:val="20"/>
              </w:rPr>
              <w:t xml:space="preserve">  Modo A: @confirmarkumagaya DD/MM/AAAA HH:MMam</w:t>
            </w:r>
          </w:p>
          <w:p>
            <w:r>
              <w:rPr>
                <w:b w:val="0"/>
                <w:sz w:val="20"/>
              </w:rPr>
              <w:t xml:space="preserve">  Modo B: @confirmarkumagaya +NUMERO DD/MM/AAAA HH:MMam</w:t>
            </w:r>
          </w:p>
        </w:tc>
      </w:tr>
    </w:tbl>
    <w:p/>
    <w:p>
      <w:pPr>
        <w:pStyle w:val="Heading2"/>
      </w:pPr>
      <w:r>
        <w:rPr>
          <w:color w:val="1F3864"/>
        </w:rPr>
        <w:t>C) Material de estudio — envío a alumnos</w:t>
      </w:r>
    </w:p>
    <w:p>
      <w:r>
        <w:rPr>
          <w:b w:val="0"/>
          <w:i w:val="0"/>
          <w:sz w:val="22"/>
        </w:rPr>
        <w:t>Comandos para enviar material de palabras clave + PDF según ciudad del examen: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@material100chiba</w:t>
            </w:r>
          </w:p>
          <w:p>
            <w:r>
              <w:rPr>
                <w:b w:val="0"/>
                <w:sz w:val="20"/>
              </w:rPr>
              <w:t>Envía mensaje + PDF de palabras clave para examen 100 preguntas en Chiba.</w:t>
            </w:r>
          </w:p>
          <w:p>
            <w:r>
              <w:rPr>
                <w:b/>
                <w:sz w:val="20"/>
              </w:rPr>
              <w:t xml:space="preserve">  ⚠ Lógica: palabra encontrada en la pregunta → FALSO | sin palabra → VERDADERO | misma figura → FALSO | figura diferente → VERDADERO</w:t>
            </w:r>
          </w:p>
        </w:tc>
      </w:tr>
    </w:tbl>
    <w:p/>
    <w:p>
      <w:r>
        <w:rPr>
          <w:b w:val="0"/>
          <w:i/>
          <w:sz w:val="22"/>
        </w:rPr>
        <w:t xml:space="preserve">  ⚠ Si no tiene dirección de Chiba, debe cambiarla y obtener Juminhyo de Chiba.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@material100tochigi</w:t>
            </w:r>
          </w:p>
          <w:p>
            <w:r>
              <w:rPr>
                <w:b w:val="0"/>
                <w:sz w:val="20"/>
              </w:rPr>
              <w:t>Envía mensaje + PDF de palabras clave para examen 100 preguntas en Tochigi.</w:t>
            </w:r>
          </w:p>
          <w:p>
            <w:r>
              <w:rPr>
                <w:b/>
                <w:sz w:val="20"/>
              </w:rPr>
              <w:t xml:space="preserve">  ⚠ Lógica: igual que Chiba (palabra encontrada → FALSO | sin palabra → VERDADERO).</w:t>
            </w:r>
          </w:p>
        </w:tc>
      </w:tr>
    </w:tbl>
    <w:p/>
    <w:p>
      <w:r>
        <w:rPr>
          <w:b w:val="0"/>
          <w:i/>
          <w:sz w:val="22"/>
        </w:rPr>
        <w:t xml:space="preserve">  ⚠ Si no tiene dirección de Tochigi, debe cambiarla y obtener Juminhyo de Tochigi.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@material100saitama</w:t>
            </w:r>
          </w:p>
          <w:p>
            <w:r>
              <w:rPr>
                <w:b w:val="0"/>
                <w:sz w:val="20"/>
              </w:rPr>
              <w:t>Envía mensaje + 2 PDFs (palabras + figuras) para examen 100 preguntas en Saitama (Konosu).</w:t>
            </w:r>
          </w:p>
          <w:p>
            <w:r>
              <w:rPr>
                <w:b/>
                <w:sz w:val="20"/>
              </w:rPr>
              <w:t xml:space="preserve">  ⚠ Lógica INVERSA a Chiba/Tochigi: palabra AL FINAL de la pregunta → VERDADERO | sin palabra al final → FALSO | misma figura → VERDADERO | figura diferente → FALSO.</w:t>
            </w:r>
          </w:p>
        </w:tc>
      </w:tr>
    </w:tbl>
    <w:p/>
    <w:p>
      <w:r>
        <w:rPr>
          <w:b w:val="0"/>
          <w:i/>
          <w:sz w:val="22"/>
        </w:rPr>
        <w:t xml:space="preserve">  ⚠ Si no tiene dirección de Saitama, debe cambiarla y obtener Juminhyo de Saitama.</w:t>
      </w:r>
    </w:p>
    <w:p/>
    <w:p>
      <w:pPr>
        <w:pStyle w:val="Heading2"/>
      </w:pPr>
      <w:r>
        <w:rPr>
          <w:color w:val="1F3864"/>
        </w:rPr>
        <w:t>D) Gestión de alumnos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@registrar</w:t>
            </w:r>
          </w:p>
          <w:p>
            <w:r>
              <w:rPr>
                <w:b w:val="0"/>
                <w:sz w:val="20"/>
              </w:rPr>
              <w:t>Crear alumno en Bookitit.</w:t>
            </w:r>
          </w:p>
          <w:p>
            <w:r>
              <w:rPr>
                <w:b w:val="0"/>
                <w:sz w:val="20"/>
              </w:rPr>
              <w:t xml:space="preserve">  Modo A: @registrar "Nombre Completo" +TELEFONO</w:t>
            </w:r>
          </w:p>
          <w:p>
            <w:r>
              <w:rPr>
                <w:b w:val="0"/>
                <w:sz w:val="20"/>
              </w:rPr>
              <w:t xml:space="preserve">  Modo B: @registrar "Juan Pérez" +819012345678 juan@gmail.com AT-Konosu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@buscar</w:t>
            </w:r>
          </w:p>
          <w:p>
            <w:r>
              <w:rPr>
                <w:b w:val="0"/>
                <w:sz w:val="20"/>
              </w:rPr>
              <w:t>Buscar alumno en Bookitit.</w:t>
            </w:r>
          </w:p>
          <w:p>
            <w:r>
              <w:rPr>
                <w:b w:val="0"/>
                <w:sz w:val="20"/>
              </w:rPr>
              <w:t xml:space="preserve">  Modo A: @buscar García</w:t>
            </w:r>
          </w:p>
          <w:p>
            <w:r>
              <w:rPr>
                <w:b w:val="0"/>
                <w:sz w:val="20"/>
              </w:rPr>
              <w:t xml:space="preserve">  Modo B: @buscar 819012345678</w:t>
            </w:r>
          </w:p>
        </w:tc>
      </w:tr>
    </w:tbl>
    <w:p/>
    <w:p>
      <w:pPr>
        <w:pStyle w:val="Heading2"/>
      </w:pPr>
      <w:r>
        <w:rPr>
          <w:color w:val="1F3864"/>
        </w:rPr>
        <w:t>E) Control de visas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@visas [días]</w:t>
            </w:r>
          </w:p>
          <w:p>
            <w:r>
              <w:rPr>
                <w:b w:val="0"/>
                <w:sz w:val="20"/>
              </w:rPr>
              <w:t>Ver alumnos con visa vencida o por vencer.</w:t>
            </w:r>
          </w:p>
          <w:p>
            <w:r>
              <w:rPr>
                <w:b w:val="0"/>
                <w:sz w:val="20"/>
              </w:rPr>
              <w:t xml:space="preserve">  Modo A: @visas  →  próximos 60 días (por defecto)</w:t>
            </w:r>
          </w:p>
          <w:p>
            <w:r>
              <w:rPr>
                <w:b w:val="0"/>
                <w:sz w:val="20"/>
              </w:rPr>
              <w:t xml:space="preserve">  Modo B: @visas 30  →  próximos 30 días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@avisarvisas [días]</w:t>
            </w:r>
          </w:p>
          <w:p>
            <w:r>
              <w:rPr>
                <w:b w:val="0"/>
                <w:sz w:val="20"/>
              </w:rPr>
              <w:t>Enviar alerta automática a alumnos en riesgo de visa.</w:t>
            </w:r>
          </w:p>
          <w:p>
            <w:r>
              <w:rPr>
                <w:b w:val="0"/>
                <w:sz w:val="20"/>
              </w:rPr>
              <w:t xml:space="preserve">  Modo A: @avisarvisas  →  todos en 60 días</w:t>
            </w:r>
          </w:p>
          <w:p>
            <w:r>
              <w:rPr>
                <w:b w:val="0"/>
                <w:sz w:val="20"/>
              </w:rPr>
              <w:t xml:space="preserve">  Modo B: @avisarvisas 30  →  solo los de 30 días o menos</w:t>
            </w:r>
          </w:p>
        </w:tc>
      </w:tr>
    </w:tbl>
    <w:p/>
    <w:p>
      <w:pPr>
        <w:pStyle w:val="Heading2"/>
      </w:pPr>
      <w:r>
        <w:rPr>
          <w:color w:val="1F3864"/>
        </w:rPr>
        <w:t>F) Diagnóstico</w:t>
      </w:r>
    </w:p>
    <w:p>
      <w:pPr>
        <w:pStyle w:val="ListBullet"/>
      </w:pPr>
      <w:r>
        <w:rPr>
          <w:b/>
          <w:sz w:val="22"/>
        </w:rPr>
        <w:t xml:space="preserve">@bookitit test  — </w:t>
      </w:r>
      <w:r>
        <w:rPr>
          <w:sz w:val="22"/>
        </w:rPr>
        <w:t>Probar conexión con Bookitit</w:t>
      </w:r>
    </w:p>
    <w:p>
      <w:pPr>
        <w:pStyle w:val="ListBullet"/>
      </w:pPr>
      <w:r>
        <w:rPr>
          <w:b/>
          <w:sz w:val="22"/>
        </w:rPr>
        <w:t xml:space="preserve">@bookitit agendas  — </w:t>
      </w:r>
      <w:r>
        <w:rPr>
          <w:sz w:val="22"/>
        </w:rPr>
        <w:t>Listar agendas disponibles</w:t>
      </w:r>
    </w:p>
    <w:p>
      <w:pPr>
        <w:pStyle w:val="ListBullet"/>
      </w:pPr>
      <w:r>
        <w:rPr>
          <w:b/>
          <w:sz w:val="22"/>
        </w:rPr>
        <w:t xml:space="preserve">@bookitit servicios  — </w:t>
      </w:r>
      <w:r>
        <w:rPr>
          <w:sz w:val="22"/>
        </w:rPr>
        <w:t>Listar todos los servicios</w:t>
      </w:r>
    </w:p>
    <w:p>
      <w:pPr>
        <w:pStyle w:val="ListBullet"/>
      </w:pPr>
      <w:r>
        <w:rPr>
          <w:b/>
          <w:sz w:val="22"/>
        </w:rPr>
        <w:t xml:space="preserve">@bookitit eventos  — </w:t>
      </w:r>
      <w:r>
        <w:rPr>
          <w:sz w:val="22"/>
        </w:rPr>
        <w:t>Ver citas de hoy</w:t>
      </w:r>
    </w:p>
    <w:p>
      <w:pPr>
        <w:pStyle w:val="ListBullet"/>
      </w:pPr>
      <w:r>
        <w:rPr>
          <w:b/>
          <w:sz w:val="22"/>
        </w:rPr>
        <w:t xml:space="preserve">@ayuda  — </w:t>
      </w:r>
      <w:r>
        <w:rPr>
          <w:sz w:val="22"/>
        </w:rPr>
        <w:t>Mostrar lista completa de comandos en WhatsApp</w:t>
      </w:r>
    </w:p>
    <w:p>
      <w:pPr>
        <w:pStyle w:val="Heading1"/>
      </w:pPr>
      <w:r>
        <w:rPr>
          <w:color w:val="1F3864"/>
        </w:rPr>
        <w:t>8. Lógica de los Exámenes (resumen para referencia)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Palabra en pregunta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Figura igual</w:t>
            </w:r>
          </w:p>
        </w:tc>
      </w:tr>
      <w:tr>
        <w:tc>
          <w:tcPr>
            <w:tcW w:type="dxa" w:w="2160"/>
          </w:tcPr>
          <w:p>
            <w:r>
              <w:t>Chiba</w:t>
            </w:r>
          </w:p>
        </w:tc>
        <w:tc>
          <w:tcPr>
            <w:tcW w:type="dxa" w:w="2160"/>
          </w:tcPr>
          <w:p>
            <w:r>
              <w:t>Todos los días</w:t>
            </w:r>
          </w:p>
        </w:tc>
        <w:tc>
          <w:tcPr>
            <w:tcW w:type="dxa" w:w="2160"/>
          </w:tcPr>
          <w:p>
            <w:r>
              <w:t>FALSO</w:t>
            </w:r>
          </w:p>
        </w:tc>
        <w:tc>
          <w:tcPr>
            <w:tcW w:type="dxa" w:w="2160"/>
          </w:tcPr>
          <w:p>
            <w:r>
              <w:t>FALSO</w:t>
            </w:r>
          </w:p>
        </w:tc>
      </w:tr>
      <w:tr>
        <w:tc>
          <w:tcPr>
            <w:tcW w:type="dxa" w:w="2160"/>
          </w:tcPr>
          <w:p>
            <w:r>
              <w:t>Tochigi</w:t>
            </w:r>
          </w:p>
        </w:tc>
        <w:tc>
          <w:tcPr>
            <w:tcW w:type="dxa" w:w="2160"/>
          </w:tcPr>
          <w:p>
            <w:r>
              <w:t>Hasta 3 veces/semana</w:t>
            </w:r>
          </w:p>
        </w:tc>
        <w:tc>
          <w:tcPr>
            <w:tcW w:type="dxa" w:w="2160"/>
          </w:tcPr>
          <w:p>
            <w:r>
              <w:t>FALSO</w:t>
            </w:r>
          </w:p>
        </w:tc>
        <w:tc>
          <w:tcPr>
            <w:tcW w:type="dxa" w:w="2160"/>
          </w:tcPr>
          <w:p>
            <w:r>
              <w:t>FALSO</w:t>
            </w:r>
          </w:p>
        </w:tc>
      </w:tr>
      <w:tr>
        <w:tc>
          <w:tcPr>
            <w:tcW w:type="dxa" w:w="2160"/>
          </w:tcPr>
          <w:p>
            <w:r>
              <w:t>Saitama (Konosu)</w:t>
            </w:r>
          </w:p>
        </w:tc>
        <w:tc>
          <w:tcPr>
            <w:tcW w:type="dxa" w:w="2160"/>
          </w:tcPr>
          <w:p>
            <w:r>
              <w:t>Con cita previa</w:t>
            </w:r>
          </w:p>
        </w:tc>
        <w:tc>
          <w:tcPr>
            <w:tcW w:type="dxa" w:w="2160"/>
          </w:tcPr>
          <w:p>
            <w:r>
              <w:t>VERDADERO (al final)</w:t>
            </w:r>
          </w:p>
        </w:tc>
        <w:tc>
          <w:tcPr>
            <w:tcW w:type="dxa" w:w="2160"/>
          </w:tcPr>
          <w:p>
            <w:r>
              <w:t>VERDADERO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7.G — Gestión de Tardanzas (nuevo — Versión 1.4)</w:t>
      </w:r>
    </w:p>
    <w:p>
      <w:r>
        <w:rPr>
          <w:b w:val="0"/>
          <w:i w:val="0"/>
          <w:sz w:val="22"/>
        </w:rPr>
        <w:t>Cuando un alumno avisa que va a llegar tarde, el bot verifica automáticamente su identidad en 3 niveles antes de responder. Si no puede determinar si es alumno o primer contacto, te consulta a ti antes de enviarle cualquier mensaje.</w:t>
      </w:r>
    </w:p>
    <w:p>
      <w:pPr>
        <w:pStyle w:val="Heading3"/>
      </w:pPr>
      <w:r>
        <w:rPr>
          <w:color w:val="1F3864"/>
        </w:rPr>
        <w:t>Clasificación automática (3 niveles):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Base de datos PostgreSQL</w:t>
            </w:r>
          </w:p>
        </w:tc>
        <w:tc>
          <w:tcPr>
            <w:tcW w:type="dxa" w:w="2880"/>
          </w:tcPr>
          <w:p>
            <w:r>
              <w:t>Alumno confirmado → mensaje estricto directo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Bookitit (clientes registrados)</w:t>
            </w:r>
          </w:p>
        </w:tc>
        <w:tc>
          <w:tcPr>
            <w:tcW w:type="dxa" w:w="2880"/>
          </w:tcPr>
          <w:p>
            <w:r>
              <w:t>Alumno confirmado → mensaje estricto  |  No encontrado → flexible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 determinado</w:t>
            </w:r>
          </w:p>
        </w:tc>
        <w:tc>
          <w:tcPr>
            <w:tcW w:type="dxa" w:w="2880"/>
          </w:tcPr>
          <w:p>
            <w:r>
              <w:t>Consulta a Carlos antes de responder al alumno</w:t>
            </w:r>
          </w:p>
        </w:tc>
      </w:tr>
    </w:tbl>
    <w:p/>
    <w:p>
      <w:pPr>
        <w:pStyle w:val="Heading3"/>
      </w:pPr>
      <w:r>
        <w:rPr>
          <w:color w:val="1F3864"/>
        </w:rPr>
        <w:t>Comandos cuando el bot tiene dudas:</w:t>
      </w:r>
    </w:p>
    <w:p>
      <w:r>
        <w:rPr>
          <w:b w:val="0"/>
          <w:i w:val="0"/>
          <w:sz w:val="22"/>
        </w:rPr>
        <w:t>Si el bot no pudo clasificar al alumno, te enviará una consulta con el número y la hora de la cita. El alumno NO recibe ningún mensaje hasta que tú confirmes. Responde con uno de estos comandos: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#tardanza-alumno +NUMERO</w:t>
            </w:r>
          </w:p>
          <w:p>
            <w:r>
              <w:rPr>
                <w:b w:val="0"/>
                <w:sz w:val="20"/>
              </w:rPr>
              <w:t>Confirmar que es alumno registrado → el bot le envía el mensaje ESTRICTO de puntualidad.</w:t>
            </w:r>
          </w:p>
          <w:p>
            <w:r>
              <w:rPr>
                <w:b w:val="0"/>
                <w:sz w:val="20"/>
              </w:rPr>
              <w:t xml:space="preserve">  Ej: #tardanza-alumno +819012345678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3FB"/>
          </w:tcPr>
          <w:p>
            <w:r>
              <w:rPr>
                <w:b/>
                <w:color w:val="1F3864"/>
                <w:sz w:val="22"/>
              </w:rPr>
              <w:t>#tardanza-nuevo +NUMERO</w:t>
            </w:r>
          </w:p>
          <w:p>
            <w:r>
              <w:rPr>
                <w:b w:val="0"/>
                <w:sz w:val="20"/>
              </w:rPr>
              <w:t>Confirmar que es primer contacto / prospecto → el bot le envía el mensaje FLEXIBLE.</w:t>
            </w:r>
          </w:p>
          <w:p>
            <w:r>
              <w:rPr>
                <w:b w:val="0"/>
                <w:sz w:val="20"/>
              </w:rPr>
              <w:t xml:space="preserve">  Ej: #tardanza-nuevo +819012345678</w:t>
            </w:r>
          </w:p>
        </w:tc>
      </w:tr>
    </w:tbl>
    <w:p/>
    <w:p>
      <w:r>
        <w:rPr>
          <w:b/>
          <w:i w:val="0"/>
          <w:sz w:val="22"/>
        </w:rPr>
        <w:t>Mensajes según tipo de alumno:</w:t>
      </w:r>
    </w:p>
    <w:p>
      <w:r>
        <w:rPr>
          <w:b w:val="0"/>
          <w:i/>
          <w:sz w:val="22"/>
        </w:rPr>
        <w:t>Alumno registrado (mensaje estricto):</w:t>
      </w:r>
    </w:p>
    <w:p>
      <w:r>
        <w:rPr>
          <w:b w:val="0"/>
          <w:i/>
          <w:sz w:val="22"/>
        </w:rPr>
        <w:t>"Hemos recibido tu aviso de demora. ⚠️ Los horarios de Latin's Driving Support son estrictos y deben cumplirse puntualmente. Tienes una cita programada para las HH:MM. Si llegas tarde, no podemos garantizar que puedas ser atendido..."</w:t>
      </w:r>
    </w:p>
    <w:p>
      <w:r>
        <w:rPr>
          <w:b w:val="0"/>
          <w:i/>
          <w:sz w:val="22"/>
        </w:rPr>
        <w:t>Primer contacto (mensaje flexible):</w:t>
      </w:r>
    </w:p>
    <w:p>
      <w:r>
        <w:rPr>
          <w:b w:val="0"/>
          <w:i/>
          <w:sz w:val="22"/>
        </w:rPr>
        <w:t>"Hola, gracias por avisarnos. Entendemos que pueden surgir imprevistos. Tu cita está programada para las HH:MM. Si llegas tarde, haremos lo posible por atenderte, pero no podemos garantizarlo..."</w:t>
      </w:r>
    </w:p>
    <w:p>
      <w:pPr>
        <w:pStyle w:val="Heading3"/>
      </w:pPr>
      <w:r>
        <w:rPr>
          <w:color w:val="1F3864"/>
        </w:rPr>
        <w:t>Nota sobre servicios de horario rígido:</w:t>
      </w:r>
    </w:p>
    <w:p>
      <w:r>
        <w:rPr>
          <w:b w:val="0"/>
          <w:i w:val="0"/>
          <w:sz w:val="22"/>
        </w:rPr>
        <w:t>Para Yamagata/Tsuruoka, Kumagaya, teoría (50 o 100 preguntas), el mensaje incluye automáticamente una advertencia adicional de que el horario es especialmente rígido y no se puede reagendar con aviso de último momento.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