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DF" w:rsidRPr="004E736C" w:rsidRDefault="005367DF">
      <w:pPr>
        <w:rPr>
          <w:sz w:val="32"/>
        </w:rPr>
      </w:pPr>
      <w:r w:rsidRPr="004E736C">
        <w:rPr>
          <w:sz w:val="32"/>
        </w:rPr>
        <w:t>Capstone Project Proposal</w:t>
      </w:r>
    </w:p>
    <w:p w:rsidR="004E736C" w:rsidRPr="004E736C" w:rsidRDefault="004E736C">
      <w:pPr>
        <w:rPr>
          <w:b/>
        </w:rPr>
      </w:pPr>
      <w:r>
        <w:rPr>
          <w:b/>
        </w:rPr>
        <w:t xml:space="preserve">Project </w:t>
      </w:r>
      <w:r w:rsidRPr="004E736C">
        <w:rPr>
          <w:b/>
        </w:rPr>
        <w:t>Goal</w:t>
      </w:r>
      <w:r w:rsidR="00ED4F0F">
        <w:rPr>
          <w:b/>
        </w:rPr>
        <w:t>s</w:t>
      </w:r>
    </w:p>
    <w:p w:rsidR="005367DF" w:rsidRDefault="005367DF">
      <w:pPr>
        <w:rPr>
          <w:sz w:val="20"/>
        </w:rPr>
      </w:pPr>
      <w:r w:rsidRPr="0053187F">
        <w:rPr>
          <w:sz w:val="20"/>
        </w:rPr>
        <w:t xml:space="preserve">My goal in the Capstone Project is to use R to create a simple, short term, stock market trading strategy. </w:t>
      </w:r>
    </w:p>
    <w:p w:rsidR="0053187F" w:rsidRDefault="0053187F">
      <w:pPr>
        <w:rPr>
          <w:sz w:val="20"/>
        </w:rPr>
      </w:pPr>
      <w:r>
        <w:rPr>
          <w:sz w:val="20"/>
        </w:rPr>
        <w:t>The strategy is to consist of 5 different investment products. I will use funds that cover Developed Market Equity (foreign and domestic), Emerging Market Equity, Gold, and Bonds. This should be well diversified</w:t>
      </w:r>
      <w:r w:rsidR="004E736C">
        <w:rPr>
          <w:sz w:val="20"/>
        </w:rPr>
        <w:t xml:space="preserve">, as these asset classes should not be highly correlated, simultaneously, for an extended period of time. </w:t>
      </w:r>
    </w:p>
    <w:p w:rsidR="004E736C" w:rsidRPr="004E736C" w:rsidRDefault="004E736C">
      <w:pPr>
        <w:rPr>
          <w:b/>
        </w:rPr>
      </w:pPr>
      <w:r>
        <w:rPr>
          <w:b/>
        </w:rPr>
        <w:t>Clients</w:t>
      </w:r>
    </w:p>
    <w:p w:rsidR="004E736C" w:rsidRPr="0053187F" w:rsidRDefault="005367DF">
      <w:pPr>
        <w:rPr>
          <w:sz w:val="20"/>
        </w:rPr>
      </w:pPr>
      <w:r w:rsidRPr="0053187F">
        <w:rPr>
          <w:sz w:val="20"/>
        </w:rPr>
        <w:t xml:space="preserve">The potential clients are individuals wishing to employ technical trading strategies. </w:t>
      </w:r>
      <w:r w:rsidR="004E736C">
        <w:rPr>
          <w:sz w:val="20"/>
        </w:rPr>
        <w:t xml:space="preserve">These individuals are likely focused on reducing risk for themselves or their clients rather than maximizing returns. They would likely measure the success of the strategy as producing a risk adjusted return that is superior to a blended benchmark of the same funds. </w:t>
      </w:r>
      <w:r w:rsidR="00ED4F0F">
        <w:rPr>
          <w:sz w:val="20"/>
        </w:rPr>
        <w:t>It is assumed that the client is directly invested in real estate, as demonstrated by its absence in the strategy.</w:t>
      </w:r>
    </w:p>
    <w:p w:rsidR="000166B6" w:rsidRDefault="00BA6752">
      <w:pPr>
        <w:rPr>
          <w:b/>
        </w:rPr>
      </w:pPr>
      <w:r>
        <w:rPr>
          <w:b/>
        </w:rPr>
        <w:t>Yahoo Finance</w:t>
      </w:r>
    </w:p>
    <w:p w:rsidR="00BA6752" w:rsidRPr="006A476B" w:rsidRDefault="00BA6752" w:rsidP="00BA6752">
      <w:r w:rsidRPr="006A476B">
        <w:t>VOO Vanguard S&amp;P 500 ETF</w:t>
      </w:r>
    </w:p>
    <w:p w:rsidR="00BA6752" w:rsidRPr="006A476B" w:rsidRDefault="00BA6752" w:rsidP="00BA6752">
      <w:r w:rsidRPr="006A476B">
        <w:t>VEA Vanguard Europe Pacific</w:t>
      </w:r>
    </w:p>
    <w:p w:rsidR="00BA6752" w:rsidRPr="006A476B" w:rsidRDefault="00BA6752" w:rsidP="00BA6752">
      <w:r w:rsidRPr="006A476B">
        <w:t>VWO Vanguard Emerging Markets ETF</w:t>
      </w:r>
    </w:p>
    <w:p w:rsidR="00BA6752" w:rsidRPr="006A476B" w:rsidRDefault="00BA6752" w:rsidP="00BA6752">
      <w:r w:rsidRPr="006A476B">
        <w:t>VGLT Vanguard Long-Term Government Bond Index Fund</w:t>
      </w:r>
    </w:p>
    <w:p w:rsidR="00BA6752" w:rsidRPr="006A476B" w:rsidRDefault="00BA6752" w:rsidP="00BA6752">
      <w:r w:rsidRPr="006A476B">
        <w:t>GLD SPDR Gold Shares</w:t>
      </w:r>
    </w:p>
    <w:p w:rsidR="0015040A" w:rsidRDefault="0053187F" w:rsidP="006A476B">
      <w:pPr>
        <w:rPr>
          <w:b/>
        </w:rPr>
      </w:pPr>
      <w:r>
        <w:rPr>
          <w:b/>
        </w:rPr>
        <w:t>Approach (Time-series “Absolute” Momentum)</w:t>
      </w:r>
    </w:p>
    <w:p w:rsidR="006A476B" w:rsidRDefault="006A476B" w:rsidP="006A476B">
      <w:r>
        <w:t xml:space="preserve">The strategy will be run with 1-12 month look back periods. </w:t>
      </w:r>
    </w:p>
    <w:p w:rsidR="006A476B" w:rsidRPr="006A476B" w:rsidRDefault="006A476B" w:rsidP="006A476B">
      <w:r>
        <w:t xml:space="preserve">When any of the securities outperform Long-Term Government Bonds, over the given look back period, they are held for the subsequent month. If they underperform, the Long-Term Government Bond fund is held for the subsequent month. </w:t>
      </w:r>
    </w:p>
    <w:p w:rsidR="006A476B" w:rsidRDefault="00AC29D2" w:rsidP="006A476B">
      <w:r>
        <w:t xml:space="preserve">I will start by making a new </w:t>
      </w:r>
      <w:r w:rsidR="00954FCC">
        <w:t>dataset</w:t>
      </w:r>
      <w:r>
        <w:t xml:space="preserve"> that has the dates and all of the adjusted close prices for each fund.</w:t>
      </w:r>
    </w:p>
    <w:p w:rsidR="00AC29D2" w:rsidRDefault="00AC29D2" w:rsidP="006A476B">
      <w:r>
        <w:t>I will then convert that data</w:t>
      </w:r>
      <w:r w:rsidR="00954FCC">
        <w:t xml:space="preserve">set </w:t>
      </w:r>
      <w:r>
        <w:t>from daily to monthly</w:t>
      </w:r>
    </w:p>
    <w:p w:rsidR="00AC29D2" w:rsidRDefault="00AC29D2" w:rsidP="006A476B">
      <w:r>
        <w:t xml:space="preserve">I will then create a function that returns the compound annual growth rates for the given look back period and assign them to a new </w:t>
      </w:r>
      <w:r w:rsidR="00954FCC">
        <w:t>dat</w:t>
      </w:r>
      <w:bookmarkStart w:id="0" w:name="_GoBack"/>
      <w:bookmarkEnd w:id="0"/>
      <w:r w:rsidR="00954FCC">
        <w:t>set</w:t>
      </w:r>
    </w:p>
    <w:p w:rsidR="00AC29D2" w:rsidRDefault="00AC29D2" w:rsidP="006A476B">
      <w:r>
        <w:t xml:space="preserve">I will then create a function to determine which funds CAGRs are greater than </w:t>
      </w:r>
      <w:proofErr w:type="spellStart"/>
      <w:r>
        <w:t>Gov</w:t>
      </w:r>
      <w:proofErr w:type="spellEnd"/>
      <w:r>
        <w:t xml:space="preserve"> Bonds for their look back periods. </w:t>
      </w:r>
    </w:p>
    <w:p w:rsidR="008F498F" w:rsidRDefault="008F498F" w:rsidP="006A476B">
      <w:r>
        <w:t xml:space="preserve">I will then create a function that calculates the change in value for each monthly holding period, including monthly rebalancing.  </w:t>
      </w:r>
    </w:p>
    <w:p w:rsidR="00AC29D2" w:rsidRPr="006A476B" w:rsidRDefault="00AC29D2" w:rsidP="006A476B"/>
    <w:p w:rsidR="0015040A" w:rsidRDefault="0015040A" w:rsidP="0015040A">
      <w:pPr>
        <w:rPr>
          <w:sz w:val="20"/>
        </w:rPr>
      </w:pPr>
      <w:r>
        <w:rPr>
          <w:sz w:val="20"/>
        </w:rPr>
        <w:t xml:space="preserve">I will start at the furthest back date the data allows. </w:t>
      </w:r>
    </w:p>
    <w:p w:rsidR="0015040A" w:rsidRDefault="0015040A" w:rsidP="0015040A">
      <w:pPr>
        <w:rPr>
          <w:sz w:val="20"/>
        </w:rPr>
      </w:pPr>
      <w:r>
        <w:rPr>
          <w:sz w:val="20"/>
        </w:rPr>
        <w:lastRenderedPageBreak/>
        <w:t xml:space="preserve">I will </w:t>
      </w:r>
      <w:r w:rsidR="008F498F">
        <w:rPr>
          <w:sz w:val="20"/>
        </w:rPr>
        <w:t>create a blended benchmark for comparison</w:t>
      </w:r>
      <w:r>
        <w:rPr>
          <w:sz w:val="20"/>
        </w:rPr>
        <w:t xml:space="preserve">. </w:t>
      </w:r>
    </w:p>
    <w:p w:rsidR="00600E07" w:rsidRDefault="0015040A" w:rsidP="0015040A">
      <w:pPr>
        <w:rPr>
          <w:sz w:val="20"/>
        </w:rPr>
      </w:pPr>
      <w:r>
        <w:rPr>
          <w:sz w:val="20"/>
        </w:rPr>
        <w:t xml:space="preserve">I will plot the </w:t>
      </w:r>
      <w:r w:rsidR="00600E07">
        <w:rPr>
          <w:sz w:val="20"/>
        </w:rPr>
        <w:t>strategy’s</w:t>
      </w:r>
      <w:r>
        <w:rPr>
          <w:sz w:val="20"/>
        </w:rPr>
        <w:t xml:space="preserve"> performance over time </w:t>
      </w:r>
      <w:r w:rsidR="00600E07">
        <w:rPr>
          <w:sz w:val="20"/>
        </w:rPr>
        <w:t>vs. its benchmark.</w:t>
      </w:r>
    </w:p>
    <w:p w:rsidR="00600E07" w:rsidRDefault="00600E07" w:rsidP="0015040A">
      <w:pPr>
        <w:rPr>
          <w:sz w:val="20"/>
        </w:rPr>
      </w:pPr>
      <w:r>
        <w:rPr>
          <w:sz w:val="20"/>
        </w:rPr>
        <w:t xml:space="preserve">I will </w:t>
      </w:r>
      <w:r w:rsidR="008F498F">
        <w:rPr>
          <w:sz w:val="20"/>
        </w:rPr>
        <w:t xml:space="preserve">plot the strategy’s risk adjust performance over time vs. its benchmark.  </w:t>
      </w:r>
      <w:r>
        <w:rPr>
          <w:sz w:val="20"/>
        </w:rPr>
        <w:t xml:space="preserve"> </w:t>
      </w:r>
    </w:p>
    <w:p w:rsidR="00600E07" w:rsidRDefault="00600E07" w:rsidP="0015040A">
      <w:pPr>
        <w:rPr>
          <w:b/>
          <w:sz w:val="20"/>
        </w:rPr>
      </w:pPr>
      <w:r w:rsidRPr="00600E07">
        <w:rPr>
          <w:b/>
          <w:sz w:val="20"/>
        </w:rPr>
        <w:t>Deliverables</w:t>
      </w:r>
    </w:p>
    <w:p w:rsidR="0015040A" w:rsidRPr="0015040A" w:rsidRDefault="00600E07" w:rsidP="0015040A">
      <w:pPr>
        <w:rPr>
          <w:sz w:val="20"/>
        </w:rPr>
      </w:pPr>
      <w:r>
        <w:rPr>
          <w:sz w:val="20"/>
        </w:rPr>
        <w:t>I will include a report that briefly cover the methods</w:t>
      </w:r>
      <w:r w:rsidR="00A15D17">
        <w:rPr>
          <w:sz w:val="20"/>
        </w:rPr>
        <w:t xml:space="preserve">. It will focus mainly on the results and a discussion of the figures. I will include all the written code. </w:t>
      </w:r>
    </w:p>
    <w:p w:rsidR="0015040A" w:rsidRDefault="0015040A" w:rsidP="0015040A">
      <w:pPr>
        <w:rPr>
          <w:b/>
          <w:sz w:val="20"/>
        </w:rPr>
      </w:pPr>
    </w:p>
    <w:p w:rsidR="0015040A" w:rsidRPr="005B24F4" w:rsidRDefault="0015040A" w:rsidP="0015040A">
      <w:pPr>
        <w:rPr>
          <w:sz w:val="20"/>
        </w:rPr>
      </w:pPr>
    </w:p>
    <w:p w:rsidR="000166B6" w:rsidRDefault="000166B6"/>
    <w:p w:rsidR="000166B6" w:rsidRDefault="000166B6">
      <w:r>
        <w:t xml:space="preserve"> </w:t>
      </w:r>
    </w:p>
    <w:p w:rsidR="000166B6" w:rsidRDefault="000166B6"/>
    <w:p w:rsidR="000166B6" w:rsidRDefault="000166B6"/>
    <w:p w:rsidR="000166B6" w:rsidRDefault="000166B6"/>
    <w:sectPr w:rsidR="000166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56" w:rsidRDefault="00763D56" w:rsidP="004E736C">
      <w:pPr>
        <w:spacing w:after="0" w:line="240" w:lineRule="auto"/>
      </w:pPr>
      <w:r>
        <w:separator/>
      </w:r>
    </w:p>
  </w:endnote>
  <w:endnote w:type="continuationSeparator" w:id="0">
    <w:p w:rsidR="00763D56" w:rsidRDefault="00763D56" w:rsidP="004E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56" w:rsidRDefault="00763D56" w:rsidP="004E736C">
      <w:pPr>
        <w:spacing w:after="0" w:line="240" w:lineRule="auto"/>
      </w:pPr>
      <w:r>
        <w:separator/>
      </w:r>
    </w:p>
  </w:footnote>
  <w:footnote w:type="continuationSeparator" w:id="0">
    <w:p w:rsidR="00763D56" w:rsidRDefault="00763D56" w:rsidP="004E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36C" w:rsidRDefault="004E736C" w:rsidP="004E736C">
    <w:pPr>
      <w:pStyle w:val="Header"/>
      <w:jc w:val="right"/>
    </w:pPr>
    <w:r>
      <w:t>Ryan Wickes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DF"/>
    <w:rsid w:val="000166B6"/>
    <w:rsid w:val="0015040A"/>
    <w:rsid w:val="0019248B"/>
    <w:rsid w:val="00257514"/>
    <w:rsid w:val="003E56F1"/>
    <w:rsid w:val="004E736C"/>
    <w:rsid w:val="0053187F"/>
    <w:rsid w:val="005367DF"/>
    <w:rsid w:val="005914F8"/>
    <w:rsid w:val="005B24F4"/>
    <w:rsid w:val="00600E07"/>
    <w:rsid w:val="006A476B"/>
    <w:rsid w:val="00763D56"/>
    <w:rsid w:val="008F498F"/>
    <w:rsid w:val="00954FCC"/>
    <w:rsid w:val="00A15D17"/>
    <w:rsid w:val="00AC29D2"/>
    <w:rsid w:val="00B65E36"/>
    <w:rsid w:val="00BA6752"/>
    <w:rsid w:val="00E246DE"/>
    <w:rsid w:val="00E91D58"/>
    <w:rsid w:val="00ED4F0F"/>
    <w:rsid w:val="00F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2891"/>
  <w15:chartTrackingRefBased/>
  <w15:docId w15:val="{A2CEF060-5468-429B-8BEB-292414CF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6C"/>
  </w:style>
  <w:style w:type="paragraph" w:styleId="Footer">
    <w:name w:val="footer"/>
    <w:basedOn w:val="Normal"/>
    <w:link w:val="FooterChar"/>
    <w:uiPriority w:val="99"/>
    <w:unhideWhenUsed/>
    <w:rsid w:val="004E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6C"/>
  </w:style>
  <w:style w:type="character" w:styleId="PlaceholderText">
    <w:name w:val="Placeholder Text"/>
    <w:basedOn w:val="DefaultParagraphFont"/>
    <w:uiPriority w:val="99"/>
    <w:semiHidden/>
    <w:rsid w:val="00ED4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47">
      <w:bodyDiv w:val="1"/>
      <w:marLeft w:val="0"/>
      <w:marRight w:val="0"/>
      <w:marTop w:val="23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44343">
      <w:bodyDiv w:val="1"/>
      <w:marLeft w:val="0"/>
      <w:marRight w:val="0"/>
      <w:marTop w:val="23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5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99744">
      <w:bodyDiv w:val="1"/>
      <w:marLeft w:val="0"/>
      <w:marRight w:val="0"/>
      <w:marTop w:val="23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Wickes</dc:creator>
  <cp:keywords/>
  <dc:description/>
  <cp:lastModifiedBy>Ryan Wickes</cp:lastModifiedBy>
  <cp:revision>7</cp:revision>
  <dcterms:created xsi:type="dcterms:W3CDTF">2016-02-19T18:47:00Z</dcterms:created>
  <dcterms:modified xsi:type="dcterms:W3CDTF">2016-02-26T12:48:00Z</dcterms:modified>
</cp:coreProperties>
</file>