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KPD — Home</w:t>
      </w:r>
    </w:p>
    <w:p>
      <w:r>
        <w:t>Tracker rows: HOM-01 … HOM-28 · Feedback: leave in the 'Client feedback' column of the audit sheet (cite the ID).</w:t>
      </w:r>
    </w:p>
    <w:p>
      <w:pPr>
        <w:pStyle w:val="Heading1"/>
      </w:pPr>
      <w:r>
        <w:t>[HOM-01] Turning Challenge Into Value (id: about)</w:t>
      </w:r>
    </w:p>
    <w:p>
      <w:r>
        <w:rPr>
          <w:i/>
          <w:color w:val="808080"/>
          <w:sz w:val="19"/>
        </w:rPr>
        <w:t>Type: Body · Status: Drafted</w:t>
      </w:r>
    </w:p>
    <w:p>
      <w:r>
        <w:rPr>
          <w:i/>
          <w:color w:val="606060"/>
          <w:sz w:val="20"/>
        </w:rPr>
        <w:t>CURRENT</w:t>
      </w:r>
    </w:p>
    <w:p>
      <w:r>
        <w:t>KPD extends Kasumigaseki Capital's development, investment, and asset-management discipline into Dubai, pairing long-term capital with a carefully curated residential pipeline.</w:t>
      </w:r>
    </w:p>
    <w:p>
      <w:r>
        <w:t>Established to extend that legacy into one of the world's most dynamic property markets, KPD brings institutional discipline, long-term capital, and a decades-deep development track record to the UAE - delivering projects built not just for today's market, but for generations ahead.</w:t>
      </w:r>
    </w:p>
    <w:p>
      <w:r>
        <w:t>$4.4BGlobal AUM</w:t>
      </w:r>
    </w:p>
    <w:p>
      <w:r>
        <w:t>$320MDubai Real Estate</w:t>
      </w:r>
    </w:p>
    <w:p>
      <w:r>
        <w:t>$2.27BLogistics</w:t>
      </w:r>
    </w:p>
    <w:p>
      <w:r>
        <w:t>$1.64BHotels</w:t>
      </w:r>
    </w:p>
    <w:p>
      <w:r>
        <w:t>(As of February, 2026)</w:t>
      </w:r>
    </w:p>
    <w:p>
      <w:r>
        <w:t>Stats (as of February, 2026):</w:t>
      </w:r>
    </w:p>
    <w:p>
      <w:r>
        <w:t>$4.4B — Global AUM | $320M — Dubai Real Estate | $2.27B — Logistics | $1.64B — Hotels</w:t>
      </w:r>
    </w:p>
    <w:p>
      <w:r>
        <w:rPr>
          <w:i/>
          <w:color w:val="606060"/>
          <w:sz w:val="20"/>
        </w:rPr>
        <w:t>REWRITTEN (SEO/AEO)</w:t>
      </w:r>
    </w:p>
    <w:p>
      <w:r>
        <w:t>H2 kept: Turning Challenge Into Value</w:t>
      </w:r>
    </w:p>
    <w:p>
      <w:r>
        <w:t>KPD is the Dubai real estate arm of Kasumigaseki Capital, a development, investment and asset-management group listed on the Tokyo Stock Exchange Prime Market. We pair long-term capital with a carefully curated residential pipeline - turning challenge into value, project by project.</w:t>
      </w:r>
    </w:p>
    <w:p>
      <w:r>
        <w:t>Established to carry that discipline into one of the world's most dynamic property markets, KPD applies institutional governance, Japanese craftsmanship and a decades-deep development track record to the UAE - building homes not for today's momentum, but for generations ahead.</w:t>
      </w:r>
    </w:p>
    <w:p>
      <w:r>
        <w:t>Stats (kept):</w:t>
      </w:r>
    </w:p>
    <w:p>
      <w:r>
        <w:t>$4.4B Global AUM | $320M Dubai Real Estate | $2.27B Logistics | $1.64B Hotels</w:t>
      </w:r>
    </w:p>
    <w:p>
      <w:r>
        <w:t>Attribution line: 'Source: Kasumigaseki Capital, as of February 2026.'</w:t>
      </w:r>
    </w:p>
    <w:p>
      <w:pPr>
        <w:pStyle w:val="Heading1"/>
      </w:pPr>
      <w:r>
        <w:t>[HOM-02] Our Developments (id: developments)</w:t>
      </w:r>
    </w:p>
    <w:p>
      <w:r>
        <w:rPr>
          <w:i/>
          <w:color w:val="808080"/>
          <w:sz w:val="19"/>
        </w:rPr>
        <w:t>Type: Body · Status: Drafted</w:t>
      </w:r>
    </w:p>
    <w:p>
      <w:r>
        <w:rPr>
          <w:i/>
          <w:color w:val="606060"/>
          <w:sz w:val="20"/>
        </w:rPr>
        <w:t>CURRENT</w:t>
      </w:r>
    </w:p>
    <w:p>
      <w:r>
        <w:t>Explore</w:t>
      </w:r>
    </w:p>
    <w:p>
      <w:r>
        <w:rPr>
          <w:i/>
          <w:color w:val="606060"/>
          <w:sz w:val="20"/>
        </w:rPr>
        <w:t>REWRITTEN (SEO/AEO)</w:t>
      </w:r>
    </w:p>
    <w:p>
      <w:r>
        <w:t>Section lead: 'Three addresses. One standard. Residences, villas and mansions across Dubai's most considered districts.' Button: Explore.</w:t>
      </w:r>
    </w:p>
    <w:p>
      <w:pPr>
        <w:pStyle w:val="Heading1"/>
      </w:pPr>
      <w:r>
        <w:t>[HOM-03] Seven X Seven (id: development-cards)</w:t>
      </w:r>
    </w:p>
    <w:p>
      <w:r>
        <w:rPr>
          <w:i/>
          <w:color w:val="808080"/>
          <w:sz w:val="19"/>
        </w:rPr>
        <w:t>Type: Body · Status: Drafted</w:t>
      </w:r>
    </w:p>
    <w:p>
      <w:r>
        <w:rPr>
          <w:i/>
          <w:color w:val="606060"/>
          <w:sz w:val="20"/>
        </w:rPr>
        <w:t>CURRENT</w:t>
      </w:r>
    </w:p>
    <w:p>
      <w:r>
        <w:t>A composed Meydan Horizon residence shaped by arrival, light, privacy, and efficient access to Dubai's core districts.</w:t>
      </w:r>
    </w:p>
    <w:p>
      <w:r>
        <w:t>Explore</w:t>
      </w:r>
    </w:p>
    <w:p>
      <w:r>
        <w:rPr>
          <w:i/>
          <w:color w:val="606060"/>
          <w:sz w:val="20"/>
        </w:rPr>
        <w:t>REWRITTEN (SEO/AEO)</w:t>
      </w:r>
    </w:p>
    <w:p>
      <w:r>
        <w:t>'Seven X Seven Residences - a composed Meydan Horizon address shaped by arrival, light, privacy and measured access to Dubai's core districts.' Button: Explore.</w:t>
      </w:r>
    </w:p>
    <w:p>
      <w:pPr>
        <w:pStyle w:val="Heading1"/>
      </w:pPr>
      <w:r>
        <w:t>[HOM-04] Emerald Villa (id: development-cards)</w:t>
      </w:r>
    </w:p>
    <w:p>
      <w:r>
        <w:rPr>
          <w:i/>
          <w:color w:val="808080"/>
          <w:sz w:val="19"/>
        </w:rPr>
        <w:t>Type: Body · Status: Drafted</w:t>
      </w:r>
    </w:p>
    <w:p>
      <w:r>
        <w:rPr>
          <w:i/>
          <w:color w:val="606060"/>
          <w:sz w:val="20"/>
        </w:rPr>
        <w:t>CURRENT</w:t>
      </w:r>
    </w:p>
    <w:p>
      <w:r>
        <w:t>A private villa composition shaped around garden arrival, layered privacy, and family-scaled living.</w:t>
      </w:r>
    </w:p>
    <w:p>
      <w:r>
        <w:t>Explore</w:t>
      </w:r>
    </w:p>
    <w:p>
      <w:r>
        <w:rPr>
          <w:i/>
          <w:color w:val="606060"/>
          <w:sz w:val="20"/>
        </w:rPr>
        <w:t>REWRITTEN (SEO/AEO)</w:t>
      </w:r>
    </w:p>
    <w:p>
      <w:r>
        <w:t>'Emerald Villa - a garden-led private villa shaped around planted arrival, layered privacy and family-scaled living.' Button: Explore.</w:t>
      </w:r>
    </w:p>
    <w:p>
      <w:pPr>
        <w:pStyle w:val="Heading1"/>
      </w:pPr>
      <w:r>
        <w:t>[HOM-05] Dubai Hills Mansion (id: development-cards)</w:t>
      </w:r>
    </w:p>
    <w:p>
      <w:r>
        <w:rPr>
          <w:i/>
          <w:color w:val="808080"/>
          <w:sz w:val="19"/>
        </w:rPr>
        <w:t>Type: Body · Status: Drafted</w:t>
      </w:r>
    </w:p>
    <w:p>
      <w:r>
        <w:rPr>
          <w:i/>
          <w:color w:val="606060"/>
          <w:sz w:val="20"/>
        </w:rPr>
        <w:t>CURRENT</w:t>
      </w:r>
    </w:p>
    <w:p>
      <w:r>
        <w:t>A mansion-scale residence organized around garden arrival, private wellness, and long-horizon family living.</w:t>
      </w:r>
    </w:p>
    <w:p>
      <w:r>
        <w:t>Explore</w:t>
      </w:r>
    </w:p>
    <w:p>
      <w:r>
        <w:rPr>
          <w:i/>
          <w:color w:val="606060"/>
          <w:sz w:val="20"/>
        </w:rPr>
        <w:t>REWRITTEN (SEO/AEO)</w:t>
      </w:r>
    </w:p>
    <w:p>
      <w:r>
        <w:t>'Dubai Hills Mansion - a mansion-scale residence organized around garden arrival, private wellness and long-horizon family living.' Button: Explore.</w:t>
      </w:r>
    </w:p>
    <w:p>
      <w:pPr>
        <w:pStyle w:val="Heading1"/>
      </w:pPr>
      <w:r>
        <w:t>[HOM-06] A first point of contact (id: contact)</w:t>
      </w:r>
    </w:p>
    <w:p>
      <w:r>
        <w:rPr>
          <w:i/>
          <w:color w:val="808080"/>
          <w:sz w:val="19"/>
        </w:rPr>
        <w:t>Type: Body · Status: Drafted</w:t>
      </w:r>
    </w:p>
    <w:p>
      <w:r>
        <w:rPr>
          <w:i/>
          <w:color w:val="606060"/>
          <w:sz w:val="20"/>
        </w:rPr>
        <w:t>CURRENT</w:t>
      </w:r>
    </w:p>
    <w:p>
      <w:r>
        <w:t>The Experience Center is designed for focused project previews, private advisory conversations, model walkthroughs, and material review in one calm appointment-led setting.</w:t>
      </w:r>
    </w:p>
    <w:p>
      <w:r>
        <w:t>Plan Visit</w:t>
      </w:r>
    </w:p>
    <w:p>
      <w:r>
        <w:rPr>
          <w:i/>
          <w:color w:val="606060"/>
          <w:sz w:val="20"/>
        </w:rPr>
        <w:t>REWRITTEN (SEO/AEO)</w:t>
      </w:r>
    </w:p>
    <w:p>
      <w:r>
        <w:t>'The KPD Experience Center is designed for focused project previews, private advisory conversations, model walkthroughs and material review - one calm, appointment-led setting.' Button: Plan Visit.</w:t>
      </w:r>
    </w:p>
    <w:p>
      <w:pPr>
        <w:pStyle w:val="Heading1"/>
      </w:pPr>
      <w:r>
        <w:t>[HOM-07] Blogs and updates (id: events)</w:t>
      </w:r>
    </w:p>
    <w:p>
      <w:r>
        <w:rPr>
          <w:i/>
          <w:color w:val="808080"/>
          <w:sz w:val="19"/>
        </w:rPr>
        <w:t>Type: Body · Status: Drafted</w:t>
      </w:r>
    </w:p>
    <w:p>
      <w:r>
        <w:rPr>
          <w:i/>
          <w:color w:val="606060"/>
          <w:sz w:val="20"/>
        </w:rPr>
        <w:t>CURRENT</w:t>
      </w:r>
    </w:p>
    <w:p>
      <w:r>
        <w:t>Announcements, market observations, and development commentary are presented as a quiet editorial layer rather than a busy newsroom wall.</w:t>
      </w:r>
    </w:p>
    <w:p>
      <w:r>
        <w:t>Explore</w:t>
      </w:r>
    </w:p>
    <w:p>
      <w:r>
        <w:rPr>
          <w:i/>
          <w:color w:val="606060"/>
          <w:sz w:val="20"/>
        </w:rPr>
        <w:t>REWRITTEN (SEO/AEO)</w:t>
      </w:r>
    </w:p>
    <w:p>
      <w:r>
        <w:t>'Announcements, market observations and development commentary - a quiet editorial layer, not a busy newsroom.' Button: Explore.</w:t>
      </w:r>
    </w:p>
    <w:p>
      <w:pPr>
        <w:pStyle w:val="Heading1"/>
      </w:pPr>
      <w:r>
        <w:t>[HOM-08] Design, Underwriting &amp; Endurance Forum</w:t>
      </w:r>
    </w:p>
    <w:p>
      <w:r>
        <w:rPr>
          <w:i/>
          <w:color w:val="808080"/>
          <w:sz w:val="19"/>
        </w:rPr>
        <w:t>Type: Body · Status: Drafted</w:t>
      </w:r>
    </w:p>
    <w:p>
      <w:r>
        <w:rPr>
          <w:i/>
          <w:color w:val="606060"/>
          <w:sz w:val="20"/>
        </w:rPr>
        <w:t>CURRENT</w:t>
      </w:r>
    </w:p>
    <w:p>
      <w:r>
        <w:t>A market note on how disciplined feasibility, measured design, and delivery control shape long-horizon residential value.</w:t>
      </w:r>
    </w:p>
    <w:p>
      <w:r>
        <w:t>Explore</w:t>
      </w:r>
    </w:p>
    <w:p>
      <w:r>
        <w:rPr>
          <w:i/>
          <w:color w:val="606060"/>
          <w:sz w:val="20"/>
        </w:rPr>
        <w:t>REWRITTEN (SEO/AEO)</w:t>
      </w:r>
    </w:p>
    <w:p>
      <w:r>
        <w:t>'A closed-room forum on how disciplined feasibility, measured design and delivery control shape long-horizon residential value.' Button: Explore.</w:t>
      </w:r>
    </w:p>
    <w:p>
      <w:pPr>
        <w:pStyle w:val="Heading1"/>
      </w:pPr>
      <w:r>
        <w:t>[HOM-09] Experience Center Private Preview</w:t>
      </w:r>
    </w:p>
    <w:p>
      <w:r>
        <w:rPr>
          <w:i/>
          <w:color w:val="808080"/>
          <w:sz w:val="19"/>
        </w:rPr>
        <w:t>Type: Body · Status: Drafted</w:t>
      </w:r>
    </w:p>
    <w:p>
      <w:r>
        <w:rPr>
          <w:i/>
          <w:color w:val="606060"/>
          <w:sz w:val="20"/>
        </w:rPr>
        <w:t>CURRENT</w:t>
      </w:r>
    </w:p>
    <w:p>
      <w:r>
        <w:t>A private look at the spaces, materials, and consultation flow inside the KPD Experience Center.</w:t>
      </w:r>
    </w:p>
    <w:p>
      <w:r>
        <w:t>Explore</w:t>
      </w:r>
    </w:p>
    <w:p>
      <w:r>
        <w:rPr>
          <w:i/>
          <w:color w:val="606060"/>
          <w:sz w:val="20"/>
        </w:rPr>
        <w:t>REWRITTEN (SEO/AEO)</w:t>
      </w:r>
    </w:p>
    <w:p>
      <w:r>
        <w:t>'A private look at the spaces, materials and consultation flow inside the KPD Experience Center.' Button: Explore.</w:t>
      </w:r>
    </w:p>
    <w:p>
      <w:pPr>
        <w:pStyle w:val="Heading1"/>
      </w:pPr>
      <w:r>
        <w:t>[HOM-10] Emerald Villa Private Preview</w:t>
      </w:r>
    </w:p>
    <w:p>
      <w:r>
        <w:rPr>
          <w:i/>
          <w:color w:val="808080"/>
          <w:sz w:val="19"/>
        </w:rPr>
        <w:t>Type: Body · Status: Drafted</w:t>
      </w:r>
    </w:p>
    <w:p>
      <w:r>
        <w:rPr>
          <w:i/>
          <w:color w:val="606060"/>
          <w:sz w:val="20"/>
        </w:rPr>
        <w:t>CURRENT</w:t>
      </w:r>
    </w:p>
    <w:p>
      <w:r>
        <w:t>A preview of garden-led villa living, privacy planning, and hospitality cues within the Emerald Villa collection.</w:t>
      </w:r>
    </w:p>
    <w:p>
      <w:r>
        <w:t>Explore</w:t>
      </w:r>
    </w:p>
    <w:p>
      <w:r>
        <w:rPr>
          <w:i/>
          <w:color w:val="606060"/>
          <w:sz w:val="20"/>
        </w:rPr>
        <w:t>REWRITTEN (SEO/AEO)</w:t>
      </w:r>
    </w:p>
    <w:p>
      <w:r>
        <w:t>'A preview of garden-led villa living, privacy planning and hospitality cues within the Emerald Villa collection.' Button: Explore.</w:t>
      </w:r>
    </w:p>
    <w:p>
      <w:pPr>
        <w:pStyle w:val="Heading1"/>
      </w:pPr>
      <w:r>
        <w:t>[HOM-11] Turning Challenge Into Value (id: collection)</w:t>
      </w:r>
    </w:p>
    <w:p>
      <w:r>
        <w:rPr>
          <w:i/>
          <w:color w:val="808080"/>
          <w:sz w:val="19"/>
        </w:rPr>
        <w:t>Type: Body · Status: Drafted</w:t>
      </w:r>
    </w:p>
    <w:p>
      <w:r>
        <w:rPr>
          <w:i/>
          <w:color w:val="606060"/>
          <w:sz w:val="20"/>
        </w:rPr>
        <w:t>CURRENT</w:t>
      </w:r>
    </w:p>
    <w:p>
      <w:r>
        <w:t>Discover The Collection</w:t>
      </w:r>
    </w:p>
    <w:p>
      <w:r>
        <w:t>Kasumigaseki Properties Development</w:t>
      </w:r>
    </w:p>
    <w:p>
      <w:r>
        <w:rPr>
          <w:i/>
          <w:color w:val="606060"/>
          <w:sz w:val="20"/>
        </w:rPr>
        <w:t>REWRITTEN (SEO/AEO)</w:t>
      </w:r>
    </w:p>
    <w:p>
      <w:r>
        <w:t>'Discover The Collection - Kasumigaseki Properties Development.' Eyebrow: The Collection.</w:t>
      </w:r>
    </w:p>
    <w:p>
      <w:pPr>
        <w:pStyle w:val="Heading1"/>
      </w:pPr>
      <w:r>
        <w:t>[HOM-12] A disciplined platform for Dubai's next enduring addresses.</w:t>
      </w:r>
    </w:p>
    <w:p>
      <w:r>
        <w:rPr>
          <w:i/>
          <w:color w:val="808080"/>
          <w:sz w:val="19"/>
        </w:rPr>
        <w:t>Type: Body · Status: Drafted</w:t>
      </w:r>
    </w:p>
    <w:p>
      <w:r>
        <w:rPr>
          <w:i/>
          <w:color w:val="606060"/>
          <w:sz w:val="20"/>
        </w:rPr>
        <w:t>CURRENT</w:t>
      </w:r>
    </w:p>
    <w:p>
      <w:r>
        <w:t>KPD brings Kasumigaseki Capital's development discipline, investment rigor, and asset-management experience into a focused Dubai property platform.</w:t>
      </w:r>
    </w:p>
    <w:p>
      <w:r>
        <w:t>KPD extends that institutional legacy into one of the world's most dynamic property markets with residential, hospitality, and mixed-use projects designed for long-term value.</w:t>
      </w:r>
    </w:p>
    <w:p>
      <w:r>
        <w:t>USD 5B+Parent platform assets under management</w:t>
      </w:r>
    </w:p>
    <w:p>
      <w:r>
        <w:t>TokyoListed institutional development heritage</w:t>
      </w:r>
    </w:p>
    <w:p>
      <w:r>
        <w:t>DubaiUAE development market focus</w:t>
      </w:r>
    </w:p>
    <w:p>
      <w:r>
        <w:t>3+Residential and hospitality-led pathways</w:t>
      </w:r>
    </w:p>
    <w:p>
      <w:r>
        <w:t>(As of February, 2026)</w:t>
      </w:r>
    </w:p>
    <w:p>
      <w:r>
        <w:rPr>
          <w:i/>
          <w:color w:val="606060"/>
          <w:sz w:val="20"/>
        </w:rPr>
        <w:t>REWRITTEN (SEO/AEO)</w:t>
      </w:r>
    </w:p>
    <w:p>
      <w:r>
        <w:t>H2 kept: A disciplined platform for Dubai's next enduring addresses.</w:t>
      </w:r>
    </w:p>
    <w:p>
      <w:r>
        <w:t>KPD brings Kasumigaseki Capital's development discipline, investment rigor and asset-management experience into a focused Dubai property platform - residential, hospitality and mixed-use projects designed for long-term value.</w:t>
      </w:r>
    </w:p>
    <w:p>
      <w:r>
        <w:t>Our standard does not change with the price point, the typology or the market. From considered residences to essential communities, the same discipline, care and commitment to quality apply without exception.</w:t>
      </w:r>
    </w:p>
    <w:p>
      <w:r>
        <w:t>Stats (kept):</w:t>
      </w:r>
    </w:p>
    <w:p>
      <w:r>
        <w:t>USD 5B+ Parent platform assets under management</w:t>
      </w:r>
    </w:p>
    <w:p>
      <w:r>
        <w:t>Tokyo Listed institutional development heritage</w:t>
      </w:r>
    </w:p>
    <w:p>
      <w:r>
        <w:t>Dubai UAE development market focus</w:t>
      </w:r>
    </w:p>
    <w:p>
      <w:r>
        <w:t>3+ Residential and hospitality-led pathways</w:t>
      </w:r>
    </w:p>
    <w:p>
      <w:r>
        <w:t>Attribution line: 'Source: Kasumigaseki Capital, as of February 2026.'</w:t>
      </w:r>
    </w:p>
    <w:p>
      <w:pPr>
        <w:pStyle w:val="Heading1"/>
      </w:pPr>
      <w:r>
        <w:t>[HOM-13] The Collection</w:t>
      </w:r>
    </w:p>
    <w:p>
      <w:r>
        <w:rPr>
          <w:i/>
          <w:color w:val="808080"/>
          <w:sz w:val="19"/>
        </w:rPr>
        <w:t>Type: Body · Status: Drafted</w:t>
      </w:r>
    </w:p>
    <w:p>
      <w:r>
        <w:rPr>
          <w:i/>
          <w:color w:val="606060"/>
          <w:sz w:val="20"/>
        </w:rPr>
        <w:t>CURRENT</w:t>
      </w:r>
    </w:p>
    <w:p>
      <w:r>
        <w:t>View Developments</w:t>
      </w:r>
    </w:p>
    <w:p>
      <w:r>
        <w:rPr>
          <w:i/>
          <w:color w:val="606060"/>
          <w:sz w:val="20"/>
        </w:rPr>
        <w:t>REWRITTEN (SEO/AEO)</w:t>
      </w:r>
    </w:p>
    <w:p>
      <w:r>
        <w:t>'The Collection - three current addresses from the KPD pipeline.' Button: View Developments.</w:t>
      </w:r>
    </w:p>
    <w:p>
      <w:pPr>
        <w:pStyle w:val="Heading1"/>
      </w:pPr>
      <w:r>
        <w:t>[HOM-14] Seven X Seven</w:t>
      </w:r>
    </w:p>
    <w:p>
      <w:r>
        <w:rPr>
          <w:i/>
          <w:color w:val="808080"/>
          <w:sz w:val="19"/>
        </w:rPr>
        <w:t>Type: Body · Status: Drafted</w:t>
      </w:r>
    </w:p>
    <w:p>
      <w:r>
        <w:rPr>
          <w:i/>
          <w:color w:val="606060"/>
          <w:sz w:val="20"/>
        </w:rPr>
        <w:t>CURRENT</w:t>
      </w:r>
    </w:p>
    <w:p>
      <w:r>
        <w:t>A residential address shaped around measured city access, privacy, and everyday liveability.</w:t>
      </w:r>
    </w:p>
    <w:p>
      <w:r>
        <w:t>Explore</w:t>
      </w:r>
    </w:p>
    <w:p>
      <w:r>
        <w:rPr>
          <w:i/>
          <w:color w:val="606060"/>
          <w:sz w:val="20"/>
        </w:rPr>
        <w:t>REWRITTEN (SEO/AEO)</w:t>
      </w:r>
    </w:p>
    <w:p>
      <w:r>
        <w:t>'A residential address shaped around measured city access, privacy and everyday liveability.' Button: Explore.</w:t>
      </w:r>
    </w:p>
    <w:p>
      <w:pPr>
        <w:pStyle w:val="Heading1"/>
      </w:pPr>
      <w:r>
        <w:t>[HOM-15] Emerald Villa</w:t>
      </w:r>
    </w:p>
    <w:p>
      <w:r>
        <w:rPr>
          <w:i/>
          <w:color w:val="808080"/>
          <w:sz w:val="19"/>
        </w:rPr>
        <w:t>Type: Body · Status: Drafted</w:t>
      </w:r>
    </w:p>
    <w:p>
      <w:r>
        <w:rPr>
          <w:i/>
          <w:color w:val="606060"/>
          <w:sz w:val="20"/>
        </w:rPr>
        <w:t>CURRENT</w:t>
      </w:r>
    </w:p>
    <w:p>
      <w:r>
        <w:t>A garden-led villa address shaped around privacy, wellness, and family-scaled living.</w:t>
      </w:r>
    </w:p>
    <w:p>
      <w:r>
        <w:t>Explore</w:t>
      </w:r>
    </w:p>
    <w:p>
      <w:r>
        <w:rPr>
          <w:i/>
          <w:color w:val="606060"/>
          <w:sz w:val="20"/>
        </w:rPr>
        <w:t>REWRITTEN (SEO/AEO)</w:t>
      </w:r>
    </w:p>
    <w:p>
      <w:r>
        <w:t>'A garden-led villa address shaped around privacy, wellness and family-scaled living.' Button: Explore.</w:t>
      </w:r>
    </w:p>
    <w:p>
      <w:pPr>
        <w:pStyle w:val="Heading1"/>
      </w:pPr>
      <w:r>
        <w:t>[HOM-16] Dubai Hills Mansion</w:t>
      </w:r>
    </w:p>
    <w:p>
      <w:r>
        <w:rPr>
          <w:i/>
          <w:color w:val="808080"/>
          <w:sz w:val="19"/>
        </w:rPr>
        <w:t>Type: Body · Status: Drafted</w:t>
      </w:r>
    </w:p>
    <w:p>
      <w:r>
        <w:rPr>
          <w:i/>
          <w:color w:val="606060"/>
          <w:sz w:val="20"/>
        </w:rPr>
        <w:t>CURRENT</w:t>
      </w:r>
    </w:p>
    <w:p>
      <w:r>
        <w:t>A mansion-scale residence shaped around garden arrival, private wellness, and long-horizon family living.</w:t>
      </w:r>
    </w:p>
    <w:p>
      <w:r>
        <w:t>Explore</w:t>
      </w:r>
    </w:p>
    <w:p>
      <w:r>
        <w:t>Experience Center</w:t>
      </w:r>
    </w:p>
    <w:p>
      <w:r>
        <w:rPr>
          <w:i/>
          <w:color w:val="606060"/>
          <w:sz w:val="20"/>
        </w:rPr>
        <w:t>REWRITTEN (SEO/AEO)</w:t>
      </w:r>
    </w:p>
    <w:p>
      <w:r>
        <w:t>'A mansion-scale residence shaped around garden arrival, private wellness and long-horizon family living.' Button: Explore.</w:t>
      </w:r>
    </w:p>
    <w:p>
      <w:pPr>
        <w:pStyle w:val="Heading1"/>
      </w:pPr>
      <w:r>
        <w:t>[HOM-17] A first point of contact for project briefings and private advisory conversations.</w:t>
      </w:r>
    </w:p>
    <w:p>
      <w:r>
        <w:rPr>
          <w:i/>
          <w:color w:val="808080"/>
          <w:sz w:val="19"/>
        </w:rPr>
        <w:t>Type: Body · Status: Drafted</w:t>
      </w:r>
    </w:p>
    <w:p>
      <w:r>
        <w:rPr>
          <w:i/>
          <w:color w:val="606060"/>
          <w:sz w:val="20"/>
        </w:rPr>
        <w:t>CURRENT</w:t>
      </w:r>
    </w:p>
    <w:p>
      <w:r>
        <w:t>KPD's client-facing experience is arranged around clarity: project previews, buyer support, capital dialogue, and channel partner access are routed through a single appointment-led environment.</w:t>
      </w:r>
    </w:p>
    <w:p>
      <w:r>
        <w:t>Start An Inquiry</w:t>
      </w:r>
    </w:p>
    <w:p>
      <w:r>
        <w:t>KPD Experience Center</w:t>
      </w:r>
    </w:p>
    <w:p>
      <w:r>
        <w:rPr>
          <w:i/>
          <w:color w:val="606060"/>
          <w:sz w:val="20"/>
        </w:rPr>
        <w:t>REWRITTEN (SEO/AEO)</w:t>
      </w:r>
    </w:p>
    <w:p>
      <w:r>
        <w:t>'KPD's client-facing experience is arranged around clarity: project previews, buyer support, capital dialogue and channel-partner access, routed through a single appointment-led environment.' Buttons: Start An Inquiry / KPD Experience Center.</w:t>
      </w:r>
    </w:p>
    <w:p>
      <w:pPr>
        <w:pStyle w:val="Heading1"/>
      </w:pPr>
      <w:r>
        <w:t>[HOM-18] Project briefings, advisory meetings, and private previews in one calm setting.</w:t>
      </w:r>
    </w:p>
    <w:p>
      <w:r>
        <w:rPr>
          <w:i/>
          <w:color w:val="808080"/>
          <w:sz w:val="19"/>
        </w:rPr>
        <w:t>Type: Body · Status: Drafted</w:t>
      </w:r>
    </w:p>
    <w:p>
      <w:r>
        <w:rPr>
          <w:i/>
          <w:color w:val="606060"/>
          <w:sz w:val="20"/>
        </w:rPr>
        <w:t>CURRENT</w:t>
      </w:r>
    </w:p>
    <w:p>
      <w:r>
        <w:t>View Gallery</w:t>
      </w:r>
    </w:p>
    <w:p>
      <w:r>
        <w:t>Private Consultation</w:t>
      </w:r>
    </w:p>
    <w:p>
      <w:r>
        <w:t>Model Walkthrough</w:t>
      </w:r>
    </w:p>
    <w:p>
      <w:r>
        <w:t>Delivery Workspace</w:t>
      </w:r>
    </w:p>
    <w:p>
      <w:r>
        <w:t>Asset Performance</w:t>
      </w:r>
    </w:p>
    <w:p>
      <w:r>
        <w:t>Platform Note</w:t>
      </w:r>
    </w:p>
    <w:p>
      <w:r>
        <w:rPr>
          <w:i/>
          <w:color w:val="606060"/>
          <w:sz w:val="20"/>
        </w:rPr>
        <w:t>REWRITTEN (SEO/AEO)</w:t>
      </w:r>
    </w:p>
    <w:p>
      <w:r>
        <w:t>'Project briefings, advisory meetings and private previews in one calm setting.' Sequence kept: Private Consultation / Model Walkthrough / Delivery Workspace / Asset Performance. Label: Platform Note.</w:t>
      </w:r>
    </w:p>
    <w:p>
      <w:pPr>
        <w:pStyle w:val="Heading1"/>
      </w:pPr>
      <w:r>
        <w:t>[HOM-19] Developing land logic into long-horizon places.</w:t>
      </w:r>
    </w:p>
    <w:p>
      <w:r>
        <w:rPr>
          <w:i/>
          <w:color w:val="808080"/>
          <w:sz w:val="19"/>
        </w:rPr>
        <w:t>Type: Body · Status: Drafted</w:t>
      </w:r>
    </w:p>
    <w:p>
      <w:r>
        <w:rPr>
          <w:i/>
          <w:color w:val="606060"/>
          <w:sz w:val="20"/>
        </w:rPr>
        <w:t>CURRENT</w:t>
      </w:r>
    </w:p>
    <w:p>
      <w:r>
        <w:t>KPD's design system uses the original site's quiet luxury behavior: large photography, measured typography, reduced ornament, editorial content bands, and a black menu system with direct navigation.</w:t>
      </w:r>
    </w:p>
    <w:p>
      <w:r>
        <w:t>Press &amp; News</w:t>
      </w:r>
    </w:p>
    <w:p>
      <w:r>
        <w:rPr>
          <w:i/>
          <w:color w:val="606060"/>
          <w:sz w:val="20"/>
        </w:rPr>
        <w:t>REWRITTEN (SEO/AEO)</w:t>
      </w:r>
    </w:p>
    <w:p>
      <w:r>
        <w:t>'Developing land logic into long-horizon places.' Supporting line: 'Large photography, measured typography, reduced ornament - design that holds its composure rather than asking for attention.' Button: Press &amp; News.</w:t>
      </w:r>
    </w:p>
    <w:p>
      <w:pPr>
        <w:pStyle w:val="Heading1"/>
      </w:pPr>
      <w:r>
        <w:t>[HOM-20] Signals from the KPD platform. (id: news)</w:t>
      </w:r>
    </w:p>
    <w:p>
      <w:r>
        <w:rPr>
          <w:i/>
          <w:color w:val="808080"/>
          <w:sz w:val="19"/>
        </w:rPr>
        <w:t>Type: Body · Status: Drafted</w:t>
      </w:r>
    </w:p>
    <w:p>
      <w:r>
        <w:rPr>
          <w:i/>
          <w:color w:val="606060"/>
          <w:sz w:val="20"/>
        </w:rPr>
        <w:t>CURRENT</w:t>
      </w:r>
    </w:p>
    <w:p>
      <w:r>
        <w:t>Announcements, market observations, and development commentary are presented as a quiet editorial layer rather than a busy newsroom wall.</w:t>
      </w:r>
    </w:p>
    <w:p>
      <w:r>
        <w:t>BigGo Finance - Jun 30, 2026</w:t>
      </w:r>
    </w:p>
    <w:p>
      <w:r>
        <w:rPr>
          <w:i/>
          <w:color w:val="606060"/>
          <w:sz w:val="20"/>
        </w:rPr>
        <w:t>REWRITTEN (SEO/AEO)</w:t>
      </w:r>
    </w:p>
    <w:p>
      <w:r>
        <w:t>'Signals from the KPD platform - announcements, market observations and development commentary, presented as a quiet editorial layer.'</w:t>
      </w:r>
    </w:p>
    <w:p>
      <w:pPr>
        <w:pStyle w:val="Heading1"/>
      </w:pPr>
      <w:r>
        <w:t>[HOM-21] Kasumigaseki Capital Acquires Hotel Development Land</w:t>
      </w:r>
    </w:p>
    <w:p>
      <w:r>
        <w:rPr>
          <w:i/>
          <w:color w:val="808080"/>
          <w:sz w:val="19"/>
        </w:rPr>
        <w:t>Type: Body · Status: Drafted</w:t>
      </w:r>
    </w:p>
    <w:p>
      <w:r>
        <w:rPr>
          <w:i/>
          <w:color w:val="606060"/>
          <w:sz w:val="20"/>
        </w:rPr>
        <w:t>CURRENT</w:t>
      </w:r>
    </w:p>
    <w:p>
      <w:r>
        <w:t>Kasumigaseki Capital announced the acquisition of approximately 17,300 square meters of land in Yamanakako Village for hotel development.</w:t>
      </w:r>
    </w:p>
    <w:p>
      <w:r>
        <w:t>Simply Wall St - Jun 2026</w:t>
      </w:r>
    </w:p>
    <w:p>
      <w:r>
        <w:rPr>
          <w:i/>
          <w:color w:val="606060"/>
          <w:sz w:val="20"/>
        </w:rPr>
        <w:t>REWRITTEN (SEO/AEO)</w:t>
      </w:r>
    </w:p>
    <w:p>
      <w:r>
        <w:t>Keep as-is - structural (no copy change recommended). External headline; ensure link opens the source article (E-E-A-T).</w:t>
      </w:r>
    </w:p>
    <w:p>
      <w:pPr>
        <w:pStyle w:val="Heading1"/>
      </w:pPr>
      <w:r>
        <w:t>[HOM-22] Asian Growth Companies With High Insider Ownership</w:t>
      </w:r>
    </w:p>
    <w:p>
      <w:r>
        <w:rPr>
          <w:i/>
          <w:color w:val="808080"/>
          <w:sz w:val="19"/>
        </w:rPr>
        <w:t>Type: Body · Status: Drafted</w:t>
      </w:r>
    </w:p>
    <w:p>
      <w:r>
        <w:rPr>
          <w:i/>
          <w:color w:val="606060"/>
          <w:sz w:val="20"/>
        </w:rPr>
        <w:t>CURRENT</w:t>
      </w:r>
    </w:p>
    <w:p>
      <w:r>
        <w:t>Kasumigaseki Capital was noted among Asian growth companies, with Simply Wall St listing the real estate consulting business and market capitalization.</w:t>
      </w:r>
    </w:p>
    <w:p>
      <w:r>
        <w:t>BigGo Finance - Jun 25, 2026</w:t>
      </w:r>
    </w:p>
    <w:p>
      <w:r>
        <w:rPr>
          <w:i/>
          <w:color w:val="606060"/>
          <w:sz w:val="20"/>
        </w:rPr>
        <w:t>REWRITTEN (SEO/AEO)</w:t>
      </w:r>
    </w:p>
    <w:p>
      <w:r>
        <w:t>Keep as-is - structural (no copy change recommended). External headline.</w:t>
      </w:r>
    </w:p>
    <w:p>
      <w:pPr>
        <w:pStyle w:val="Heading1"/>
      </w:pPr>
      <w:r>
        <w:t>[HOM-23] Kasumigaseki Capital: Notice Regarding Earthquake Impact</w:t>
      </w:r>
    </w:p>
    <w:p>
      <w:r>
        <w:rPr>
          <w:i/>
          <w:color w:val="808080"/>
          <w:sz w:val="19"/>
        </w:rPr>
        <w:t>Type: Body · Status: Drafted</w:t>
      </w:r>
    </w:p>
    <w:p>
      <w:r>
        <w:rPr>
          <w:i/>
          <w:color w:val="606060"/>
          <w:sz w:val="20"/>
        </w:rPr>
        <w:t>CURRENT</w:t>
      </w:r>
    </w:p>
    <w:p>
      <w:r>
        <w:t>Kasumigaseki Capital reported no confirmed damage to owned or managed facilities and no significant business impact at the time of disclosure.</w:t>
      </w:r>
    </w:p>
    <w:p>
      <w:r>
        <w:t>Events &amp; Updates</w:t>
      </w:r>
    </w:p>
    <w:p>
      <w:r>
        <w:rPr>
          <w:i/>
          <w:color w:val="606060"/>
          <w:sz w:val="20"/>
        </w:rPr>
        <w:t>REWRITTEN (SEO/AEO)</w:t>
      </w:r>
    </w:p>
    <w:p>
      <w:r>
        <w:t>Keep as-is - structural (no copy change recommended). External headline.</w:t>
      </w:r>
    </w:p>
    <w:p>
      <w:pPr>
        <w:pStyle w:val="Heading1"/>
      </w:pPr>
      <w:r>
        <w:t>[HOM-24] Private previews and industry conversations.</w:t>
      </w:r>
    </w:p>
    <w:p>
      <w:r>
        <w:rPr>
          <w:i/>
          <w:color w:val="808080"/>
          <w:sz w:val="19"/>
        </w:rPr>
        <w:t>Type: Body · Status: Drafted</w:t>
      </w:r>
    </w:p>
    <w:p>
      <w:r>
        <w:rPr>
          <w:i/>
          <w:color w:val="606060"/>
          <w:sz w:val="20"/>
        </w:rPr>
        <w:t>CURRENT</w:t>
      </w:r>
    </w:p>
    <w:p>
      <w:r>
        <w:t>Events are now handled as editorial cards with direct inquiry routes.</w:t>
      </w:r>
    </w:p>
    <w:p>
      <w:r>
        <w:t>Dubai Media Office - May 10, 2026</w:t>
      </w:r>
    </w:p>
    <w:p>
      <w:r>
        <w:rPr>
          <w:i/>
          <w:color w:val="606060"/>
          <w:sz w:val="20"/>
        </w:rPr>
        <w:t>REWRITTEN (SEO/AEO)</w:t>
      </w:r>
    </w:p>
    <w:p>
      <w:r>
        <w:t>'Private previews and industry conversations - events handled as editorial cards with direct inquiry routes.'</w:t>
      </w:r>
    </w:p>
    <w:p>
      <w:pPr>
        <w:pStyle w:val="Heading1"/>
      </w:pPr>
      <w:r>
        <w:t>[HOM-25] Maktoum bin Mohammed Meets Founder of Kasumigaseki Capital</w:t>
      </w:r>
    </w:p>
    <w:p>
      <w:r>
        <w:rPr>
          <w:i/>
          <w:color w:val="808080"/>
          <w:sz w:val="19"/>
        </w:rPr>
        <w:t>Type: Body · Status: Drafted</w:t>
      </w:r>
    </w:p>
    <w:p>
      <w:r>
        <w:rPr>
          <w:i/>
          <w:color w:val="606060"/>
          <w:sz w:val="20"/>
        </w:rPr>
        <w:t>CURRENT</w:t>
      </w:r>
    </w:p>
    <w:p>
      <w:r>
        <w:t>The meeting with Hiroyuki Ogawa explored UAE growth, Dubai investment opportunities, and strategic partnerships.</w:t>
      </w:r>
    </w:p>
    <w:p>
      <w:r>
        <w:t>PROFILEmiami - Apr 6, 2026</w:t>
      </w:r>
    </w:p>
    <w:p>
      <w:r>
        <w:rPr>
          <w:i/>
          <w:color w:val="606060"/>
          <w:sz w:val="20"/>
        </w:rPr>
        <w:t>REWRITTEN (SEO/AEO)</w:t>
      </w:r>
    </w:p>
    <w:p>
      <w:r>
        <w:t>Keep as-is - structural (no copy change recommended). External headline.</w:t>
      </w:r>
    </w:p>
    <w:p>
      <w:pPr>
        <w:pStyle w:val="Heading1"/>
      </w:pPr>
      <w:r>
        <w:t>[HOM-26] Kasumigaseki Capital Launches First U.S. Project</w:t>
      </w:r>
    </w:p>
    <w:p>
      <w:r>
        <w:rPr>
          <w:i/>
          <w:color w:val="808080"/>
          <w:sz w:val="19"/>
        </w:rPr>
        <w:t>Type: Body · Status: Drafted</w:t>
      </w:r>
    </w:p>
    <w:p>
      <w:r>
        <w:rPr>
          <w:i/>
          <w:color w:val="606060"/>
          <w:sz w:val="20"/>
        </w:rPr>
        <w:t>CURRENT</w:t>
      </w:r>
    </w:p>
    <w:p>
      <w:r>
        <w:t>Kasumigaseki Capital entered Miami and acquired Block C East at Miami Worldcenter for a mixed-use hotel and residential project.</w:t>
      </w:r>
    </w:p>
    <w:p>
      <w:r>
        <w:t>Yamaha - Feb 20, 2026</w:t>
      </w:r>
    </w:p>
    <w:p>
      <w:r>
        <w:rPr>
          <w:i/>
          <w:color w:val="606060"/>
          <w:sz w:val="20"/>
        </w:rPr>
        <w:t>REWRITTEN (SEO/AEO)</w:t>
      </w:r>
    </w:p>
    <w:p>
      <w:r>
        <w:t>Keep as-is - structural (no copy change recommended). External headline.</w:t>
      </w:r>
    </w:p>
    <w:p>
      <w:pPr>
        <w:pStyle w:val="Heading1"/>
      </w:pPr>
      <w:r>
        <w:t>[HOM-27] Prestigious Dubai Projects: Restaurant and Real Estate Office</w:t>
      </w:r>
    </w:p>
    <w:p>
      <w:r>
        <w:rPr>
          <w:i/>
          <w:color w:val="808080"/>
          <w:sz w:val="19"/>
        </w:rPr>
        <w:t>Type: Body · Status: Drafted</w:t>
      </w:r>
    </w:p>
    <w:p>
      <w:r>
        <w:rPr>
          <w:i/>
          <w:color w:val="606060"/>
          <w:sz w:val="20"/>
        </w:rPr>
        <w:t>CURRENT</w:t>
      </w:r>
    </w:p>
    <w:p>
      <w:r>
        <w:t>Yamaha covered Kasumigaseki restaurant at Vida Emirates Hills and the KME Investment and Management office in Dubai Hills.</w:t>
      </w:r>
    </w:p>
    <w:p>
      <w:r>
        <w:rPr>
          <w:i/>
          <w:color w:val="606060"/>
          <w:sz w:val="20"/>
        </w:rPr>
        <w:t>REWRITTEN (SEO/AEO)</w:t>
      </w:r>
    </w:p>
    <w:p>
      <w:r>
        <w:t>Keep as-is - structural (no copy change recommended). External headline.</w:t>
      </w:r>
    </w:p>
    <w:p>
      <w:pPr>
        <w:pStyle w:val="Heading1"/>
      </w:pPr>
      <w:r>
        <w:t>[HOM-28] Stats band (id: investment)</w:t>
      </w:r>
    </w:p>
    <w:p>
      <w:r>
        <w:rPr>
          <w:i/>
          <w:color w:val="808080"/>
          <w:sz w:val="19"/>
        </w:rPr>
        <w:t>Type: Stat band · Status: Drafted</w:t>
      </w:r>
    </w:p>
    <w:p>
      <w:r>
        <w:rPr>
          <w:i/>
          <w:color w:val="606060"/>
          <w:sz w:val="20"/>
        </w:rPr>
        <w:t>CURRENT</w:t>
      </w:r>
    </w:p>
    <w:p>
      <w:r>
        <w:t>USD 5B+ — Parent platform assets under management.</w:t>
      </w:r>
    </w:p>
    <w:p>
      <w:r>
        <w:t>Tokyo — Listed institutional development heritage.</w:t>
      </w:r>
    </w:p>
    <w:p>
      <w:r>
        <w:t>Dubai — UAE development market focus.</w:t>
      </w:r>
    </w:p>
    <w:p>
      <w:r>
        <w:t>3+ — Residential and hospitality-led pathways.</w:t>
      </w:r>
    </w:p>
    <w:p>
      <w:r>
        <w:t>(As of February, 2026)</w:t>
      </w:r>
    </w:p>
    <w:p>
      <w:r>
        <w:rPr>
          <w:i/>
          <w:color w:val="606060"/>
          <w:sz w:val="20"/>
        </w:rPr>
        <w:t>REWRITTEN (SEO/AEO)</w:t>
      </w:r>
    </w:p>
    <w:p>
      <w:r>
        <w:t>Numbers unchanged: USD 5B+ parent platform AUM / Tokyo - listed institutional heritage / Dubai - UAE market focus / 3+ residential and hospitality-led pathways. Add attribution line: 'Source: Kasumigaseki Capital, as of 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