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94402" w14:textId="46898AFA" w:rsidR="0060732A" w:rsidRDefault="004E3026" w:rsidP="0060732A">
      <w:pPr>
        <w:spacing w:after="0" w:line="240" w:lineRule="auto"/>
        <w:jc w:val="center"/>
        <w:rPr>
          <w:rFonts w:cstheme="minorHAnsi"/>
          <w:b/>
          <w:bCs/>
          <w:sz w:val="36"/>
          <w:szCs w:val="36"/>
          <w:shd w:val="clear" w:color="auto" w:fill="FFFFFF"/>
        </w:rPr>
      </w:pPr>
      <w:proofErr w:type="spellStart"/>
      <w:r w:rsidRPr="0060732A">
        <w:rPr>
          <w:rFonts w:cstheme="minorHAnsi"/>
          <w:b/>
          <w:bCs/>
          <w:sz w:val="36"/>
          <w:szCs w:val="36"/>
          <w:shd w:val="clear" w:color="auto" w:fill="FFFFFF"/>
        </w:rPr>
        <w:t>AroundtheClock</w:t>
      </w:r>
      <w:proofErr w:type="spellEnd"/>
      <w:r w:rsidRPr="0060732A">
        <w:rPr>
          <w:rFonts w:cstheme="minorHAnsi"/>
          <w:b/>
          <w:bCs/>
          <w:sz w:val="36"/>
          <w:szCs w:val="36"/>
          <w:shd w:val="clear" w:color="auto" w:fill="FFFFFF"/>
        </w:rPr>
        <w:t xml:space="preserve"> Communications </w:t>
      </w:r>
      <w:r w:rsidR="00A95E10">
        <w:rPr>
          <w:rFonts w:cstheme="minorHAnsi"/>
          <w:b/>
          <w:bCs/>
          <w:sz w:val="36"/>
          <w:szCs w:val="36"/>
          <w:shd w:val="clear" w:color="auto" w:fill="FFFFFF"/>
        </w:rPr>
        <w:t>(ATC)</w:t>
      </w:r>
      <w:r w:rsidR="00717583">
        <w:rPr>
          <w:rFonts w:cstheme="minorHAnsi"/>
          <w:b/>
          <w:bCs/>
          <w:sz w:val="36"/>
          <w:szCs w:val="36"/>
          <w:shd w:val="clear" w:color="auto" w:fill="FFFFFF"/>
        </w:rPr>
        <w:t xml:space="preserve"> Group</w:t>
      </w:r>
    </w:p>
    <w:p w14:paraId="2A12BCE5" w14:textId="77777777" w:rsidR="004E3026" w:rsidRDefault="004E3026" w:rsidP="0060732A">
      <w:pPr>
        <w:spacing w:after="0" w:line="240" w:lineRule="auto"/>
        <w:jc w:val="center"/>
        <w:rPr>
          <w:rFonts w:cstheme="minorHAnsi"/>
          <w:b/>
          <w:bCs/>
          <w:sz w:val="36"/>
          <w:szCs w:val="36"/>
          <w:shd w:val="clear" w:color="auto" w:fill="FFFFFF"/>
        </w:rPr>
      </w:pPr>
      <w:r w:rsidRPr="0060732A">
        <w:rPr>
          <w:rFonts w:cstheme="minorHAnsi"/>
          <w:b/>
          <w:bCs/>
          <w:sz w:val="36"/>
          <w:szCs w:val="36"/>
          <w:shd w:val="clear" w:color="auto" w:fill="FFFFFF"/>
        </w:rPr>
        <w:t xml:space="preserve">Appoints Rizk Naifeh </w:t>
      </w:r>
      <w:r w:rsidR="00A95E10">
        <w:rPr>
          <w:rFonts w:cstheme="minorHAnsi"/>
          <w:b/>
          <w:bCs/>
          <w:sz w:val="36"/>
          <w:szCs w:val="36"/>
          <w:shd w:val="clear" w:color="auto" w:fill="FFFFFF"/>
        </w:rPr>
        <w:t xml:space="preserve">as </w:t>
      </w:r>
      <w:r w:rsidRPr="0060732A">
        <w:rPr>
          <w:rFonts w:cstheme="minorHAnsi"/>
          <w:b/>
          <w:bCs/>
          <w:sz w:val="36"/>
          <w:szCs w:val="36"/>
          <w:shd w:val="clear" w:color="auto" w:fill="FFFFFF"/>
        </w:rPr>
        <w:t>Chairman</w:t>
      </w:r>
    </w:p>
    <w:p w14:paraId="2BE57190" w14:textId="77777777" w:rsidR="0060732A" w:rsidRPr="0060732A" w:rsidRDefault="0060732A" w:rsidP="0060732A">
      <w:pPr>
        <w:spacing w:after="0" w:line="240" w:lineRule="auto"/>
        <w:jc w:val="center"/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1C427486" w14:textId="449F9FDF" w:rsidR="0060732A" w:rsidRDefault="007453B9" w:rsidP="00717583">
      <w:pPr>
        <w:jc w:val="both"/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sz w:val="28"/>
          <w:szCs w:val="28"/>
          <w:shd w:val="clear" w:color="auto" w:fill="FFFFFF"/>
        </w:rPr>
        <w:t>Dubai, XXX January 2025</w:t>
      </w:r>
      <w:r w:rsidR="001D2374">
        <w:rPr>
          <w:rFonts w:cstheme="minorHAnsi"/>
          <w:b/>
          <w:bCs/>
          <w:sz w:val="28"/>
          <w:szCs w:val="28"/>
          <w:shd w:val="clear" w:color="auto" w:fill="FFFFFF"/>
        </w:rPr>
        <w:t>:</w:t>
      </w:r>
      <w:r w:rsidR="006B71B3">
        <w:rPr>
          <w:rFonts w:cstheme="minorHAnsi"/>
          <w:sz w:val="28"/>
          <w:szCs w:val="28"/>
          <w:shd w:val="clear" w:color="auto" w:fill="FFFFFF"/>
        </w:rPr>
        <w:t xml:space="preserve"> Marking a new milestone in his </w:t>
      </w:r>
      <w:r w:rsidR="00883B0A">
        <w:rPr>
          <w:rFonts w:cstheme="minorHAnsi"/>
          <w:sz w:val="28"/>
          <w:szCs w:val="28"/>
          <w:shd w:val="clear" w:color="auto" w:fill="FFFFFF"/>
        </w:rPr>
        <w:t xml:space="preserve">extensive </w:t>
      </w:r>
      <w:r w:rsidR="006B71B3">
        <w:rPr>
          <w:rFonts w:cstheme="minorHAnsi"/>
          <w:sz w:val="28"/>
          <w:szCs w:val="28"/>
          <w:shd w:val="clear" w:color="auto" w:fill="FFFFFF"/>
        </w:rPr>
        <w:t>career</w:t>
      </w:r>
      <w:r w:rsidR="00883B0A">
        <w:rPr>
          <w:rFonts w:cstheme="minorHAnsi"/>
          <w:sz w:val="28"/>
          <w:szCs w:val="28"/>
          <w:shd w:val="clear" w:color="auto" w:fill="FFFFFF"/>
        </w:rPr>
        <w:t xml:space="preserve"> in communications in the Middle East,</w:t>
      </w:r>
      <w:r w:rsidR="006B71B3"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883B0A">
        <w:rPr>
          <w:rFonts w:cstheme="minorHAnsi"/>
          <w:sz w:val="28"/>
          <w:szCs w:val="28"/>
          <w:shd w:val="clear" w:color="auto" w:fill="FFFFFF"/>
        </w:rPr>
        <w:t>t</w:t>
      </w:r>
      <w:r w:rsidR="006B71B3">
        <w:rPr>
          <w:rFonts w:cstheme="minorHAnsi"/>
          <w:sz w:val="28"/>
          <w:szCs w:val="28"/>
          <w:shd w:val="clear" w:color="auto" w:fill="FFFFFF"/>
        </w:rPr>
        <w:t xml:space="preserve">he Board of Directors </w:t>
      </w:r>
      <w:r w:rsidR="00883B0A">
        <w:rPr>
          <w:rFonts w:cstheme="minorHAnsi"/>
          <w:sz w:val="28"/>
          <w:szCs w:val="28"/>
          <w:shd w:val="clear" w:color="auto" w:fill="FFFFFF"/>
        </w:rPr>
        <w:t>of</w:t>
      </w:r>
      <w:r w:rsidR="006B71B3">
        <w:rPr>
          <w:rFonts w:cstheme="minorHAnsi"/>
          <w:sz w:val="28"/>
          <w:szCs w:val="28"/>
          <w:shd w:val="clear" w:color="auto" w:fill="FFFFFF"/>
        </w:rPr>
        <w:t xml:space="preserve"> </w:t>
      </w:r>
      <w:proofErr w:type="spellStart"/>
      <w:r w:rsidR="006B71B3">
        <w:rPr>
          <w:rFonts w:cstheme="minorHAnsi"/>
          <w:sz w:val="28"/>
          <w:szCs w:val="28"/>
          <w:shd w:val="clear" w:color="auto" w:fill="FFFFFF"/>
        </w:rPr>
        <w:t>AroundtheClock</w:t>
      </w:r>
      <w:proofErr w:type="spellEnd"/>
      <w:r w:rsidR="006B71B3">
        <w:rPr>
          <w:rFonts w:cstheme="minorHAnsi"/>
          <w:sz w:val="28"/>
          <w:szCs w:val="28"/>
          <w:shd w:val="clear" w:color="auto" w:fill="FFFFFF"/>
        </w:rPr>
        <w:t xml:space="preserve"> Communications</w:t>
      </w:r>
      <w:r w:rsidR="00883B0A"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60732A">
        <w:rPr>
          <w:rFonts w:cstheme="minorHAnsi"/>
          <w:sz w:val="28"/>
          <w:szCs w:val="28"/>
          <w:shd w:val="clear" w:color="auto" w:fill="FFFFFF"/>
        </w:rPr>
        <w:t xml:space="preserve">(ATC) </w:t>
      </w:r>
      <w:r w:rsidR="00717583">
        <w:rPr>
          <w:rFonts w:cstheme="minorHAnsi"/>
          <w:sz w:val="28"/>
          <w:szCs w:val="28"/>
          <w:shd w:val="clear" w:color="auto" w:fill="FFFFFF"/>
        </w:rPr>
        <w:t xml:space="preserve">Group </w:t>
      </w:r>
      <w:r w:rsidR="0060732A">
        <w:rPr>
          <w:rFonts w:cstheme="minorHAnsi"/>
          <w:sz w:val="28"/>
          <w:szCs w:val="28"/>
          <w:shd w:val="clear" w:color="auto" w:fill="FFFFFF"/>
        </w:rPr>
        <w:t xml:space="preserve">has appointed co-founder and shareholder Rizk Naifeh as Chairman after over 6 years of successful tenure in </w:t>
      </w:r>
      <w:r w:rsidR="003971A3">
        <w:rPr>
          <w:rFonts w:cstheme="minorHAnsi"/>
          <w:sz w:val="28"/>
          <w:szCs w:val="28"/>
          <w:shd w:val="clear" w:color="auto" w:fill="FFFFFF"/>
        </w:rPr>
        <w:t>his role as</w:t>
      </w:r>
      <w:r w:rsidR="0060732A">
        <w:rPr>
          <w:rFonts w:cstheme="minorHAnsi"/>
          <w:sz w:val="28"/>
          <w:szCs w:val="28"/>
          <w:shd w:val="clear" w:color="auto" w:fill="FFFFFF"/>
        </w:rPr>
        <w:t xml:space="preserve"> Chief Executive Officer.</w:t>
      </w:r>
    </w:p>
    <w:p w14:paraId="3C7CF449" w14:textId="1449A447" w:rsidR="003971A3" w:rsidRDefault="003971A3" w:rsidP="00434C79">
      <w:pPr>
        <w:jc w:val="both"/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 xml:space="preserve">The announcement comes in recognition of Naifeh’s valuable contributions to </w:t>
      </w:r>
      <w:r w:rsidR="00717583">
        <w:rPr>
          <w:rFonts w:cstheme="minorHAnsi"/>
          <w:sz w:val="28"/>
          <w:szCs w:val="28"/>
          <w:shd w:val="clear" w:color="auto" w:fill="FFFFFF"/>
        </w:rPr>
        <w:t xml:space="preserve">the Group, especially his role in </w:t>
      </w:r>
      <w:r>
        <w:rPr>
          <w:rFonts w:cstheme="minorHAnsi"/>
          <w:sz w:val="28"/>
          <w:szCs w:val="28"/>
          <w:shd w:val="clear" w:color="auto" w:fill="FFFFFF"/>
        </w:rPr>
        <w:t xml:space="preserve">establishing </w:t>
      </w:r>
      <w:r w:rsidR="00717583">
        <w:rPr>
          <w:rFonts w:cstheme="minorHAnsi"/>
          <w:sz w:val="28"/>
          <w:szCs w:val="28"/>
          <w:shd w:val="clear" w:color="auto" w:fill="FFFFFF"/>
        </w:rPr>
        <w:t xml:space="preserve">the ATC brand </w:t>
      </w:r>
      <w:r>
        <w:rPr>
          <w:rFonts w:cstheme="minorHAnsi"/>
          <w:sz w:val="28"/>
          <w:szCs w:val="28"/>
          <w:shd w:val="clear" w:color="auto" w:fill="FFFFFF"/>
        </w:rPr>
        <w:t xml:space="preserve">and growing </w:t>
      </w:r>
      <w:r w:rsidR="00717583">
        <w:rPr>
          <w:rFonts w:cstheme="minorHAnsi"/>
          <w:sz w:val="28"/>
          <w:szCs w:val="28"/>
          <w:shd w:val="clear" w:color="auto" w:fill="FFFFFF"/>
        </w:rPr>
        <w:t>it into an</w:t>
      </w:r>
      <w:r w:rsidR="00717583">
        <w:rPr>
          <w:rFonts w:cstheme="minorHAnsi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sz w:val="28"/>
          <w:szCs w:val="28"/>
          <w:shd w:val="clear" w:color="auto" w:fill="FFFFFF"/>
        </w:rPr>
        <w:t xml:space="preserve">award-winning agency to become one of the most dynamic integrated communications companies in the UAE, with prestigious clients that span the economic spectrum. </w:t>
      </w:r>
    </w:p>
    <w:p w14:paraId="20B46E2C" w14:textId="679B3BC9" w:rsidR="0060732A" w:rsidRPr="00072504" w:rsidRDefault="0060732A" w:rsidP="00717583">
      <w:pPr>
        <w:jc w:val="both"/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 xml:space="preserve">Before co-founding </w:t>
      </w:r>
      <w:r w:rsidR="003971A3">
        <w:rPr>
          <w:rFonts w:cstheme="minorHAnsi"/>
          <w:sz w:val="28"/>
          <w:szCs w:val="28"/>
          <w:shd w:val="clear" w:color="auto" w:fill="FFFFFF"/>
        </w:rPr>
        <w:t>ATC</w:t>
      </w:r>
      <w:r>
        <w:rPr>
          <w:rFonts w:cstheme="minorHAnsi"/>
          <w:sz w:val="28"/>
          <w:szCs w:val="28"/>
          <w:shd w:val="clear" w:color="auto" w:fill="FFFFFF"/>
        </w:rPr>
        <w:t xml:space="preserve">, Naifeh had spent over </w:t>
      </w:r>
      <w:r w:rsidRPr="00072504">
        <w:rPr>
          <w:rFonts w:cstheme="minorHAnsi"/>
          <w:sz w:val="28"/>
          <w:szCs w:val="28"/>
          <w:shd w:val="clear" w:color="auto" w:fill="FFFFFF"/>
        </w:rPr>
        <w:t>16 years at MCN</w:t>
      </w:r>
      <w:r w:rsidR="00616925" w:rsidRPr="00072504">
        <w:rPr>
          <w:rFonts w:cstheme="minorHAnsi"/>
          <w:sz w:val="28"/>
          <w:szCs w:val="28"/>
          <w:shd w:val="clear" w:color="auto" w:fill="FFFFFF"/>
        </w:rPr>
        <w:t xml:space="preserve"> IPG</w:t>
      </w:r>
      <w:r w:rsidRPr="00072504">
        <w:rPr>
          <w:rFonts w:cstheme="minorHAnsi"/>
          <w:sz w:val="28"/>
          <w:szCs w:val="28"/>
          <w:shd w:val="clear" w:color="auto" w:fill="FFFFFF"/>
        </w:rPr>
        <w:t xml:space="preserve"> Middle East Communications Network in 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>a multitude of key</w:t>
      </w:r>
      <w:r w:rsidRPr="00072504">
        <w:rPr>
          <w:rFonts w:cstheme="minorHAnsi"/>
          <w:sz w:val="28"/>
          <w:szCs w:val="28"/>
          <w:shd w:val="clear" w:color="auto" w:fill="FFFFFF"/>
        </w:rPr>
        <w:t xml:space="preserve"> roles, the last of wh</w:t>
      </w:r>
      <w:r w:rsidR="00A95E10" w:rsidRPr="00072504">
        <w:rPr>
          <w:rFonts w:cstheme="minorHAnsi"/>
          <w:sz w:val="28"/>
          <w:szCs w:val="28"/>
          <w:shd w:val="clear" w:color="auto" w:fill="FFFFFF"/>
        </w:rPr>
        <w:t xml:space="preserve">ich was Executive Vice Present. 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>Armed by his</w:t>
      </w:r>
      <w:r w:rsidR="00A95E10" w:rsidRPr="00072504">
        <w:rPr>
          <w:rFonts w:cstheme="minorHAnsi"/>
          <w:sz w:val="28"/>
          <w:szCs w:val="28"/>
          <w:shd w:val="clear" w:color="auto" w:fill="FFFFFF"/>
        </w:rPr>
        <w:t xml:space="preserve"> robust 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>experience and bold approach to communications</w:t>
      </w:r>
      <w:r w:rsidR="00A95E10" w:rsidRPr="00072504">
        <w:rPr>
          <w:rFonts w:cstheme="minorHAnsi"/>
          <w:sz w:val="28"/>
          <w:szCs w:val="28"/>
          <w:shd w:val="clear" w:color="auto" w:fill="FFFFFF"/>
        </w:rPr>
        <w:t xml:space="preserve">, </w:t>
      </w:r>
      <w:proofErr w:type="spellStart"/>
      <w:r w:rsidR="00A95E10" w:rsidRPr="00072504">
        <w:rPr>
          <w:rFonts w:cstheme="minorHAnsi"/>
          <w:sz w:val="28"/>
          <w:szCs w:val="28"/>
          <w:shd w:val="clear" w:color="auto" w:fill="FFFFFF"/>
        </w:rPr>
        <w:t>Naifeh</w:t>
      </w:r>
      <w:proofErr w:type="spellEnd"/>
      <w:r w:rsidR="00A95E10" w:rsidRPr="00072504">
        <w:rPr>
          <w:rFonts w:cstheme="minorHAnsi"/>
          <w:sz w:val="28"/>
          <w:szCs w:val="28"/>
          <w:shd w:val="clear" w:color="auto" w:fill="FFFFFF"/>
        </w:rPr>
        <w:t xml:space="preserve"> decided to </w:t>
      </w:r>
      <w:r w:rsidR="00717583" w:rsidRPr="00072504">
        <w:rPr>
          <w:rFonts w:cstheme="minorHAnsi"/>
          <w:sz w:val="28"/>
          <w:szCs w:val="28"/>
          <w:shd w:val="clear" w:color="auto" w:fill="FFFFFF"/>
        </w:rPr>
        <w:t>kick off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 xml:space="preserve"> ATC in 2018 - a promising independent </w:t>
      </w:r>
      <w:r w:rsidR="007453B9" w:rsidRPr="00072504">
        <w:rPr>
          <w:rFonts w:cstheme="minorHAnsi"/>
          <w:sz w:val="28"/>
          <w:szCs w:val="28"/>
          <w:shd w:val="clear" w:color="auto" w:fill="FFFFFF"/>
        </w:rPr>
        <w:t>communication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 xml:space="preserve"> agency – and has succeeded in turning it into a well-respected player in one</w:t>
      </w:r>
      <w:r w:rsidR="00A95E10" w:rsidRPr="00072504"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 xml:space="preserve">of the most </w:t>
      </w:r>
      <w:r w:rsidR="00A95E10" w:rsidRPr="00072504">
        <w:rPr>
          <w:rFonts w:cstheme="minorHAnsi"/>
          <w:sz w:val="28"/>
          <w:szCs w:val="28"/>
          <w:shd w:val="clear" w:color="auto" w:fill="FFFFFF"/>
        </w:rPr>
        <w:t>competitive markets in the world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>,</w:t>
      </w:r>
      <w:bookmarkStart w:id="0" w:name="_GoBack"/>
      <w:bookmarkEnd w:id="0"/>
      <w:r w:rsidR="003971A3" w:rsidRPr="00072504">
        <w:rPr>
          <w:rFonts w:cstheme="minorHAnsi"/>
          <w:sz w:val="28"/>
          <w:szCs w:val="28"/>
          <w:shd w:val="clear" w:color="auto" w:fill="FFFFFF"/>
        </w:rPr>
        <w:t xml:space="preserve"> with </w:t>
      </w:r>
      <w:r w:rsidR="00A95E10" w:rsidRPr="00072504">
        <w:rPr>
          <w:rFonts w:cstheme="minorHAnsi"/>
          <w:sz w:val="28"/>
          <w:szCs w:val="28"/>
          <w:shd w:val="clear" w:color="auto" w:fill="FFFFFF"/>
        </w:rPr>
        <w:t xml:space="preserve">offices in 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>Dubai, Abu Dhabi and Beirut</w:t>
      </w:r>
      <w:r w:rsidR="00616925" w:rsidRPr="00072504">
        <w:rPr>
          <w:rFonts w:cstheme="minorHAnsi"/>
          <w:sz w:val="28"/>
          <w:szCs w:val="28"/>
          <w:shd w:val="clear" w:color="auto" w:fill="FFFFFF"/>
        </w:rPr>
        <w:t>.</w:t>
      </w:r>
    </w:p>
    <w:p w14:paraId="44F36174" w14:textId="53986190" w:rsidR="002A4D87" w:rsidRPr="00072504" w:rsidRDefault="00A95E10" w:rsidP="00072504">
      <w:pPr>
        <w:jc w:val="both"/>
        <w:rPr>
          <w:rFonts w:cstheme="minorHAnsi"/>
          <w:sz w:val="28"/>
          <w:szCs w:val="28"/>
          <w:shd w:val="clear" w:color="auto" w:fill="FFFFFF"/>
        </w:rPr>
      </w:pPr>
      <w:r w:rsidRPr="00072504">
        <w:rPr>
          <w:rFonts w:cstheme="minorHAnsi"/>
          <w:sz w:val="28"/>
          <w:szCs w:val="28"/>
          <w:shd w:val="clear" w:color="auto" w:fill="FFFFFF"/>
        </w:rPr>
        <w:t xml:space="preserve">In his new role as Chairman, </w:t>
      </w:r>
      <w:proofErr w:type="spellStart"/>
      <w:r w:rsidRPr="00072504">
        <w:rPr>
          <w:rFonts w:cstheme="minorHAnsi"/>
          <w:sz w:val="28"/>
          <w:szCs w:val="28"/>
          <w:shd w:val="clear" w:color="auto" w:fill="FFFFFF"/>
        </w:rPr>
        <w:t>Naifeh</w:t>
      </w:r>
      <w:proofErr w:type="spellEnd"/>
      <w:r w:rsidRPr="00072504">
        <w:rPr>
          <w:rFonts w:cstheme="minorHAnsi"/>
          <w:sz w:val="28"/>
          <w:szCs w:val="28"/>
          <w:shd w:val="clear" w:color="auto" w:fill="FFFFFF"/>
        </w:rPr>
        <w:t xml:space="preserve"> will oversee ATC</w:t>
      </w:r>
      <w:r w:rsidR="00717583" w:rsidRPr="00072504">
        <w:rPr>
          <w:rFonts w:cstheme="minorHAnsi"/>
          <w:sz w:val="28"/>
          <w:szCs w:val="28"/>
          <w:shd w:val="clear" w:color="auto" w:fill="FFFFFF"/>
        </w:rPr>
        <w:t xml:space="preserve"> Group</w:t>
      </w:r>
      <w:r w:rsidRPr="00072504">
        <w:rPr>
          <w:rFonts w:cstheme="minorHAnsi"/>
          <w:sz w:val="28"/>
          <w:szCs w:val="28"/>
          <w:shd w:val="clear" w:color="auto" w:fill="FFFFFF"/>
        </w:rPr>
        <w:t xml:space="preserve">’s expansion plan in the region with 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 xml:space="preserve">new offices </w:t>
      </w:r>
      <w:r w:rsidR="00874E09" w:rsidRPr="00072504">
        <w:rPr>
          <w:rFonts w:cstheme="minorHAnsi"/>
          <w:sz w:val="28"/>
          <w:szCs w:val="28"/>
          <w:shd w:val="clear" w:color="auto" w:fill="FFFFFF"/>
        </w:rPr>
        <w:t xml:space="preserve">set 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 xml:space="preserve">to open in 2025 in </w:t>
      </w:r>
      <w:r w:rsidRPr="00072504">
        <w:rPr>
          <w:rFonts w:cstheme="minorHAnsi"/>
          <w:sz w:val="28"/>
          <w:szCs w:val="28"/>
          <w:shd w:val="clear" w:color="auto" w:fill="FFFFFF"/>
        </w:rPr>
        <w:t>Egy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 xml:space="preserve">pt and KSA. Together with ATC’s multitalented team, </w:t>
      </w:r>
      <w:proofErr w:type="spellStart"/>
      <w:r w:rsidR="003971A3" w:rsidRPr="00072504">
        <w:rPr>
          <w:rFonts w:cstheme="minorHAnsi"/>
          <w:sz w:val="28"/>
          <w:szCs w:val="28"/>
          <w:shd w:val="clear" w:color="auto" w:fill="FFFFFF"/>
        </w:rPr>
        <w:t>Naifeh</w:t>
      </w:r>
      <w:proofErr w:type="spellEnd"/>
      <w:r w:rsidR="003971A3" w:rsidRPr="00072504">
        <w:rPr>
          <w:rFonts w:cstheme="minorHAnsi"/>
          <w:sz w:val="28"/>
          <w:szCs w:val="28"/>
          <w:shd w:val="clear" w:color="auto" w:fill="FFFFFF"/>
        </w:rPr>
        <w:t xml:space="preserve"> will offer </w:t>
      </w:r>
      <w:r w:rsidRPr="00072504">
        <w:rPr>
          <w:rFonts w:cstheme="minorHAnsi"/>
          <w:sz w:val="28"/>
          <w:szCs w:val="28"/>
          <w:shd w:val="clear" w:color="auto" w:fill="FFFFFF"/>
        </w:rPr>
        <w:t xml:space="preserve">clients </w:t>
      </w:r>
      <w:r w:rsidR="003971A3" w:rsidRPr="00072504">
        <w:rPr>
          <w:rFonts w:cstheme="minorHAnsi"/>
          <w:sz w:val="28"/>
          <w:szCs w:val="28"/>
          <w:shd w:val="clear" w:color="auto" w:fill="FFFFFF"/>
        </w:rPr>
        <w:t>a</w:t>
      </w:r>
      <w:r w:rsidRPr="00072504">
        <w:rPr>
          <w:rFonts w:cstheme="minorHAnsi"/>
          <w:sz w:val="28"/>
          <w:szCs w:val="28"/>
          <w:shd w:val="clear" w:color="auto" w:fill="FFFFFF"/>
        </w:rPr>
        <w:t xml:space="preserve"> 360-degree portfolio of services</w:t>
      </w:r>
      <w:r w:rsidR="00072504" w:rsidRPr="00072504">
        <w:rPr>
          <w:rFonts w:cstheme="minorHAnsi"/>
          <w:sz w:val="28"/>
          <w:szCs w:val="28"/>
          <w:shd w:val="clear" w:color="auto" w:fill="FFFFFF"/>
        </w:rPr>
        <w:t xml:space="preserve"> covering</w:t>
      </w:r>
      <w:r w:rsidRPr="00072504"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616925" w:rsidRPr="00072504">
        <w:rPr>
          <w:rFonts w:cstheme="minorHAnsi"/>
          <w:sz w:val="28"/>
          <w:szCs w:val="28"/>
          <w:shd w:val="clear" w:color="auto" w:fill="FFFFFF"/>
        </w:rPr>
        <w:t xml:space="preserve">all communications </w:t>
      </w:r>
      <w:r w:rsidR="00072504" w:rsidRPr="00072504">
        <w:rPr>
          <w:rFonts w:cstheme="minorHAnsi"/>
          <w:sz w:val="28"/>
          <w:szCs w:val="28"/>
          <w:shd w:val="clear" w:color="auto" w:fill="FFFFFF"/>
        </w:rPr>
        <w:t xml:space="preserve">verticals </w:t>
      </w:r>
      <w:r w:rsidRPr="00072504">
        <w:rPr>
          <w:rFonts w:cstheme="minorHAnsi"/>
          <w:sz w:val="28"/>
          <w:szCs w:val="28"/>
          <w:shd w:val="clear" w:color="auto" w:fill="FFFFFF"/>
        </w:rPr>
        <w:t xml:space="preserve">ranging from </w:t>
      </w:r>
      <w:r w:rsidR="00072504" w:rsidRPr="00072504">
        <w:rPr>
          <w:rFonts w:cstheme="minorHAnsi"/>
          <w:sz w:val="28"/>
          <w:szCs w:val="28"/>
          <w:shd w:val="clear" w:color="auto" w:fill="FFFFFF"/>
        </w:rPr>
        <w:t>creative and social media</w:t>
      </w:r>
      <w:r w:rsidR="00616925" w:rsidRPr="00072504">
        <w:rPr>
          <w:rFonts w:cstheme="minorHAnsi"/>
          <w:sz w:val="28"/>
          <w:szCs w:val="28"/>
          <w:shd w:val="clear" w:color="auto" w:fill="FFFFFF"/>
        </w:rPr>
        <w:t xml:space="preserve">, </w:t>
      </w:r>
      <w:r w:rsidR="00072504" w:rsidRPr="00072504">
        <w:rPr>
          <w:rFonts w:cstheme="minorHAnsi"/>
          <w:sz w:val="28"/>
          <w:szCs w:val="28"/>
          <w:shd w:val="clear" w:color="auto" w:fill="FFFFFF"/>
        </w:rPr>
        <w:t xml:space="preserve">to </w:t>
      </w:r>
      <w:r w:rsidR="00616925" w:rsidRPr="00072504">
        <w:rPr>
          <w:rFonts w:cstheme="minorHAnsi"/>
          <w:sz w:val="28"/>
          <w:szCs w:val="28"/>
          <w:shd w:val="clear" w:color="auto" w:fill="FFFFFF"/>
        </w:rPr>
        <w:t xml:space="preserve">media buying, </w:t>
      </w:r>
      <w:r w:rsidR="00072504" w:rsidRPr="00072504">
        <w:rPr>
          <w:rFonts w:cstheme="minorHAnsi"/>
          <w:sz w:val="28"/>
          <w:szCs w:val="28"/>
          <w:shd w:val="clear" w:color="auto" w:fill="FFFFFF"/>
        </w:rPr>
        <w:t>event management</w:t>
      </w:r>
      <w:r w:rsidR="00616925" w:rsidRPr="00072504">
        <w:rPr>
          <w:rFonts w:cstheme="minorHAnsi"/>
          <w:sz w:val="28"/>
          <w:szCs w:val="28"/>
          <w:shd w:val="clear" w:color="auto" w:fill="FFFFFF"/>
        </w:rPr>
        <w:t xml:space="preserve">, </w:t>
      </w:r>
      <w:r w:rsidR="00072504" w:rsidRPr="00072504">
        <w:rPr>
          <w:rFonts w:cstheme="minorHAnsi"/>
          <w:sz w:val="28"/>
          <w:szCs w:val="28"/>
          <w:shd w:val="clear" w:color="auto" w:fill="FFFFFF"/>
        </w:rPr>
        <w:t>public r</w:t>
      </w:r>
      <w:r w:rsidR="00717583" w:rsidRPr="00072504">
        <w:rPr>
          <w:rFonts w:cstheme="minorHAnsi"/>
          <w:sz w:val="28"/>
          <w:szCs w:val="28"/>
          <w:shd w:val="clear" w:color="auto" w:fill="FFFFFF"/>
        </w:rPr>
        <w:t>elations</w:t>
      </w:r>
      <w:r w:rsidR="00616925" w:rsidRPr="00072504">
        <w:rPr>
          <w:rFonts w:cstheme="minorHAnsi"/>
          <w:sz w:val="28"/>
          <w:szCs w:val="28"/>
          <w:shd w:val="clear" w:color="auto" w:fill="FFFFFF"/>
        </w:rPr>
        <w:t>, e</w:t>
      </w:r>
      <w:r w:rsidR="00717583" w:rsidRPr="00072504">
        <w:rPr>
          <w:rFonts w:cstheme="minorHAnsi"/>
          <w:sz w:val="28"/>
          <w:szCs w:val="28"/>
          <w:shd w:val="clear" w:color="auto" w:fill="FFFFFF"/>
        </w:rPr>
        <w:t>-</w:t>
      </w:r>
      <w:r w:rsidR="00616925" w:rsidRPr="00072504">
        <w:rPr>
          <w:rFonts w:cstheme="minorHAnsi"/>
          <w:sz w:val="28"/>
          <w:szCs w:val="28"/>
          <w:shd w:val="clear" w:color="auto" w:fill="FFFFFF"/>
        </w:rPr>
        <w:t>sports</w:t>
      </w:r>
      <w:r w:rsidR="00717583" w:rsidRPr="00072504">
        <w:rPr>
          <w:rFonts w:cstheme="minorHAnsi"/>
          <w:sz w:val="28"/>
          <w:szCs w:val="28"/>
          <w:shd w:val="clear" w:color="auto" w:fill="FFFFFF"/>
        </w:rPr>
        <w:t xml:space="preserve"> and other disciplines. </w:t>
      </w:r>
    </w:p>
    <w:p w14:paraId="47EE8651" w14:textId="77777777" w:rsidR="002A4D87" w:rsidRPr="00DD4C30" w:rsidRDefault="00A95E10" w:rsidP="00A95E10">
      <w:pPr>
        <w:jc w:val="center"/>
        <w:rPr>
          <w:rFonts w:cstheme="minorHAnsi"/>
          <w:sz w:val="28"/>
          <w:szCs w:val="28"/>
        </w:rPr>
      </w:pPr>
      <w:r w:rsidRPr="00072504">
        <w:rPr>
          <w:rFonts w:eastAsia="Times New Roman" w:cstheme="minorHAnsi"/>
          <w:sz w:val="28"/>
          <w:szCs w:val="28"/>
        </w:rPr>
        <w:t>-Ends-</w:t>
      </w:r>
    </w:p>
    <w:sectPr w:rsidR="002A4D87" w:rsidRPr="00DD4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1A5"/>
    <w:rsid w:val="00072504"/>
    <w:rsid w:val="00103664"/>
    <w:rsid w:val="001721A5"/>
    <w:rsid w:val="001D2374"/>
    <w:rsid w:val="00246959"/>
    <w:rsid w:val="002A4D87"/>
    <w:rsid w:val="003971A3"/>
    <w:rsid w:val="00434C79"/>
    <w:rsid w:val="004E3026"/>
    <w:rsid w:val="0060732A"/>
    <w:rsid w:val="00616925"/>
    <w:rsid w:val="00690B69"/>
    <w:rsid w:val="00694287"/>
    <w:rsid w:val="006B71B3"/>
    <w:rsid w:val="00717583"/>
    <w:rsid w:val="007453B9"/>
    <w:rsid w:val="00874E09"/>
    <w:rsid w:val="00883B0A"/>
    <w:rsid w:val="00A95E10"/>
    <w:rsid w:val="00AD6E02"/>
    <w:rsid w:val="00BC698A"/>
    <w:rsid w:val="00BD2585"/>
    <w:rsid w:val="00D50BFC"/>
    <w:rsid w:val="00D863D0"/>
    <w:rsid w:val="00DD4C30"/>
    <w:rsid w:val="00FE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4A7498"/>
  <w15:chartTrackingRefBased/>
  <w15:docId w15:val="{31FB1940-46FD-47F8-9736-FBCDBBBF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isually-hidden">
    <w:name w:val="visually-hidden"/>
    <w:basedOn w:val="DefaultParagraphFont"/>
    <w:rsid w:val="002A4D87"/>
  </w:style>
  <w:style w:type="character" w:customStyle="1" w:styleId="t-14">
    <w:name w:val="t-14"/>
    <w:basedOn w:val="DefaultParagraphFont"/>
    <w:rsid w:val="002A4D87"/>
  </w:style>
  <w:style w:type="character" w:customStyle="1" w:styleId="pvs-entitycaption-wrapper">
    <w:name w:val="pvs-entity__caption-wrapper"/>
    <w:basedOn w:val="DefaultParagraphFont"/>
    <w:rsid w:val="002A4D87"/>
  </w:style>
  <w:style w:type="paragraph" w:styleId="Revision">
    <w:name w:val="Revision"/>
    <w:hidden/>
    <w:uiPriority w:val="99"/>
    <w:semiHidden/>
    <w:rsid w:val="006942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7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0834CCFEFF784D971A0D4CB79F9C4C" ma:contentTypeVersion="13" ma:contentTypeDescription="Create a new document." ma:contentTypeScope="" ma:versionID="fb982fabb0cfa930da703330ea58ae5b">
  <xsd:schema xmlns:xsd="http://www.w3.org/2001/XMLSchema" xmlns:xs="http://www.w3.org/2001/XMLSchema" xmlns:p="http://schemas.microsoft.com/office/2006/metadata/properties" xmlns:ns2="4a1508f7-c889-4edf-b858-a3fc51f2912e" xmlns:ns3="58e259ec-e241-4313-a471-1b45db816705" targetNamespace="http://schemas.microsoft.com/office/2006/metadata/properties" ma:root="true" ma:fieldsID="ba53688191b77cc29f1bad1349fd2afa" ns2:_="" ns3:_="">
    <xsd:import namespace="4a1508f7-c889-4edf-b858-a3fc51f2912e"/>
    <xsd:import namespace="58e259ec-e241-4313-a471-1b45db8167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508f7-c889-4edf-b858-a3fc51f29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35187fe-2f69-42f3-94e7-48a868ab42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259ec-e241-4313-a471-1b45db81670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49a5d47-6e3b-4157-b5d8-6464885d438d}" ma:internalName="TaxCatchAll" ma:showField="CatchAllData" ma:web="58e259ec-e241-4313-a471-1b45db8167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1508f7-c889-4edf-b858-a3fc51f2912e">
      <Terms xmlns="http://schemas.microsoft.com/office/infopath/2007/PartnerControls"/>
    </lcf76f155ced4ddcb4097134ff3c332f>
    <TaxCatchAll xmlns="58e259ec-e241-4313-a471-1b45db816705" xsi:nil="true"/>
  </documentManagement>
</p:properties>
</file>

<file path=customXml/itemProps1.xml><?xml version="1.0" encoding="utf-8"?>
<ds:datastoreItem xmlns:ds="http://schemas.openxmlformats.org/officeDocument/2006/customXml" ds:itemID="{2F6065DA-33EE-45D4-8760-E8A0C310C0C9}"/>
</file>

<file path=customXml/itemProps2.xml><?xml version="1.0" encoding="utf-8"?>
<ds:datastoreItem xmlns:ds="http://schemas.openxmlformats.org/officeDocument/2006/customXml" ds:itemID="{B6E5E033-B2EF-4421-8F1E-BC2DA735ACCC}"/>
</file>

<file path=customXml/itemProps3.xml><?xml version="1.0" encoding="utf-8"?>
<ds:datastoreItem xmlns:ds="http://schemas.openxmlformats.org/officeDocument/2006/customXml" ds:itemID="{E735476C-D249-443E-8299-9BAD88E0A5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Ramadan</dc:creator>
  <cp:keywords/>
  <dc:description/>
  <cp:lastModifiedBy>Lynn Ramadan</cp:lastModifiedBy>
  <cp:revision>15</cp:revision>
  <dcterms:created xsi:type="dcterms:W3CDTF">2024-12-26T12:13:00Z</dcterms:created>
  <dcterms:modified xsi:type="dcterms:W3CDTF">2025-01-06T13:30:00Z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adffad25ac275fce67be501e4fa7ea6cf35fd77e52fbc6658463a6eda53f9623</vt:lpwstr>
  </property>
  <property fmtid="{D5CDD505-2E9C-101B-9397-08002B2CF9AE}" pid="3" name="ContentTypeId">
    <vt:lpwstr>0x010100E40834CCFEFF784D971A0D4CB79F9C4C</vt:lpwstr>
  </property>
</Properties>
</file>