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keepLines w:val="true"/>
        <w:widowControl w:val="false"/>
        <w:suppressAutoHyphens w:val="true"/>
        <w:spacing w:before="2640" w:after="720" w:line="240"/>
        <w:ind w:right="0" w:left="0" w:firstLine="0"/>
        <w:jc w:val="center"/>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Assignment #2 </w:t>
      </w:r>
      <w:r>
        <w:rPr>
          <w:rFonts w:ascii="Arial" w:hAnsi="Arial" w:cs="Arial" w:eastAsia="Arial"/>
          <w:b/>
          <w:color w:val="000000"/>
          <w:spacing w:val="0"/>
          <w:position w:val="0"/>
          <w:sz w:val="36"/>
          <w:shd w:fill="auto" w:val="clear"/>
        </w:rPr>
        <w:t xml:space="preserve">–</w:t>
      </w:r>
      <w:r>
        <w:rPr>
          <w:rFonts w:ascii="Arial" w:hAnsi="Arial" w:cs="Arial" w:eastAsia="Arial"/>
          <w:b/>
          <w:color w:val="000000"/>
          <w:spacing w:val="0"/>
          <w:position w:val="0"/>
          <w:sz w:val="36"/>
          <w:shd w:fill="auto" w:val="clear"/>
        </w:rPr>
        <w:t xml:space="preserve"> Template</w:t>
      </w:r>
    </w:p>
    <w:p>
      <w:pPr>
        <w:widowControl w:val="false"/>
        <w:suppressAutoHyphens w:val="true"/>
        <w:spacing w:before="0" w:after="720" w:line="240"/>
        <w:ind w:right="0" w:left="0" w:firstLine="0"/>
        <w:jc w:val="center"/>
        <w:rPr>
          <w:rFonts w:ascii="Arial" w:hAnsi="Arial" w:cs="Arial" w:eastAsia="Arial"/>
          <w:b/>
          <w:color w:val="000000"/>
          <w:spacing w:val="0"/>
          <w:position w:val="0"/>
          <w:sz w:val="28"/>
          <w:shd w:fill="auto" w:val="clear"/>
        </w:rPr>
      </w:pPr>
      <w:r>
        <w:rPr>
          <w:rFonts w:ascii="Arial" w:hAnsi="Arial" w:cs="Arial" w:eastAsia="Arial"/>
          <w:i/>
          <w:color w:val="000000"/>
          <w:spacing w:val="0"/>
          <w:position w:val="0"/>
          <w:sz w:val="36"/>
          <w:shd w:fill="auto" w:val="clear"/>
        </w:rPr>
        <w:br/>
        <w:t xml:space="preserve">Software Requirements Specification</w:t>
        <w:br/>
      </w:r>
    </w:p>
    <w:p>
      <w:pPr>
        <w:keepLines w:val="true"/>
        <w:pageBreakBefore w:val="true"/>
        <w:widowControl w:val="false"/>
        <w:suppressAutoHyphens w:val="true"/>
        <w:spacing w:before="1280" w:after="0" w:line="240"/>
        <w:ind w:right="0" w:left="0" w:firstLine="0"/>
        <w:jc w:val="center"/>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Revision History</w:t>
      </w:r>
    </w:p>
    <w:p>
      <w:pPr>
        <w:widowControl w:val="false"/>
        <w:suppressAutoHyphens w:val="true"/>
        <w:spacing w:before="80" w:after="0" w:line="240"/>
        <w:ind w:right="0" w:left="0" w:firstLine="0"/>
        <w:jc w:val="both"/>
        <w:rPr>
          <w:rFonts w:ascii="Times New Roman" w:hAnsi="Times New Roman" w:cs="Times New Roman" w:eastAsia="Times New Roman"/>
          <w:color w:val="000000"/>
          <w:spacing w:val="0"/>
          <w:position w:val="0"/>
          <w:sz w:val="20"/>
          <w:shd w:fill="auto" w:val="clear"/>
        </w:rPr>
      </w:pPr>
    </w:p>
    <w:tbl>
      <w:tblPr/>
      <w:tblGrid>
        <w:gridCol w:w="1275"/>
        <w:gridCol w:w="1083"/>
        <w:gridCol w:w="3813"/>
        <w:gridCol w:w="2591"/>
      </w:tblGrid>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Date</w:t>
            </w: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Revision</w:t>
            </w: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Description</w:t>
            </w: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Author</w:t>
            </w: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2/21/25</w:t>
            </w: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1.0</w:t>
            </w: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Initial Version</w:t>
            </w: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Zachary Wickliffe</w:t>
            </w: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75"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108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3813" w:type="dxa"/>
            <w:tcBorders>
              <w:top w:val="single" w:color="000000" w:sz="6"/>
              <w:left w:val="single" w:color="000000" w:sz="6"/>
              <w:bottom w:val="single" w:color="000000" w:sz="6"/>
              <w:right w:val="single" w:color="000000" w:sz="0"/>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2591" w:type="dxa"/>
            <w:tcBorders>
              <w:top w:val="single" w:color="000000" w:sz="6"/>
              <w:left w:val="single" w:color="000000" w:sz="6"/>
              <w:bottom w:val="single" w:color="000000" w:sz="6"/>
              <w:right w:val="single" w:color="000000" w:sz="6"/>
            </w:tcBorders>
            <w:shd w:color="000000" w:fill="e5e5e5" w:val="clear"/>
            <w:tcMar>
              <w:left w:w="103" w:type="dxa"/>
              <w:right w:w="103" w:type="dxa"/>
            </w:tcMar>
            <w:vAlign w:val="top"/>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 </w:t>
      </w:r>
    </w:p>
    <w:p>
      <w:pPr>
        <w:pageBreakBefore w:val="true"/>
        <w:widowControl w:val="false"/>
        <w:suppressAutoHyphens w:val="true"/>
        <w:spacing w:before="0" w:after="36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auto"/>
          <w:spacing w:val="0"/>
          <w:position w:val="0"/>
          <w:sz w:val="36"/>
          <w:shd w:fill="auto" w:val="clear"/>
        </w:rPr>
        <w:tab/>
        <w:t xml:space="preserve">Table of Contents</w:t>
      </w:r>
    </w:p>
    <w:p>
      <w:pPr>
        <w:widowControl w:val="false"/>
        <w:suppressAutoHyphens w:val="true"/>
        <w:spacing w:before="0" w:after="0" w:line="240"/>
        <w:ind w:right="0" w:left="0" w:firstLine="0"/>
        <w:jc w:val="left"/>
        <w:rPr>
          <w:rFonts w:ascii="Calibri" w:hAnsi="Calibri" w:cs="Calibri" w:eastAsia="Calibri"/>
          <w:b/>
          <w:caps w:val="true"/>
          <w:color w:val="auto"/>
          <w:spacing w:val="0"/>
          <w:position w:val="0"/>
          <w:sz w:val="24"/>
          <w:shd w:fill="auto" w:val="clear"/>
        </w:rPr>
      </w:pPr>
    </w:p>
    <w:p>
      <w:pPr>
        <w:keepNext w:val="true"/>
        <w:pageBreakBefore w:val="true"/>
        <w:widowControl w:val="false"/>
        <w:numPr>
          <w:ilvl w:val="0"/>
          <w:numId w:val="4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p>
    <w:p>
      <w:pPr>
        <w:widowControl w:val="false"/>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outlines the requirements for the Mine Pump Control System (MPC).</w:t>
      </w:r>
    </w:p>
    <w:p>
      <w:pPr>
        <w:keepNext w:val="true"/>
        <w:widowControl w:val="false"/>
        <w:numPr>
          <w:ilvl w:val="0"/>
          <w:numId w:val="51"/>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w:t>
      </w:r>
    </w:p>
    <w:p>
      <w:pPr>
        <w:widowControl w:val="false"/>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document will catalog the user, system, and hardware requirements for the MPC system. It will not, however, document how these requirements will be implemented.</w:t>
      </w:r>
    </w:p>
    <w:p>
      <w:pPr>
        <w:keepNext w:val="true"/>
        <w:widowControl w:val="false"/>
        <w:numPr>
          <w:ilvl w:val="0"/>
          <w:numId w:val="5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Definitions, Acronyms, Abbreviations</w:t>
      </w:r>
    </w:p>
    <w:p>
      <w:pPr>
        <w:widowControl w:val="false"/>
        <w:suppressAutoHyphens w:val="true"/>
        <w:spacing w:before="80" w:after="0" w:line="240"/>
        <w:ind w:right="0" w:left="720" w:firstLine="72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List any acronyms, terms etc. that need to be defined.</w:t>
      </w:r>
    </w:p>
    <w:p>
      <w:pPr>
        <w:keepNext w:val="true"/>
        <w:widowControl w:val="false"/>
        <w:numPr>
          <w:ilvl w:val="0"/>
          <w:numId w:val="55"/>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widowControl w:val="false"/>
        <w:suppressAutoHyphens w:val="true"/>
        <w:spacing w:before="80" w:after="0" w:line="240"/>
        <w:ind w:right="0" w:left="1440" w:firstLine="0"/>
        <w:jc w:val="both"/>
        <w:rPr>
          <w:rFonts w:ascii="Calibri" w:hAnsi="Calibri" w:cs="Calibri" w:eastAsia="Calibri"/>
          <w:color w:val="7030A0"/>
          <w:spacing w:val="0"/>
          <w:position w:val="0"/>
          <w:sz w:val="20"/>
          <w:shd w:fill="auto" w:val="clear"/>
        </w:rPr>
      </w:pPr>
      <w:r>
        <w:rPr>
          <w:rFonts w:ascii="Calibri" w:hAnsi="Calibri" w:cs="Calibri" w:eastAsia="Calibri"/>
          <w:color w:val="7030A0"/>
          <w:spacing w:val="0"/>
          <w:position w:val="0"/>
          <w:sz w:val="20"/>
          <w:shd w:fill="auto" w:val="clear"/>
        </w:rPr>
        <w:t xml:space="preserve">Use Case Specification Document</w:t>
      </w:r>
      <w:r>
        <w:rPr>
          <w:rFonts w:ascii="Calibri" w:hAnsi="Calibri" w:cs="Calibri" w:eastAsia="Calibri"/>
          <w:color w:val="auto"/>
          <w:spacing w:val="0"/>
          <w:position w:val="0"/>
          <w:sz w:val="20"/>
          <w:shd w:fill="auto" w:val="clear"/>
        </w:rPr>
        <w:t xml:space="preserve"> </w:t>
      </w:r>
      <w:r>
        <w:rPr>
          <w:rFonts w:ascii="Calibri" w:hAnsi="Calibri" w:cs="Calibri" w:eastAsia="Calibri"/>
          <w:color w:val="7030A0"/>
          <w:spacing w:val="0"/>
          <w:position w:val="0"/>
          <w:sz w:val="20"/>
          <w:shd w:fill="auto" w:val="clear"/>
        </w:rPr>
        <w:t xml:space="preserve">–</w:t>
      </w:r>
      <w:r>
        <w:rPr>
          <w:rFonts w:ascii="Calibri" w:hAnsi="Calibri" w:cs="Calibri" w:eastAsia="Calibri"/>
          <w:color w:val="7030A0"/>
          <w:spacing w:val="0"/>
          <w:position w:val="0"/>
          <w:sz w:val="20"/>
          <w:shd w:fill="auto" w:val="clear"/>
        </w:rPr>
        <w:t xml:space="preserve"> Step 2 in assignment description</w:t>
      </w:r>
    </w:p>
    <w:p>
      <w:pPr>
        <w:widowControl w:val="false"/>
        <w:suppressAutoHyphens w:val="true"/>
        <w:spacing w:before="80" w:after="0" w:line="240"/>
        <w:ind w:right="0" w:left="1440" w:firstLine="0"/>
        <w:jc w:val="both"/>
        <w:rPr>
          <w:rFonts w:ascii="Calibri" w:hAnsi="Calibri" w:cs="Calibri" w:eastAsia="Calibri"/>
          <w:color w:val="7030A0"/>
          <w:spacing w:val="0"/>
          <w:position w:val="0"/>
          <w:sz w:val="20"/>
          <w:shd w:fill="auto" w:val="clear"/>
        </w:rPr>
      </w:pPr>
      <w:r>
        <w:rPr>
          <w:rFonts w:ascii="Calibri" w:hAnsi="Calibri" w:cs="Calibri" w:eastAsia="Calibri"/>
          <w:color w:val="7030A0"/>
          <w:spacing w:val="0"/>
          <w:position w:val="0"/>
          <w:sz w:val="20"/>
          <w:shd w:fill="auto" w:val="clear"/>
        </w:rPr>
        <w:t xml:space="preserve">UML Use Case Diagrams Document </w:t>
      </w:r>
      <w:r>
        <w:rPr>
          <w:rFonts w:ascii="Calibri" w:hAnsi="Calibri" w:cs="Calibri" w:eastAsia="Calibri"/>
          <w:color w:val="7030A0"/>
          <w:spacing w:val="0"/>
          <w:position w:val="0"/>
          <w:sz w:val="20"/>
          <w:shd w:fill="auto" w:val="clear"/>
        </w:rPr>
        <w:t xml:space="preserve">–</w:t>
      </w:r>
      <w:r>
        <w:rPr>
          <w:rFonts w:ascii="Calibri" w:hAnsi="Calibri" w:cs="Calibri" w:eastAsia="Calibri"/>
          <w:color w:val="7030A0"/>
          <w:spacing w:val="0"/>
          <w:position w:val="0"/>
          <w:sz w:val="20"/>
          <w:shd w:fill="auto" w:val="clear"/>
        </w:rPr>
        <w:t xml:space="preserve"> Step 3 in assignment description</w:t>
      </w:r>
    </w:p>
    <w:p>
      <w:pPr>
        <w:widowControl w:val="false"/>
        <w:suppressAutoHyphens w:val="true"/>
        <w:spacing w:before="80" w:after="0" w:line="240"/>
        <w:ind w:right="0" w:left="1440" w:firstLine="0"/>
        <w:jc w:val="both"/>
        <w:rPr>
          <w:rFonts w:ascii="Calibri" w:hAnsi="Calibri" w:cs="Calibri" w:eastAsia="Calibri"/>
          <w:color w:val="7030A0"/>
          <w:spacing w:val="0"/>
          <w:position w:val="0"/>
          <w:sz w:val="20"/>
          <w:shd w:fill="auto" w:val="clear"/>
        </w:rPr>
      </w:pPr>
      <w:r>
        <w:rPr>
          <w:rFonts w:ascii="Calibri" w:hAnsi="Calibri" w:cs="Calibri" w:eastAsia="Calibri"/>
          <w:color w:val="7030A0"/>
          <w:spacing w:val="0"/>
          <w:position w:val="0"/>
          <w:sz w:val="20"/>
          <w:shd w:fill="auto" w:val="clear"/>
        </w:rPr>
        <w:t xml:space="preserve">Class Diagrams </w:t>
      </w:r>
      <w:r>
        <w:rPr>
          <w:rFonts w:ascii="Calibri" w:hAnsi="Calibri" w:cs="Calibri" w:eastAsia="Calibri"/>
          <w:color w:val="7030A0"/>
          <w:spacing w:val="0"/>
          <w:position w:val="0"/>
          <w:sz w:val="20"/>
          <w:shd w:fill="auto" w:val="clear"/>
        </w:rPr>
        <w:t xml:space="preserve">–</w:t>
      </w:r>
      <w:r>
        <w:rPr>
          <w:rFonts w:ascii="Calibri" w:hAnsi="Calibri" w:cs="Calibri" w:eastAsia="Calibri"/>
          <w:color w:val="7030A0"/>
          <w:spacing w:val="0"/>
          <w:position w:val="0"/>
          <w:sz w:val="20"/>
          <w:shd w:fill="auto" w:val="clear"/>
        </w:rPr>
        <w:t xml:space="preserve"> Step 5 in assignment description</w:t>
      </w:r>
    </w:p>
    <w:p>
      <w:pPr>
        <w:widowControl w:val="false"/>
        <w:suppressAutoHyphens w:val="true"/>
        <w:spacing w:before="80" w:after="0" w:line="240"/>
        <w:ind w:right="0" w:left="1440" w:firstLine="0"/>
        <w:jc w:val="both"/>
        <w:rPr>
          <w:rFonts w:ascii="Calibri" w:hAnsi="Calibri" w:cs="Calibri" w:eastAsia="Calibri"/>
          <w:color w:val="7030A0"/>
          <w:spacing w:val="0"/>
          <w:position w:val="0"/>
          <w:sz w:val="20"/>
          <w:shd w:fill="auto" w:val="clear"/>
        </w:rPr>
      </w:pPr>
      <w:r>
        <w:rPr>
          <w:rFonts w:ascii="Calibri" w:hAnsi="Calibri" w:cs="Calibri" w:eastAsia="Calibri"/>
          <w:color w:val="7030A0"/>
          <w:spacing w:val="0"/>
          <w:position w:val="0"/>
          <w:sz w:val="20"/>
          <w:shd w:fill="auto" w:val="clear"/>
        </w:rPr>
        <w:t xml:space="preserve">Sequence Diagrams </w:t>
      </w:r>
      <w:r>
        <w:rPr>
          <w:rFonts w:ascii="Calibri" w:hAnsi="Calibri" w:cs="Calibri" w:eastAsia="Calibri"/>
          <w:color w:val="7030A0"/>
          <w:spacing w:val="0"/>
          <w:position w:val="0"/>
          <w:sz w:val="20"/>
          <w:shd w:fill="auto" w:val="clear"/>
        </w:rPr>
        <w:t xml:space="preserve">–</w:t>
      </w:r>
      <w:r>
        <w:rPr>
          <w:rFonts w:ascii="Calibri" w:hAnsi="Calibri" w:cs="Calibri" w:eastAsia="Calibri"/>
          <w:color w:val="7030A0"/>
          <w:spacing w:val="0"/>
          <w:position w:val="0"/>
          <w:sz w:val="20"/>
          <w:shd w:fill="auto" w:val="clear"/>
        </w:rPr>
        <w:t xml:space="preserve"> Step 6 in assignment description</w:t>
      </w:r>
    </w:p>
    <w:p>
      <w:pPr>
        <w:keepNext w:val="true"/>
        <w:widowControl w:val="false"/>
        <w:numPr>
          <w:ilvl w:val="0"/>
          <w:numId w:val="57"/>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Overview</w:t>
      </w:r>
    </w:p>
    <w:p>
      <w:pPr>
        <w:widowControl w:val="false"/>
        <w:suppressAutoHyphens w:val="true"/>
        <w:spacing w:before="0" w:after="0" w:line="240"/>
        <w:ind w:right="0" w:left="1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Mine Pump Control System (MPC), is designed to monitor and pump flood water out of mine shafts. As underground mining operations take place far below the water table, flooding into mine galleries and shafts is an ever-present danger. </w:t>
      </w:r>
    </w:p>
    <w:p>
      <w:pPr>
        <w:keepNext w:val="true"/>
        <w:pageBreakBefore w:val="true"/>
        <w:widowControl w:val="false"/>
        <w:numPr>
          <w:ilvl w:val="0"/>
          <w:numId w:val="59"/>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Overall Description</w:t>
      </w:r>
    </w:p>
    <w:p>
      <w:pPr>
        <w:keepNext w:val="true"/>
        <w:widowControl w:val="fals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Perspective</w:t>
      </w:r>
    </w:p>
    <w:p>
      <w:pPr>
        <w:keepNext w:val="true"/>
        <w:widowControl w:val="false"/>
        <w:numPr>
          <w:ilvl w:val="0"/>
          <w:numId w:val="59"/>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Architecture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The system will be organized into ___ major modules: the ___ module, the ___ module, and the _____ module.</w:t>
      </w:r>
    </w:p>
    <w:p>
      <w:pPr>
        <w:widowControl w:val="false"/>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Note: System architecture should follow standard OO design practices.</w:t>
      </w:r>
    </w:p>
    <w:p>
      <w:pPr>
        <w:keepNext w:val="true"/>
        <w:widowControl w:val="false"/>
        <w:numPr>
          <w:ilvl w:val="0"/>
          <w:numId w:val="62"/>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Functionality/Features</w:t>
      </w:r>
    </w:p>
    <w:p>
      <w:pPr>
        <w:widowControl w:val="false"/>
        <w:suppressAutoHyphens w:val="true"/>
        <w:spacing w:before="0" w:after="0" w:line="240"/>
        <w:ind w:right="0" w:left="144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high-level features of the system are as follows (see section 3 of this document for more detailed requirements that address these features):</w:t>
      </w:r>
    </w:p>
    <w:p>
      <w:pPr>
        <w:keepNext w:val="true"/>
        <w:widowControl w:val="false"/>
        <w:numPr>
          <w:ilvl w:val="0"/>
          <w:numId w:val="64"/>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Constraints</w:t>
      </w:r>
    </w:p>
    <w:p>
      <w:pPr>
        <w:widowControl w:val="false"/>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List appropriate constraints.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u w:val="single"/>
          <w:shd w:fill="auto" w:val="clear"/>
        </w:rPr>
      </w:pPr>
      <w:r>
        <w:rPr>
          <w:rFonts w:ascii="Times New Roman" w:hAnsi="Times New Roman" w:cs="Times New Roman" w:eastAsia="Times New Roman"/>
          <w:color w:val="7030A0"/>
          <w:spacing w:val="0"/>
          <w:position w:val="0"/>
          <w:sz w:val="20"/>
          <w:shd w:fill="auto" w:val="clear"/>
        </w:rPr>
        <w:t xml:space="preserve">Constraint example: Since users may use any web browser to access the system, no browser-specific code is to be used in the system. </w:t>
      </w:r>
    </w:p>
    <w:p>
      <w:pPr>
        <w:keepNext w:val="true"/>
        <w:widowControl w:val="false"/>
        <w:numPr>
          <w:ilvl w:val="0"/>
          <w:numId w:val="66"/>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Assumptions and Dependencies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List appropriate assumptions</w:t>
      </w:r>
    </w:p>
    <w:p>
      <w:pPr>
        <w:widowControl w:val="false"/>
        <w:suppressAutoHyphens w:val="true"/>
        <w:spacing w:before="80" w:after="0" w:line="240"/>
        <w:ind w:right="0" w:left="144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Assumption Example: It is assumed that the maximum number of users at a given time is 15,000.</w:t>
      </w:r>
    </w:p>
    <w:p>
      <w:pPr>
        <w:keepNext w:val="true"/>
        <w:pageBreakBefore w:val="true"/>
        <w:widowControl w:val="false"/>
        <w:numPr>
          <w:ilvl w:val="0"/>
          <w:numId w:val="68"/>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Specific Requirements</w:t>
      </w:r>
    </w:p>
    <w:p>
      <w:pPr>
        <w:keepNext w:val="true"/>
        <w:widowControl w:val="false"/>
        <w:numPr>
          <w:ilvl w:val="0"/>
          <w:numId w:val="6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keepNext w:val="true"/>
        <w:widowControl w:val="false"/>
        <w:numPr>
          <w:ilvl w:val="0"/>
          <w:numId w:val="68"/>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Requirements: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requirements that apply to all components as appropriate.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3.1.1.1 Users should be allowed to log in using their issued id and pin, both of which are alphanumeric strings between 6 and 20 characters in length.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3.1.1.2 The system should provide HTML-based help pages on each screen that describe the purpose of each function within the system. </w:t>
      </w:r>
    </w:p>
    <w:p>
      <w:pPr>
        <w:keepNext w:val="true"/>
        <w:widowControl w:val="false"/>
        <w:numPr>
          <w:ilvl w:val="0"/>
          <w:numId w:val="72"/>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_____ Module Requirements: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module specific requirements as appropriate.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3.1.2.1 Users should be allowed to log in using their issued id and pin, both of which are alphanumeric strings between 6 and 20 characters in length. </w:t>
      </w:r>
    </w:p>
    <w:p>
      <w:pPr>
        <w:keepNext w:val="true"/>
        <w:widowControl w:val="false"/>
        <w:numPr>
          <w:ilvl w:val="0"/>
          <w:numId w:val="74"/>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_____ Module Requirements:</w:t>
      </w:r>
    </w:p>
    <w:p>
      <w:pPr>
        <w:widowControl w:val="false"/>
        <w:suppressAutoHyphens w:val="true"/>
        <w:spacing w:before="80" w:after="0" w:line="240"/>
        <w:ind w:right="0" w:left="144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module specific requirements as appropriate. </w:t>
      </w:r>
      <w:r>
        <w:rPr>
          <w:rFonts w:ascii="Times New Roman" w:hAnsi="Times New Roman" w:cs="Times New Roman" w:eastAsia="Times New Roman"/>
          <w:b/>
          <w:color w:val="auto"/>
          <w:spacing w:val="0"/>
          <w:position w:val="0"/>
          <w:sz w:val="20"/>
          <w:shd w:fill="auto" w:val="clear"/>
        </w:rPr>
        <w:tab/>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3.1.2.1 Users should be allowed to log in using their issued id and pin, both of which are alphanumeric strings between 6 and 20 characters in length. </w:t>
      </w:r>
    </w:p>
    <w:p>
      <w:pPr>
        <w:keepNext w:val="true"/>
        <w:widowControl w:val="false"/>
        <w:numPr>
          <w:ilvl w:val="0"/>
          <w:numId w:val="76"/>
        </w:numPr>
        <w:tabs>
          <w:tab w:val="left" w:pos="720" w:leader="none"/>
        </w:tabs>
        <w:suppressAutoHyphens w:val="true"/>
        <w:spacing w:before="240" w:after="60" w:line="240"/>
        <w:ind w:right="0" w:left="216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_____ Module Requirements: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module specific requirements as appropriate.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3.1.2.1 Users should be allowed to log in using their issued id and pin, both of which are alphanumeric strings between 6 and 20 characters in length.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p>
    <w:p>
      <w:pPr>
        <w:keepNext w:val="true"/>
        <w:widowControl w:val="false"/>
        <w:numPr>
          <w:ilvl w:val="0"/>
          <w:numId w:val="7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Interface Requirements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module specific requirements as appropriate.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Pr>
          <w:rFonts w:ascii="Times New Roman" w:hAnsi="Times New Roman" w:cs="Times New Roman" w:eastAsia="Times New Roman"/>
          <w:color w:val="800000"/>
          <w:spacing w:val="0"/>
          <w:position w:val="0"/>
          <w:sz w:val="20"/>
          <w:u w:val="single"/>
          <w:shd w:fill="auto" w:val="clear"/>
        </w:rPr>
        <w:t xml:space="preserve"> </w:t>
      </w:r>
      <w:r>
        <w:rPr>
          <w:rFonts w:ascii="Times New Roman" w:hAnsi="Times New Roman" w:cs="Times New Roman" w:eastAsia="Times New Roman"/>
          <w:color w:val="7030A0"/>
          <w:spacing w:val="0"/>
          <w:position w:val="0"/>
          <w:sz w:val="20"/>
          <w:shd w:fill="auto" w:val="clear"/>
        </w:rPr>
        <w:t xml:space="preserve">the following fields: student id, course id, term id, action. Where “action” is whether the student has added or dropped the course. The file will be exported nightly and will contain new transactions only. </w:t>
      </w:r>
    </w:p>
    <w:p>
      <w:pPr>
        <w:keepNext w:val="true"/>
        <w:widowControl w:val="false"/>
        <w:numPr>
          <w:ilvl w:val="0"/>
          <w:numId w:val="80"/>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Internal Interface Requirements</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Provide module specific requirements as appropriate. </w:t>
      </w:r>
    </w:p>
    <w:p>
      <w:pPr>
        <w:widowControl w:val="false"/>
        <w:suppressAutoHyphens w:val="true"/>
        <w:spacing w:before="80" w:after="0" w:line="240"/>
        <w:ind w:right="0" w:left="1440" w:firstLine="0"/>
        <w:jc w:val="both"/>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3.3.1 The system must process a data-feed from the grading system such that student grades are stored along with the historical student course enrolments. Data feed will be in the form of a comma-separated interface file that is exported from the grading system nightly.</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3.3.2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pPr>
        <w:keepNext w:val="true"/>
        <w:pageBreakBefore w:val="true"/>
        <w:widowControl w:val="false"/>
        <w:numPr>
          <w:ilvl w:val="0"/>
          <w:numId w:val="83"/>
        </w:numPr>
        <w:tabs>
          <w:tab w:val="left" w:pos="720" w:leader="none"/>
        </w:tabs>
        <w:suppressAutoHyphens w:val="true"/>
        <w:spacing w:before="0" w:after="60" w:line="240"/>
        <w:ind w:right="0" w:left="720" w:hanging="72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Non-Functional Requirements</w:t>
      </w:r>
    </w:p>
    <w:p>
      <w:pPr>
        <w:keepNext w:val="true"/>
        <w:widowControl w:val="false"/>
        <w:numPr>
          <w:ilvl w:val="0"/>
          <w:numId w:val="83"/>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 and Privacy Requirements</w:t>
      </w:r>
    </w:p>
    <w:p>
      <w:pPr>
        <w:widowControl w:val="false"/>
        <w:suppressAutoHyphens w:val="true"/>
        <w:spacing w:before="0" w:after="0" w:line="240"/>
        <w:ind w:right="0" w:left="720" w:firstLine="72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0" w:after="0" w:line="240"/>
        <w:ind w:right="0" w:left="72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4.1.1 The System must encrypt data being transmitted over the Internet. </w:t>
      </w:r>
    </w:p>
    <w:p>
      <w:pPr>
        <w:keepNext w:val="true"/>
        <w:widowControl w:val="false"/>
        <w:numPr>
          <w:ilvl w:val="0"/>
          <w:numId w:val="86"/>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Requirements</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4.2.1 System cannot require that any software other than a web browser be installed on user computers. </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4.2.2 System must make use of the University’s existing Oracle 9i implementation for its database. </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4.2.3 System must be deployed on existing Linux-based server infrastructure. </w:t>
      </w:r>
    </w:p>
    <w:p>
      <w:pPr>
        <w:keepNext w:val="true"/>
        <w:widowControl w:val="false"/>
        <w:numPr>
          <w:ilvl w:val="0"/>
          <w:numId w:val="88"/>
        </w:numPr>
        <w:tabs>
          <w:tab w:val="left" w:pos="720" w:leader="none"/>
        </w:tabs>
        <w:suppressAutoHyphens w:val="true"/>
        <w:spacing w:before="240" w:after="60" w:line="240"/>
        <w:ind w:right="0" w:left="144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 Requirements</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Example:</w:t>
      </w:r>
    </w:p>
    <w:p>
      <w:pPr>
        <w:widowControl w:val="false"/>
        <w:suppressAutoHyphens w:val="true"/>
        <w:spacing w:before="0" w:after="0" w:line="240"/>
        <w:ind w:right="0" w:left="1440" w:firstLine="0"/>
        <w:jc w:val="left"/>
        <w:rPr>
          <w:rFonts w:ascii="Times New Roman" w:hAnsi="Times New Roman" w:cs="Times New Roman" w:eastAsia="Times New Roman"/>
          <w:color w:val="7030A0"/>
          <w:spacing w:val="0"/>
          <w:position w:val="0"/>
          <w:sz w:val="20"/>
          <w:shd w:fill="auto" w:val="clear"/>
        </w:rPr>
      </w:pPr>
      <w:r>
        <w:rPr>
          <w:rFonts w:ascii="Times New Roman" w:hAnsi="Times New Roman" w:cs="Times New Roman" w:eastAsia="Times New Roman"/>
          <w:color w:val="7030A0"/>
          <w:spacing w:val="0"/>
          <w:position w:val="0"/>
          <w:sz w:val="20"/>
          <w:shd w:fill="auto" w:val="clear"/>
        </w:rPr>
        <w:t xml:space="preserve">4.3.1 System must render all UI pages in no more than 9 seconds for dynamic pages. Static pages (HTML-only) must be rendered in less than 3 seconds. </w:t>
      </w:r>
    </w:p>
    <w:p>
      <w:pPr>
        <w:keepNext w:val="true"/>
        <w:widowControl w:val="false"/>
        <w:numPr>
          <w:ilvl w:val="0"/>
          <w:numId w:val="90"/>
        </w:numPr>
        <w:tabs>
          <w:tab w:val="left" w:pos="720" w:leader="none"/>
        </w:tabs>
        <w:suppressAutoHyphens w:val="true"/>
        <w:spacing w:before="240" w:after="60" w:line="240"/>
        <w:ind w:right="0" w:left="0" w:firstLine="0"/>
        <w:jc w:val="left"/>
        <w:rPr>
          <w:rFonts w:ascii="Times New Roman" w:hAnsi="Times New Roman" w:cs="Times New Roman" w:eastAsia="Times New Roman"/>
          <w:b/>
          <w:color w:val="7030A0"/>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9">
    <w:abstractNumId w:val="108"/>
  </w:num>
  <w:num w:numId="51">
    <w:abstractNumId w:val="102"/>
  </w:num>
  <w:num w:numId="53">
    <w:abstractNumId w:val="96"/>
  </w:num>
  <w:num w:numId="55">
    <w:abstractNumId w:val="90"/>
  </w:num>
  <w:num w:numId="57">
    <w:abstractNumId w:val="84"/>
  </w:num>
  <w:num w:numId="59">
    <w:abstractNumId w:val="78"/>
  </w:num>
  <w:num w:numId="62">
    <w:abstractNumId w:val="72"/>
  </w:num>
  <w:num w:numId="64">
    <w:abstractNumId w:val="66"/>
  </w:num>
  <w:num w:numId="66">
    <w:abstractNumId w:val="60"/>
  </w:num>
  <w:num w:numId="68">
    <w:abstractNumId w:val="54"/>
  </w:num>
  <w:num w:numId="72">
    <w:abstractNumId w:val="48"/>
  </w:num>
  <w:num w:numId="74">
    <w:abstractNumId w:val="42"/>
  </w:num>
  <w:num w:numId="76">
    <w:abstractNumId w:val="36"/>
  </w:num>
  <w:num w:numId="78">
    <w:abstractNumId w:val="30"/>
  </w:num>
  <w:num w:numId="80">
    <w:abstractNumId w:val="24"/>
  </w:num>
  <w:num w:numId="83">
    <w:abstractNumId w:val="18"/>
  </w:num>
  <w:num w:numId="86">
    <w:abstractNumId w:val="12"/>
  </w:num>
  <w:num w:numId="88">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