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8E86" w14:textId="77777777" w:rsidR="004A48B0" w:rsidRDefault="004A48B0" w:rsidP="004A48B0"/>
    <w:p w14:paraId="3D5B7CE0" w14:textId="77777777" w:rsidR="004A48B0" w:rsidRDefault="004A48B0" w:rsidP="004A48B0">
      <w:pPr>
        <w:keepNext/>
        <w:keepLines/>
        <w:spacing w:before="2640" w:after="720"/>
        <w:jc w:val="center"/>
        <w:rPr>
          <w:rFonts w:ascii="Arial" w:hAnsi="Arial" w:cs="Arial"/>
          <w:b/>
          <w:color w:val="000000"/>
          <w:sz w:val="36"/>
        </w:rPr>
      </w:pPr>
      <w:bookmarkStart w:id="0" w:name="CompanyName"/>
      <w:bookmarkEnd w:id="0"/>
      <w:r>
        <w:rPr>
          <w:rFonts w:ascii="Arial" w:hAnsi="Arial" w:cs="Arial"/>
          <w:b/>
          <w:color w:val="000000"/>
          <w:sz w:val="36"/>
        </w:rPr>
        <w:t>Banking System</w:t>
      </w:r>
    </w:p>
    <w:p w14:paraId="79D2812D" w14:textId="3691393D" w:rsidR="004A48B0" w:rsidRDefault="004A48B0" w:rsidP="004A48B0">
      <w:pPr>
        <w:widowControl w:val="0"/>
        <w:spacing w:after="720"/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i/>
          <w:color w:val="000000"/>
          <w:sz w:val="36"/>
        </w:rPr>
        <w:br/>
      </w:r>
      <w:r>
        <w:rPr>
          <w:rFonts w:ascii="Arial" w:hAnsi="Arial" w:cs="Arial"/>
          <w:i/>
          <w:color w:val="000000"/>
          <w:sz w:val="36"/>
        </w:rPr>
        <w:t xml:space="preserve">Test Plan </w:t>
      </w:r>
      <w:r>
        <w:rPr>
          <w:rFonts w:ascii="Arial" w:hAnsi="Arial" w:cs="Arial"/>
          <w:i/>
          <w:color w:val="000000"/>
          <w:sz w:val="36"/>
        </w:rPr>
        <w:br/>
      </w:r>
    </w:p>
    <w:p w14:paraId="1BB29974" w14:textId="77777777" w:rsidR="004A48B0" w:rsidRDefault="004A48B0" w:rsidP="004A48B0">
      <w:pPr>
        <w:suppressAutoHyphens w:val="0"/>
        <w:rPr>
          <w:rFonts w:ascii="Arial" w:hAnsi="Arial" w:cs="Arial"/>
          <w:b/>
          <w:color w:val="000000"/>
          <w:sz w:val="28"/>
        </w:rPr>
        <w:sectPr w:rsidR="004A48B0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</w:sectPr>
      </w:pPr>
    </w:p>
    <w:p w14:paraId="2DB5C598" w14:textId="77777777" w:rsidR="004A48B0" w:rsidRDefault="004A48B0" w:rsidP="004A48B0">
      <w:pPr>
        <w:keepLines/>
        <w:pageBreakBefore/>
        <w:spacing w:before="1280"/>
        <w:jc w:val="center"/>
        <w:rPr>
          <w:color w:val="000000"/>
          <w:sz w:val="36"/>
        </w:rPr>
      </w:pPr>
      <w:bookmarkStart w:id="1" w:name="CompanyName1"/>
      <w:bookmarkEnd w:id="1"/>
      <w:r>
        <w:rPr>
          <w:color w:val="000000"/>
          <w:sz w:val="36"/>
        </w:rPr>
        <w:lastRenderedPageBreak/>
        <w:t>Revision History</w:t>
      </w:r>
    </w:p>
    <w:p w14:paraId="316A1284" w14:textId="77777777" w:rsidR="004A48B0" w:rsidRDefault="004A48B0" w:rsidP="004A48B0">
      <w:pPr>
        <w:spacing w:before="80"/>
        <w:jc w:val="both"/>
        <w:rPr>
          <w:color w:val="000000"/>
        </w:rPr>
      </w:pPr>
    </w:p>
    <w:tbl>
      <w:tblPr>
        <w:tblW w:w="8760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5"/>
        <w:gridCol w:w="1083"/>
        <w:gridCol w:w="3812"/>
        <w:gridCol w:w="2590"/>
      </w:tblGrid>
      <w:tr w:rsidR="004A48B0" w14:paraId="5E754947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4D551191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538FC9AE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4E390887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hideMark/>
          </w:tcPr>
          <w:p w14:paraId="7D090798" w14:textId="77777777" w:rsidR="004A48B0" w:rsidRDefault="004A48B0">
            <w:pPr>
              <w:widowControl w:val="0"/>
              <w:spacing w:before="40" w:after="40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4A48B0" w14:paraId="6FCD87C5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54891AC2" w14:textId="3345BD54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/0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2AD468E2" w14:textId="77777777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1.00</w:t>
            </w: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hideMark/>
          </w:tcPr>
          <w:p w14:paraId="31C868DD" w14:textId="77777777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hideMark/>
          </w:tcPr>
          <w:p w14:paraId="706BBA0D" w14:textId="0FA5D4EA" w:rsidR="004A48B0" w:rsidRDefault="004A48B0">
            <w:pPr>
              <w:widowControl w:val="0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Jaishnoor Kaur</w:t>
            </w:r>
          </w:p>
        </w:tc>
      </w:tr>
      <w:tr w:rsidR="004A48B0" w14:paraId="2843B2C1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432619A8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27B30B8A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1ACE67E1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73E5CC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</w:tr>
      <w:tr w:rsidR="004A48B0" w14:paraId="04E0727C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482D6277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10274C98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4EB22322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FAA6DF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</w:tr>
      <w:tr w:rsidR="004A48B0" w14:paraId="4AB7193E" w14:textId="77777777" w:rsidTr="004A48B0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3194BEBD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32661B46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3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</w:tcPr>
          <w:p w14:paraId="12311244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F967944" w14:textId="77777777" w:rsidR="004A48B0" w:rsidRDefault="004A48B0">
            <w:pPr>
              <w:widowControl w:val="0"/>
              <w:snapToGrid w:val="0"/>
              <w:spacing w:before="40" w:after="40"/>
              <w:rPr>
                <w:color w:val="000000"/>
              </w:rPr>
            </w:pPr>
          </w:p>
        </w:tc>
      </w:tr>
    </w:tbl>
    <w:p w14:paraId="6D503CF5" w14:textId="77777777" w:rsidR="004A48B0" w:rsidRDefault="004A48B0" w:rsidP="004A48B0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 </w:t>
      </w:r>
    </w:p>
    <w:p w14:paraId="3A3F7040" w14:textId="77777777" w:rsidR="004A48B0" w:rsidRDefault="004A48B0" w:rsidP="004A48B0">
      <w:pPr>
        <w:suppressAutoHyphens w:val="0"/>
        <w:rPr>
          <w:color w:val="000000"/>
          <w:u w:val="single"/>
        </w:rPr>
        <w:sectPr w:rsidR="004A48B0"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</w:sectPr>
      </w:pPr>
    </w:p>
    <w:p w14:paraId="2EC21ACC" w14:textId="77777777" w:rsidR="004A48B0" w:rsidRDefault="004A48B0" w:rsidP="004A48B0">
      <w:pPr>
        <w:pageBreakBefore/>
        <w:spacing w:after="360"/>
        <w:jc w:val="center"/>
        <w:rPr>
          <w:b/>
          <w:color w:val="000000"/>
          <w:sz w:val="28"/>
        </w:rPr>
      </w:pPr>
      <w:r>
        <w:rPr>
          <w:sz w:val="36"/>
        </w:rPr>
        <w:lastRenderedPageBreak/>
        <w:tab/>
        <w:t>Table of Contents</w:t>
      </w:r>
    </w:p>
    <w:p w14:paraId="4A758728" w14:textId="79F4B0FE" w:rsidR="004A48B0" w:rsidRDefault="004A48B0" w:rsidP="005918C1">
      <w:pPr>
        <w:tabs>
          <w:tab w:val="left" w:pos="400"/>
          <w:tab w:val="right" w:leader="dot" w:pos="8640"/>
        </w:tabs>
        <w:spacing w:before="120" w:after="120"/>
        <w:rPr>
          <w:rFonts w:ascii="Calibri" w:hAnsi="Calibri" w:cs="Calibri"/>
          <w:sz w:val="24"/>
          <w:szCs w:val="24"/>
          <w:lang w:eastAsia="en-US"/>
        </w:rPr>
      </w:pPr>
      <w:r>
        <w:rPr>
          <w:b/>
          <w:caps/>
          <w:lang w:eastAsia="en-US"/>
        </w:rPr>
        <w:t>1.</w:t>
      </w:r>
      <w:r>
        <w:rPr>
          <w:rFonts w:ascii="Calibri" w:hAnsi="Calibri" w:cs="Calibri"/>
          <w:sz w:val="24"/>
          <w:szCs w:val="24"/>
          <w:lang w:eastAsia="en-US"/>
        </w:rPr>
        <w:tab/>
      </w:r>
      <w:r w:rsidR="005918C1">
        <w:rPr>
          <w:b/>
          <w:caps/>
          <w:lang w:eastAsia="en-US"/>
        </w:rPr>
        <w:t>Introduction</w:t>
      </w:r>
      <w:r>
        <w:rPr>
          <w:b/>
          <w:caps/>
          <w:lang w:eastAsia="en-US"/>
        </w:rPr>
        <w:tab/>
      </w:r>
      <w:hyperlink r:id="rId5" w:anchor="__RefHeading___Toc19440719" w:history="1">
        <w:r>
          <w:rPr>
            <w:rStyle w:val="Hyperlink"/>
            <w:b/>
            <w:caps/>
            <w:lang w:eastAsia="en-US"/>
          </w:rPr>
          <w:t>4</w:t>
        </w:r>
      </w:hyperlink>
    </w:p>
    <w:p w14:paraId="29E2E6C8" w14:textId="77777777" w:rsidR="005918C1" w:rsidRDefault="004A48B0" w:rsidP="005918C1">
      <w:pPr>
        <w:tabs>
          <w:tab w:val="left" w:pos="400"/>
          <w:tab w:val="right" w:leader="dot" w:pos="8640"/>
        </w:tabs>
        <w:spacing w:before="120" w:after="120"/>
      </w:pPr>
      <w:r>
        <w:rPr>
          <w:b/>
          <w:caps/>
          <w:lang w:eastAsia="en-US"/>
        </w:rPr>
        <w:t>2.</w:t>
      </w:r>
      <w:r>
        <w:rPr>
          <w:rFonts w:ascii="Calibri" w:hAnsi="Calibri" w:cs="Calibri"/>
          <w:sz w:val="24"/>
          <w:szCs w:val="24"/>
          <w:lang w:eastAsia="en-US"/>
        </w:rPr>
        <w:tab/>
      </w:r>
      <w:r w:rsidR="005918C1">
        <w:rPr>
          <w:b/>
          <w:caps/>
          <w:lang w:eastAsia="en-US"/>
        </w:rPr>
        <w:t>TEST scope</w:t>
      </w:r>
      <w:r>
        <w:rPr>
          <w:b/>
          <w:caps/>
          <w:lang w:eastAsia="en-US"/>
        </w:rPr>
        <w:tab/>
      </w:r>
      <w:hyperlink r:id="rId6" w:anchor="__RefHeading___Toc19440724" w:history="1">
        <w:r>
          <w:rPr>
            <w:rStyle w:val="Hyperlink"/>
            <w:b/>
            <w:caps/>
            <w:lang w:eastAsia="en-US"/>
          </w:rPr>
          <w:t>5</w:t>
        </w:r>
      </w:hyperlink>
    </w:p>
    <w:p w14:paraId="737865DE" w14:textId="222242D1" w:rsidR="005918C1" w:rsidRDefault="005918C1" w:rsidP="005918C1">
      <w:pPr>
        <w:tabs>
          <w:tab w:val="left" w:pos="400"/>
          <w:tab w:val="right" w:leader="dot" w:pos="8640"/>
        </w:tabs>
        <w:spacing w:before="120" w:after="120"/>
      </w:pPr>
      <w:r>
        <w:rPr>
          <w:rFonts w:ascii="Calibri" w:hAnsi="Calibri" w:cs="Calibri"/>
          <w:sz w:val="24"/>
          <w:szCs w:val="24"/>
          <w:lang w:eastAsia="en-US"/>
        </w:rPr>
        <w:t>3</w:t>
      </w:r>
      <w:r>
        <w:rPr>
          <w:b/>
          <w:caps/>
          <w:lang w:eastAsia="en-US"/>
        </w:rPr>
        <w:t>.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b/>
          <w:caps/>
          <w:lang w:eastAsia="en-US"/>
        </w:rPr>
        <w:t xml:space="preserve">TEST </w:t>
      </w:r>
      <w:r>
        <w:rPr>
          <w:b/>
          <w:caps/>
          <w:lang w:eastAsia="en-US"/>
        </w:rPr>
        <w:t>OBJECTIVES</w:t>
      </w:r>
      <w:r>
        <w:rPr>
          <w:b/>
          <w:caps/>
          <w:lang w:eastAsia="en-US"/>
        </w:rPr>
        <w:tab/>
      </w:r>
      <w:hyperlink r:id="rId7" w:anchor="__RefHeading___Toc19440724" w:history="1">
        <w:r>
          <w:rPr>
            <w:rStyle w:val="Hyperlink"/>
            <w:b/>
            <w:caps/>
            <w:lang w:eastAsia="en-US"/>
          </w:rPr>
          <w:t>6</w:t>
        </w:r>
      </w:hyperlink>
    </w:p>
    <w:p w14:paraId="26BAA329" w14:textId="5DDE85E2" w:rsidR="005918C1" w:rsidRDefault="005918C1" w:rsidP="005918C1">
      <w:pPr>
        <w:tabs>
          <w:tab w:val="left" w:pos="400"/>
          <w:tab w:val="right" w:leader="dot" w:pos="8640"/>
        </w:tabs>
        <w:spacing w:before="120" w:after="120"/>
      </w:pPr>
      <w:r>
        <w:rPr>
          <w:b/>
          <w:caps/>
          <w:lang w:eastAsia="en-US"/>
        </w:rPr>
        <w:t>4</w:t>
      </w:r>
      <w:r>
        <w:rPr>
          <w:b/>
          <w:caps/>
          <w:lang w:eastAsia="en-US"/>
        </w:rPr>
        <w:t>.</w:t>
      </w:r>
      <w:r>
        <w:rPr>
          <w:rFonts w:ascii="Calibri" w:hAnsi="Calibri" w:cs="Calibri"/>
          <w:sz w:val="24"/>
          <w:szCs w:val="24"/>
          <w:lang w:eastAsia="en-US"/>
        </w:rPr>
        <w:tab/>
      </w:r>
      <w:r>
        <w:rPr>
          <w:b/>
          <w:caps/>
          <w:lang w:eastAsia="en-US"/>
        </w:rPr>
        <w:t>TEST</w:t>
      </w:r>
      <w:r>
        <w:rPr>
          <w:b/>
          <w:caps/>
          <w:lang w:eastAsia="en-US"/>
        </w:rPr>
        <w:t>ing</w:t>
      </w:r>
      <w:r>
        <w:rPr>
          <w:b/>
          <w:caps/>
          <w:lang w:eastAsia="en-US"/>
        </w:rPr>
        <w:t xml:space="preserve"> </w:t>
      </w:r>
      <w:r>
        <w:rPr>
          <w:b/>
          <w:caps/>
          <w:lang w:eastAsia="en-US"/>
        </w:rPr>
        <w:t>appproach</w:t>
      </w:r>
      <w:r>
        <w:rPr>
          <w:b/>
          <w:caps/>
          <w:lang w:eastAsia="en-US"/>
        </w:rPr>
        <w:tab/>
      </w:r>
      <w:hyperlink r:id="rId8" w:anchor="__RefHeading___Toc19440724" w:history="1">
        <w:r>
          <w:rPr>
            <w:rStyle w:val="Hyperlink"/>
            <w:b/>
            <w:caps/>
            <w:lang w:eastAsia="en-US"/>
          </w:rPr>
          <w:t>7</w:t>
        </w:r>
      </w:hyperlink>
    </w:p>
    <w:p w14:paraId="48746B07" w14:textId="6CE8E7B0" w:rsidR="005918C1" w:rsidRPr="005918C1" w:rsidRDefault="005918C1" w:rsidP="005918C1">
      <w:pPr>
        <w:tabs>
          <w:tab w:val="left" w:pos="400"/>
          <w:tab w:val="right" w:leader="dot" w:pos="8640"/>
        </w:tabs>
        <w:spacing w:before="120" w:after="120"/>
        <w:rPr>
          <w:rFonts w:ascii="Calibri" w:hAnsi="Calibri" w:cs="Calibri"/>
          <w:sz w:val="24"/>
          <w:szCs w:val="24"/>
          <w:lang w:eastAsia="en-US"/>
        </w:rPr>
      </w:pPr>
    </w:p>
    <w:p w14:paraId="3E122C72" w14:textId="77777777" w:rsidR="004A48B0" w:rsidRDefault="004A48B0" w:rsidP="004A48B0"/>
    <w:p w14:paraId="60FEA082" w14:textId="77777777" w:rsidR="004A48B0" w:rsidRDefault="004A48B0" w:rsidP="004A48B0"/>
    <w:p w14:paraId="4AEFEB60" w14:textId="77777777" w:rsidR="004A48B0" w:rsidRDefault="004A48B0" w:rsidP="004A48B0"/>
    <w:p w14:paraId="610F28A4" w14:textId="4697E09A" w:rsidR="004A48B0" w:rsidRDefault="004A48B0" w:rsidP="004A48B0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>Introduction</w:t>
      </w:r>
    </w:p>
    <w:p w14:paraId="49203936" w14:textId="77777777" w:rsidR="004A48B0" w:rsidRPr="004C438B" w:rsidRDefault="004A48B0" w:rsidP="004A48B0">
      <w:pPr>
        <w:rPr>
          <w:bCs/>
          <w:sz w:val="24"/>
        </w:rPr>
      </w:pPr>
      <w:bookmarkStart w:id="2" w:name="__RefHeading___Toc19440720"/>
      <w:bookmarkEnd w:id="2"/>
      <w:r w:rsidRPr="004C438B">
        <w:rPr>
          <w:bCs/>
          <w:sz w:val="24"/>
        </w:rPr>
        <w:t xml:space="preserve"> </w:t>
      </w:r>
    </w:p>
    <w:p w14:paraId="6577C53B" w14:textId="3ED64E7C" w:rsidR="004C438B" w:rsidRPr="004C438B" w:rsidRDefault="004A48B0" w:rsidP="004C438B">
      <w:pPr>
        <w:pStyle w:val="ListParagraph"/>
        <w:numPr>
          <w:ilvl w:val="1"/>
          <w:numId w:val="2"/>
        </w:numPr>
        <w:spacing w:line="480" w:lineRule="auto"/>
        <w:rPr>
          <w:b/>
          <w:sz w:val="26"/>
          <w:szCs w:val="26"/>
        </w:rPr>
      </w:pPr>
      <w:r w:rsidRPr="004C438B">
        <w:rPr>
          <w:b/>
          <w:sz w:val="26"/>
          <w:szCs w:val="26"/>
        </w:rPr>
        <w:t xml:space="preserve">System: </w:t>
      </w:r>
    </w:p>
    <w:p w14:paraId="5CBB8A90" w14:textId="30FC989E" w:rsidR="004A48B0" w:rsidRPr="004C438B" w:rsidRDefault="004A48B0" w:rsidP="004C438B">
      <w:pPr>
        <w:pStyle w:val="ListParagraph"/>
        <w:spacing w:line="480" w:lineRule="auto"/>
        <w:ind w:left="360"/>
        <w:rPr>
          <w:bCs/>
          <w:sz w:val="24"/>
        </w:rPr>
      </w:pPr>
      <w:r w:rsidRPr="004C438B">
        <w:rPr>
          <w:bCs/>
          <w:sz w:val="24"/>
        </w:rPr>
        <w:t>CS 401 Group 6 Banking System</w:t>
      </w:r>
    </w:p>
    <w:p w14:paraId="7B26FDA7" w14:textId="77777777" w:rsidR="004C438B" w:rsidRDefault="004C438B" w:rsidP="004C438B">
      <w:pPr>
        <w:spacing w:line="480" w:lineRule="auto"/>
        <w:rPr>
          <w:bCs/>
          <w:sz w:val="24"/>
        </w:rPr>
      </w:pPr>
    </w:p>
    <w:p w14:paraId="46498822" w14:textId="0DF853D3" w:rsidR="004C438B" w:rsidRPr="004C438B" w:rsidRDefault="004A48B0" w:rsidP="004C438B">
      <w:pPr>
        <w:pStyle w:val="ListParagraph"/>
        <w:numPr>
          <w:ilvl w:val="1"/>
          <w:numId w:val="2"/>
        </w:numPr>
        <w:spacing w:line="480" w:lineRule="auto"/>
        <w:rPr>
          <w:b/>
          <w:sz w:val="26"/>
          <w:szCs w:val="26"/>
        </w:rPr>
      </w:pPr>
      <w:r w:rsidRPr="004C438B">
        <w:rPr>
          <w:b/>
          <w:sz w:val="26"/>
          <w:szCs w:val="26"/>
        </w:rPr>
        <w:t>Objective:</w:t>
      </w:r>
    </w:p>
    <w:p w14:paraId="52A728DB" w14:textId="2D297E22" w:rsidR="004A48B0" w:rsidRPr="004C438B" w:rsidRDefault="004A48B0" w:rsidP="004C438B">
      <w:pPr>
        <w:pStyle w:val="ListParagraph"/>
        <w:spacing w:line="480" w:lineRule="auto"/>
        <w:ind w:left="360"/>
        <w:rPr>
          <w:bCs/>
          <w:sz w:val="24"/>
        </w:rPr>
      </w:pPr>
      <w:r w:rsidRPr="004C438B">
        <w:rPr>
          <w:bCs/>
          <w:sz w:val="24"/>
        </w:rPr>
        <w:t xml:space="preserve"> To validate the functionality of the individual components of Group 6’s Banking System as well as their interactions, as defined in Sections 2 and 3 of this document.</w:t>
      </w:r>
    </w:p>
    <w:p w14:paraId="2A26DC34" w14:textId="70053D79" w:rsidR="004A48B0" w:rsidRDefault="004C438B" w:rsidP="004A48B0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 xml:space="preserve">Test </w:t>
      </w:r>
      <w:r w:rsidR="004A48B0">
        <w:rPr>
          <w:b/>
          <w:kern w:val="2"/>
          <w:sz w:val="36"/>
        </w:rPr>
        <w:t>Scope</w:t>
      </w:r>
    </w:p>
    <w:p w14:paraId="6704AA0D" w14:textId="77777777" w:rsid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/>
        <w:jc w:val="both"/>
        <w:outlineLvl w:val="1"/>
        <w:rPr>
          <w:b/>
          <w:sz w:val="24"/>
        </w:rPr>
      </w:pPr>
      <w:r>
        <w:rPr>
          <w:b/>
          <w:sz w:val="24"/>
        </w:rPr>
        <w:t>The following components were “</w:t>
      </w:r>
      <w:r w:rsidR="004A48B0">
        <w:rPr>
          <w:b/>
          <w:sz w:val="24"/>
        </w:rPr>
        <w:t xml:space="preserve">In </w:t>
      </w:r>
      <w:r w:rsidR="004A48B0">
        <w:rPr>
          <w:b/>
          <w:sz w:val="24"/>
        </w:rPr>
        <w:t>Scope</w:t>
      </w:r>
      <w:r>
        <w:rPr>
          <w:b/>
          <w:sz w:val="24"/>
        </w:rPr>
        <w:t xml:space="preserve">” for testing: </w:t>
      </w:r>
    </w:p>
    <w:p w14:paraId="305E3563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 xml:space="preserve">ATM </w:t>
      </w:r>
      <w:r w:rsidRPr="004C438B">
        <w:rPr>
          <w:color w:val="000000"/>
          <w:sz w:val="24"/>
          <w:szCs w:val="24"/>
        </w:rPr>
        <w:t>Class</w:t>
      </w:r>
    </w:p>
    <w:p w14:paraId="6B727F11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 xml:space="preserve">Teller </w:t>
      </w:r>
      <w:r w:rsidR="004C438B" w:rsidRPr="004C438B">
        <w:rPr>
          <w:color w:val="000000"/>
          <w:sz w:val="24"/>
          <w:szCs w:val="24"/>
        </w:rPr>
        <w:t>C</w:t>
      </w:r>
      <w:r w:rsidRPr="004C438B">
        <w:rPr>
          <w:color w:val="000000"/>
          <w:sz w:val="24"/>
          <w:szCs w:val="24"/>
        </w:rPr>
        <w:t>lass</w:t>
      </w:r>
    </w:p>
    <w:p w14:paraId="5BA01BD3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proofErr w:type="spellStart"/>
      <w:r w:rsidRPr="004C438B">
        <w:rPr>
          <w:color w:val="000000"/>
          <w:sz w:val="24"/>
          <w:szCs w:val="24"/>
        </w:rPr>
        <w:t>BankAccount</w:t>
      </w:r>
      <w:proofErr w:type="spellEnd"/>
      <w:r w:rsidRPr="004C438B">
        <w:rPr>
          <w:color w:val="000000"/>
          <w:sz w:val="24"/>
          <w:szCs w:val="24"/>
        </w:rPr>
        <w:t xml:space="preserve"> Class</w:t>
      </w:r>
    </w:p>
    <w:p w14:paraId="5033D5FA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proofErr w:type="spellStart"/>
      <w:r w:rsidRPr="004C438B">
        <w:rPr>
          <w:color w:val="000000"/>
          <w:sz w:val="24"/>
          <w:szCs w:val="24"/>
        </w:rPr>
        <w:t>CustomerAccount</w:t>
      </w:r>
      <w:proofErr w:type="spellEnd"/>
      <w:r w:rsidRPr="004C438B">
        <w:rPr>
          <w:color w:val="000000"/>
          <w:sz w:val="24"/>
          <w:szCs w:val="24"/>
        </w:rPr>
        <w:t xml:space="preserve"> Class</w:t>
      </w:r>
    </w:p>
    <w:p w14:paraId="3228BF23" w14:textId="7280BF32" w:rsidR="004A48B0" w:rsidRPr="004C438B" w:rsidRDefault="004A48B0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color w:val="000000"/>
          <w:sz w:val="24"/>
          <w:szCs w:val="24"/>
        </w:rPr>
        <w:t>Message Class</w:t>
      </w:r>
    </w:p>
    <w:p w14:paraId="4D09601F" w14:textId="77777777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b/>
          <w:sz w:val="24"/>
          <w:szCs w:val="24"/>
        </w:rPr>
        <w:t>The following components were “</w:t>
      </w:r>
      <w:r w:rsidR="004A48B0" w:rsidRPr="004C438B">
        <w:rPr>
          <w:b/>
          <w:sz w:val="24"/>
          <w:szCs w:val="24"/>
        </w:rPr>
        <w:t>Out of Scope</w:t>
      </w:r>
      <w:r w:rsidRPr="004C438B">
        <w:rPr>
          <w:b/>
          <w:sz w:val="24"/>
          <w:szCs w:val="24"/>
        </w:rPr>
        <w:t>” for testing</w:t>
      </w:r>
    </w:p>
    <w:p w14:paraId="02050E49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ATM GUI</w:t>
      </w:r>
    </w:p>
    <w:p w14:paraId="5B9A3DB4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Teller GUI</w:t>
      </w:r>
    </w:p>
    <w:p w14:paraId="20D4E0CB" w14:textId="77777777" w:rsidR="004C438B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Savings Accounts Monthly Interest Addition</w:t>
      </w:r>
    </w:p>
    <w:p w14:paraId="74B2C70B" w14:textId="703E4B1F" w:rsidR="004A48B0" w:rsidRPr="004C438B" w:rsidRDefault="004A48B0" w:rsidP="004C438B">
      <w:pPr>
        <w:keepNext/>
        <w:numPr>
          <w:ilvl w:val="2"/>
          <w:numId w:val="1"/>
        </w:numPr>
        <w:suppressAutoHyphens w:val="0"/>
        <w:spacing w:before="80" w:after="60" w:line="480" w:lineRule="auto"/>
        <w:jc w:val="both"/>
        <w:outlineLvl w:val="1"/>
        <w:rPr>
          <w:color w:val="000000"/>
          <w:sz w:val="24"/>
          <w:szCs w:val="24"/>
        </w:rPr>
      </w:pPr>
      <w:r w:rsidRPr="004C438B">
        <w:rPr>
          <w:color w:val="000000"/>
          <w:sz w:val="24"/>
          <w:szCs w:val="24"/>
        </w:rPr>
        <w:t>ATM Daily Refilling</w:t>
      </w:r>
    </w:p>
    <w:p w14:paraId="2E01A519" w14:textId="77777777" w:rsidR="004A48B0" w:rsidRDefault="004A48B0" w:rsidP="004A48B0">
      <w:pPr>
        <w:rPr>
          <w:b/>
          <w:sz w:val="24"/>
        </w:rPr>
      </w:pPr>
    </w:p>
    <w:p w14:paraId="057F287C" w14:textId="77777777" w:rsidR="004A48B0" w:rsidRDefault="004A48B0" w:rsidP="004A48B0">
      <w:pPr>
        <w:rPr>
          <w:b/>
          <w:sz w:val="24"/>
        </w:rPr>
      </w:pPr>
    </w:p>
    <w:p w14:paraId="759012B0" w14:textId="77777777" w:rsidR="004A48B0" w:rsidRDefault="004A48B0" w:rsidP="004A48B0">
      <w:pPr>
        <w:rPr>
          <w:b/>
          <w:sz w:val="24"/>
        </w:rPr>
      </w:pPr>
    </w:p>
    <w:p w14:paraId="51B46C57" w14:textId="11BC642A" w:rsidR="004A48B0" w:rsidRDefault="004A48B0" w:rsidP="004A48B0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>Test Objectives</w:t>
      </w:r>
    </w:p>
    <w:p w14:paraId="11AD17CE" w14:textId="6AE5B698" w:rsidR="004A48B0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 xml:space="preserve">ATM Class: </w:t>
      </w:r>
      <w:r w:rsidRPr="004C438B">
        <w:rPr>
          <w:color w:val="000000"/>
          <w:sz w:val="24"/>
          <w:szCs w:val="24"/>
        </w:rPr>
        <w:t>Validate constructor, ID setup for ATM, getter for ID, updating current ATM reserves</w:t>
      </w:r>
    </w:p>
    <w:p w14:paraId="1637F3CB" w14:textId="5E86520C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 xml:space="preserve">Teller Class: </w:t>
      </w:r>
      <w:r w:rsidRPr="004C438B">
        <w:rPr>
          <w:color w:val="000000"/>
          <w:sz w:val="24"/>
          <w:szCs w:val="24"/>
        </w:rPr>
        <w:t>Validate constructor, login, logout</w:t>
      </w:r>
    </w:p>
    <w:p w14:paraId="4087FC02" w14:textId="749F16DF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proofErr w:type="spellStart"/>
      <w:r w:rsidRPr="004C438B">
        <w:rPr>
          <w:b/>
          <w:sz w:val="24"/>
          <w:szCs w:val="24"/>
        </w:rPr>
        <w:t>BankAccountClass</w:t>
      </w:r>
      <w:proofErr w:type="spellEnd"/>
    </w:p>
    <w:p w14:paraId="4D4AB11B" w14:textId="0779FC85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proofErr w:type="spellStart"/>
      <w:r w:rsidRPr="004C438B">
        <w:rPr>
          <w:b/>
          <w:sz w:val="24"/>
          <w:szCs w:val="24"/>
        </w:rPr>
        <w:t>CustomerAccount</w:t>
      </w:r>
      <w:proofErr w:type="spellEnd"/>
      <w:r w:rsidRPr="004C438B">
        <w:rPr>
          <w:b/>
          <w:sz w:val="24"/>
          <w:szCs w:val="24"/>
        </w:rPr>
        <w:t xml:space="preserve"> Class</w:t>
      </w:r>
    </w:p>
    <w:p w14:paraId="3E06D5B5" w14:textId="1F571A9B" w:rsidR="004C438B" w:rsidRPr="004C438B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  <w:szCs w:val="24"/>
        </w:rPr>
      </w:pPr>
      <w:r w:rsidRPr="004C438B">
        <w:rPr>
          <w:b/>
          <w:sz w:val="24"/>
          <w:szCs w:val="24"/>
        </w:rPr>
        <w:t>Message Class</w:t>
      </w:r>
    </w:p>
    <w:p w14:paraId="6ACBB007" w14:textId="77777777" w:rsidR="004A48B0" w:rsidRDefault="004A48B0" w:rsidP="004A48B0"/>
    <w:p w14:paraId="13F85E19" w14:textId="77777777" w:rsidR="004C438B" w:rsidRDefault="004C438B" w:rsidP="004A48B0"/>
    <w:p w14:paraId="0EF0E8CF" w14:textId="77777777" w:rsidR="004C438B" w:rsidRDefault="004C438B" w:rsidP="004A48B0"/>
    <w:p w14:paraId="3CFA6E4C" w14:textId="21612D6E" w:rsidR="004C438B" w:rsidRDefault="004C438B" w:rsidP="004C438B">
      <w:pPr>
        <w:keepNext/>
        <w:pageBreakBefore/>
        <w:numPr>
          <w:ilvl w:val="0"/>
          <w:numId w:val="1"/>
        </w:numPr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uppressAutoHyphens w:val="0"/>
        <w:spacing w:after="60"/>
        <w:jc w:val="both"/>
        <w:outlineLvl w:val="0"/>
        <w:rPr>
          <w:b/>
          <w:kern w:val="2"/>
          <w:sz w:val="36"/>
        </w:rPr>
      </w:pPr>
      <w:r>
        <w:rPr>
          <w:b/>
          <w:kern w:val="2"/>
          <w:sz w:val="36"/>
        </w:rPr>
        <w:lastRenderedPageBreak/>
        <w:t>Test</w:t>
      </w:r>
      <w:r>
        <w:rPr>
          <w:b/>
          <w:kern w:val="2"/>
          <w:sz w:val="36"/>
        </w:rPr>
        <w:t>ing</w:t>
      </w:r>
      <w:r>
        <w:rPr>
          <w:b/>
          <w:kern w:val="2"/>
          <w:sz w:val="36"/>
        </w:rPr>
        <w:t xml:space="preserve"> </w:t>
      </w:r>
      <w:r>
        <w:rPr>
          <w:b/>
          <w:kern w:val="2"/>
          <w:sz w:val="36"/>
        </w:rPr>
        <w:t>Approach</w:t>
      </w:r>
    </w:p>
    <w:p w14:paraId="7FFEDFA4" w14:textId="77777777" w:rsidR="005918C1" w:rsidRDefault="005918C1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</w:rPr>
      </w:pPr>
      <w:r>
        <w:rPr>
          <w:b/>
          <w:sz w:val="24"/>
        </w:rPr>
        <w:t>Type/ Method:</w:t>
      </w:r>
    </w:p>
    <w:p w14:paraId="1AF132FC" w14:textId="6932768D" w:rsidR="004C438B" w:rsidRPr="005918C1" w:rsidRDefault="005918C1" w:rsidP="005918C1">
      <w:pPr>
        <w:keepNext/>
        <w:suppressAutoHyphens w:val="0"/>
        <w:spacing w:before="240" w:after="60" w:line="480" w:lineRule="auto"/>
        <w:ind w:left="1440"/>
        <w:jc w:val="both"/>
        <w:outlineLvl w:val="1"/>
        <w:rPr>
          <w:bCs/>
          <w:sz w:val="24"/>
        </w:rPr>
      </w:pPr>
      <w:r w:rsidRPr="005918C1">
        <w:rPr>
          <w:b/>
          <w:sz w:val="24"/>
        </w:rPr>
        <w:t>4.1.1</w:t>
      </w:r>
      <w:r>
        <w:rPr>
          <w:bCs/>
          <w:sz w:val="24"/>
        </w:rPr>
        <w:t xml:space="preserve"> </w:t>
      </w:r>
      <w:r w:rsidR="004C438B" w:rsidRPr="005918C1">
        <w:rPr>
          <w:bCs/>
          <w:sz w:val="24"/>
        </w:rPr>
        <w:t>Unit testing with Junit</w:t>
      </w:r>
    </w:p>
    <w:p w14:paraId="66A23E42" w14:textId="77777777" w:rsidR="005918C1" w:rsidRDefault="004C438B" w:rsidP="004C438B">
      <w:pPr>
        <w:keepNext/>
        <w:numPr>
          <w:ilvl w:val="1"/>
          <w:numId w:val="1"/>
        </w:numPr>
        <w:suppressAutoHyphens w:val="0"/>
        <w:spacing w:before="240" w:after="60" w:line="480" w:lineRule="auto"/>
        <w:jc w:val="both"/>
        <w:outlineLvl w:val="1"/>
        <w:rPr>
          <w:b/>
          <w:sz w:val="24"/>
        </w:rPr>
      </w:pPr>
      <w:r>
        <w:rPr>
          <w:b/>
          <w:sz w:val="24"/>
        </w:rPr>
        <w:t xml:space="preserve">Test data source: </w:t>
      </w:r>
    </w:p>
    <w:p w14:paraId="21196862" w14:textId="4FFAE14E" w:rsidR="004C438B" w:rsidRPr="005918C1" w:rsidRDefault="004C438B" w:rsidP="005918C1">
      <w:pPr>
        <w:keepNext/>
        <w:suppressAutoHyphens w:val="0"/>
        <w:spacing w:before="240" w:after="60" w:line="480" w:lineRule="auto"/>
        <w:ind w:left="1440"/>
        <w:jc w:val="both"/>
        <w:outlineLvl w:val="1"/>
        <w:rPr>
          <w:bCs/>
          <w:sz w:val="24"/>
        </w:rPr>
      </w:pPr>
      <w:r w:rsidRPr="005918C1">
        <w:rPr>
          <w:bCs/>
          <w:sz w:val="24"/>
        </w:rPr>
        <w:t xml:space="preserve">Mock data, located in the following folders: </w:t>
      </w:r>
    </w:p>
    <w:p w14:paraId="26CC6809" w14:textId="4E538041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</w:t>
      </w:r>
      <w:proofErr w:type="spellStart"/>
      <w:r w:rsidRPr="005918C1">
        <w:rPr>
          <w:bCs/>
          <w:sz w:val="24"/>
        </w:rPr>
        <w:t>bankAccounts</w:t>
      </w:r>
      <w:proofErr w:type="spellEnd"/>
      <w:r w:rsidRPr="005918C1">
        <w:rPr>
          <w:bCs/>
          <w:sz w:val="24"/>
        </w:rPr>
        <w:t>/</w:t>
      </w:r>
    </w:p>
    <w:p w14:paraId="7D06448A" w14:textId="05B00F9C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</w:t>
      </w:r>
      <w:proofErr w:type="spellStart"/>
      <w:r w:rsidRPr="005918C1">
        <w:rPr>
          <w:bCs/>
          <w:sz w:val="24"/>
        </w:rPr>
        <w:t>customerAccounts</w:t>
      </w:r>
      <w:proofErr w:type="spellEnd"/>
      <w:r w:rsidRPr="005918C1">
        <w:rPr>
          <w:bCs/>
          <w:sz w:val="24"/>
        </w:rPr>
        <w:t>/</w:t>
      </w:r>
    </w:p>
    <w:p w14:paraId="5A788CF3" w14:textId="21B3BCD1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</w:t>
      </w:r>
      <w:proofErr w:type="spellStart"/>
      <w:r w:rsidRPr="005918C1">
        <w:rPr>
          <w:bCs/>
          <w:sz w:val="24"/>
        </w:rPr>
        <w:t>tellerFiles</w:t>
      </w:r>
      <w:proofErr w:type="spellEnd"/>
      <w:r w:rsidRPr="005918C1">
        <w:rPr>
          <w:bCs/>
          <w:sz w:val="24"/>
        </w:rPr>
        <w:t>/</w:t>
      </w:r>
    </w:p>
    <w:p w14:paraId="05D48303" w14:textId="3DC32BB6" w:rsidR="004C438B" w:rsidRPr="005918C1" w:rsidRDefault="004C438B" w:rsidP="004C438B">
      <w:pPr>
        <w:keepNext/>
        <w:numPr>
          <w:ilvl w:val="2"/>
          <w:numId w:val="1"/>
        </w:numPr>
        <w:suppressAutoHyphens w:val="0"/>
        <w:spacing w:before="240" w:after="60" w:line="480" w:lineRule="auto"/>
        <w:jc w:val="both"/>
        <w:outlineLvl w:val="1"/>
        <w:rPr>
          <w:bCs/>
          <w:sz w:val="24"/>
        </w:rPr>
      </w:pPr>
      <w:r>
        <w:rPr>
          <w:b/>
          <w:sz w:val="24"/>
        </w:rPr>
        <w:t xml:space="preserve"> </w:t>
      </w:r>
      <w:r w:rsidRPr="005918C1">
        <w:rPr>
          <w:bCs/>
          <w:sz w:val="24"/>
        </w:rPr>
        <w:t>data/</w:t>
      </w:r>
      <w:proofErr w:type="spellStart"/>
      <w:r w:rsidRPr="005918C1">
        <w:rPr>
          <w:bCs/>
          <w:sz w:val="24"/>
        </w:rPr>
        <w:t>otherFiles</w:t>
      </w:r>
      <w:proofErr w:type="spellEnd"/>
      <w:r w:rsidRPr="005918C1">
        <w:rPr>
          <w:bCs/>
          <w:sz w:val="24"/>
        </w:rPr>
        <w:t>/</w:t>
      </w:r>
    </w:p>
    <w:p w14:paraId="254E03F4" w14:textId="77777777" w:rsidR="004C438B" w:rsidRDefault="004C438B" w:rsidP="004A48B0"/>
    <w:p w14:paraId="500AED5F" w14:textId="77777777" w:rsidR="004C438B" w:rsidRDefault="004C438B" w:rsidP="004A48B0"/>
    <w:p w14:paraId="343B72F5" w14:textId="77777777" w:rsidR="004C438B" w:rsidRDefault="004C438B" w:rsidP="004A48B0"/>
    <w:sectPr w:rsidR="004C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6ED"/>
    <w:multiLevelType w:val="multilevel"/>
    <w:tmpl w:val="5098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  <w:rPr>
        <w:b/>
        <w:bCs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756B5613"/>
    <w:multiLevelType w:val="multilevel"/>
    <w:tmpl w:val="9A24F2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37673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147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B0"/>
    <w:rsid w:val="004A48B0"/>
    <w:rsid w:val="004C438B"/>
    <w:rsid w:val="0059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D76"/>
  <w15:chartTrackingRefBased/>
  <w15:docId w15:val="{810309B7-75D3-4BC0-AE2F-AE0D3D40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8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4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b011\Downloads\DesignSpecs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b011\Downloads\DesignSpec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b011\Downloads\DesignSpecs.docx" TargetMode="External"/><Relationship Id="rId5" Type="http://schemas.openxmlformats.org/officeDocument/2006/relationships/hyperlink" Target="file:///C:\Users\jb011\Downloads\DesignSpec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1</cp:revision>
  <dcterms:created xsi:type="dcterms:W3CDTF">2025-05-06T00:05:00Z</dcterms:created>
  <dcterms:modified xsi:type="dcterms:W3CDTF">2025-05-06T00:31:00Z</dcterms:modified>
</cp:coreProperties>
</file>