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proofErr w:type="spellStart"/>
            <w:r w:rsidRPr="00B4619B">
              <w:rPr>
                <w:color w:val="000000"/>
              </w:rPr>
              <w:t>Jaishnoor</w:t>
            </w:r>
            <w:proofErr w:type="spellEnd"/>
            <w:r w:rsidRPr="00B4619B">
              <w:rPr>
                <w:color w:val="000000"/>
              </w:rPr>
              <w:t xml:space="preserve">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proofErr w:type="spellStart"/>
            <w:r>
              <w:rPr>
                <w:color w:val="000000"/>
              </w:rPr>
              <w:t>Jaishnoor</w:t>
            </w:r>
            <w:proofErr w:type="spellEnd"/>
            <w:r>
              <w:rPr>
                <w:color w:val="000000"/>
              </w:rPr>
              <w:t xml:space="preserve">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proofErr w:type="spellStart"/>
            <w:r>
              <w:rPr>
                <w:color w:val="000000"/>
              </w:rPr>
              <w:t>Jaishnoor</w:t>
            </w:r>
            <w:proofErr w:type="spellEnd"/>
            <w:r>
              <w:rPr>
                <w:color w:val="000000"/>
              </w:rPr>
              <w:t xml:space="preserve">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6AD4186" w:rsidR="00EB2EB5" w:rsidRPr="00B4619B" w:rsidRDefault="00EB2EB5" w:rsidP="00EB2EB5">
            <w:pPr>
              <w:pStyle w:val="TableText"/>
              <w:snapToGrid w:val="0"/>
              <w:rPr>
                <w:color w:val="000000"/>
              </w:rPr>
            </w:pPr>
            <w:r>
              <w:rPr>
                <w:color w:val="000000"/>
              </w:rPr>
              <w:t>Revision: Added References</w:t>
            </w:r>
            <w:r w:rsidR="00B81496">
              <w:rPr>
                <w:color w:val="000000"/>
              </w:rPr>
              <w:t>;</w:t>
            </w:r>
            <w:r>
              <w:rPr>
                <w:color w:val="000000"/>
              </w:rPr>
              <w:t xml:space="preserve">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proofErr w:type="spellStart"/>
            <w:r>
              <w:rPr>
                <w:color w:val="000000"/>
              </w:rPr>
              <w:t>Jaishnoor</w:t>
            </w:r>
            <w:proofErr w:type="spellEnd"/>
            <w:r>
              <w:rPr>
                <w:color w:val="000000"/>
              </w:rPr>
              <w:t xml:space="preserve">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1633E0FE" w:rsidR="0026255B" w:rsidRPr="00B4619B" w:rsidRDefault="000E0B76">
            <w:pPr>
              <w:pStyle w:val="TableText"/>
              <w:snapToGrid w:val="0"/>
              <w:rPr>
                <w:color w:val="000000"/>
              </w:rPr>
            </w:pPr>
            <w:r>
              <w:rPr>
                <w:color w:val="000000"/>
              </w:rPr>
              <w:t>03/0</w:t>
            </w:r>
            <w:r w:rsidR="00B81496">
              <w:rPr>
                <w:color w:val="000000"/>
              </w:rPr>
              <w:t>5</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350D4F2" w14:textId="651B2F9B" w:rsidR="0026255B" w:rsidRPr="00B4619B" w:rsidRDefault="000E0B76">
            <w:pPr>
              <w:pStyle w:val="TableText"/>
              <w:snapToGrid w:val="0"/>
              <w:rPr>
                <w:color w:val="000000"/>
              </w:rPr>
            </w:pPr>
            <w:r>
              <w:rPr>
                <w:color w:val="000000"/>
              </w:rPr>
              <w:t>1</w:t>
            </w:r>
            <w:r w:rsidR="00B81496">
              <w:rPr>
                <w:color w:val="000000"/>
              </w:rPr>
              <w:t>.</w:t>
            </w:r>
            <w:r>
              <w:rPr>
                <w:color w:val="000000"/>
              </w:rPr>
              <w:t>09</w:t>
            </w:r>
          </w:p>
        </w:tc>
        <w:tc>
          <w:tcPr>
            <w:tcW w:w="3813" w:type="dxa"/>
            <w:tcBorders>
              <w:top w:val="single" w:sz="6" w:space="0" w:color="000000"/>
              <w:left w:val="single" w:sz="6" w:space="0" w:color="000000"/>
              <w:bottom w:val="single" w:sz="6" w:space="0" w:color="000000"/>
            </w:tcBorders>
            <w:shd w:val="clear" w:color="auto" w:fill="E5E5E5"/>
          </w:tcPr>
          <w:p w14:paraId="7F064737" w14:textId="5289B817" w:rsidR="0026255B" w:rsidRPr="00B4619B" w:rsidRDefault="000E0B76">
            <w:pPr>
              <w:pStyle w:val="TableText"/>
              <w:snapToGrid w:val="0"/>
              <w:rPr>
                <w:color w:val="000000"/>
              </w:rPr>
            </w:pPr>
            <w:r>
              <w:rPr>
                <w:color w:val="000000"/>
              </w:rPr>
              <w:t>Revision</w:t>
            </w:r>
            <w:r w:rsidR="00B81496">
              <w:rPr>
                <w:color w:val="000000"/>
              </w:rPr>
              <w:t>:</w:t>
            </w:r>
            <w:r>
              <w:rPr>
                <w:color w:val="000000"/>
              </w:rPr>
              <w:t xml:space="preserve"> Added Reference</w:t>
            </w:r>
            <w:r w:rsidR="00B81496">
              <w:rPr>
                <w:color w:val="000000"/>
              </w:rPr>
              <w:t>;</w:t>
            </w:r>
            <w:r>
              <w:rPr>
                <w:color w:val="000000"/>
              </w:rPr>
              <w:t xml:space="preserve"> Completed </w:t>
            </w:r>
            <w:r w:rsidR="00B81496">
              <w:rPr>
                <w:color w:val="000000"/>
              </w:rPr>
              <w:t xml:space="preserve">Section </w:t>
            </w:r>
            <w:r>
              <w:rPr>
                <w:color w:val="000000"/>
              </w:rPr>
              <w:t>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6FDB297C" w:rsidR="0026255B" w:rsidRPr="00B4619B" w:rsidRDefault="000E0B76">
            <w:pPr>
              <w:pStyle w:val="TableText"/>
              <w:snapToGrid w:val="0"/>
              <w:rPr>
                <w:color w:val="000000"/>
              </w:rPr>
            </w:pPr>
            <w:proofErr w:type="spellStart"/>
            <w:r>
              <w:rPr>
                <w:color w:val="000000"/>
              </w:rPr>
              <w:t>Jaishnoor</w:t>
            </w:r>
            <w:proofErr w:type="spellEnd"/>
            <w:r>
              <w:rPr>
                <w:color w:val="000000"/>
              </w:rPr>
              <w:t xml:space="preserve"> Kaur</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C37666E" w:rsidR="0026255B" w:rsidRPr="00B4619B" w:rsidRDefault="00B81496">
            <w:pPr>
              <w:pStyle w:val="TableText"/>
              <w:snapToGrid w:val="0"/>
              <w:rPr>
                <w:color w:val="000000"/>
              </w:rPr>
            </w:pPr>
            <w:r>
              <w:rPr>
                <w:color w:val="000000"/>
              </w:rPr>
              <w:t>03/05/2025</w:t>
            </w:r>
          </w:p>
        </w:tc>
        <w:tc>
          <w:tcPr>
            <w:tcW w:w="1083" w:type="dxa"/>
            <w:tcBorders>
              <w:top w:val="single" w:sz="6" w:space="0" w:color="000000"/>
              <w:left w:val="single" w:sz="6" w:space="0" w:color="000000"/>
              <w:bottom w:val="single" w:sz="6" w:space="0" w:color="000000"/>
            </w:tcBorders>
            <w:shd w:val="clear" w:color="auto" w:fill="E5E5E5"/>
          </w:tcPr>
          <w:p w14:paraId="6041E301" w14:textId="4017ABC2" w:rsidR="0026255B" w:rsidRPr="00B4619B" w:rsidRDefault="00B81496">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66C35B3A" w:rsidR="0026255B" w:rsidRPr="00B4619B" w:rsidRDefault="00B81496">
            <w:pPr>
              <w:pStyle w:val="TableText"/>
              <w:snapToGrid w:val="0"/>
              <w:rPr>
                <w:color w:val="000000"/>
              </w:rPr>
            </w:pPr>
            <w:r>
              <w:rPr>
                <w:color w:val="000000"/>
              </w:rPr>
              <w:t xml:space="preserve">Revision: </w:t>
            </w:r>
            <w:r w:rsidR="009342FD">
              <w:rPr>
                <w:color w:val="000000"/>
              </w:rPr>
              <w:t>Fixed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33CF05A8" w:rsidR="0026255B" w:rsidRPr="00B4619B" w:rsidRDefault="009342FD">
            <w:pPr>
              <w:pStyle w:val="TableText"/>
              <w:snapToGrid w:val="0"/>
              <w:rPr>
                <w:color w:val="000000"/>
              </w:rPr>
            </w:pPr>
            <w:r>
              <w:rPr>
                <w:color w:val="000000"/>
              </w:rPr>
              <w:t>Harven Dhanota</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21D37AB6"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81496">
              <w:rPr>
                <w:rStyle w:val="IndexLink"/>
                <w:lang w:eastAsia="en-US"/>
              </w:rPr>
              <w:t>7</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303F2F" w:rsidRDefault="00000000" w:rsidP="00351672">
      <w:pPr>
        <w:pStyle w:val="Paragraph2"/>
        <w:numPr>
          <w:ilvl w:val="0"/>
          <w:numId w:val="5"/>
        </w:numPr>
        <w:rPr>
          <w:color w:val="000000" w:themeColor="text1"/>
        </w:rPr>
      </w:pPr>
      <w:r w:rsidRPr="00303F2F">
        <w:rPr>
          <w:color w:val="000000" w:themeColor="text1"/>
        </w:rPr>
        <w:t>Use Case Specification Document</w:t>
      </w:r>
      <w:r w:rsidR="00EB2EB5" w:rsidRPr="00303F2F">
        <w:rPr>
          <w:color w:val="000000" w:themeColor="text1"/>
        </w:rPr>
        <w:t>:</w:t>
      </w:r>
      <w:r w:rsidRPr="00303F2F">
        <w:rPr>
          <w:color w:val="000000" w:themeColor="text1"/>
        </w:rPr>
        <w:t xml:space="preserve"> </w:t>
      </w:r>
      <w:r w:rsidR="00EB2EB5" w:rsidRPr="00303F2F">
        <w:rPr>
          <w:color w:val="000000" w:themeColor="text1"/>
        </w:rPr>
        <w:t>Use_Case_Specs.docx</w:t>
      </w:r>
    </w:p>
    <w:p w14:paraId="321C62F0" w14:textId="0FC7551E" w:rsidR="0026255B" w:rsidRPr="00303F2F" w:rsidRDefault="00000000" w:rsidP="00351672">
      <w:pPr>
        <w:pStyle w:val="Paragraph2"/>
        <w:numPr>
          <w:ilvl w:val="0"/>
          <w:numId w:val="5"/>
        </w:numPr>
        <w:rPr>
          <w:color w:val="000000" w:themeColor="text1"/>
        </w:rPr>
      </w:pPr>
      <w:r w:rsidRPr="00303F2F">
        <w:rPr>
          <w:color w:val="000000" w:themeColor="text1"/>
        </w:rPr>
        <w:t>UML Use Case Diagrams Document</w:t>
      </w:r>
      <w:r w:rsidR="00EB2EB5" w:rsidRPr="00303F2F">
        <w:rPr>
          <w:color w:val="000000" w:themeColor="text1"/>
        </w:rPr>
        <w:t xml:space="preserve">: </w:t>
      </w:r>
      <w:r w:rsidR="00303F2F" w:rsidRPr="00303F2F">
        <w:rPr>
          <w:color w:val="000000" w:themeColor="text1"/>
        </w:rPr>
        <w:t>use_case_diagrams.md</w:t>
      </w:r>
    </w:p>
    <w:p w14:paraId="060C5C0B" w14:textId="1FB912BE" w:rsidR="0026255B" w:rsidRPr="00303F2F" w:rsidRDefault="00000000" w:rsidP="00351672">
      <w:pPr>
        <w:pStyle w:val="Paragraph2"/>
        <w:numPr>
          <w:ilvl w:val="0"/>
          <w:numId w:val="5"/>
        </w:numPr>
        <w:rPr>
          <w:color w:val="000000" w:themeColor="text1"/>
        </w:rPr>
      </w:pPr>
      <w:r w:rsidRPr="00303F2F">
        <w:rPr>
          <w:color w:val="000000" w:themeColor="text1"/>
        </w:rPr>
        <w:t>Class Diagrams</w:t>
      </w:r>
      <w:r w:rsidR="00B81496">
        <w:rPr>
          <w:color w:val="000000" w:themeColor="text1"/>
        </w:rPr>
        <w:t>:</w:t>
      </w:r>
      <w:r w:rsidRPr="00303F2F">
        <w:rPr>
          <w:color w:val="000000" w:themeColor="text1"/>
        </w:rPr>
        <w:t xml:space="preserve"> </w:t>
      </w:r>
      <w:r w:rsidR="00303F2F" w:rsidRPr="00303F2F">
        <w:rPr>
          <w:color w:val="000000" w:themeColor="text1"/>
        </w:rPr>
        <w:t>class_diagrams.pdf</w:t>
      </w:r>
    </w:p>
    <w:p w14:paraId="2333D715" w14:textId="0C935BC8" w:rsidR="0026255B" w:rsidRPr="00303F2F" w:rsidRDefault="00000000" w:rsidP="00351672">
      <w:pPr>
        <w:pStyle w:val="Paragraph2"/>
        <w:numPr>
          <w:ilvl w:val="0"/>
          <w:numId w:val="5"/>
        </w:numPr>
        <w:rPr>
          <w:color w:val="000000" w:themeColor="text1"/>
        </w:rPr>
      </w:pPr>
      <w:r w:rsidRPr="00303F2F">
        <w:rPr>
          <w:color w:val="000000" w:themeColor="text1"/>
        </w:rPr>
        <w:t>Sequence Diagrams</w:t>
      </w:r>
      <w:r w:rsidR="00B81496">
        <w:rPr>
          <w:color w:val="000000" w:themeColor="text1"/>
        </w:rPr>
        <w:t xml:space="preserve">: </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B81496">
      <w:pPr>
        <w:spacing w:after="80"/>
        <w:ind w:left="1440"/>
        <w:jc w:val="both"/>
      </w:pPr>
      <w:r>
        <w:t>The high-level features of the system are as follows (see section 3 of this document for more detailed requirements that address these features):</w:t>
      </w:r>
    </w:p>
    <w:p w14:paraId="49B00374" w14:textId="4C075F16" w:rsidR="00303F2F" w:rsidRDefault="00B81496" w:rsidP="00B81496">
      <w:pPr>
        <w:spacing w:after="80"/>
        <w:ind w:left="1440"/>
        <w:jc w:val="both"/>
      </w:pPr>
      <w:r>
        <w:t>2.3.</w:t>
      </w:r>
      <w:r w:rsidR="00303F2F">
        <w:t xml:space="preserve">1. </w:t>
      </w:r>
      <w:r>
        <w:t xml:space="preserve"> </w:t>
      </w:r>
      <w:r w:rsidR="00303F2F">
        <w:t xml:space="preserve">A </w:t>
      </w:r>
      <w:r w:rsidR="00303F2F" w:rsidRPr="00303F2F">
        <w:t>banking system for a large bank</w:t>
      </w:r>
      <w:r w:rsidR="00303F2F">
        <w:t xml:space="preserve"> w</w:t>
      </w:r>
      <w:r w:rsidR="00303F2F" w:rsidRPr="00303F2F">
        <w:t xml:space="preserve">hich </w:t>
      </w:r>
      <w:r w:rsidR="00303F2F">
        <w:t>provides</w:t>
      </w:r>
      <w:r w:rsidR="00303F2F" w:rsidRPr="00303F2F">
        <w:t xml:space="preserve"> an ATM interface and a teller interface. </w:t>
      </w:r>
    </w:p>
    <w:p w14:paraId="7B6F5C48" w14:textId="36437345" w:rsidR="00303F2F" w:rsidRDefault="00B81496" w:rsidP="00B81496">
      <w:pPr>
        <w:spacing w:after="80"/>
        <w:ind w:left="1440"/>
        <w:jc w:val="both"/>
      </w:pPr>
      <w:r>
        <w:t>2.3.</w:t>
      </w:r>
      <w:r w:rsidR="00303F2F" w:rsidRPr="00303F2F">
        <w:t>2</w:t>
      </w:r>
      <w:r w:rsidR="00303F2F">
        <w:t>.</w:t>
      </w:r>
      <w:r w:rsidR="00303F2F" w:rsidRPr="00303F2F">
        <w:t xml:space="preserve"> </w:t>
      </w:r>
      <w:r>
        <w:t xml:space="preserve"> A </w:t>
      </w:r>
      <w:r w:rsidR="00303F2F">
        <w:t>Central</w:t>
      </w:r>
      <w:r>
        <w:t xml:space="preserve"> Server</w:t>
      </w:r>
      <w:r w:rsidR="00303F2F">
        <w:t xml:space="preserve"> </w:t>
      </w:r>
      <w:r>
        <w:t>M</w:t>
      </w:r>
      <w:r w:rsidR="00303F2F">
        <w:t>odule which handles data storage and logic</w:t>
      </w:r>
      <w:r>
        <w:t>,</w:t>
      </w:r>
      <w:r w:rsidR="00303F2F">
        <w:t xml:space="preserve"> and communicates with </w:t>
      </w:r>
      <w:r>
        <w:t xml:space="preserve">the </w:t>
      </w:r>
      <w:proofErr w:type="spellStart"/>
      <w:r w:rsidR="00303F2F">
        <w:t>ATM</w:t>
      </w:r>
      <w:proofErr w:type="spellEnd"/>
      <w:r w:rsidR="00303F2F">
        <w:t xml:space="preserve"> and Teller </w:t>
      </w:r>
      <w:r>
        <w:t>M</w:t>
      </w:r>
      <w:r w:rsidR="00303F2F">
        <w:t xml:space="preserve">odules via </w:t>
      </w:r>
      <w:r w:rsidR="00303F2F" w:rsidRPr="00303F2F">
        <w:t>TCP/IP</w:t>
      </w:r>
      <w:r w:rsidR="00303F2F">
        <w:t xml:space="preserve"> using </w:t>
      </w:r>
      <w:r w:rsidR="00303F2F" w:rsidRPr="00303F2F">
        <w:t xml:space="preserve">client-server architecture. </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p w14:paraId="3AF9EEA1" w14:textId="332B71E4" w:rsidR="00EB2EB5" w:rsidRPr="00704AEA" w:rsidRDefault="00EB2EB5" w:rsidP="00351672">
      <w:pPr>
        <w:pStyle w:val="Paragraph2"/>
        <w:rPr>
          <w:color w:val="000000" w:themeColor="text1"/>
        </w:rPr>
      </w:pPr>
      <w:r>
        <w:rPr>
          <w:color w:val="000000" w:themeColor="text1"/>
        </w:rPr>
        <w:t>3.1.1.8 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989C728" w:rsidR="00BE6C5D" w:rsidRDefault="00BE6C5D">
      <w:pPr>
        <w:pStyle w:val="Paragraph2"/>
        <w:rPr>
          <w:color w:val="000000" w:themeColor="text1"/>
        </w:rPr>
      </w:pPr>
      <w:r>
        <w:rPr>
          <w:color w:val="000000" w:themeColor="text1"/>
        </w:rPr>
        <w:t xml:space="preserve">3.1.2.2. 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697FD059" w:rsidR="009B05BC" w:rsidRDefault="00BE6C5D">
      <w:pPr>
        <w:pStyle w:val="Paragraph2"/>
        <w:rPr>
          <w:color w:val="000000" w:themeColor="text1"/>
        </w:rPr>
      </w:pPr>
      <w:r>
        <w:rPr>
          <w:color w:val="000000" w:themeColor="text1"/>
        </w:rPr>
        <w:t xml:space="preserve">3.1.2.3. </w:t>
      </w:r>
      <w:r w:rsidR="00DB11FF">
        <w:rPr>
          <w:color w:val="000000" w:themeColor="text1"/>
        </w:rPr>
        <w:t xml:space="preserve">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50,000 for the day. </w:t>
      </w:r>
    </w:p>
    <w:p w14:paraId="76F4AD62" w14:textId="1B440F4C" w:rsidR="00704AEA" w:rsidRDefault="009B05BC">
      <w:pPr>
        <w:pStyle w:val="Paragraph2"/>
        <w:rPr>
          <w:color w:val="000000" w:themeColor="text1"/>
        </w:rPr>
      </w:pPr>
      <w:r>
        <w:rPr>
          <w:color w:val="000000" w:themeColor="text1"/>
        </w:rPr>
        <w:t xml:space="preserve">3.1.2.4.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5FC893A3"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16D2BA52" w:rsidR="008567E5" w:rsidRDefault="008567E5">
      <w:pPr>
        <w:pStyle w:val="Paragraph2"/>
        <w:rPr>
          <w:color w:val="000000" w:themeColor="text1"/>
        </w:rPr>
      </w:pPr>
      <w:r>
        <w:rPr>
          <w:color w:val="000000" w:themeColor="text1"/>
        </w:rPr>
        <w:t>3.1.2.</w:t>
      </w:r>
      <w:r w:rsidR="009B05BC">
        <w:rPr>
          <w:color w:val="000000" w:themeColor="text1"/>
        </w:rPr>
        <w:t>6</w:t>
      </w:r>
      <w:r>
        <w:rPr>
          <w:color w:val="000000" w:themeColor="text1"/>
        </w:rPr>
        <w:t xml:space="preserve">.  A customer can deposit checks into their account, up to </w:t>
      </w:r>
      <w:r w:rsidR="009B05BC">
        <w:rPr>
          <w:color w:val="000000" w:themeColor="text1"/>
        </w:rPr>
        <w:t xml:space="preserve">an amount of $10,000 </w:t>
      </w:r>
      <w:r>
        <w:rPr>
          <w:color w:val="000000" w:themeColor="text1"/>
        </w:rPr>
        <w:t>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1405EB71" w:rsidR="00A96221" w:rsidRDefault="00A96221" w:rsidP="00D274E0">
      <w:pPr>
        <w:pStyle w:val="Paragraph2"/>
        <w:rPr>
          <w:color w:val="000000" w:themeColor="text1"/>
        </w:rPr>
      </w:pPr>
      <w:r>
        <w:rPr>
          <w:color w:val="000000" w:themeColor="text1"/>
        </w:rPr>
        <w:t xml:space="preserve">3.1.3.5. </w:t>
      </w:r>
      <w:r w:rsidR="00D653A0">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lastRenderedPageBreak/>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126CF" w14:textId="77777777" w:rsidR="00AC7A16" w:rsidRDefault="00AC7A16">
      <w:r>
        <w:separator/>
      </w:r>
    </w:p>
  </w:endnote>
  <w:endnote w:type="continuationSeparator" w:id="0">
    <w:p w14:paraId="60B955ED" w14:textId="77777777" w:rsidR="00AC7A16" w:rsidRDefault="00AC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B1AFB" w14:textId="77777777" w:rsidR="00AC7A16" w:rsidRDefault="00AC7A16">
      <w:r>
        <w:separator/>
      </w:r>
    </w:p>
  </w:footnote>
  <w:footnote w:type="continuationSeparator" w:id="0">
    <w:p w14:paraId="3328889B" w14:textId="77777777" w:rsidR="00AC7A16" w:rsidRDefault="00AC7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0E0B76"/>
    <w:rsid w:val="00105E63"/>
    <w:rsid w:val="001179D0"/>
    <w:rsid w:val="00180044"/>
    <w:rsid w:val="001C72DD"/>
    <w:rsid w:val="001D0B51"/>
    <w:rsid w:val="00217F73"/>
    <w:rsid w:val="00223A92"/>
    <w:rsid w:val="0023746E"/>
    <w:rsid w:val="0026255B"/>
    <w:rsid w:val="002A46FE"/>
    <w:rsid w:val="00303F2F"/>
    <w:rsid w:val="00351672"/>
    <w:rsid w:val="00362198"/>
    <w:rsid w:val="003A4D32"/>
    <w:rsid w:val="0041577F"/>
    <w:rsid w:val="00493101"/>
    <w:rsid w:val="004A3263"/>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567E5"/>
    <w:rsid w:val="008B0F9C"/>
    <w:rsid w:val="009342FD"/>
    <w:rsid w:val="009B05BC"/>
    <w:rsid w:val="00A0660D"/>
    <w:rsid w:val="00A1066C"/>
    <w:rsid w:val="00A11097"/>
    <w:rsid w:val="00A57F3F"/>
    <w:rsid w:val="00A96221"/>
    <w:rsid w:val="00AC7A16"/>
    <w:rsid w:val="00AD598D"/>
    <w:rsid w:val="00B06E22"/>
    <w:rsid w:val="00B259A5"/>
    <w:rsid w:val="00B4619B"/>
    <w:rsid w:val="00B81496"/>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F2334"/>
    <w:rsid w:val="00F31FA5"/>
    <w:rsid w:val="00F37970"/>
    <w:rsid w:val="00F43A9A"/>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31</cp:revision>
  <dcterms:created xsi:type="dcterms:W3CDTF">2025-03-04T01:14:00Z</dcterms:created>
  <dcterms:modified xsi:type="dcterms:W3CDTF">2025-03-06T04:08:00Z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