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e7gu2yyrbwax" w:id="0"/>
      <w:bookmarkEnd w:id="0"/>
      <w:r w:rsidDel="00000000" w:rsidR="00000000" w:rsidRPr="00000000">
        <w:rPr>
          <w:rFonts w:ascii="Times New Roman" w:cs="Times New Roman" w:eastAsia="Times New Roman" w:hAnsi="Times New Roman"/>
          <w:b w:val="1"/>
          <w:color w:val="000000"/>
          <w:sz w:val="30"/>
          <w:szCs w:val="30"/>
          <w:rtl w:val="0"/>
        </w:rPr>
        <w:t xml:space="preserve">Title</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Encryption Strength Calculator Algorithm Description</w:t>
      </w:r>
    </w:p>
    <w:p w:rsidR="00000000" w:rsidDel="00000000" w:rsidP="00000000" w:rsidRDefault="00000000" w:rsidRPr="00000000" w14:paraId="00000003">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tvr2xp7nvm12" w:id="1"/>
      <w:bookmarkEnd w:id="1"/>
      <w:r w:rsidDel="00000000" w:rsidR="00000000" w:rsidRPr="00000000">
        <w:rPr>
          <w:rFonts w:ascii="Times New Roman" w:cs="Times New Roman" w:eastAsia="Times New Roman" w:hAnsi="Times New Roman"/>
          <w:b w:val="1"/>
          <w:color w:val="000000"/>
          <w:sz w:val="30"/>
          <w:szCs w:val="30"/>
          <w:rtl w:val="0"/>
        </w:rPr>
        <w:t xml:space="preserve">Introduction</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 of the Document:</w:t>
      </w:r>
      <w:r w:rsidDel="00000000" w:rsidR="00000000" w:rsidRPr="00000000">
        <w:rPr>
          <w:rFonts w:ascii="Times New Roman" w:cs="Times New Roman" w:eastAsia="Times New Roman" w:hAnsi="Times New Roman"/>
          <w:sz w:val="26"/>
          <w:szCs w:val="26"/>
          <w:rtl w:val="0"/>
        </w:rPr>
        <w:t xml:space="preserve"> This document describes the internal workings of the algorithm that powers the Encryption Strength Calculator. The document includes the actual pseudocode, details the feasibility of this elaborate design and implementation, and explains how it guarantees the correct ratios within the given constraints to run the program efficiently.</w:t>
      </w:r>
    </w:p>
    <w:p w:rsidR="00000000" w:rsidDel="00000000" w:rsidP="00000000" w:rsidRDefault="00000000" w:rsidRPr="00000000" w14:paraId="00000005">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zeneo2vq2kfb" w:id="2"/>
      <w:bookmarkEnd w:id="2"/>
      <w:r w:rsidDel="00000000" w:rsidR="00000000" w:rsidRPr="00000000">
        <w:rPr>
          <w:rFonts w:ascii="Times New Roman" w:cs="Times New Roman" w:eastAsia="Times New Roman" w:hAnsi="Times New Roman"/>
          <w:b w:val="1"/>
          <w:color w:val="000000"/>
          <w:sz w:val="30"/>
          <w:szCs w:val="30"/>
          <w:rtl w:val="0"/>
        </w:rPr>
        <w:t xml:space="preserve">Algorithm Overview</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The Encryption Strength Calculator is an algorithm that calculates the number of pairs of integers that exist in two user-specified intervals and that are co-prime, i.e., their Greatest Common Divisor (GCD) is equal to 1.</w:t>
      </w:r>
    </w:p>
    <w:p w:rsidR="00000000" w:rsidDel="00000000" w:rsidP="00000000" w:rsidRDefault="00000000" w:rsidRPr="00000000" w14:paraId="00000007">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lwz9du5uv92v" w:id="3"/>
      <w:bookmarkEnd w:id="3"/>
      <w:r w:rsidDel="00000000" w:rsidR="00000000" w:rsidRPr="00000000">
        <w:rPr>
          <w:rFonts w:ascii="Times New Roman" w:cs="Times New Roman" w:eastAsia="Times New Roman" w:hAnsi="Times New Roman"/>
          <w:b w:val="1"/>
          <w:color w:val="000000"/>
          <w:sz w:val="30"/>
          <w:szCs w:val="30"/>
          <w:rtl w:val="0"/>
        </w:rPr>
        <w:t xml:space="preserve">Pseudocode</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plaintext</w:t>
      </w:r>
    </w:p>
    <w:p w:rsidR="00000000" w:rsidDel="00000000" w:rsidP="00000000" w:rsidRDefault="00000000" w:rsidRPr="00000000" w14:paraId="00000009">
      <w:pPr>
        <w:jc w:val="both"/>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Function count_coprime_pairs(a, b, c, d):</w:t>
      </w:r>
    </w:p>
    <w:p w:rsidR="00000000" w:rsidDel="00000000" w:rsidP="00000000" w:rsidRDefault="00000000" w:rsidRPr="00000000" w14:paraId="0000000A">
      <w:pPr>
        <w:jc w:val="both"/>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Initialize count to 0</w:t>
      </w:r>
    </w:p>
    <w:p w:rsidR="00000000" w:rsidDel="00000000" w:rsidP="00000000" w:rsidRDefault="00000000" w:rsidRPr="00000000" w14:paraId="0000000B">
      <w:pPr>
        <w:jc w:val="both"/>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For each x in range from a to b:</w:t>
      </w:r>
    </w:p>
    <w:p w:rsidR="00000000" w:rsidDel="00000000" w:rsidP="00000000" w:rsidRDefault="00000000" w:rsidRPr="00000000" w14:paraId="0000000C">
      <w:pPr>
        <w:jc w:val="both"/>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For each y in range from c to d:</w:t>
      </w:r>
    </w:p>
    <w:p w:rsidR="00000000" w:rsidDel="00000000" w:rsidP="00000000" w:rsidRDefault="00000000" w:rsidRPr="00000000" w14:paraId="0000000D">
      <w:pPr>
        <w:jc w:val="both"/>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If gcd(x, y) == 1:</w:t>
      </w:r>
    </w:p>
    <w:p w:rsidR="00000000" w:rsidDel="00000000" w:rsidP="00000000" w:rsidRDefault="00000000" w:rsidRPr="00000000" w14:paraId="0000000E">
      <w:pPr>
        <w:jc w:val="both"/>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Increment count by 1</w:t>
      </w:r>
    </w:p>
    <w:p w:rsidR="00000000" w:rsidDel="00000000" w:rsidP="00000000" w:rsidRDefault="00000000" w:rsidRPr="00000000" w14:paraId="0000000F">
      <w:pPr>
        <w:jc w:val="both"/>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Return count</w:t>
      </w:r>
    </w:p>
    <w:p w:rsidR="00000000" w:rsidDel="00000000" w:rsidP="00000000" w:rsidRDefault="00000000" w:rsidRPr="00000000" w14:paraId="00000010">
      <w:pPr>
        <w:jc w:val="both"/>
        <w:rPr>
          <w:rFonts w:ascii="Times New Roman" w:cs="Times New Roman" w:eastAsia="Times New Roman" w:hAnsi="Times New Roman"/>
          <w:color w:val="188038"/>
          <w:sz w:val="26"/>
          <w:szCs w:val="26"/>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Main Program:</w:t>
      </w:r>
    </w:p>
    <w:p w:rsidR="00000000" w:rsidDel="00000000" w:rsidP="00000000" w:rsidRDefault="00000000" w:rsidRPr="00000000" w14:paraId="00000012">
      <w:pPr>
        <w:jc w:val="both"/>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Loop:</w:t>
      </w:r>
    </w:p>
    <w:p w:rsidR="00000000" w:rsidDel="00000000" w:rsidP="00000000" w:rsidRDefault="00000000" w:rsidRPr="00000000" w14:paraId="00000013">
      <w:pPr>
        <w:jc w:val="both"/>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Prompt user for interval inputs</w:t>
      </w:r>
    </w:p>
    <w:p w:rsidR="00000000" w:rsidDel="00000000" w:rsidP="00000000" w:rsidRDefault="00000000" w:rsidRPr="00000000" w14:paraId="00000014">
      <w:pPr>
        <w:jc w:val="both"/>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Validate inputs</w:t>
      </w:r>
    </w:p>
    <w:p w:rsidR="00000000" w:rsidDel="00000000" w:rsidP="00000000" w:rsidRDefault="00000000" w:rsidRPr="00000000" w14:paraId="00000015">
      <w:pPr>
        <w:jc w:val="both"/>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Calculate strength using count_coprime_pairs</w:t>
      </w:r>
    </w:p>
    <w:p w:rsidR="00000000" w:rsidDel="00000000" w:rsidP="00000000" w:rsidRDefault="00000000" w:rsidRPr="00000000" w14:paraId="00000016">
      <w:pPr>
        <w:jc w:val="both"/>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Output the result</w:t>
      </w:r>
    </w:p>
    <w:p w:rsidR="00000000" w:rsidDel="00000000" w:rsidP="00000000" w:rsidRDefault="00000000" w:rsidRPr="00000000" w14:paraId="00000017">
      <w:pPr>
        <w:jc w:val="both"/>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Ask user to continue or exit</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1rhmle66gsxj" w:id="4"/>
      <w:bookmarkEnd w:id="4"/>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a1mthgitiwhw" w:id="5"/>
      <w:bookmarkEnd w:id="5"/>
      <w:r w:rsidDel="00000000" w:rsidR="00000000" w:rsidRPr="00000000">
        <w:rPr>
          <w:rFonts w:ascii="Times New Roman" w:cs="Times New Roman" w:eastAsia="Times New Roman" w:hAnsi="Times New Roman"/>
          <w:b w:val="1"/>
          <w:color w:val="000000"/>
          <w:sz w:val="30"/>
          <w:szCs w:val="30"/>
          <w:rtl w:val="0"/>
        </w:rPr>
        <w:t xml:space="preserve">Algorithm Design and Efficiency</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Components:</w:t>
      </w:r>
    </w:p>
    <w:p w:rsidR="00000000" w:rsidDel="00000000" w:rsidP="00000000" w:rsidRDefault="00000000" w:rsidRPr="00000000" w14:paraId="0000001C">
      <w:pPr>
        <w:numPr>
          <w:ilvl w:val="0"/>
          <w:numId w:val="1"/>
        </w:numPr>
        <w:spacing w:after="0" w:afterAutospacing="0" w:before="24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Dual Loop Iteration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numPr>
          <w:ilvl w:val="1"/>
          <w:numId w:val="1"/>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algorithm iterates over every possible pair between the two intervals. The brute force approach guarantees that no possible pair will be missed.</w:t>
      </w:r>
    </w:p>
    <w:p w:rsidR="00000000" w:rsidDel="00000000" w:rsidP="00000000" w:rsidRDefault="00000000" w:rsidRPr="00000000" w14:paraId="0000001E">
      <w:pPr>
        <w:numPr>
          <w:ilvl w:val="0"/>
          <w:numId w:val="1"/>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Use of GCD Function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F">
      <w:pPr>
        <w:numPr>
          <w:ilvl w:val="1"/>
          <w:numId w:val="1"/>
        </w:numPr>
        <w:spacing w:after="0" w:afterAutospacing="0" w:before="0" w:beforeAutospacing="0"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The function </w:t>
      </w:r>
      <w:r w:rsidDel="00000000" w:rsidR="00000000" w:rsidRPr="00000000">
        <w:rPr>
          <w:rFonts w:ascii="Roboto Mono" w:cs="Roboto Mono" w:eastAsia="Roboto Mono" w:hAnsi="Roboto Mono"/>
          <w:color w:val="188038"/>
          <w:sz w:val="26"/>
          <w:szCs w:val="26"/>
          <w:rtl w:val="0"/>
        </w:rPr>
        <w:t xml:space="preserve">gcd</w:t>
      </w:r>
      <w:r w:rsidDel="00000000" w:rsidR="00000000" w:rsidRPr="00000000">
        <w:rPr>
          <w:rFonts w:ascii="Times New Roman" w:cs="Times New Roman" w:eastAsia="Times New Roman" w:hAnsi="Times New Roman"/>
          <w:sz w:val="26"/>
          <w:szCs w:val="26"/>
          <w:rtl w:val="0"/>
        </w:rPr>
        <w:t xml:space="preserve"> implements the GCD from Python’s math module, which is used to determine if the two given numbers are relatively prime to each other. The function employs the Euclidean algorithm, a method for calculating the GCD that has been proven to be effective in numerous calculations.</w:t>
      </w:r>
    </w:p>
    <w:p w:rsidR="00000000" w:rsidDel="00000000" w:rsidP="00000000" w:rsidRDefault="00000000" w:rsidRPr="00000000" w14:paraId="00000020">
      <w:pPr>
        <w:numPr>
          <w:ilvl w:val="0"/>
          <w:numId w:val="1"/>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Efficient Input Handling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1">
      <w:pPr>
        <w:numPr>
          <w:ilvl w:val="1"/>
          <w:numId w:val="1"/>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validation and error handling are included in the code to guarantee that the program receives valid and usable information. This prevents runtime errors and avoids unnecessary calculations.</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Efficiency Considerations:</w:t>
      </w:r>
    </w:p>
    <w:p w:rsidR="00000000" w:rsidDel="00000000" w:rsidP="00000000" w:rsidRDefault="00000000" w:rsidRPr="00000000" w14:paraId="00000023">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the code presented above is correct, it is not entirely efficient. Given that there are two separate loops inside the algorithm, it has the potential to be of O(N^2) complexity. However, due to the gcd’s rapid performance, the code is effective with small to medium-sized intervals. If used with much larger intervals, it is recommended that the number of gcd calculations be reduced or that more sophisticated mathematical techniques be applied.</w: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jc w:val="both"/>
        <w:rPr>
          <w:rFonts w:ascii="Times New Roman" w:cs="Times New Roman" w:eastAsia="Times New Roman" w:hAnsi="Times New Roman"/>
          <w:b w:val="1"/>
          <w:color w:val="000000"/>
          <w:sz w:val="30"/>
          <w:szCs w:val="30"/>
        </w:rPr>
      </w:pPr>
      <w:bookmarkStart w:colFirst="0" w:colLast="0" w:name="_7ej8xr326hn5" w:id="6"/>
      <w:bookmarkEnd w:id="6"/>
      <w:r w:rsidDel="00000000" w:rsidR="00000000" w:rsidRPr="00000000">
        <w:rPr>
          <w:rFonts w:ascii="Times New Roman" w:cs="Times New Roman" w:eastAsia="Times New Roman" w:hAnsi="Times New Roman"/>
          <w:b w:val="1"/>
          <w:color w:val="000000"/>
          <w:sz w:val="30"/>
          <w:szCs w:val="30"/>
          <w:rtl w:val="0"/>
        </w:rPr>
        <w:t xml:space="preserve">Conclusion</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document presented a general overview of the Encryption Strength Calculator’s algorithm’s functionality and efficiency. The code provided works when it comes to results, and its general use is presently acceptable. Future adjustments may be needed as the intervals for the counting expand.</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