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Draft</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Luthfi AP</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723456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Junior Buyer II</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luthfialifp@gmail.com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16</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HDMI Adapter, Hot Air Station</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5454</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HDMI Adapter hf</w:t>
            </w: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456</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Hot Air Station fhfh</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Bruce Wayne</w:t>
            </w:r>
          </w:p>
        </w:tc>
        <w:tc>
          <w:tcPr>
            <w:tcW w:w="2268" w:type="dxa"/>
            <w:tcMar>
              <w:top w:w="60" w:type="dxa"/>
              <w:left w:w="80" w:type="dxa"/>
              <w:bottom w:w="60" w:type="dxa"/>
              <w:right w:w="80" w:type="dxa"/>
            </w:tcMar>
          </w:tcPr>
          <w:p w:rsidR="009022A8" w:rsidP="00053B5D">
            <w:pPr>
              <w:spacing w:line="276" w:lineRule="auto"/>
            </w:pPr>
            <w:r>
              <w:rPr>
                <w:b/>
                <w:bCs/>
              </w:rPr>
              <w:t xml:space="preserve">Luthfi AP</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HDMI Adapter, Hot Air Station</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Luthfi AP</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36-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36-photo-1.png"/>
                    <pic:cNvPicPr/>
                  </pic:nvPicPr>
                  <pic:blipFill>
                    <a:blip r:embed="R4b37ae6b77fe4f6f"/>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png" Id="R4b37ae6b77fe4f6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